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化工机械项目规划设计纲要</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7463" w:history="1">
        <w:r>
          <w:rPr>
            <w:rFonts w:ascii="仿宋" w:eastAsia="仿宋" w:hAnsi="仿宋" w:cs="仿宋" w:hint="eastAsia"/>
            <w:lang w:eastAsia="zh-CN"/>
          </w:rPr>
          <w:t>前言</w:t>
        </w:r>
        <w:r>
          <w:tab/>
        </w:r>
        <w:r>
          <w:fldChar w:fldCharType="begin"/>
        </w:r>
        <w:r>
          <w:instrText xml:space="preserve"> PAGEREF _Toc7463 \h </w:instrText>
        </w:r>
        <w:r>
          <w:fldChar w:fldCharType="separate"/>
        </w:r>
        <w:r>
          <w:t>3</w:t>
        </w:r>
        <w:r>
          <w:fldChar w:fldCharType="end"/>
        </w:r>
      </w:hyperlink>
    </w:p>
    <w:p>
      <w:pPr>
        <w:pStyle w:val="TOC1"/>
        <w:tabs>
          <w:tab w:val="right" w:leader="dot" w:pos="8306"/>
        </w:tabs>
      </w:pPr>
      <w:hyperlink w:anchor="_Toc12894" w:history="1">
        <w:r>
          <w:rPr>
            <w:rFonts w:ascii="仿宋" w:eastAsia="仿宋" w:hAnsi="仿宋" w:cs="仿宋" w:hint="eastAsia"/>
            <w:lang w:eastAsia="zh-CN"/>
          </w:rPr>
          <w:t>一、化工机械项目绩效评估</w:t>
        </w:r>
        <w:r>
          <w:tab/>
        </w:r>
        <w:r>
          <w:fldChar w:fldCharType="begin"/>
        </w:r>
        <w:r>
          <w:instrText xml:space="preserve"> PAGEREF _Toc12894 \h </w:instrText>
        </w:r>
        <w:r>
          <w:fldChar w:fldCharType="separate"/>
        </w:r>
        <w:r>
          <w:t>3</w:t>
        </w:r>
        <w:r>
          <w:fldChar w:fldCharType="end"/>
        </w:r>
      </w:hyperlink>
    </w:p>
    <w:p>
      <w:pPr>
        <w:pStyle w:val="TOC2"/>
        <w:tabs>
          <w:tab w:val="right" w:leader="dot" w:pos="8306"/>
        </w:tabs>
      </w:pPr>
      <w:hyperlink w:anchor="_Toc4820" w:history="1">
        <w:r>
          <w:rPr>
            <w:rFonts w:ascii="仿宋" w:eastAsia="仿宋" w:hAnsi="仿宋" w:cs="仿宋" w:hint="eastAsia"/>
            <w:lang w:eastAsia="zh-CN"/>
          </w:rPr>
          <w:t>(一)、绩效评估指标</w:t>
        </w:r>
        <w:r>
          <w:tab/>
        </w:r>
        <w:r>
          <w:fldChar w:fldCharType="begin"/>
        </w:r>
        <w:r>
          <w:instrText xml:space="preserve"> PAGEREF _Toc4820 \h </w:instrText>
        </w:r>
        <w:r>
          <w:fldChar w:fldCharType="separate"/>
        </w:r>
        <w:r>
          <w:t>3</w:t>
        </w:r>
        <w:r>
          <w:fldChar w:fldCharType="end"/>
        </w:r>
      </w:hyperlink>
    </w:p>
    <w:p>
      <w:pPr>
        <w:pStyle w:val="TOC2"/>
        <w:tabs>
          <w:tab w:val="right" w:leader="dot" w:pos="8306"/>
        </w:tabs>
      </w:pPr>
      <w:hyperlink w:anchor="_Toc22993" w:history="1">
        <w:r>
          <w:rPr>
            <w:rFonts w:ascii="仿宋" w:eastAsia="仿宋" w:hAnsi="仿宋" w:cs="仿宋" w:hint="eastAsia"/>
            <w:lang w:eastAsia="zh-CN"/>
          </w:rPr>
          <w:t>(二)、绩效评估方法</w:t>
        </w:r>
        <w:r>
          <w:tab/>
        </w:r>
        <w:r>
          <w:fldChar w:fldCharType="begin"/>
        </w:r>
        <w:r>
          <w:instrText xml:space="preserve"> PAGEREF _Toc22993 \h </w:instrText>
        </w:r>
        <w:r>
          <w:fldChar w:fldCharType="separate"/>
        </w:r>
        <w:r>
          <w:t>4</w:t>
        </w:r>
        <w:r>
          <w:fldChar w:fldCharType="end"/>
        </w:r>
      </w:hyperlink>
    </w:p>
    <w:p>
      <w:pPr>
        <w:pStyle w:val="TOC2"/>
        <w:tabs>
          <w:tab w:val="right" w:leader="dot" w:pos="8306"/>
        </w:tabs>
      </w:pPr>
      <w:hyperlink w:anchor="_Toc12714" w:history="1">
        <w:r>
          <w:rPr>
            <w:rFonts w:ascii="仿宋" w:eastAsia="仿宋" w:hAnsi="仿宋" w:cs="仿宋" w:hint="eastAsia"/>
            <w:lang w:eastAsia="zh-CN"/>
          </w:rPr>
          <w:t>(三)、绩效评估周期</w:t>
        </w:r>
        <w:r>
          <w:tab/>
        </w:r>
        <w:r>
          <w:fldChar w:fldCharType="begin"/>
        </w:r>
        <w:r>
          <w:instrText xml:space="preserve"> PAGEREF _Toc12714 \h </w:instrText>
        </w:r>
        <w:r>
          <w:fldChar w:fldCharType="separate"/>
        </w:r>
        <w:r>
          <w:t>5</w:t>
        </w:r>
        <w:r>
          <w:fldChar w:fldCharType="end"/>
        </w:r>
      </w:hyperlink>
    </w:p>
    <w:p>
      <w:pPr>
        <w:pStyle w:val="TOC1"/>
        <w:tabs>
          <w:tab w:val="right" w:leader="dot" w:pos="8306"/>
        </w:tabs>
      </w:pPr>
      <w:hyperlink w:anchor="_Toc12774" w:history="1">
        <w:r>
          <w:rPr>
            <w:rFonts w:ascii="仿宋" w:eastAsia="仿宋" w:hAnsi="仿宋" w:cs="仿宋" w:hint="eastAsia"/>
            <w:lang w:eastAsia="zh-CN"/>
          </w:rPr>
          <w:t>二、化工机械项目概论</w:t>
        </w:r>
        <w:r>
          <w:tab/>
        </w:r>
        <w:r>
          <w:fldChar w:fldCharType="begin"/>
        </w:r>
        <w:r>
          <w:instrText xml:space="preserve"> PAGEREF _Toc12774 \h </w:instrText>
        </w:r>
        <w:r>
          <w:fldChar w:fldCharType="separate"/>
        </w:r>
        <w:r>
          <w:t>6</w:t>
        </w:r>
        <w:r>
          <w:fldChar w:fldCharType="end"/>
        </w:r>
      </w:hyperlink>
    </w:p>
    <w:p>
      <w:pPr>
        <w:pStyle w:val="TOC2"/>
        <w:tabs>
          <w:tab w:val="right" w:leader="dot" w:pos="8306"/>
        </w:tabs>
      </w:pPr>
      <w:hyperlink w:anchor="_Toc12108" w:history="1">
        <w:r>
          <w:rPr>
            <w:rFonts w:ascii="仿宋" w:eastAsia="仿宋" w:hAnsi="仿宋" w:cs="仿宋" w:hint="eastAsia"/>
            <w:lang w:eastAsia="zh-CN"/>
          </w:rPr>
          <w:t>(一)、化工机械项目概况</w:t>
        </w:r>
        <w:r>
          <w:tab/>
        </w:r>
        <w:r>
          <w:fldChar w:fldCharType="begin"/>
        </w:r>
        <w:r>
          <w:instrText xml:space="preserve"> PAGEREF _Toc12108 \h </w:instrText>
        </w:r>
        <w:r>
          <w:fldChar w:fldCharType="separate"/>
        </w:r>
        <w:r>
          <w:t>6</w:t>
        </w:r>
        <w:r>
          <w:fldChar w:fldCharType="end"/>
        </w:r>
      </w:hyperlink>
    </w:p>
    <w:p>
      <w:pPr>
        <w:pStyle w:val="TOC2"/>
        <w:tabs>
          <w:tab w:val="right" w:leader="dot" w:pos="8306"/>
        </w:tabs>
      </w:pPr>
      <w:hyperlink w:anchor="_Toc15477" w:history="1">
        <w:r>
          <w:rPr>
            <w:rFonts w:ascii="仿宋" w:eastAsia="仿宋" w:hAnsi="仿宋" w:cs="仿宋" w:hint="eastAsia"/>
            <w:lang w:eastAsia="zh-CN"/>
          </w:rPr>
          <w:t>(二)、化工机械项目目标</w:t>
        </w:r>
        <w:r>
          <w:tab/>
        </w:r>
        <w:r>
          <w:fldChar w:fldCharType="begin"/>
        </w:r>
        <w:r>
          <w:instrText xml:space="preserve"> PAGEREF _Toc15477 \h </w:instrText>
        </w:r>
        <w:r>
          <w:fldChar w:fldCharType="separate"/>
        </w:r>
        <w:r>
          <w:t>8</w:t>
        </w:r>
        <w:r>
          <w:fldChar w:fldCharType="end"/>
        </w:r>
      </w:hyperlink>
    </w:p>
    <w:p>
      <w:pPr>
        <w:pStyle w:val="TOC2"/>
        <w:tabs>
          <w:tab w:val="right" w:leader="dot" w:pos="8306"/>
        </w:tabs>
      </w:pPr>
      <w:hyperlink w:anchor="_Toc17881" w:history="1">
        <w:r>
          <w:rPr>
            <w:rFonts w:ascii="仿宋" w:eastAsia="仿宋" w:hAnsi="仿宋" w:cs="仿宋" w:hint="eastAsia"/>
            <w:lang w:eastAsia="zh-CN"/>
          </w:rPr>
          <w:t>(三)、化工机械项目提出的理由</w:t>
        </w:r>
        <w:r>
          <w:tab/>
        </w:r>
        <w:r>
          <w:fldChar w:fldCharType="begin"/>
        </w:r>
        <w:r>
          <w:instrText xml:space="preserve"> PAGEREF _Toc17881 \h </w:instrText>
        </w:r>
        <w:r>
          <w:fldChar w:fldCharType="separate"/>
        </w:r>
        <w:r>
          <w:t>9</w:t>
        </w:r>
        <w:r>
          <w:fldChar w:fldCharType="end"/>
        </w:r>
      </w:hyperlink>
    </w:p>
    <w:p>
      <w:pPr>
        <w:pStyle w:val="TOC2"/>
        <w:tabs>
          <w:tab w:val="right" w:leader="dot" w:pos="8306"/>
        </w:tabs>
      </w:pPr>
      <w:hyperlink w:anchor="_Toc5189" w:history="1">
        <w:r>
          <w:rPr>
            <w:rFonts w:ascii="仿宋" w:eastAsia="仿宋" w:hAnsi="仿宋" w:cs="仿宋" w:hint="eastAsia"/>
            <w:lang w:eastAsia="zh-CN"/>
          </w:rPr>
          <w:t>(四)、化工机械项目意义</w:t>
        </w:r>
        <w:r>
          <w:tab/>
        </w:r>
        <w:r>
          <w:fldChar w:fldCharType="begin"/>
        </w:r>
        <w:r>
          <w:instrText xml:space="preserve"> PAGEREF _Toc5189 \h </w:instrText>
        </w:r>
        <w:r>
          <w:fldChar w:fldCharType="separate"/>
        </w:r>
        <w:r>
          <w:t>11</w:t>
        </w:r>
        <w:r>
          <w:fldChar w:fldCharType="end"/>
        </w:r>
      </w:hyperlink>
    </w:p>
    <w:p>
      <w:pPr>
        <w:pStyle w:val="TOC2"/>
        <w:tabs>
          <w:tab w:val="right" w:leader="dot" w:pos="8306"/>
        </w:tabs>
      </w:pPr>
      <w:hyperlink w:anchor="_Toc9774" w:history="1">
        <w:r>
          <w:rPr>
            <w:rFonts w:ascii="仿宋" w:eastAsia="仿宋" w:hAnsi="仿宋" w:cs="仿宋" w:hint="eastAsia"/>
            <w:lang w:eastAsia="zh-CN"/>
          </w:rPr>
          <w:t>(五)、化工机械项目背景</w:t>
        </w:r>
        <w:r>
          <w:tab/>
        </w:r>
        <w:r>
          <w:fldChar w:fldCharType="begin"/>
        </w:r>
        <w:r>
          <w:instrText xml:space="preserve"> PAGEREF _Toc9774 \h </w:instrText>
        </w:r>
        <w:r>
          <w:fldChar w:fldCharType="separate"/>
        </w:r>
        <w:r>
          <w:t>12</w:t>
        </w:r>
        <w:r>
          <w:fldChar w:fldCharType="end"/>
        </w:r>
      </w:hyperlink>
    </w:p>
    <w:p>
      <w:pPr>
        <w:pStyle w:val="TOC1"/>
        <w:tabs>
          <w:tab w:val="right" w:leader="dot" w:pos="8306"/>
        </w:tabs>
      </w:pPr>
      <w:hyperlink w:anchor="_Toc28283" w:history="1">
        <w:r>
          <w:rPr>
            <w:rFonts w:ascii="仿宋" w:eastAsia="仿宋" w:hAnsi="仿宋" w:cs="仿宋" w:hint="eastAsia"/>
            <w:lang w:eastAsia="zh-CN"/>
          </w:rPr>
          <w:t>三、工艺说明</w:t>
        </w:r>
        <w:r>
          <w:tab/>
        </w:r>
        <w:r>
          <w:fldChar w:fldCharType="begin"/>
        </w:r>
        <w:r>
          <w:instrText xml:space="preserve"> PAGEREF _Toc28283 \h </w:instrText>
        </w:r>
        <w:r>
          <w:fldChar w:fldCharType="separate"/>
        </w:r>
        <w:r>
          <w:t>12</w:t>
        </w:r>
        <w:r>
          <w:fldChar w:fldCharType="end"/>
        </w:r>
      </w:hyperlink>
    </w:p>
    <w:p>
      <w:pPr>
        <w:pStyle w:val="TOC2"/>
        <w:tabs>
          <w:tab w:val="right" w:leader="dot" w:pos="8306"/>
        </w:tabs>
      </w:pPr>
      <w:hyperlink w:anchor="_Toc16441" w:history="1">
        <w:r>
          <w:rPr>
            <w:rFonts w:ascii="仿宋" w:eastAsia="仿宋" w:hAnsi="仿宋" w:cs="仿宋" w:hint="eastAsia"/>
            <w:lang w:eastAsia="zh-CN"/>
          </w:rPr>
          <w:t>(一)、技术管理特点</w:t>
        </w:r>
        <w:r>
          <w:tab/>
        </w:r>
        <w:r>
          <w:fldChar w:fldCharType="begin"/>
        </w:r>
        <w:r>
          <w:instrText xml:space="preserve"> PAGEREF _Toc16441 \h </w:instrText>
        </w:r>
        <w:r>
          <w:fldChar w:fldCharType="separate"/>
        </w:r>
        <w:r>
          <w:t>12</w:t>
        </w:r>
        <w:r>
          <w:fldChar w:fldCharType="end"/>
        </w:r>
      </w:hyperlink>
    </w:p>
    <w:p>
      <w:pPr>
        <w:pStyle w:val="TOC2"/>
        <w:tabs>
          <w:tab w:val="right" w:leader="dot" w:pos="8306"/>
        </w:tabs>
      </w:pPr>
      <w:hyperlink w:anchor="_Toc13955" w:history="1">
        <w:r>
          <w:rPr>
            <w:rFonts w:ascii="仿宋" w:eastAsia="仿宋" w:hAnsi="仿宋" w:cs="仿宋" w:hint="eastAsia"/>
            <w:lang w:eastAsia="zh-CN"/>
          </w:rPr>
          <w:t>(二)、化工机械项目工艺技术设计方案</w:t>
        </w:r>
        <w:r>
          <w:tab/>
        </w:r>
        <w:r>
          <w:fldChar w:fldCharType="begin"/>
        </w:r>
        <w:r>
          <w:instrText xml:space="preserve"> PAGEREF _Toc13955 \h </w:instrText>
        </w:r>
        <w:r>
          <w:fldChar w:fldCharType="separate"/>
        </w:r>
        <w:r>
          <w:t>14</w:t>
        </w:r>
        <w:r>
          <w:fldChar w:fldCharType="end"/>
        </w:r>
      </w:hyperlink>
    </w:p>
    <w:p>
      <w:pPr>
        <w:pStyle w:val="TOC2"/>
        <w:tabs>
          <w:tab w:val="right" w:leader="dot" w:pos="8306"/>
        </w:tabs>
      </w:pPr>
      <w:hyperlink w:anchor="_Toc3785" w:history="1">
        <w:r>
          <w:rPr>
            <w:rFonts w:ascii="仿宋" w:eastAsia="仿宋" w:hAnsi="仿宋" w:cs="仿宋" w:hint="eastAsia"/>
            <w:lang w:eastAsia="zh-CN"/>
          </w:rPr>
          <w:t>(三)、设备选型方案</w:t>
        </w:r>
        <w:r>
          <w:tab/>
        </w:r>
        <w:r>
          <w:fldChar w:fldCharType="begin"/>
        </w:r>
        <w:r>
          <w:instrText xml:space="preserve"> PAGEREF _Toc3785 \h </w:instrText>
        </w:r>
        <w:r>
          <w:fldChar w:fldCharType="separate"/>
        </w:r>
        <w:r>
          <w:t>15</w:t>
        </w:r>
        <w:r>
          <w:fldChar w:fldCharType="end"/>
        </w:r>
      </w:hyperlink>
    </w:p>
    <w:p>
      <w:pPr>
        <w:pStyle w:val="TOC1"/>
        <w:tabs>
          <w:tab w:val="right" w:leader="dot" w:pos="8306"/>
        </w:tabs>
      </w:pPr>
      <w:hyperlink w:anchor="_Toc7031" w:history="1">
        <w:r>
          <w:rPr>
            <w:rFonts w:ascii="仿宋" w:eastAsia="仿宋" w:hAnsi="仿宋" w:cs="仿宋" w:hint="eastAsia"/>
            <w:lang w:eastAsia="zh-CN"/>
          </w:rPr>
          <w:t>四、化工机械项目土建工程</w:t>
        </w:r>
        <w:r>
          <w:tab/>
        </w:r>
        <w:r>
          <w:fldChar w:fldCharType="begin"/>
        </w:r>
        <w:r>
          <w:instrText xml:space="preserve"> PAGEREF _Toc7031 \h </w:instrText>
        </w:r>
        <w:r>
          <w:fldChar w:fldCharType="separate"/>
        </w:r>
        <w:r>
          <w:t>16</w:t>
        </w:r>
        <w:r>
          <w:fldChar w:fldCharType="end"/>
        </w:r>
      </w:hyperlink>
    </w:p>
    <w:p>
      <w:pPr>
        <w:pStyle w:val="TOC2"/>
        <w:tabs>
          <w:tab w:val="right" w:leader="dot" w:pos="8306"/>
        </w:tabs>
      </w:pPr>
      <w:hyperlink w:anchor="_Toc8219" w:history="1">
        <w:r>
          <w:rPr>
            <w:rFonts w:ascii="仿宋" w:eastAsia="仿宋" w:hAnsi="仿宋" w:cs="仿宋" w:hint="eastAsia"/>
            <w:lang w:eastAsia="zh-CN"/>
          </w:rPr>
          <w:t>(一)、建筑工程设计原则</w:t>
        </w:r>
        <w:r>
          <w:tab/>
        </w:r>
        <w:r>
          <w:fldChar w:fldCharType="begin"/>
        </w:r>
        <w:r>
          <w:instrText xml:space="preserve"> PAGEREF _Toc8219 \h </w:instrText>
        </w:r>
        <w:r>
          <w:fldChar w:fldCharType="separate"/>
        </w:r>
        <w:r>
          <w:t>16</w:t>
        </w:r>
        <w:r>
          <w:fldChar w:fldCharType="end"/>
        </w:r>
      </w:hyperlink>
    </w:p>
    <w:p>
      <w:pPr>
        <w:pStyle w:val="TOC2"/>
        <w:tabs>
          <w:tab w:val="right" w:leader="dot" w:pos="8306"/>
        </w:tabs>
      </w:pPr>
      <w:hyperlink w:anchor="_Toc4249" w:history="1">
        <w:r>
          <w:rPr>
            <w:rFonts w:ascii="仿宋" w:eastAsia="仿宋" w:hAnsi="仿宋" w:cs="仿宋" w:hint="eastAsia"/>
            <w:lang w:eastAsia="zh-CN"/>
          </w:rPr>
          <w:t>(二)、土建工程设计年限及安全等级</w:t>
        </w:r>
        <w:r>
          <w:tab/>
        </w:r>
        <w:r>
          <w:fldChar w:fldCharType="begin"/>
        </w:r>
        <w:r>
          <w:instrText xml:space="preserve"> PAGEREF _Toc4249 \h </w:instrText>
        </w:r>
        <w:r>
          <w:fldChar w:fldCharType="separate"/>
        </w:r>
        <w:r>
          <w:t>17</w:t>
        </w:r>
        <w:r>
          <w:fldChar w:fldCharType="end"/>
        </w:r>
      </w:hyperlink>
    </w:p>
    <w:p>
      <w:pPr>
        <w:pStyle w:val="TOC2"/>
        <w:tabs>
          <w:tab w:val="right" w:leader="dot" w:pos="8306"/>
        </w:tabs>
      </w:pPr>
      <w:hyperlink w:anchor="_Toc2195" w:history="1">
        <w:r>
          <w:rPr>
            <w:rFonts w:ascii="仿宋" w:eastAsia="仿宋" w:hAnsi="仿宋" w:cs="仿宋" w:hint="eastAsia"/>
            <w:lang w:eastAsia="zh-CN"/>
          </w:rPr>
          <w:t>(三)、建筑工程设计总体要求</w:t>
        </w:r>
        <w:r>
          <w:tab/>
        </w:r>
        <w:r>
          <w:fldChar w:fldCharType="begin"/>
        </w:r>
        <w:r>
          <w:instrText xml:space="preserve"> PAGEREF _Toc2195 \h </w:instrText>
        </w:r>
        <w:r>
          <w:fldChar w:fldCharType="separate"/>
        </w:r>
        <w:r>
          <w:t>19</w:t>
        </w:r>
        <w:r>
          <w:fldChar w:fldCharType="end"/>
        </w:r>
      </w:hyperlink>
    </w:p>
    <w:p>
      <w:pPr>
        <w:pStyle w:val="TOC2"/>
        <w:tabs>
          <w:tab w:val="right" w:leader="dot" w:pos="8306"/>
        </w:tabs>
      </w:pPr>
      <w:hyperlink w:anchor="_Toc13882" w:history="1">
        <w:r>
          <w:rPr>
            <w:rFonts w:ascii="仿宋" w:eastAsia="仿宋" w:hAnsi="仿宋" w:cs="仿宋" w:hint="eastAsia"/>
            <w:lang w:eastAsia="zh-CN"/>
          </w:rPr>
          <w:t>(四)、土建工程建设指标</w:t>
        </w:r>
        <w:r>
          <w:tab/>
        </w:r>
        <w:r>
          <w:fldChar w:fldCharType="begin"/>
        </w:r>
        <w:r>
          <w:instrText xml:space="preserve"> PAGEREF _Toc13882 \h </w:instrText>
        </w:r>
        <w:r>
          <w:fldChar w:fldCharType="separate"/>
        </w:r>
        <w:r>
          <w:t>19</w:t>
        </w:r>
        <w:r>
          <w:fldChar w:fldCharType="end"/>
        </w:r>
      </w:hyperlink>
    </w:p>
    <w:p>
      <w:pPr>
        <w:pStyle w:val="TOC1"/>
        <w:tabs>
          <w:tab w:val="right" w:leader="dot" w:pos="8306"/>
        </w:tabs>
      </w:pPr>
      <w:hyperlink w:anchor="_Toc22198" w:history="1">
        <w:r>
          <w:rPr>
            <w:rFonts w:ascii="仿宋" w:eastAsia="仿宋" w:hAnsi="仿宋" w:cs="仿宋" w:hint="eastAsia"/>
            <w:lang w:eastAsia="zh-CN"/>
          </w:rPr>
          <w:t>五、化工机械项目文档管理</w:t>
        </w:r>
        <w:r>
          <w:tab/>
        </w:r>
        <w:r>
          <w:fldChar w:fldCharType="begin"/>
        </w:r>
        <w:r>
          <w:instrText xml:space="preserve"> PAGEREF _Toc22198 \h </w:instrText>
        </w:r>
        <w:r>
          <w:fldChar w:fldCharType="separate"/>
        </w:r>
        <w:r>
          <w:t>19</w:t>
        </w:r>
        <w:r>
          <w:fldChar w:fldCharType="end"/>
        </w:r>
      </w:hyperlink>
    </w:p>
    <w:p>
      <w:pPr>
        <w:pStyle w:val="TOC2"/>
        <w:tabs>
          <w:tab w:val="right" w:leader="dot" w:pos="8306"/>
        </w:tabs>
      </w:pPr>
      <w:hyperlink w:anchor="_Toc31324" w:history="1">
        <w:r>
          <w:rPr>
            <w:rFonts w:ascii="仿宋" w:eastAsia="仿宋" w:hAnsi="仿宋" w:cs="仿宋" w:hint="eastAsia"/>
            <w:lang w:eastAsia="zh-CN"/>
          </w:rPr>
          <w:t>(一)、文档编制与审查</w:t>
        </w:r>
        <w:r>
          <w:tab/>
        </w:r>
        <w:r>
          <w:fldChar w:fldCharType="begin"/>
        </w:r>
        <w:r>
          <w:instrText xml:space="preserve"> PAGEREF _Toc31324 \h </w:instrText>
        </w:r>
        <w:r>
          <w:fldChar w:fldCharType="separate"/>
        </w:r>
        <w:r>
          <w:t>19</w:t>
        </w:r>
        <w:r>
          <w:fldChar w:fldCharType="end"/>
        </w:r>
      </w:hyperlink>
    </w:p>
    <w:p>
      <w:pPr>
        <w:pStyle w:val="TOC2"/>
        <w:tabs>
          <w:tab w:val="right" w:leader="dot" w:pos="8306"/>
        </w:tabs>
      </w:pPr>
      <w:hyperlink w:anchor="_Toc15304" w:history="1">
        <w:r>
          <w:rPr>
            <w:rFonts w:ascii="仿宋" w:eastAsia="仿宋" w:hAnsi="仿宋" w:cs="仿宋" w:hint="eastAsia"/>
            <w:lang w:eastAsia="zh-CN"/>
          </w:rPr>
          <w:t>(二)、文档发布与分发</w:t>
        </w:r>
        <w:r>
          <w:tab/>
        </w:r>
        <w:r>
          <w:fldChar w:fldCharType="begin"/>
        </w:r>
        <w:r>
          <w:instrText xml:space="preserve"> PAGEREF _Toc15304 \h </w:instrText>
        </w:r>
        <w:r>
          <w:fldChar w:fldCharType="separate"/>
        </w:r>
        <w:r>
          <w:t>21</w:t>
        </w:r>
        <w:r>
          <w:fldChar w:fldCharType="end"/>
        </w:r>
      </w:hyperlink>
    </w:p>
    <w:p>
      <w:pPr>
        <w:pStyle w:val="TOC2"/>
        <w:tabs>
          <w:tab w:val="right" w:leader="dot" w:pos="8306"/>
        </w:tabs>
      </w:pPr>
      <w:hyperlink w:anchor="_Toc32601" w:history="1">
        <w:r>
          <w:rPr>
            <w:rFonts w:ascii="仿宋" w:eastAsia="仿宋" w:hAnsi="仿宋" w:cs="仿宋" w:hint="eastAsia"/>
            <w:lang w:eastAsia="zh-CN"/>
          </w:rPr>
          <w:t>(三)、文档存档与归档</w:t>
        </w:r>
        <w:r>
          <w:tab/>
        </w:r>
        <w:r>
          <w:fldChar w:fldCharType="begin"/>
        </w:r>
        <w:r>
          <w:instrText xml:space="preserve"> PAGEREF _Toc32601 \h </w:instrText>
        </w:r>
        <w:r>
          <w:fldChar w:fldCharType="separate"/>
        </w:r>
        <w:r>
          <w:t>22</w:t>
        </w:r>
        <w:r>
          <w:fldChar w:fldCharType="end"/>
        </w:r>
      </w:hyperlink>
    </w:p>
    <w:p>
      <w:pPr>
        <w:pStyle w:val="TOC1"/>
        <w:tabs>
          <w:tab w:val="right" w:leader="dot" w:pos="8306"/>
        </w:tabs>
      </w:pPr>
      <w:hyperlink w:anchor="_Toc13913" w:history="1">
        <w:r>
          <w:rPr>
            <w:rFonts w:ascii="仿宋" w:eastAsia="仿宋" w:hAnsi="仿宋" w:cs="仿宋" w:hint="eastAsia"/>
            <w:lang w:eastAsia="zh-CN"/>
          </w:rPr>
          <w:t>六、市场分析、调研</w:t>
        </w:r>
        <w:r>
          <w:tab/>
        </w:r>
        <w:r>
          <w:fldChar w:fldCharType="begin"/>
        </w:r>
        <w:r>
          <w:instrText xml:space="preserve"> PAGEREF _Toc13913 \h </w:instrText>
        </w:r>
        <w:r>
          <w:fldChar w:fldCharType="separate"/>
        </w:r>
        <w:r>
          <w:t>23</w:t>
        </w:r>
        <w:r>
          <w:fldChar w:fldCharType="end"/>
        </w:r>
      </w:hyperlink>
    </w:p>
    <w:p>
      <w:pPr>
        <w:pStyle w:val="TOC2"/>
        <w:tabs>
          <w:tab w:val="right" w:leader="dot" w:pos="8306"/>
        </w:tabs>
      </w:pPr>
      <w:hyperlink w:anchor="_Toc177" w:history="1">
        <w:r>
          <w:rPr>
            <w:rFonts w:ascii="仿宋" w:eastAsia="仿宋" w:hAnsi="仿宋" w:cs="仿宋" w:hint="eastAsia"/>
            <w:lang w:eastAsia="zh-CN"/>
          </w:rPr>
          <w:t>(一)、化工机械行业分析</w:t>
        </w:r>
        <w:r>
          <w:tab/>
        </w:r>
        <w:r>
          <w:fldChar w:fldCharType="begin"/>
        </w:r>
        <w:r>
          <w:instrText xml:space="preserve"> PAGEREF _Toc177 \h </w:instrText>
        </w:r>
        <w:r>
          <w:fldChar w:fldCharType="separate"/>
        </w:r>
        <w:r>
          <w:t>23</w:t>
        </w:r>
        <w:r>
          <w:fldChar w:fldCharType="end"/>
        </w:r>
      </w:hyperlink>
    </w:p>
    <w:p>
      <w:pPr>
        <w:pStyle w:val="TOC2"/>
        <w:tabs>
          <w:tab w:val="right" w:leader="dot" w:pos="8306"/>
        </w:tabs>
      </w:pPr>
      <w:hyperlink w:anchor="_Toc13902" w:history="1">
        <w:r>
          <w:rPr>
            <w:rFonts w:ascii="仿宋" w:eastAsia="仿宋" w:hAnsi="仿宋" w:cs="仿宋" w:hint="eastAsia"/>
            <w:lang w:eastAsia="zh-CN"/>
          </w:rPr>
          <w:t>(二)、化工机械市场分析预测</w:t>
        </w:r>
        <w:r>
          <w:tab/>
        </w:r>
        <w:r>
          <w:fldChar w:fldCharType="begin"/>
        </w:r>
        <w:r>
          <w:instrText xml:space="preserve"> PAGEREF _Toc13902 \h </w:instrText>
        </w:r>
        <w:r>
          <w:fldChar w:fldCharType="separate"/>
        </w:r>
        <w:r>
          <w:t>24</w:t>
        </w:r>
        <w:r>
          <w:fldChar w:fldCharType="end"/>
        </w:r>
      </w:hyperlink>
    </w:p>
    <w:p>
      <w:pPr>
        <w:pStyle w:val="TOC1"/>
        <w:tabs>
          <w:tab w:val="right" w:leader="dot" w:pos="8306"/>
        </w:tabs>
      </w:pPr>
      <w:hyperlink w:anchor="_Toc28535" w:history="1">
        <w:r>
          <w:rPr>
            <w:rFonts w:ascii="仿宋" w:eastAsia="仿宋" w:hAnsi="仿宋" w:cs="仿宋" w:hint="eastAsia"/>
            <w:lang w:eastAsia="zh-CN"/>
          </w:rPr>
          <w:t>七、化工机械项目投资规划</w:t>
        </w:r>
        <w:r>
          <w:tab/>
        </w:r>
        <w:r>
          <w:fldChar w:fldCharType="begin"/>
        </w:r>
        <w:r>
          <w:instrText xml:space="preserve"> PAGEREF _Toc28535 \h </w:instrText>
        </w:r>
        <w:r>
          <w:fldChar w:fldCharType="separate"/>
        </w:r>
        <w:r>
          <w:t>24</w:t>
        </w:r>
        <w:r>
          <w:fldChar w:fldCharType="end"/>
        </w:r>
      </w:hyperlink>
    </w:p>
    <w:p>
      <w:pPr>
        <w:pStyle w:val="TOC2"/>
        <w:tabs>
          <w:tab w:val="right" w:leader="dot" w:pos="8306"/>
        </w:tabs>
      </w:pPr>
      <w:hyperlink w:anchor="_Toc11819" w:history="1">
        <w:r>
          <w:rPr>
            <w:rFonts w:ascii="仿宋" w:eastAsia="仿宋" w:hAnsi="仿宋" w:cs="仿宋" w:hint="eastAsia"/>
            <w:lang w:eastAsia="zh-CN"/>
          </w:rPr>
          <w:t>(一)、化工机械项目总投资估算</w:t>
        </w:r>
        <w:r>
          <w:tab/>
        </w:r>
        <w:r>
          <w:fldChar w:fldCharType="begin"/>
        </w:r>
        <w:r>
          <w:instrText xml:space="preserve"> PAGEREF _Toc11819 \h </w:instrText>
        </w:r>
        <w:r>
          <w:fldChar w:fldCharType="separate"/>
        </w:r>
        <w:r>
          <w:t>24</w:t>
        </w:r>
        <w:r>
          <w:fldChar w:fldCharType="end"/>
        </w:r>
      </w:hyperlink>
    </w:p>
    <w:p>
      <w:pPr>
        <w:pStyle w:val="TOC2"/>
        <w:tabs>
          <w:tab w:val="right" w:leader="dot" w:pos="8306"/>
        </w:tabs>
      </w:pPr>
      <w:hyperlink w:anchor="_Toc2803" w:history="1">
        <w:r>
          <w:rPr>
            <w:rFonts w:ascii="仿宋" w:eastAsia="仿宋" w:hAnsi="仿宋" w:cs="仿宋" w:hint="eastAsia"/>
            <w:lang w:eastAsia="zh-CN"/>
          </w:rPr>
          <w:t>(二)、资金筹措</w:t>
        </w:r>
        <w:r>
          <w:tab/>
        </w:r>
        <w:r>
          <w:fldChar w:fldCharType="begin"/>
        </w:r>
        <w:r>
          <w:instrText xml:space="preserve"> PAGEREF _Toc2803 \h </w:instrText>
        </w:r>
        <w:r>
          <w:fldChar w:fldCharType="separate"/>
        </w:r>
        <w:r>
          <w:t>26</w:t>
        </w:r>
        <w:r>
          <w:fldChar w:fldCharType="end"/>
        </w:r>
      </w:hyperlink>
    </w:p>
    <w:p>
      <w:pPr>
        <w:pStyle w:val="TOC1"/>
        <w:tabs>
          <w:tab w:val="right" w:leader="dot" w:pos="8306"/>
        </w:tabs>
      </w:pPr>
      <w:hyperlink w:anchor="_Toc25507" w:history="1">
        <w:r>
          <w:rPr>
            <w:rFonts w:ascii="仿宋" w:eastAsia="仿宋" w:hAnsi="仿宋" w:cs="仿宋" w:hint="eastAsia"/>
            <w:lang w:eastAsia="zh-CN"/>
          </w:rPr>
          <w:t>八、化工机械项目财务管理</w:t>
        </w:r>
        <w:r>
          <w:tab/>
        </w:r>
        <w:r>
          <w:fldChar w:fldCharType="begin"/>
        </w:r>
        <w:r>
          <w:instrText xml:space="preserve"> PAGEREF _Toc25507 \h </w:instrText>
        </w:r>
        <w:r>
          <w:fldChar w:fldCharType="separate"/>
        </w:r>
        <w:r>
          <w:t>26</w:t>
        </w:r>
        <w:r>
          <w:fldChar w:fldCharType="end"/>
        </w:r>
      </w:hyperlink>
    </w:p>
    <w:p>
      <w:pPr>
        <w:pStyle w:val="TOC2"/>
        <w:tabs>
          <w:tab w:val="right" w:leader="dot" w:pos="8306"/>
        </w:tabs>
      </w:pPr>
      <w:hyperlink w:anchor="_Toc8042" w:history="1">
        <w:r>
          <w:rPr>
            <w:rFonts w:ascii="仿宋" w:eastAsia="仿宋" w:hAnsi="仿宋" w:cs="仿宋" w:hint="eastAsia"/>
            <w:lang w:eastAsia="zh-CN"/>
          </w:rPr>
          <w:t>(一)、资金需求大</w:t>
        </w:r>
        <w:r>
          <w:tab/>
        </w:r>
        <w:r>
          <w:fldChar w:fldCharType="begin"/>
        </w:r>
        <w:r>
          <w:instrText xml:space="preserve"> PAGEREF _Toc8042 \h </w:instrText>
        </w:r>
        <w:r>
          <w:fldChar w:fldCharType="separate"/>
        </w:r>
        <w:r>
          <w:t>26</w:t>
        </w:r>
        <w:r>
          <w:fldChar w:fldCharType="end"/>
        </w:r>
      </w:hyperlink>
    </w:p>
    <w:p>
      <w:pPr>
        <w:pStyle w:val="TOC2"/>
        <w:tabs>
          <w:tab w:val="right" w:leader="dot" w:pos="8306"/>
        </w:tabs>
      </w:pPr>
      <w:hyperlink w:anchor="_Toc8639" w:history="1">
        <w:r>
          <w:rPr>
            <w:rFonts w:ascii="仿宋" w:eastAsia="仿宋" w:hAnsi="仿宋" w:cs="仿宋" w:hint="eastAsia"/>
            <w:lang w:eastAsia="zh-CN"/>
          </w:rPr>
          <w:t>(二)、研发周期长</w:t>
        </w:r>
        <w:r>
          <w:tab/>
        </w:r>
        <w:r>
          <w:fldChar w:fldCharType="begin"/>
        </w:r>
        <w:r>
          <w:instrText xml:space="preserve"> PAGEREF _Toc8639 \h </w:instrText>
        </w:r>
        <w:r>
          <w:fldChar w:fldCharType="separate"/>
        </w:r>
        <w:r>
          <w:t>27</w:t>
        </w:r>
        <w:r>
          <w:fldChar w:fldCharType="end"/>
        </w:r>
      </w:hyperlink>
    </w:p>
    <w:p>
      <w:pPr>
        <w:pStyle w:val="TOC2"/>
        <w:tabs>
          <w:tab w:val="right" w:leader="dot" w:pos="8306"/>
        </w:tabs>
      </w:pPr>
      <w:hyperlink w:anchor="_Toc9271" w:history="1">
        <w:r>
          <w:rPr>
            <w:rFonts w:ascii="仿宋" w:eastAsia="仿宋" w:hAnsi="仿宋" w:cs="仿宋" w:hint="eastAsia"/>
            <w:lang w:eastAsia="zh-CN"/>
          </w:rPr>
          <w:t>(三)、市场风险大</w:t>
        </w:r>
        <w:r>
          <w:tab/>
        </w:r>
        <w:r>
          <w:fldChar w:fldCharType="begin"/>
        </w:r>
        <w:r>
          <w:instrText xml:space="preserve"> PAGEREF _Toc9271 \h </w:instrText>
        </w:r>
        <w:r>
          <w:fldChar w:fldCharType="separate"/>
        </w:r>
        <w:r>
          <w:t>29</w:t>
        </w:r>
        <w:r>
          <w:fldChar w:fldCharType="end"/>
        </w:r>
      </w:hyperlink>
    </w:p>
    <w:p>
      <w:pPr>
        <w:pStyle w:val="TOC2"/>
        <w:tabs>
          <w:tab w:val="right" w:leader="dot" w:pos="8306"/>
        </w:tabs>
      </w:pPr>
      <w:hyperlink w:anchor="_Toc16661" w:history="1">
        <w:r>
          <w:rPr>
            <w:rFonts w:ascii="仿宋" w:eastAsia="仿宋" w:hAnsi="仿宋" w:cs="仿宋" w:hint="eastAsia"/>
            <w:lang w:eastAsia="zh-CN"/>
          </w:rPr>
          <w:t>(四)、利润率高</w:t>
        </w:r>
        <w:r>
          <w:tab/>
        </w:r>
        <w:r>
          <w:fldChar w:fldCharType="begin"/>
        </w:r>
        <w:r>
          <w:instrText xml:space="preserve"> PAGEREF _Toc16661 \h </w:instrText>
        </w:r>
        <w:r>
          <w:fldChar w:fldCharType="separate"/>
        </w:r>
        <w:r>
          <w:t>31</w:t>
        </w:r>
        <w:r>
          <w:fldChar w:fldCharType="end"/>
        </w:r>
      </w:hyperlink>
    </w:p>
    <w:p>
      <w:pPr>
        <w:pStyle w:val="TOC1"/>
        <w:tabs>
          <w:tab w:val="right" w:leader="dot" w:pos="8306"/>
        </w:tabs>
      </w:pPr>
      <w:hyperlink w:anchor="_Toc31641" w:history="1">
        <w:r>
          <w:rPr>
            <w:rFonts w:ascii="仿宋" w:eastAsia="仿宋" w:hAnsi="仿宋" w:cs="仿宋" w:hint="eastAsia"/>
            <w:lang w:eastAsia="zh-CN"/>
          </w:rPr>
          <w:t>九、化工机械项目创新与研发</w:t>
        </w:r>
        <w:r>
          <w:tab/>
        </w:r>
        <w:r>
          <w:fldChar w:fldCharType="begin"/>
        </w:r>
        <w:r>
          <w:instrText xml:space="preserve"> PAGEREF _Toc31641 \h </w:instrText>
        </w:r>
        <w:r>
          <w:fldChar w:fldCharType="separate"/>
        </w:r>
        <w:r>
          <w:t>33</w:t>
        </w:r>
        <w:r>
          <w:fldChar w:fldCharType="end"/>
        </w:r>
      </w:hyperlink>
    </w:p>
    <w:p>
      <w:pPr>
        <w:pStyle w:val="TOC2"/>
        <w:tabs>
          <w:tab w:val="right" w:leader="dot" w:pos="8306"/>
        </w:tabs>
      </w:pPr>
      <w:hyperlink w:anchor="_Toc24296" w:history="1">
        <w:r>
          <w:rPr>
            <w:rFonts w:ascii="仿宋" w:eastAsia="仿宋" w:hAnsi="仿宋" w:cs="仿宋" w:hint="eastAsia"/>
            <w:lang w:eastAsia="zh-CN"/>
          </w:rPr>
          <w:t>(一)、创新策略与方向</w:t>
        </w:r>
        <w:r>
          <w:tab/>
        </w:r>
        <w:r>
          <w:fldChar w:fldCharType="begin"/>
        </w:r>
        <w:r>
          <w:instrText xml:space="preserve"> PAGEREF _Toc24296 \h </w:instrText>
        </w:r>
        <w:r>
          <w:fldChar w:fldCharType="separate"/>
        </w:r>
        <w:r>
          <w:t>33</w:t>
        </w:r>
        <w:r>
          <w:fldChar w:fldCharType="end"/>
        </w:r>
      </w:hyperlink>
    </w:p>
    <w:p>
      <w:pPr>
        <w:pStyle w:val="TOC2"/>
        <w:tabs>
          <w:tab w:val="right" w:leader="dot" w:pos="8306"/>
        </w:tabs>
      </w:pPr>
      <w:hyperlink w:anchor="_Toc27093" w:history="1">
        <w:r>
          <w:rPr>
            <w:rFonts w:ascii="仿宋" w:eastAsia="仿宋" w:hAnsi="仿宋" w:cs="仿宋" w:hint="eastAsia"/>
            <w:lang w:eastAsia="zh-CN"/>
          </w:rPr>
          <w:t>(二)、研发规划与投入</w:t>
        </w:r>
        <w:r>
          <w:tab/>
        </w:r>
        <w:r>
          <w:fldChar w:fldCharType="begin"/>
        </w:r>
        <w:r>
          <w:instrText xml:space="preserve"> PAGEREF _Toc27093 \h </w:instrText>
        </w:r>
        <w:r>
          <w:fldChar w:fldCharType="separate"/>
        </w:r>
        <w:r>
          <w:t>35</w:t>
        </w:r>
        <w:r>
          <w:fldChar w:fldCharType="end"/>
        </w:r>
      </w:hyperlink>
    </w:p>
    <w:p>
      <w:pPr>
        <w:pStyle w:val="TOC1"/>
        <w:tabs>
          <w:tab w:val="right" w:leader="dot" w:pos="8306"/>
        </w:tabs>
      </w:pPr>
      <w:hyperlink w:anchor="_Toc8753" w:history="1">
        <w:r>
          <w:rPr>
            <w:rFonts w:ascii="仿宋" w:eastAsia="仿宋" w:hAnsi="仿宋" w:cs="仿宋" w:hint="eastAsia"/>
            <w:lang w:eastAsia="zh-CN"/>
          </w:rPr>
          <w:t>十、化工机械项目风险管理</w:t>
        </w:r>
        <w:r>
          <w:tab/>
        </w:r>
        <w:r>
          <w:fldChar w:fldCharType="begin"/>
        </w:r>
        <w:r>
          <w:instrText xml:space="preserve"> PAGEREF _Toc8753 \h </w:instrText>
        </w:r>
        <w:r>
          <w:fldChar w:fldCharType="separate"/>
        </w:r>
        <w:r>
          <w:t>36</w:t>
        </w:r>
        <w:r>
          <w:fldChar w:fldCharType="end"/>
        </w:r>
      </w:hyperlink>
    </w:p>
    <w:p>
      <w:pPr>
        <w:pStyle w:val="TOC2"/>
        <w:tabs>
          <w:tab w:val="right" w:leader="dot" w:pos="8306"/>
        </w:tabs>
      </w:pPr>
      <w:hyperlink w:anchor="_Toc18088" w:history="1">
        <w:r>
          <w:rPr>
            <w:rFonts w:ascii="仿宋" w:eastAsia="仿宋" w:hAnsi="仿宋" w:cs="仿宋" w:hint="eastAsia"/>
            <w:lang w:eastAsia="zh-CN"/>
          </w:rPr>
          <w:t>(一)、风险识别与评估</w:t>
        </w:r>
        <w:r>
          <w:tab/>
        </w:r>
        <w:r>
          <w:fldChar w:fldCharType="begin"/>
        </w:r>
        <w:r>
          <w:instrText xml:space="preserve"> PAGEREF _Toc18088 \h </w:instrText>
        </w:r>
        <w:r>
          <w:fldChar w:fldCharType="separate"/>
        </w:r>
        <w:r>
          <w:t>36</w:t>
        </w:r>
        <w:r>
          <w:fldChar w:fldCharType="end"/>
        </w:r>
      </w:hyperlink>
    </w:p>
    <w:p>
      <w:pPr>
        <w:pStyle w:val="TOC2"/>
        <w:tabs>
          <w:tab w:val="right" w:leader="dot" w:pos="8306"/>
        </w:tabs>
      </w:pPr>
      <w:hyperlink w:anchor="_Toc9679" w:history="1">
        <w:r>
          <w:rPr>
            <w:rFonts w:ascii="仿宋" w:eastAsia="仿宋" w:hAnsi="仿宋" w:cs="仿宋" w:hint="eastAsia"/>
            <w:lang w:eastAsia="zh-CN"/>
          </w:rPr>
          <w:t>(二)、风险应对策略</w:t>
        </w:r>
        <w:r>
          <w:tab/>
        </w:r>
        <w:r>
          <w:fldChar w:fldCharType="begin"/>
        </w:r>
        <w:r>
          <w:instrText xml:space="preserve"> PAGEREF _Toc9679 \h </w:instrText>
        </w:r>
        <w:r>
          <w:fldChar w:fldCharType="separate"/>
        </w:r>
        <w:r>
          <w:t>38</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17188" w:history="1">
        <w:r>
          <w:rPr>
            <w:rFonts w:ascii="仿宋" w:eastAsia="仿宋" w:hAnsi="仿宋" w:cs="仿宋" w:hint="eastAsia"/>
            <w:lang w:eastAsia="zh-CN"/>
          </w:rPr>
          <w:t>(三)、风险监控与控制</w:t>
        </w:r>
        <w:r>
          <w:tab/>
        </w:r>
        <w:r>
          <w:fldChar w:fldCharType="begin"/>
        </w:r>
        <w:r>
          <w:instrText xml:space="preserve"> PAGEREF _Toc17188 \h </w:instrText>
        </w:r>
        <w:r>
          <w:fldChar w:fldCharType="separate"/>
        </w:r>
        <w:r>
          <w:t>39</w:t>
        </w:r>
        <w:r>
          <w:fldChar w:fldCharType="end"/>
        </w:r>
      </w:hyperlink>
    </w:p>
    <w:p>
      <w:pPr>
        <w:pStyle w:val="TOC1"/>
        <w:tabs>
          <w:tab w:val="right" w:leader="dot" w:pos="8306"/>
        </w:tabs>
      </w:pPr>
      <w:hyperlink w:anchor="_Toc6525" w:history="1">
        <w:r>
          <w:rPr>
            <w:rFonts w:ascii="仿宋" w:eastAsia="仿宋" w:hAnsi="仿宋" w:cs="仿宋" w:hint="eastAsia"/>
            <w:lang w:eastAsia="zh-CN"/>
          </w:rPr>
          <w:t>十一、化工机械项目环境影响分析</w:t>
        </w:r>
        <w:r>
          <w:tab/>
        </w:r>
        <w:r>
          <w:fldChar w:fldCharType="begin"/>
        </w:r>
        <w:r>
          <w:instrText xml:space="preserve"> PAGEREF _Toc6525 \h </w:instrText>
        </w:r>
        <w:r>
          <w:fldChar w:fldCharType="separate"/>
        </w:r>
        <w:r>
          <w:t>40</w:t>
        </w:r>
        <w:r>
          <w:fldChar w:fldCharType="end"/>
        </w:r>
      </w:hyperlink>
    </w:p>
    <w:p>
      <w:pPr>
        <w:pStyle w:val="TOC2"/>
        <w:tabs>
          <w:tab w:val="right" w:leader="dot" w:pos="8306"/>
        </w:tabs>
      </w:pPr>
      <w:hyperlink w:anchor="_Toc12120" w:history="1">
        <w:r>
          <w:rPr>
            <w:rFonts w:ascii="仿宋" w:eastAsia="仿宋" w:hAnsi="仿宋" w:cs="仿宋" w:hint="eastAsia"/>
            <w:lang w:eastAsia="zh-CN"/>
          </w:rPr>
          <w:t>(一)、建设区域环境质量现状</w:t>
        </w:r>
        <w:r>
          <w:tab/>
        </w:r>
        <w:r>
          <w:fldChar w:fldCharType="begin"/>
        </w:r>
        <w:r>
          <w:instrText xml:space="preserve"> PAGEREF _Toc12120 \h </w:instrText>
        </w:r>
        <w:r>
          <w:fldChar w:fldCharType="separate"/>
        </w:r>
        <w:r>
          <w:t>40</w:t>
        </w:r>
        <w:r>
          <w:fldChar w:fldCharType="end"/>
        </w:r>
      </w:hyperlink>
    </w:p>
    <w:p>
      <w:pPr>
        <w:pStyle w:val="TOC2"/>
        <w:tabs>
          <w:tab w:val="right" w:leader="dot" w:pos="8306"/>
        </w:tabs>
      </w:pPr>
      <w:hyperlink w:anchor="_Toc30530" w:history="1">
        <w:r>
          <w:rPr>
            <w:rFonts w:ascii="仿宋" w:eastAsia="仿宋" w:hAnsi="仿宋" w:cs="仿宋" w:hint="eastAsia"/>
            <w:lang w:eastAsia="zh-CN"/>
          </w:rPr>
          <w:t>(二)、建设期环境保护</w:t>
        </w:r>
        <w:r>
          <w:tab/>
        </w:r>
        <w:r>
          <w:fldChar w:fldCharType="begin"/>
        </w:r>
        <w:r>
          <w:instrText xml:space="preserve"> PAGEREF _Toc30530 \h </w:instrText>
        </w:r>
        <w:r>
          <w:fldChar w:fldCharType="separate"/>
        </w:r>
        <w:r>
          <w:t>42</w:t>
        </w:r>
        <w:r>
          <w:fldChar w:fldCharType="end"/>
        </w:r>
      </w:hyperlink>
    </w:p>
    <w:p>
      <w:pPr>
        <w:pStyle w:val="TOC2"/>
        <w:tabs>
          <w:tab w:val="right" w:leader="dot" w:pos="8306"/>
        </w:tabs>
      </w:pPr>
      <w:hyperlink w:anchor="_Toc18052" w:history="1">
        <w:r>
          <w:rPr>
            <w:rFonts w:ascii="仿宋" w:eastAsia="仿宋" w:hAnsi="仿宋" w:cs="仿宋" w:hint="eastAsia"/>
            <w:lang w:eastAsia="zh-CN"/>
          </w:rPr>
          <w:t>(三)、运营期环境保护</w:t>
        </w:r>
        <w:r>
          <w:tab/>
        </w:r>
        <w:r>
          <w:fldChar w:fldCharType="begin"/>
        </w:r>
        <w:r>
          <w:instrText xml:space="preserve"> PAGEREF _Toc18052 \h </w:instrText>
        </w:r>
        <w:r>
          <w:fldChar w:fldCharType="separate"/>
        </w:r>
        <w:r>
          <w:t>43</w:t>
        </w:r>
        <w:r>
          <w:fldChar w:fldCharType="end"/>
        </w:r>
      </w:hyperlink>
    </w:p>
    <w:p>
      <w:pPr>
        <w:pStyle w:val="TOC2"/>
        <w:tabs>
          <w:tab w:val="right" w:leader="dot" w:pos="8306"/>
        </w:tabs>
      </w:pPr>
      <w:hyperlink w:anchor="_Toc22890" w:history="1">
        <w:r>
          <w:rPr>
            <w:rFonts w:ascii="仿宋" w:eastAsia="仿宋" w:hAnsi="仿宋" w:cs="仿宋" w:hint="eastAsia"/>
            <w:lang w:eastAsia="zh-CN"/>
          </w:rPr>
          <w:t>(四)、化工机械项目建设对区域经济的影响</w:t>
        </w:r>
        <w:r>
          <w:tab/>
        </w:r>
        <w:r>
          <w:fldChar w:fldCharType="begin"/>
        </w:r>
        <w:r>
          <w:instrText xml:space="preserve"> PAGEREF _Toc22890 \h </w:instrText>
        </w:r>
        <w:r>
          <w:fldChar w:fldCharType="separate"/>
        </w:r>
        <w:r>
          <w:t>44</w:t>
        </w:r>
        <w:r>
          <w:fldChar w:fldCharType="end"/>
        </w:r>
      </w:hyperlink>
    </w:p>
    <w:p>
      <w:pPr>
        <w:pStyle w:val="TOC2"/>
        <w:tabs>
          <w:tab w:val="right" w:leader="dot" w:pos="8306"/>
        </w:tabs>
      </w:pPr>
      <w:hyperlink w:anchor="_Toc32168" w:history="1">
        <w:r>
          <w:rPr>
            <w:rFonts w:ascii="仿宋" w:eastAsia="仿宋" w:hAnsi="仿宋" w:cs="仿宋" w:hint="eastAsia"/>
            <w:lang w:eastAsia="zh-CN"/>
          </w:rPr>
          <w:t>(五)、废弃物处理</w:t>
        </w:r>
        <w:r>
          <w:tab/>
        </w:r>
        <w:r>
          <w:fldChar w:fldCharType="begin"/>
        </w:r>
        <w:r>
          <w:instrText xml:space="preserve"> PAGEREF _Toc32168 \h </w:instrText>
        </w:r>
        <w:r>
          <w:fldChar w:fldCharType="separate"/>
        </w:r>
        <w:r>
          <w:t>46</w:t>
        </w:r>
        <w:r>
          <w:fldChar w:fldCharType="end"/>
        </w:r>
      </w:hyperlink>
    </w:p>
    <w:p>
      <w:pPr>
        <w:pStyle w:val="TOC2"/>
        <w:tabs>
          <w:tab w:val="right" w:leader="dot" w:pos="8306"/>
        </w:tabs>
      </w:pPr>
      <w:hyperlink w:anchor="_Toc7503" w:history="1">
        <w:r>
          <w:rPr>
            <w:rFonts w:ascii="仿宋" w:eastAsia="仿宋" w:hAnsi="仿宋" w:cs="仿宋" w:hint="eastAsia"/>
            <w:lang w:eastAsia="zh-CN"/>
          </w:rPr>
          <w:t>(六)、特殊环境影响分析</w:t>
        </w:r>
        <w:r>
          <w:tab/>
        </w:r>
        <w:r>
          <w:fldChar w:fldCharType="begin"/>
        </w:r>
        <w:r>
          <w:instrText xml:space="preserve"> PAGEREF _Toc7503 \h </w:instrText>
        </w:r>
        <w:r>
          <w:fldChar w:fldCharType="separate"/>
        </w:r>
        <w:r>
          <w:t>47</w:t>
        </w:r>
        <w:r>
          <w:fldChar w:fldCharType="end"/>
        </w:r>
      </w:hyperlink>
    </w:p>
    <w:p>
      <w:pPr>
        <w:pStyle w:val="TOC2"/>
        <w:tabs>
          <w:tab w:val="right" w:leader="dot" w:pos="8306"/>
        </w:tabs>
      </w:pPr>
      <w:hyperlink w:anchor="_Toc28578" w:history="1">
        <w:r>
          <w:rPr>
            <w:rFonts w:ascii="仿宋" w:eastAsia="仿宋" w:hAnsi="仿宋" w:cs="仿宋" w:hint="eastAsia"/>
            <w:lang w:eastAsia="zh-CN"/>
          </w:rPr>
          <w:t>(七)、清洁生产</w:t>
        </w:r>
        <w:r>
          <w:tab/>
        </w:r>
        <w:r>
          <w:fldChar w:fldCharType="begin"/>
        </w:r>
        <w:r>
          <w:instrText xml:space="preserve"> PAGEREF _Toc28578 \h </w:instrText>
        </w:r>
        <w:r>
          <w:fldChar w:fldCharType="separate"/>
        </w:r>
        <w:r>
          <w:t>49</w:t>
        </w:r>
        <w:r>
          <w:fldChar w:fldCharType="end"/>
        </w:r>
      </w:hyperlink>
    </w:p>
    <w:p>
      <w:pPr>
        <w:pStyle w:val="TOC2"/>
        <w:tabs>
          <w:tab w:val="right" w:leader="dot" w:pos="8306"/>
        </w:tabs>
      </w:pPr>
      <w:hyperlink w:anchor="_Toc8580" w:history="1">
        <w:r>
          <w:rPr>
            <w:rFonts w:ascii="仿宋" w:eastAsia="仿宋" w:hAnsi="仿宋" w:cs="仿宋" w:hint="eastAsia"/>
            <w:lang w:eastAsia="zh-CN"/>
          </w:rPr>
          <w:t>(八)、环境保护综合评价</w:t>
        </w:r>
        <w:r>
          <w:tab/>
        </w:r>
        <w:r>
          <w:fldChar w:fldCharType="begin"/>
        </w:r>
        <w:r>
          <w:instrText xml:space="preserve"> PAGEREF _Toc8580 \h </w:instrText>
        </w:r>
        <w:r>
          <w:fldChar w:fldCharType="separate"/>
        </w:r>
        <w:r>
          <w:t>50</w:t>
        </w:r>
        <w:r>
          <w:fldChar w:fldCharType="end"/>
        </w:r>
      </w:hyperlink>
    </w:p>
    <w:p>
      <w:pPr>
        <w:pStyle w:val="TOC1"/>
        <w:tabs>
          <w:tab w:val="right" w:leader="dot" w:pos="8306"/>
        </w:tabs>
      </w:pPr>
      <w:hyperlink w:anchor="_Toc6977" w:history="1">
        <w:r>
          <w:rPr>
            <w:rFonts w:ascii="仿宋" w:eastAsia="仿宋" w:hAnsi="仿宋" w:cs="仿宋" w:hint="eastAsia"/>
            <w:lang w:eastAsia="zh-CN"/>
          </w:rPr>
          <w:t>十二、化工机械项目技术管理</w:t>
        </w:r>
        <w:r>
          <w:tab/>
        </w:r>
        <w:r>
          <w:fldChar w:fldCharType="begin"/>
        </w:r>
        <w:r>
          <w:instrText xml:space="preserve"> PAGEREF _Toc6977 \h </w:instrText>
        </w:r>
        <w:r>
          <w:fldChar w:fldCharType="separate"/>
        </w:r>
        <w:r>
          <w:t>51</w:t>
        </w:r>
        <w:r>
          <w:fldChar w:fldCharType="end"/>
        </w:r>
      </w:hyperlink>
    </w:p>
    <w:p>
      <w:pPr>
        <w:pStyle w:val="TOC2"/>
        <w:tabs>
          <w:tab w:val="right" w:leader="dot" w:pos="8306"/>
        </w:tabs>
      </w:pPr>
      <w:hyperlink w:anchor="_Toc8722" w:history="1">
        <w:r>
          <w:rPr>
            <w:rFonts w:ascii="仿宋" w:eastAsia="仿宋" w:hAnsi="仿宋" w:cs="仿宋" w:hint="eastAsia"/>
            <w:lang w:eastAsia="zh-CN"/>
          </w:rPr>
          <w:t>(一)、技术方案选用方向</w:t>
        </w:r>
        <w:r>
          <w:tab/>
        </w:r>
        <w:r>
          <w:fldChar w:fldCharType="begin"/>
        </w:r>
        <w:r>
          <w:instrText xml:space="preserve"> PAGEREF _Toc8722 \h </w:instrText>
        </w:r>
        <w:r>
          <w:fldChar w:fldCharType="separate"/>
        </w:r>
        <w:r>
          <w:t>51</w:t>
        </w:r>
        <w:r>
          <w:fldChar w:fldCharType="end"/>
        </w:r>
      </w:hyperlink>
    </w:p>
    <w:p>
      <w:pPr>
        <w:pStyle w:val="TOC2"/>
        <w:tabs>
          <w:tab w:val="right" w:leader="dot" w:pos="8306"/>
        </w:tabs>
      </w:pPr>
      <w:hyperlink w:anchor="_Toc2807" w:history="1">
        <w:r>
          <w:rPr>
            <w:rFonts w:ascii="仿宋" w:eastAsia="仿宋" w:hAnsi="仿宋" w:cs="仿宋" w:hint="eastAsia"/>
            <w:lang w:eastAsia="zh-CN"/>
          </w:rPr>
          <w:t>(二)、工艺技术方案选用原则</w:t>
        </w:r>
        <w:r>
          <w:tab/>
        </w:r>
        <w:r>
          <w:fldChar w:fldCharType="begin"/>
        </w:r>
        <w:r>
          <w:instrText xml:space="preserve"> PAGEREF _Toc2807 \h </w:instrText>
        </w:r>
        <w:r>
          <w:fldChar w:fldCharType="separate"/>
        </w:r>
        <w:r>
          <w:t>53</w:t>
        </w:r>
        <w:r>
          <w:fldChar w:fldCharType="end"/>
        </w:r>
      </w:hyperlink>
    </w:p>
    <w:p>
      <w:pPr>
        <w:pStyle w:val="TOC2"/>
        <w:tabs>
          <w:tab w:val="right" w:leader="dot" w:pos="8306"/>
        </w:tabs>
      </w:pPr>
      <w:hyperlink w:anchor="_Toc3052" w:history="1">
        <w:r>
          <w:rPr>
            <w:rFonts w:ascii="仿宋" w:eastAsia="仿宋" w:hAnsi="仿宋" w:cs="仿宋" w:hint="eastAsia"/>
            <w:lang w:eastAsia="zh-CN"/>
          </w:rPr>
          <w:t>(三)、工艺技术方案要求</w:t>
        </w:r>
        <w:r>
          <w:tab/>
        </w:r>
        <w:r>
          <w:fldChar w:fldCharType="begin"/>
        </w:r>
        <w:r>
          <w:instrText xml:space="preserve"> PAGEREF _Toc3052 \h </w:instrText>
        </w:r>
        <w:r>
          <w:fldChar w:fldCharType="separate"/>
        </w:r>
        <w:r>
          <w:t>55</w:t>
        </w:r>
        <w:r>
          <w:fldChar w:fldCharType="end"/>
        </w:r>
      </w:hyperlink>
    </w:p>
    <w:p>
      <w:pPr>
        <w:pStyle w:val="TOC1"/>
        <w:tabs>
          <w:tab w:val="right" w:leader="dot" w:pos="8306"/>
        </w:tabs>
      </w:pPr>
      <w:hyperlink w:anchor="_Toc31504" w:history="1">
        <w:r>
          <w:rPr>
            <w:rFonts w:ascii="仿宋" w:eastAsia="仿宋" w:hAnsi="仿宋" w:cs="仿宋" w:hint="eastAsia"/>
            <w:lang w:eastAsia="zh-CN"/>
          </w:rPr>
          <w:t>十三、质量管理体系</w:t>
        </w:r>
        <w:r>
          <w:tab/>
        </w:r>
        <w:r>
          <w:fldChar w:fldCharType="begin"/>
        </w:r>
        <w:r>
          <w:instrText xml:space="preserve"> PAGEREF _Toc31504 \h </w:instrText>
        </w:r>
        <w:r>
          <w:fldChar w:fldCharType="separate"/>
        </w:r>
        <w:r>
          <w:t>57</w:t>
        </w:r>
        <w:r>
          <w:fldChar w:fldCharType="end"/>
        </w:r>
      </w:hyperlink>
    </w:p>
    <w:p>
      <w:pPr>
        <w:pStyle w:val="TOC2"/>
        <w:tabs>
          <w:tab w:val="right" w:leader="dot" w:pos="8306"/>
        </w:tabs>
      </w:pPr>
      <w:hyperlink w:anchor="_Toc10443" w:history="1">
        <w:r>
          <w:rPr>
            <w:rFonts w:ascii="仿宋" w:eastAsia="仿宋" w:hAnsi="仿宋" w:cs="仿宋" w:hint="eastAsia"/>
            <w:lang w:eastAsia="zh-CN"/>
          </w:rPr>
          <w:t>(一)、质量目标与方针</w:t>
        </w:r>
        <w:r>
          <w:tab/>
        </w:r>
        <w:r>
          <w:fldChar w:fldCharType="begin"/>
        </w:r>
        <w:r>
          <w:instrText xml:space="preserve"> PAGEREF _Toc10443 \h </w:instrText>
        </w:r>
        <w:r>
          <w:fldChar w:fldCharType="separate"/>
        </w:r>
        <w:r>
          <w:t>57</w:t>
        </w:r>
        <w:r>
          <w:fldChar w:fldCharType="end"/>
        </w:r>
      </w:hyperlink>
    </w:p>
    <w:p>
      <w:pPr>
        <w:pStyle w:val="TOC2"/>
        <w:tabs>
          <w:tab w:val="right" w:leader="dot" w:pos="8306"/>
        </w:tabs>
      </w:pPr>
      <w:hyperlink w:anchor="_Toc31378" w:history="1">
        <w:r>
          <w:rPr>
            <w:rFonts w:ascii="仿宋" w:eastAsia="仿宋" w:hAnsi="仿宋" w:cs="仿宋" w:hint="eastAsia"/>
            <w:lang w:eastAsia="zh-CN"/>
          </w:rPr>
          <w:t>(二)、质量管理责任</w:t>
        </w:r>
        <w:r>
          <w:tab/>
        </w:r>
        <w:r>
          <w:fldChar w:fldCharType="begin"/>
        </w:r>
        <w:r>
          <w:instrText xml:space="preserve"> PAGEREF _Toc31378 \h </w:instrText>
        </w:r>
        <w:r>
          <w:fldChar w:fldCharType="separate"/>
        </w:r>
        <w:r>
          <w:t>58</w:t>
        </w:r>
        <w:r>
          <w:fldChar w:fldCharType="end"/>
        </w:r>
      </w:hyperlink>
    </w:p>
    <w:p>
      <w:pPr>
        <w:pStyle w:val="TOC2"/>
        <w:tabs>
          <w:tab w:val="right" w:leader="dot" w:pos="8306"/>
        </w:tabs>
      </w:pPr>
      <w:hyperlink w:anchor="_Toc20232" w:history="1">
        <w:r>
          <w:rPr>
            <w:rFonts w:ascii="仿宋" w:eastAsia="仿宋" w:hAnsi="仿宋" w:cs="仿宋" w:hint="eastAsia"/>
            <w:lang w:eastAsia="zh-CN"/>
          </w:rPr>
          <w:t>(三)、质量管理体系文件</w:t>
        </w:r>
        <w:r>
          <w:tab/>
        </w:r>
        <w:r>
          <w:fldChar w:fldCharType="begin"/>
        </w:r>
        <w:r>
          <w:instrText xml:space="preserve"> PAGEREF _Toc20232 \h </w:instrText>
        </w:r>
        <w:r>
          <w:fldChar w:fldCharType="separate"/>
        </w:r>
        <w:r>
          <w:t>59</w:t>
        </w:r>
        <w:r>
          <w:fldChar w:fldCharType="end"/>
        </w:r>
      </w:hyperlink>
    </w:p>
    <w:p>
      <w:pPr>
        <w:pStyle w:val="TOC2"/>
        <w:tabs>
          <w:tab w:val="right" w:leader="dot" w:pos="8306"/>
        </w:tabs>
      </w:pPr>
      <w:hyperlink w:anchor="_Toc9269" w:history="1">
        <w:r>
          <w:rPr>
            <w:rFonts w:ascii="仿宋" w:eastAsia="仿宋" w:hAnsi="仿宋" w:cs="仿宋" w:hint="eastAsia"/>
            <w:lang w:eastAsia="zh-CN"/>
          </w:rPr>
          <w:t>(四)、质量培训与教育</w:t>
        </w:r>
        <w:r>
          <w:tab/>
        </w:r>
        <w:r>
          <w:fldChar w:fldCharType="begin"/>
        </w:r>
        <w:r>
          <w:instrText xml:space="preserve"> PAGEREF _Toc9269 \h </w:instrText>
        </w:r>
        <w:r>
          <w:fldChar w:fldCharType="separate"/>
        </w:r>
        <w:r>
          <w:t>61</w:t>
        </w:r>
        <w:r>
          <w:fldChar w:fldCharType="end"/>
        </w:r>
      </w:hyperlink>
    </w:p>
    <w:p>
      <w:pPr>
        <w:pStyle w:val="TOC2"/>
        <w:tabs>
          <w:tab w:val="right" w:leader="dot" w:pos="8306"/>
        </w:tabs>
      </w:pPr>
      <w:hyperlink w:anchor="_Toc23859" w:history="1">
        <w:r>
          <w:rPr>
            <w:rFonts w:ascii="仿宋" w:eastAsia="仿宋" w:hAnsi="仿宋" w:cs="仿宋" w:hint="eastAsia"/>
            <w:lang w:eastAsia="zh-CN"/>
          </w:rPr>
          <w:t>(五)、质量审核与评价</w:t>
        </w:r>
        <w:r>
          <w:tab/>
        </w:r>
        <w:r>
          <w:fldChar w:fldCharType="begin"/>
        </w:r>
        <w:r>
          <w:instrText xml:space="preserve"> PAGEREF _Toc23859 \h </w:instrText>
        </w:r>
        <w:r>
          <w:fldChar w:fldCharType="separate"/>
        </w:r>
        <w:r>
          <w:t>63</w:t>
        </w:r>
        <w:r>
          <w:fldChar w:fldCharType="end"/>
        </w:r>
      </w:hyperlink>
    </w:p>
    <w:p>
      <w:pPr>
        <w:pStyle w:val="TOC2"/>
        <w:tabs>
          <w:tab w:val="right" w:leader="dot" w:pos="8306"/>
        </w:tabs>
      </w:pPr>
      <w:hyperlink w:anchor="_Toc14360" w:history="1">
        <w:r>
          <w:rPr>
            <w:rFonts w:ascii="仿宋" w:eastAsia="仿宋" w:hAnsi="仿宋" w:cs="仿宋" w:hint="eastAsia"/>
            <w:lang w:eastAsia="zh-CN"/>
          </w:rPr>
          <w:t>(六)、不符合与纠正措施</w:t>
        </w:r>
        <w:r>
          <w:tab/>
        </w:r>
        <w:r>
          <w:fldChar w:fldCharType="begin"/>
        </w:r>
        <w:r>
          <w:instrText xml:space="preserve"> PAGEREF _Toc14360 \h </w:instrText>
        </w:r>
        <w:r>
          <w:fldChar w:fldCharType="separate"/>
        </w:r>
        <w:r>
          <w:t>64</w:t>
        </w:r>
        <w:r>
          <w:fldChar w:fldCharType="end"/>
        </w:r>
      </w:hyperlink>
    </w:p>
    <w:p>
      <w:pPr>
        <w:pStyle w:val="TOC1"/>
        <w:tabs>
          <w:tab w:val="right" w:leader="dot" w:pos="8306"/>
        </w:tabs>
      </w:pPr>
      <w:hyperlink w:anchor="_Toc18297" w:history="1">
        <w:r>
          <w:rPr>
            <w:rFonts w:ascii="仿宋" w:eastAsia="仿宋" w:hAnsi="仿宋" w:cs="仿宋" w:hint="eastAsia"/>
            <w:lang w:eastAsia="zh-CN"/>
          </w:rPr>
          <w:t>十四、化工机械项目实施保障措施</w:t>
        </w:r>
        <w:r>
          <w:tab/>
        </w:r>
        <w:r>
          <w:fldChar w:fldCharType="begin"/>
        </w:r>
        <w:r>
          <w:instrText xml:space="preserve"> PAGEREF _Toc18297 \h </w:instrText>
        </w:r>
        <w:r>
          <w:fldChar w:fldCharType="separate"/>
        </w:r>
        <w:r>
          <w:t>65</w:t>
        </w:r>
        <w:r>
          <w:fldChar w:fldCharType="end"/>
        </w:r>
      </w:hyperlink>
    </w:p>
    <w:p>
      <w:pPr>
        <w:pStyle w:val="TOC2"/>
        <w:tabs>
          <w:tab w:val="right" w:leader="dot" w:pos="8306"/>
        </w:tabs>
      </w:pPr>
      <w:hyperlink w:anchor="_Toc25628" w:history="1">
        <w:r>
          <w:rPr>
            <w:rFonts w:ascii="仿宋" w:eastAsia="仿宋" w:hAnsi="仿宋" w:cs="仿宋" w:hint="eastAsia"/>
            <w:lang w:eastAsia="zh-CN"/>
          </w:rPr>
          <w:t>(一)、化工机械项目实施保障机制</w:t>
        </w:r>
        <w:r>
          <w:tab/>
        </w:r>
        <w:r>
          <w:fldChar w:fldCharType="begin"/>
        </w:r>
        <w:r>
          <w:instrText xml:space="preserve"> PAGEREF _Toc25628 \h </w:instrText>
        </w:r>
        <w:r>
          <w:fldChar w:fldCharType="separate"/>
        </w:r>
        <w:r>
          <w:t>65</w:t>
        </w:r>
        <w:r>
          <w:fldChar w:fldCharType="end"/>
        </w:r>
      </w:hyperlink>
    </w:p>
    <w:p>
      <w:pPr>
        <w:pStyle w:val="TOC2"/>
        <w:tabs>
          <w:tab w:val="right" w:leader="dot" w:pos="8306"/>
        </w:tabs>
      </w:pPr>
      <w:hyperlink w:anchor="_Toc27921" w:history="1">
        <w:r>
          <w:rPr>
            <w:rFonts w:ascii="仿宋" w:eastAsia="仿宋" w:hAnsi="仿宋" w:cs="仿宋" w:hint="eastAsia"/>
            <w:lang w:eastAsia="zh-CN"/>
          </w:rPr>
          <w:t>(二)、化工机械项目法律合规要求</w:t>
        </w:r>
        <w:r>
          <w:tab/>
        </w:r>
        <w:r>
          <w:fldChar w:fldCharType="begin"/>
        </w:r>
        <w:r>
          <w:instrText xml:space="preserve"> PAGEREF _Toc27921 \h </w:instrText>
        </w:r>
        <w:r>
          <w:fldChar w:fldCharType="separate"/>
        </w:r>
        <w:r>
          <w:t>68</w:t>
        </w:r>
        <w:r>
          <w:fldChar w:fldCharType="end"/>
        </w:r>
      </w:hyperlink>
    </w:p>
    <w:p>
      <w:pPr>
        <w:pStyle w:val="TOC2"/>
        <w:tabs>
          <w:tab w:val="right" w:leader="dot" w:pos="8306"/>
        </w:tabs>
      </w:pPr>
      <w:hyperlink w:anchor="_Toc14345" w:history="1">
        <w:r>
          <w:rPr>
            <w:rFonts w:ascii="仿宋" w:eastAsia="仿宋" w:hAnsi="仿宋" w:cs="仿宋" w:hint="eastAsia"/>
            <w:lang w:eastAsia="zh-CN"/>
          </w:rPr>
          <w:t>(三)、化工机械项目合同管理与法律事务</w:t>
        </w:r>
        <w:r>
          <w:tab/>
        </w:r>
        <w:r>
          <w:fldChar w:fldCharType="begin"/>
        </w:r>
        <w:r>
          <w:instrText xml:space="preserve"> PAGEREF _Toc14345 \h </w:instrText>
        </w:r>
        <w:r>
          <w:fldChar w:fldCharType="separate"/>
        </w:r>
        <w:r>
          <w:t>72</w:t>
        </w:r>
        <w:r>
          <w:fldChar w:fldCharType="end"/>
        </w:r>
      </w:hyperlink>
    </w:p>
    <w:p>
      <w:pPr>
        <w:pStyle w:val="TOC2"/>
        <w:tabs>
          <w:tab w:val="right" w:leader="dot" w:pos="8306"/>
        </w:tabs>
      </w:pPr>
      <w:hyperlink w:anchor="_Toc24141" w:history="1">
        <w:r>
          <w:rPr>
            <w:rFonts w:ascii="仿宋" w:eastAsia="仿宋" w:hAnsi="仿宋" w:cs="仿宋" w:hint="eastAsia"/>
            <w:lang w:eastAsia="zh-CN"/>
          </w:rPr>
          <w:t>(四)、化工机械项目知识产权保护策略</w:t>
        </w:r>
        <w:r>
          <w:tab/>
        </w:r>
        <w:r>
          <w:fldChar w:fldCharType="begin"/>
        </w:r>
        <w:r>
          <w:instrText xml:space="preserve"> PAGEREF _Toc24141 \h </w:instrText>
        </w:r>
        <w:r>
          <w:fldChar w:fldCharType="separate"/>
        </w:r>
        <w:r>
          <w:t>79</w:t>
        </w:r>
        <w:r>
          <w:fldChar w:fldCharType="end"/>
        </w:r>
      </w:hyperlink>
    </w:p>
    <w:p>
      <w:pPr>
        <w:pStyle w:val="TOC1"/>
        <w:tabs>
          <w:tab w:val="right" w:leader="dot" w:pos="8306"/>
        </w:tabs>
      </w:pPr>
      <w:hyperlink w:anchor="_Toc27625" w:history="1">
        <w:r>
          <w:rPr>
            <w:rFonts w:ascii="仿宋" w:eastAsia="仿宋" w:hAnsi="仿宋" w:cs="仿宋" w:hint="eastAsia"/>
            <w:lang w:eastAsia="zh-CN"/>
          </w:rPr>
          <w:t>十五、化工机械项目工程方案分析</w:t>
        </w:r>
        <w:r>
          <w:tab/>
        </w:r>
        <w:r>
          <w:fldChar w:fldCharType="begin"/>
        </w:r>
        <w:r>
          <w:instrText xml:space="preserve"> PAGEREF _Toc27625 \h </w:instrText>
        </w:r>
        <w:r>
          <w:fldChar w:fldCharType="separate"/>
        </w:r>
        <w:r>
          <w:t>81</w:t>
        </w:r>
        <w:r>
          <w:fldChar w:fldCharType="end"/>
        </w:r>
      </w:hyperlink>
    </w:p>
    <w:p>
      <w:pPr>
        <w:pStyle w:val="TOC2"/>
        <w:tabs>
          <w:tab w:val="right" w:leader="dot" w:pos="8306"/>
        </w:tabs>
      </w:pPr>
      <w:hyperlink w:anchor="_Toc16392" w:history="1">
        <w:r>
          <w:rPr>
            <w:rFonts w:ascii="仿宋" w:eastAsia="仿宋" w:hAnsi="仿宋" w:cs="仿宋" w:hint="eastAsia"/>
            <w:lang w:eastAsia="zh-CN"/>
          </w:rPr>
          <w:t>(一)、建筑工程设计原则</w:t>
        </w:r>
        <w:r>
          <w:tab/>
        </w:r>
        <w:r>
          <w:fldChar w:fldCharType="begin"/>
        </w:r>
        <w:r>
          <w:instrText xml:space="preserve"> PAGEREF _Toc16392 \h </w:instrText>
        </w:r>
        <w:r>
          <w:fldChar w:fldCharType="separate"/>
        </w:r>
        <w:r>
          <w:t>81</w:t>
        </w:r>
        <w:r>
          <w:fldChar w:fldCharType="end"/>
        </w:r>
      </w:hyperlink>
    </w:p>
    <w:p>
      <w:pPr>
        <w:pStyle w:val="TOC2"/>
        <w:tabs>
          <w:tab w:val="right" w:leader="dot" w:pos="8306"/>
        </w:tabs>
      </w:pPr>
      <w:hyperlink w:anchor="_Toc4676" w:history="1">
        <w:r>
          <w:rPr>
            <w:rFonts w:ascii="仿宋" w:eastAsia="仿宋" w:hAnsi="仿宋" w:cs="仿宋" w:hint="eastAsia"/>
            <w:lang w:eastAsia="zh-CN"/>
          </w:rPr>
          <w:t>(二)、土建工程建设指标</w:t>
        </w:r>
        <w:r>
          <w:tab/>
        </w:r>
        <w:r>
          <w:fldChar w:fldCharType="begin"/>
        </w:r>
        <w:r>
          <w:instrText xml:space="preserve"> PAGEREF _Toc4676 \h </w:instrText>
        </w:r>
        <w:r>
          <w:fldChar w:fldCharType="separate"/>
        </w:r>
        <w:r>
          <w:t>84</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7463"/>
      <w:r>
        <w:rPr>
          <w:rFonts w:ascii="仿宋" w:eastAsia="仿宋" w:hAnsi="仿宋" w:cs="仿宋" w:hint="eastAsia"/>
          <w:lang w:eastAsia="zh-CN"/>
        </w:rPr>
        <w:t>前言</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本项目规划设计方案的编制旨在保证项目开展过程的规范性和高效性，以确保项目能够按时、按质量完成。作为一份仅用于学习交流的文档，特此声明本方案不可做为商业用途。通过合理的规划和设计，我们将为项目提供详细的路线图，确保项目按照预期计划高效推进，并达到预期的目标。</w:t>
      </w:r>
    </w:p>
    <w:p>
      <w:pPr>
        <w:pStyle w:val="Heading1"/>
        <w:ind w:firstLine="560" w:firstLineChars="200"/>
        <w:rPr>
          <w:rFonts w:ascii="仿宋" w:eastAsia="仿宋" w:hAnsi="仿宋" w:cs="仿宋" w:hint="eastAsia"/>
          <w:sz w:val="28"/>
          <w:lang w:eastAsia="zh-CN"/>
        </w:rPr>
      </w:pPr>
      <w:bookmarkStart w:id="2" w:name="_Toc12894"/>
      <w:r>
        <w:rPr>
          <w:rFonts w:ascii="仿宋" w:eastAsia="仿宋" w:hAnsi="仿宋" w:cs="仿宋" w:hint="eastAsia"/>
          <w:sz w:val="28"/>
          <w:lang w:eastAsia="zh-CN"/>
        </w:rPr>
        <w:t>一、化工机械项目绩效评估</w:t>
      </w:r>
      <w:bookmarkEnd w:id="2"/>
    </w:p>
    <w:p>
      <w:pPr>
        <w:pStyle w:val="Heading2"/>
        <w:rPr>
          <w:rFonts w:ascii="仿宋" w:eastAsia="仿宋" w:hAnsi="仿宋" w:cs="仿宋" w:hint="eastAsia"/>
          <w:lang w:eastAsia="zh-CN"/>
        </w:rPr>
      </w:pPr>
      <w:bookmarkStart w:id="3" w:name="_Toc4820"/>
      <w:r>
        <w:rPr>
          <w:rFonts w:ascii="仿宋" w:eastAsia="仿宋" w:hAnsi="仿宋" w:cs="仿宋" w:hint="eastAsia"/>
          <w:lang w:eastAsia="zh-CN"/>
        </w:rPr>
        <w:t>(一)、绩效评估指标</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在化工机械项目中，我们设计了一套全面的绩效评估指标，以确保化工机械项目的可控和成功交付。这些指标跨足化工机械项目目标、成本、进度和质量等多个维度，为我们提供了全面洞察化工机械项目的健康状况。</w:t>
      </w:r>
    </w:p>
    <w:p>
      <w:pPr>
        <w:ind w:firstLine="560" w:firstLineChars="200"/>
        <w:rPr>
          <w:rFonts w:ascii="仿宋" w:eastAsia="仿宋" w:hAnsi="仿宋" w:cs="仿宋" w:hint="eastAsia"/>
          <w:sz w:val="28"/>
        </w:rPr>
      </w:pPr>
      <w:r>
        <w:rPr>
          <w:rFonts w:ascii="仿宋" w:eastAsia="仿宋" w:hAnsi="仿宋" w:cs="仿宋" w:hint="eastAsia"/>
          <w:sz w:val="28"/>
          <w:lang w:eastAsia="zh-CN"/>
        </w:rPr>
        <w:t>化工机械项目目标达成率是我们关注的首要指标。我们设定了明确的目标，并通过定期监测和评估，迅速发现并应对潜在的目标偏差。这为化工机械项目的整体有效管理提供了坚实基础，确保交付的成果符合质量标准和客户期望。</w:t>
      </w:r>
    </w:p>
    <w:p>
      <w:pPr>
        <w:ind w:firstLine="560" w:firstLineChars="200"/>
        <w:rPr>
          <w:rFonts w:ascii="仿宋" w:eastAsia="仿宋" w:hAnsi="仿宋" w:cs="仿宋" w:hint="eastAsia"/>
          <w:sz w:val="28"/>
        </w:rPr>
      </w:pPr>
      <w:r>
        <w:rPr>
          <w:rFonts w:ascii="仿宋" w:eastAsia="仿宋" w:hAnsi="仿宋" w:cs="仿宋" w:hint="eastAsia"/>
          <w:sz w:val="28"/>
          <w:lang w:eastAsia="zh-CN"/>
        </w:rPr>
        <w:t>成本绩效是另一个核心关注点。通过实际成本与预算成本的对比分析，我们深入了解成本差异的原因，及时调整资源分配，保持化工机械项目在经济效益方面的合理水平。</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化工机械项目进度作为关键的绩效指标之一，得到了精心的关注。我们制定了详细的化工机械项目进度计划，并设立了进度符合度指标，确保实际进度与计划进度保持一致。这使我们能够快速发现和解决潜在的进度问题，保持化工机械项目的正常推进。</w:t>
      </w:r>
    </w:p>
    <w:p>
      <w:pPr>
        <w:ind w:firstLine="560" w:firstLineChars="200"/>
        <w:rPr>
          <w:rFonts w:ascii="仿宋" w:eastAsia="仿宋" w:hAnsi="仿宋" w:cs="仿宋" w:hint="eastAsia"/>
          <w:sz w:val="28"/>
        </w:rPr>
      </w:pPr>
      <w:r>
        <w:rPr>
          <w:rFonts w:ascii="仿宋" w:eastAsia="仿宋" w:hAnsi="仿宋" w:cs="仿宋" w:hint="eastAsia"/>
          <w:sz w:val="28"/>
          <w:lang w:eastAsia="zh-CN"/>
        </w:rPr>
        <w:t>质量指标是我们评估化工机械项目绩效的不可或缺的一环。我们引入了一系列的质量标准和客户满意度指标，以确保化工机械项目交付的成果在质量上达到或超越预期水平。通过持续监测这些指标，我们努力提升化工机械项目整体质量水平，为化工机械项目的成功交付提供有力保障。通过这些科学且全面的绩效评估，我们能够更好地引导化工机械项目的持续改进，确保化工机械项目目标的顺利达成。</w:t>
      </w:r>
    </w:p>
    <w:p>
      <w:pPr>
        <w:pStyle w:val="Heading2"/>
        <w:ind w:firstLine="560" w:firstLineChars="200"/>
        <w:rPr>
          <w:rFonts w:ascii="仿宋" w:eastAsia="仿宋" w:hAnsi="仿宋" w:cs="仿宋" w:hint="eastAsia"/>
          <w:sz w:val="28"/>
          <w:lang w:eastAsia="zh-CN"/>
        </w:rPr>
      </w:pPr>
      <w:bookmarkStart w:id="4" w:name="_Toc22993"/>
      <w:r>
        <w:rPr>
          <w:rFonts w:ascii="仿宋" w:eastAsia="仿宋" w:hAnsi="仿宋" w:cs="仿宋" w:hint="eastAsia"/>
          <w:sz w:val="28"/>
          <w:lang w:eastAsia="zh-CN"/>
        </w:rPr>
        <w:t>(二)、绩效评估方法</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绩效评估是化工机械项目中的关键环节，为确保化工机械项目达到预期目标，我们采用了多层次、多维度的绩效评估方法。</w:t>
      </w:r>
    </w:p>
    <w:p>
      <w:pPr>
        <w:ind w:firstLine="560" w:firstLineChars="200"/>
        <w:rPr>
          <w:rFonts w:ascii="仿宋" w:eastAsia="仿宋" w:hAnsi="仿宋" w:cs="仿宋" w:hint="eastAsia"/>
          <w:sz w:val="28"/>
        </w:rPr>
      </w:pPr>
      <w:r>
        <w:rPr>
          <w:rFonts w:ascii="仿宋" w:eastAsia="仿宋" w:hAnsi="仿宋" w:cs="仿宋" w:hint="eastAsia"/>
          <w:sz w:val="28"/>
          <w:lang w:eastAsia="zh-CN"/>
        </w:rPr>
        <w:t>从定性角度来看，我们注重化工机械项目的战略目标对齐，确保每个决策和行动都与化工机械项目整体目标保持一致。团队会定期召开战略对齐会议，审视当前工作与化工机械项目战略是否保持一致，以及是否需要调整战略方向。</w:t>
      </w:r>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r>
        <w:rPr>
          <w:rFonts w:ascii="仿宋" w:eastAsia="仿宋" w:hAnsi="仿宋" w:cs="仿宋" w:hint="eastAsia"/>
          <w:sz w:val="28"/>
          <w:lang w:eastAsia="zh-CN"/>
        </w:rPr>
        <w:t>在定量方面，我们设计了一系列关键绩效指标（KPIs），涵盖化工机械项目进度、质量、成本和风险等方面。这些指标通过数据收集和分析，为化工机械项目管理团队提供了客观的评估依据。例如，我们通过化工机械项目管理软件追踪进度，使用成本绩效分析（CPI）评估成本控制情况。</w:t>
      </w:r>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绩效评估不仅仅停留在化工机械项目内部，还考虑了化工机械项目对外部环境的影响。我们定期进行干系人满意度调查，以了解各利益相关方对化工机械项目的期望和满意度，并及时做出调整。</w:t>
      </w:r>
    </w:p>
    <w:p>
      <w:pPr>
        <w:ind w:firstLine="560" w:firstLineChars="200"/>
        <w:rPr>
          <w:rFonts w:ascii="仿宋" w:eastAsia="仿宋" w:hAnsi="仿宋" w:cs="仿宋" w:hint="eastAsia"/>
          <w:sz w:val="28"/>
        </w:rPr>
      </w:pPr>
      <w:r>
        <w:rPr>
          <w:rFonts w:ascii="仿宋" w:eastAsia="仿宋" w:hAnsi="仿宋" w:cs="仿宋" w:hint="eastAsia"/>
          <w:sz w:val="28"/>
          <w:lang w:eastAsia="zh-CN"/>
        </w:rPr>
        <w:t>此外，我们采用敏捷方法，进行短周期的迭代和回顾。每个迭代结束后，团队会进行回顾会议，总结经验教训，识别可以改进的地方，并在下一轮迭代中进行优化。</w:t>
      </w:r>
    </w:p>
    <w:p>
      <w:pPr>
        <w:ind w:firstLine="560" w:firstLineChars="200"/>
        <w:rPr>
          <w:rFonts w:ascii="仿宋" w:eastAsia="仿宋" w:hAnsi="仿宋" w:cs="仿宋" w:hint="eastAsia"/>
          <w:sz w:val="28"/>
        </w:rPr>
      </w:pPr>
      <w:r>
        <w:rPr>
          <w:rFonts w:ascii="仿宋" w:eastAsia="仿宋" w:hAnsi="仿宋" w:cs="仿宋" w:hint="eastAsia"/>
          <w:sz w:val="28"/>
          <w:lang w:eastAsia="zh-CN"/>
        </w:rPr>
        <w:t>这种多层次、多角度的绩效评估方法，使得我们能够全面了解化工机械项目的运行状态，及时做出调整，确保化工机械项目在不断变化的环境中保持稳健前行。</w:t>
      </w:r>
    </w:p>
    <w:p>
      <w:pPr>
        <w:pStyle w:val="Heading2"/>
        <w:ind w:firstLine="560" w:firstLineChars="200"/>
        <w:rPr>
          <w:rFonts w:ascii="仿宋" w:eastAsia="仿宋" w:hAnsi="仿宋" w:cs="仿宋" w:hint="eastAsia"/>
          <w:sz w:val="28"/>
          <w:lang w:eastAsia="zh-CN"/>
        </w:rPr>
      </w:pPr>
      <w:bookmarkStart w:id="5" w:name="_Toc12714"/>
      <w:r>
        <w:rPr>
          <w:rFonts w:ascii="仿宋" w:eastAsia="仿宋" w:hAnsi="仿宋" w:cs="仿宋" w:hint="eastAsia"/>
          <w:sz w:val="28"/>
          <w:lang w:eastAsia="zh-CN"/>
        </w:rPr>
        <w:t>(三)、绩效评估周期</w:t>
      </w:r>
      <w:bookmarkEnd w:id="5"/>
    </w:p>
    <w:p>
      <w:pPr>
        <w:ind w:firstLine="560" w:firstLineChars="200"/>
        <w:rPr>
          <w:rFonts w:ascii="仿宋" w:eastAsia="仿宋" w:hAnsi="仿宋" w:cs="仿宋" w:hint="eastAsia"/>
          <w:sz w:val="28"/>
        </w:rPr>
      </w:pPr>
      <w:r>
        <w:rPr>
          <w:rFonts w:ascii="仿宋" w:eastAsia="仿宋" w:hAnsi="仿宋" w:cs="仿宋" w:hint="eastAsia"/>
          <w:sz w:val="28"/>
          <w:lang w:eastAsia="zh-CN"/>
        </w:rPr>
        <w:t>为了确保化工机械项目的有效管理和不断优化，我们采用了精心设计的绩效评估周期。这个周期旨在实现灵活、实时和全面的评估，以适应化工机械项目执行中的各种挑战。</w:t>
      </w:r>
    </w:p>
    <w:p>
      <w:pPr>
        <w:ind w:firstLine="560" w:firstLineChars="200"/>
        <w:rPr>
          <w:rFonts w:ascii="仿宋" w:eastAsia="仿宋" w:hAnsi="仿宋" w:cs="仿宋" w:hint="eastAsia"/>
          <w:sz w:val="28"/>
        </w:rPr>
      </w:pPr>
      <w:r>
        <w:rPr>
          <w:rFonts w:ascii="仿宋" w:eastAsia="仿宋" w:hAnsi="仿宋" w:cs="仿宋" w:hint="eastAsia"/>
          <w:sz w:val="28"/>
          <w:lang w:eastAsia="zh-CN"/>
        </w:rPr>
        <w:t>灵活的周期设计</w:t>
      </w:r>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周期的设计考虑到化工机械项目的不同需求，分为短期、中期和长期。短期评估关注每个迭代或工作周期，以及时发现和解决当前任务中的问题。中期评估涵盖几个迭代，深入了解整体化工机械项目的趋势和性能。长期评估则着眼于整个化工机械项目阶段，确保化工机械项目目标的一致性和可持续性。</w:t>
      </w:r>
    </w:p>
    <w:p>
      <w:pPr>
        <w:ind w:firstLine="560" w:firstLineChars="200"/>
        <w:rPr>
          <w:rFonts w:ascii="仿宋" w:eastAsia="仿宋" w:hAnsi="仿宋" w:cs="仿宋" w:hint="eastAsia"/>
          <w:sz w:val="28"/>
        </w:rPr>
      </w:pPr>
      <w:r>
        <w:rPr>
          <w:rFonts w:ascii="仿宋" w:eastAsia="仿宋" w:hAnsi="仿宋" w:cs="仿宋" w:hint="eastAsia"/>
          <w:sz w:val="28"/>
          <w:lang w:eastAsia="zh-CN"/>
        </w:rPr>
        <w:t>实时信息反馈</w:t>
      </w:r>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我们强调实时性的信息反馈，通过采用先进的化工机械项目管理工具和协作平台，团队成员能够随时更新和分享化工机械项目数据。这种实时性的反馈机制使我们能够及时察觉潜在问题，快速调整，保持化工机械项目的稳健运作。</w:t>
      </w:r>
    </w:p>
    <w:p>
      <w:pPr>
        <w:ind w:firstLine="560" w:firstLineChars="200"/>
        <w:rPr>
          <w:rFonts w:ascii="仿宋" w:eastAsia="仿宋" w:hAnsi="仿宋" w:cs="仿宋" w:hint="eastAsia"/>
          <w:sz w:val="28"/>
        </w:rPr>
      </w:pPr>
      <w:r>
        <w:rPr>
          <w:rFonts w:ascii="仿宋" w:eastAsia="仿宋" w:hAnsi="仿宋" w:cs="仿宋" w:hint="eastAsia"/>
          <w:sz w:val="28"/>
          <w:lang w:eastAsia="zh-CN"/>
        </w:rPr>
        <w:t>决策制定与团队学习</w:t>
      </w:r>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周期与化工机械项目的决策制定密不可分。每个周期的化工机械项目回顾会议成为集体总结经验、识别问题深层次原因并找到创新解决方案的平台。这种定期的反思与调整机制使化工机械项目能够不断学习、进化，以更好地适应变化的环境。</w:t>
      </w:r>
    </w:p>
    <w:p>
      <w:pPr>
        <w:pStyle w:val="Heading1"/>
        <w:ind w:firstLine="560" w:firstLineChars="200"/>
        <w:rPr>
          <w:rFonts w:ascii="仿宋" w:eastAsia="仿宋" w:hAnsi="仿宋" w:cs="仿宋" w:hint="eastAsia"/>
          <w:sz w:val="28"/>
          <w:lang w:eastAsia="zh-CN"/>
        </w:rPr>
      </w:pPr>
      <w:bookmarkStart w:id="6" w:name="_Toc12774"/>
      <w:r>
        <w:rPr>
          <w:rFonts w:ascii="仿宋" w:eastAsia="仿宋" w:hAnsi="仿宋" w:cs="仿宋" w:hint="eastAsia"/>
          <w:sz w:val="28"/>
          <w:lang w:eastAsia="zh-CN"/>
        </w:rPr>
        <w:t>二、化工机械项目概论</w:t>
      </w:r>
      <w:bookmarkEnd w:id="6"/>
    </w:p>
    <w:p>
      <w:pPr>
        <w:pStyle w:val="Heading2"/>
        <w:rPr>
          <w:rFonts w:ascii="仿宋" w:eastAsia="仿宋" w:hAnsi="仿宋" w:cs="仿宋" w:hint="eastAsia"/>
          <w:lang w:eastAsia="zh-CN"/>
        </w:rPr>
      </w:pPr>
      <w:bookmarkStart w:id="7" w:name="_Toc12108"/>
      <w:r>
        <w:rPr>
          <w:rFonts w:ascii="仿宋" w:eastAsia="仿宋" w:hAnsi="仿宋" w:cs="仿宋" w:hint="eastAsia"/>
          <w:lang w:eastAsia="zh-CN"/>
        </w:rPr>
        <w:t>(一)、化工机械项目概况</w:t>
      </w:r>
      <w:bookmarkEnd w:id="7"/>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1.1 背景</w:t>
      </w:r>
    </w:p>
    <w:p>
      <w:pPr>
        <w:ind w:firstLine="560" w:firstLineChars="200"/>
        <w:rPr>
          <w:rFonts w:ascii="仿宋" w:eastAsia="仿宋" w:hAnsi="仿宋" w:cs="仿宋" w:hint="eastAsia"/>
          <w:sz w:val="28"/>
        </w:rPr>
      </w:pPr>
      <w:r>
        <w:rPr>
          <w:rFonts w:ascii="仿宋" w:eastAsia="仿宋" w:hAnsi="仿宋" w:cs="仿宋" w:hint="eastAsia"/>
          <w:sz w:val="28"/>
          <w:lang w:eastAsia="zh-CN"/>
        </w:rPr>
        <w:t>化工机械项目的起源追溯至对市场的深入洞察。市场的不断演变与变革为化工机械项目提供了难得的机遇。当前市场存在的需求缺口和变革的大环境共同构成了化工机械项目的背景。这个化工机械项目旨在充分利用市场机遇，填补行业中尚未满足的需求，为客户提供全新的解决方案。市场的变革和需求的增长使得这个化工机械项目具备了巨大的发展潜力。</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1.2 化工机械项目名称</w:t>
      </w:r>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化工机械项目正式命名为化工机械。这个名称不仅仅是一个标识，更代表了化工机械项目的核心理念和愿景。它蕴含着化工机械项目所要解决问题的关键字，具有强烈的表达和辨识度，为化工机械项目树立了鲜明的品牌形象。</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1.3 化工机械项目目标</w:t>
      </w:r>
    </w:p>
    <w:p>
      <w:pPr>
        <w:ind w:firstLine="560" w:firstLineChars="200"/>
        <w:rPr>
          <w:rFonts w:ascii="仿宋" w:eastAsia="仿宋" w:hAnsi="仿宋" w:cs="仿宋" w:hint="eastAsia"/>
          <w:sz w:val="28"/>
        </w:rPr>
      </w:pPr>
      <w:r>
        <w:rPr>
          <w:rFonts w:ascii="仿宋" w:eastAsia="仿宋" w:hAnsi="仿宋" w:cs="仿宋" w:hint="eastAsia"/>
          <w:sz w:val="28"/>
          <w:lang w:eastAsia="zh-CN"/>
        </w:rPr>
        <w:t>化工机械项目的核心目标是提供一种全新、高效的解决方案，满足客户日益增长的需求。化工机械项目追求的不仅仅是满足市场需求，更是在市场中获得卓越的竞争优势。通过不断提升产品或服务的质量和创新水平，化工机械项目旨在成为行业中的领军者。</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1.4 化工机械项目范围</w:t>
      </w:r>
    </w:p>
    <w:p>
      <w:pPr>
        <w:ind w:firstLine="560" w:firstLineChars="200"/>
        <w:rPr>
          <w:rFonts w:ascii="仿宋" w:eastAsia="仿宋" w:hAnsi="仿宋" w:cs="仿宋" w:hint="eastAsia"/>
          <w:sz w:val="28"/>
        </w:rPr>
      </w:pPr>
      <w:r>
        <w:rPr>
          <w:rFonts w:ascii="仿宋" w:eastAsia="仿宋" w:hAnsi="仿宋" w:cs="仿宋" w:hint="eastAsia"/>
          <w:sz w:val="28"/>
          <w:lang w:eastAsia="zh-CN"/>
        </w:rPr>
        <w:t>化工机械项目全面涵盖了产品研发、制造、市场推广和售后服务，确保从产品设计到最终用户体验的全方位关注。这一全面的化工机械项目范围是为了确保化工机械项目能够在整个价值链中提供卓越的价值，从而满足客户的期望并赢得市场份额。</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1.5 化工机械项目时间表</w:t>
      </w:r>
    </w:p>
    <w:p>
      <w:pPr>
        <w:ind w:firstLine="560" w:firstLineChars="200"/>
        <w:rPr>
          <w:rFonts w:ascii="仿宋" w:eastAsia="仿宋" w:hAnsi="仿宋" w:cs="仿宋" w:hint="eastAsia"/>
          <w:sz w:val="28"/>
        </w:rPr>
      </w:pPr>
      <w:r>
        <w:rPr>
          <w:rFonts w:ascii="仿宋" w:eastAsia="仿宋" w:hAnsi="仿宋" w:cs="仿宋" w:hint="eastAsia"/>
          <w:sz w:val="28"/>
          <w:lang w:eastAsia="zh-CN"/>
        </w:rPr>
        <w:t>化工机械项目计划在未来18个月内完成，包括研发、测试、市场试点和正式推出等不同阶段。这个时间表的合理设计是为了确保化工机械项目各个阶段的顺利推进，以便按时交付高质量的成果。</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1.6 化工机械项目预算</w:t>
      </w:r>
    </w:p>
    <w:p>
      <w:pPr>
        <w:ind w:firstLine="560" w:firstLineChars="200"/>
        <w:rPr>
          <w:rFonts w:ascii="仿宋" w:eastAsia="仿宋" w:hAnsi="仿宋" w:cs="仿宋" w:hint="eastAsia"/>
          <w:sz w:val="28"/>
        </w:rPr>
      </w:pPr>
      <w:r>
        <w:rPr>
          <w:rFonts w:ascii="仿宋" w:eastAsia="仿宋" w:hAnsi="仿宋" w:cs="仿宋" w:hint="eastAsia"/>
          <w:sz w:val="28"/>
          <w:lang w:eastAsia="zh-CN"/>
        </w:rPr>
        <w:t>化工机械项目总预算估算为XX百万美元，主要分配在研发、市场推广、人员培训和运营等方面。这一充足的预算为化工机械项目提供了充足的资源，确保化工机械项目在各个方面都能取得优异的表现。</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1.7 化工机械项目风险</w:t>
      </w:r>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化工机械项目可能面临的风险包括市场接受度低、技术难题、竞争激烈等。化工机械项目团队已经制定了相应的风险应对计划，通过前瞻性的风险管理，确保化工机械项目在面对不确定性时能够迅速做出应对。</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1.8 化工机械项目团队</w:t>
      </w:r>
    </w:p>
    <w:p>
      <w:pPr>
        <w:ind w:firstLine="560" w:firstLineChars="200"/>
        <w:rPr>
          <w:rFonts w:ascii="仿宋" w:eastAsia="仿宋" w:hAnsi="仿宋" w:cs="仿宋" w:hint="eastAsia"/>
          <w:sz w:val="28"/>
        </w:rPr>
      </w:pPr>
      <w:r>
        <w:rPr>
          <w:rFonts w:ascii="仿宋" w:eastAsia="仿宋" w:hAnsi="仿宋" w:cs="仿宋" w:hint="eastAsia"/>
          <w:sz w:val="28"/>
          <w:lang w:eastAsia="zh-CN"/>
        </w:rPr>
        <w:t>化工机械项目汇聚了一支经验丰富、多领域专业素养的核心团队，确保化工机械项目在各个方面都能拥有高水平的执行力。团队的协同作战是化工机械项目成功的关键因素之一。</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1.9 化工机械项目背景</w:t>
      </w:r>
    </w:p>
    <w:p>
      <w:pPr>
        <w:ind w:firstLine="560" w:firstLineChars="200"/>
        <w:rPr>
          <w:rFonts w:ascii="仿宋" w:eastAsia="仿宋" w:hAnsi="仿宋" w:cs="仿宋" w:hint="eastAsia"/>
          <w:sz w:val="28"/>
        </w:rPr>
      </w:pPr>
      <w:r>
        <w:rPr>
          <w:rFonts w:ascii="仿宋" w:eastAsia="仿宋" w:hAnsi="仿宋" w:cs="仿宋" w:hint="eastAsia"/>
          <w:sz w:val="28"/>
          <w:lang w:eastAsia="zh-CN"/>
        </w:rPr>
        <w:t>化工机械项目的背景根植于市场对更高效、创新产品的渴望，同时也受到科技发展对行业格局的深刻改变的影响。这为化工机械项目提供了广阔的发展空间和市场需求。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1.10 化工机械项目现状</w:t>
      </w:r>
    </w:p>
    <w:p>
      <w:pPr>
        <w:ind w:firstLine="560" w:firstLineChars="200"/>
        <w:rPr>
          <w:rFonts w:ascii="仿宋" w:eastAsia="仿宋" w:hAnsi="仿宋" w:cs="仿宋" w:hint="eastAsia"/>
          <w:sz w:val="28"/>
        </w:rPr>
      </w:pPr>
      <w:r>
        <w:rPr>
          <w:rFonts w:ascii="仿宋" w:eastAsia="仿宋" w:hAnsi="仿宋" w:cs="仿宋" w:hint="eastAsia"/>
          <w:sz w:val="28"/>
          <w:lang w:eastAsia="zh-CN"/>
        </w:rPr>
        <w:t>截至目前，化工机械项目已完成市场调研和技术验证，取得了初步的成功。这为化工机械项目在未来的发展奠定了坚实的基础，为更远大的目标打下了坚实的基石。</w:t>
      </w:r>
    </w:p>
    <w:p>
      <w:pPr>
        <w:pStyle w:val="Heading2"/>
        <w:ind w:firstLine="560" w:firstLineChars="200"/>
        <w:rPr>
          <w:rFonts w:ascii="仿宋" w:eastAsia="仿宋" w:hAnsi="仿宋" w:cs="仿宋" w:hint="eastAsia"/>
          <w:sz w:val="28"/>
          <w:lang w:eastAsia="zh-CN"/>
        </w:rPr>
      </w:pPr>
      <w:bookmarkStart w:id="8" w:name="_Toc15477"/>
      <w:r>
        <w:rPr>
          <w:rFonts w:ascii="仿宋" w:eastAsia="仿宋" w:hAnsi="仿宋" w:cs="仿宋" w:hint="eastAsia"/>
          <w:sz w:val="28"/>
          <w:lang w:eastAsia="zh-CN"/>
        </w:rPr>
        <w:t>(二)、化工机械项目目标</w:t>
      </w:r>
      <w:bookmarkEnd w:id="8"/>
    </w:p>
    <w:p>
      <w:pPr>
        <w:ind w:firstLine="560" w:firstLineChars="200"/>
        <w:rPr>
          <w:rFonts w:ascii="仿宋" w:eastAsia="仿宋" w:hAnsi="仿宋" w:cs="仿宋" w:hint="eastAsia"/>
          <w:sz w:val="28"/>
        </w:rPr>
      </w:pPr>
      <w:r>
        <w:rPr>
          <w:rFonts w:ascii="仿宋" w:eastAsia="仿宋" w:hAnsi="仿宋" w:cs="仿宋" w:hint="eastAsia"/>
          <w:sz w:val="28"/>
          <w:lang w:eastAsia="zh-CN"/>
        </w:rPr>
        <w:t>keyword》化工机械项目首要业务目标是在市场中占据有利地位，实现产品/服务的成功推广和销售。通过不断提升产品质量、创新性，化工机械项目追求成为行业中的领导者，赢得更多客户的青睐。</w:t>
      </w:r>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在科技迅速发展的时代，化工机械项目着眼于技术创新。通过持续的研发和技术升级，化工机械项目旨在推出更具创新性的产品或服务，以满足市场对新鲜、先进解决方案的需求。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为了建立可持续的客户关系，化工机械项目设定了客户满意度目标。通过提供卓越的产品质量和优质的客户服务，化工机械项目追求赢得客户的信任和忠诚度，确保他们的满意度达到行业领先水平。</w:t>
      </w:r>
    </w:p>
    <w:p>
      <w:pPr>
        <w:ind w:firstLine="560" w:firstLineChars="200"/>
        <w:rPr>
          <w:rFonts w:ascii="仿宋" w:eastAsia="仿宋" w:hAnsi="仿宋" w:cs="仿宋" w:hint="eastAsia"/>
          <w:sz w:val="28"/>
        </w:rPr>
      </w:pPr>
      <w:r>
        <w:rPr>
          <w:rFonts w:ascii="仿宋" w:eastAsia="仿宋" w:hAnsi="仿宋" w:cs="仿宋" w:hint="eastAsia"/>
          <w:sz w:val="28"/>
          <w:lang w:eastAsia="zh-CN"/>
        </w:rPr>
        <w:t>化工机械项目注重社会责任和可持续发展。通过实施环保、社会责任化工机械项目，化工机械项目致力于在经济发展的同时保护环境，促进社会公平，实现可持续经营。</w:t>
      </w:r>
    </w:p>
    <w:p>
      <w:pPr>
        <w:ind w:firstLine="560" w:firstLineChars="200"/>
        <w:rPr>
          <w:rFonts w:ascii="仿宋" w:eastAsia="仿宋" w:hAnsi="仿宋" w:cs="仿宋" w:hint="eastAsia"/>
          <w:sz w:val="28"/>
        </w:rPr>
      </w:pPr>
      <w:r>
        <w:rPr>
          <w:rFonts w:ascii="仿宋" w:eastAsia="仿宋" w:hAnsi="仿宋" w:cs="仿宋" w:hint="eastAsia"/>
          <w:sz w:val="28"/>
          <w:lang w:eastAsia="zh-CN"/>
        </w:rPr>
        <w:t>化工机械项目的团队是实现目标的核心驱动力。因此，化工机械项目设定了团队发展目标，包括提升团队成员的专业技能、培养领导力，以及搭建协同高效的团队工作氛围。</w:t>
      </w:r>
    </w:p>
    <w:p>
      <w:pPr>
        <w:pStyle w:val="Heading2"/>
        <w:ind w:firstLine="560" w:firstLineChars="200"/>
        <w:rPr>
          <w:rFonts w:ascii="仿宋" w:eastAsia="仿宋" w:hAnsi="仿宋" w:cs="仿宋" w:hint="eastAsia"/>
          <w:sz w:val="28"/>
          <w:lang w:eastAsia="zh-CN"/>
        </w:rPr>
      </w:pPr>
      <w:bookmarkStart w:id="9" w:name="_Toc17881"/>
      <w:r>
        <w:rPr>
          <w:rFonts w:ascii="仿宋" w:eastAsia="仿宋" w:hAnsi="仿宋" w:cs="仿宋" w:hint="eastAsia"/>
          <w:sz w:val="28"/>
          <w:lang w:eastAsia="zh-CN"/>
        </w:rPr>
        <w:t>(三)、化工机械项目提出的理由</w:t>
      </w:r>
      <w:bookmarkEnd w:id="9"/>
    </w:p>
    <w:p>
      <w:pPr>
        <w:ind w:firstLine="560" w:firstLineChars="200"/>
        <w:rPr>
          <w:rFonts w:ascii="仿宋" w:eastAsia="仿宋" w:hAnsi="仿宋" w:cs="仿宋" w:hint="eastAsia"/>
          <w:sz w:val="28"/>
        </w:rPr>
      </w:pPr>
      <w:r>
        <w:rPr>
          <w:rFonts w:ascii="仿宋" w:eastAsia="仿宋" w:hAnsi="仿宋" w:cs="仿宋" w:hint="eastAsia"/>
          <w:sz w:val="28"/>
          <w:lang w:eastAsia="zh-CN"/>
        </w:rPr>
        <w:t>## 2. 化工机械项目提出的理由</w:t>
      </w:r>
    </w:p>
    <w:p>
      <w:pPr>
        <w:ind w:firstLine="560" w:firstLineChars="200"/>
        <w:rPr>
          <w:rFonts w:ascii="仿宋" w:eastAsia="仿宋" w:hAnsi="仿宋" w:cs="仿宋" w:hint="eastAsia"/>
          <w:sz w:val="28"/>
        </w:rPr>
      </w:pPr>
      <w:r>
        <w:rPr>
          <w:rFonts w:ascii="仿宋" w:eastAsia="仿宋" w:hAnsi="仿宋" w:cs="仿宋" w:hint="eastAsia"/>
          <w:sz w:val="28"/>
          <w:lang w:eastAsia="zh-CN"/>
        </w:rPr>
        <w:t>2.1 市场机遇</w:t>
      </w:r>
    </w:p>
    <w:p>
      <w:pPr>
        <w:ind w:firstLine="560" w:firstLineChars="200"/>
        <w:rPr>
          <w:rFonts w:ascii="仿宋" w:eastAsia="仿宋" w:hAnsi="仿宋" w:cs="仿宋" w:hint="eastAsia"/>
          <w:sz w:val="28"/>
        </w:rPr>
      </w:pPr>
      <w:r>
        <w:rPr>
          <w:rFonts w:ascii="仿宋" w:eastAsia="仿宋" w:hAnsi="仿宋" w:cs="仿宋" w:hint="eastAsia"/>
          <w:sz w:val="28"/>
          <w:lang w:eastAsia="zh-CN"/>
        </w:rPr>
        <w:t>化工机械项目的提出源于对市场机遇的深刻洞察。当前市场中存在的需求缺口和行业发展趋势表明，有巨大的商业机会等待被开发。通过准确捕捉市场机遇，化工机械项目可以在激烈的竞争中脱颖而出，迅速占领市场份额。</w:t>
      </w:r>
    </w:p>
    <w:p>
      <w:pPr>
        <w:ind w:firstLine="560" w:firstLineChars="200"/>
        <w:rPr>
          <w:rFonts w:ascii="仿宋" w:eastAsia="仿宋" w:hAnsi="仿宋" w:cs="仿宋" w:hint="eastAsia"/>
          <w:sz w:val="28"/>
        </w:rPr>
      </w:pPr>
      <w:r>
        <w:rPr>
          <w:rFonts w:ascii="仿宋" w:eastAsia="仿宋" w:hAnsi="仿宋" w:cs="仿宋" w:hint="eastAsia"/>
          <w:sz w:val="28"/>
          <w:lang w:eastAsia="zh-CN"/>
        </w:rPr>
        <w:t>2.2 技术创新</w:t>
      </w:r>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化工机械项目的理念基于对技术创新的信仰。通过持续的研发和技术投入，化工机械项目有望推出更具创新性的产品或服务。在科技飞速发展的当下，化工机械项目将充分利用先进技术，满足客户对高质量、高效率解决方案的迫切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2.3 行业竞争力</w:t>
      </w:r>
    </w:p>
    <w:p>
      <w:pPr>
        <w:ind w:firstLine="560" w:firstLineChars="200"/>
        <w:rPr>
          <w:rFonts w:ascii="仿宋" w:eastAsia="仿宋" w:hAnsi="仿宋" w:cs="仿宋" w:hint="eastAsia"/>
          <w:sz w:val="28"/>
        </w:rPr>
      </w:pPr>
      <w:r>
        <w:rPr>
          <w:rFonts w:ascii="仿宋" w:eastAsia="仿宋" w:hAnsi="仿宋" w:cs="仿宋" w:hint="eastAsia"/>
          <w:sz w:val="28"/>
          <w:lang w:eastAsia="zh-CN"/>
        </w:rPr>
        <w:t>化工机械项目的提出是为了增强企业的行业竞争力。通过提升产品或服务的质量和独特性，化工机械项目力图在行业中建立起巩固的地位。这不仅有助于吸引更多客户，还能够吸引优秀的人才和合作伙伴，共同推动企业的可持续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2.4 消费者需求变化</w:t>
      </w:r>
    </w:p>
    <w:p>
      <w:pPr>
        <w:ind w:firstLine="560" w:firstLineChars="200"/>
        <w:rPr>
          <w:rFonts w:ascii="仿宋" w:eastAsia="仿宋" w:hAnsi="仿宋" w:cs="仿宋" w:hint="eastAsia"/>
          <w:sz w:val="28"/>
        </w:rPr>
      </w:pPr>
      <w:r>
        <w:rPr>
          <w:rFonts w:ascii="仿宋" w:eastAsia="仿宋" w:hAnsi="仿宋" w:cs="仿宋" w:hint="eastAsia"/>
          <w:sz w:val="28"/>
          <w:lang w:eastAsia="zh-CN"/>
        </w:rPr>
        <w:t>化工机械项目响应了消费者需求的变化。随着社会和科技的不断发展，消费者对产品和服务的需求也在发生变化。通过深入了解并及时回应消费者的新需求，化工机械项目将能够提供更符合市场潮流和客户期望的解决方案。</w:t>
      </w:r>
    </w:p>
    <w:p>
      <w:pPr>
        <w:ind w:firstLine="560" w:firstLineChars="200"/>
        <w:rPr>
          <w:rFonts w:ascii="仿宋" w:eastAsia="仿宋" w:hAnsi="仿宋" w:cs="仿宋" w:hint="eastAsia"/>
          <w:sz w:val="28"/>
        </w:rPr>
      </w:pPr>
      <w:r>
        <w:rPr>
          <w:rFonts w:ascii="仿宋" w:eastAsia="仿宋" w:hAnsi="仿宋" w:cs="仿宋" w:hint="eastAsia"/>
          <w:sz w:val="28"/>
          <w:lang w:eastAsia="zh-CN"/>
        </w:rPr>
        <w:t>2.5 战略发展规划</w:t>
      </w:r>
    </w:p>
    <w:p>
      <w:pPr>
        <w:ind w:firstLine="560" w:firstLineChars="200"/>
        <w:rPr>
          <w:rFonts w:ascii="仿宋" w:eastAsia="仿宋" w:hAnsi="仿宋" w:cs="仿宋" w:hint="eastAsia"/>
          <w:sz w:val="28"/>
        </w:rPr>
      </w:pPr>
      <w:r>
        <w:rPr>
          <w:rFonts w:ascii="仿宋" w:eastAsia="仿宋" w:hAnsi="仿宋" w:cs="仿宋" w:hint="eastAsia"/>
          <w:sz w:val="28"/>
          <w:lang w:eastAsia="zh-CN"/>
        </w:rPr>
        <w:t>化工机械项目的提出是企业战略发展规划的一部分。在面对日益激烈的市场竞争和不断变化的商业环境中，化工机械项目作为企业战略的一环，旨在为企业开辟新的增长领域，巩固企业在行业中的地位。</w:t>
      </w:r>
    </w:p>
    <w:p>
      <w:pPr>
        <w:ind w:firstLine="560" w:firstLineChars="200"/>
        <w:rPr>
          <w:rFonts w:ascii="仿宋" w:eastAsia="仿宋" w:hAnsi="仿宋" w:cs="仿宋" w:hint="eastAsia"/>
          <w:sz w:val="28"/>
        </w:rPr>
      </w:pPr>
      <w:r>
        <w:rPr>
          <w:rFonts w:ascii="仿宋" w:eastAsia="仿宋" w:hAnsi="仿宋" w:cs="仿宋" w:hint="eastAsia"/>
          <w:sz w:val="28"/>
          <w:lang w:eastAsia="zh-CN"/>
        </w:rPr>
        <w:t>2.6 社会责任</w:t>
      </w:r>
    </w:p>
    <w:p>
      <w:pPr>
        <w:ind w:firstLine="560" w:firstLineChars="200"/>
        <w:rPr>
          <w:rFonts w:ascii="仿宋" w:eastAsia="仿宋" w:hAnsi="仿宋" w:cs="仿宋" w:hint="eastAsia"/>
          <w:sz w:val="28"/>
        </w:rPr>
      </w:pPr>
      <w:r>
        <w:rPr>
          <w:rFonts w:ascii="仿宋" w:eastAsia="仿宋" w:hAnsi="仿宋" w:cs="仿宋" w:hint="eastAsia"/>
          <w:sz w:val="28"/>
          <w:lang w:eastAsia="zh-CN"/>
        </w:rPr>
        <w:t>化工机械项目的提出不仅仅是基于商业考量，还注重社会责任。通过推出环保、社会责任等方面的化工机械项目，化工机械企业可以在社会中树立积极形象，为社会做出积极贡献，实现经济效益和社会效益的双赢。</w:t>
      </w:r>
    </w:p>
    <w:p>
      <w:pPr>
        <w:ind w:firstLine="560" w:firstLineChars="200"/>
        <w:rPr>
          <w:rFonts w:ascii="仿宋" w:eastAsia="仿宋" w:hAnsi="仿宋" w:cs="仿宋" w:hint="eastAsia"/>
          <w:sz w:val="28"/>
        </w:rPr>
      </w:pPr>
      <w:r>
        <w:rPr>
          <w:rFonts w:ascii="仿宋" w:eastAsia="仿宋" w:hAnsi="仿宋" w:cs="仿宋" w:hint="eastAsia"/>
          <w:sz w:val="28"/>
          <w:lang w:eastAsia="zh-CN"/>
        </w:rPr>
        <w:t>2.7 利益相关者期望</w:t>
      </w:r>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化工机械项目的提出反映了对利益相关者期望的关注。包括客户、员工、投资者等利益相关者在企业发展中都有着各自的期望，化工机械项目力求在满足这些期望的同时，取得更大的共赢。</w:t>
      </w:r>
    </w:p>
    <w:p>
      <w:pPr>
        <w:ind w:firstLine="560" w:firstLineChars="200"/>
        <w:rPr>
          <w:rFonts w:ascii="仿宋" w:eastAsia="仿宋" w:hAnsi="仿宋" w:cs="仿宋" w:hint="eastAsia"/>
          <w:sz w:val="28"/>
        </w:rPr>
      </w:pPr>
    </w:p>
    <w:p>
      <w:pPr>
        <w:pStyle w:val="Heading2"/>
        <w:ind w:firstLine="560" w:firstLineChars="200"/>
        <w:rPr>
          <w:rFonts w:ascii="仿宋" w:eastAsia="仿宋" w:hAnsi="仿宋" w:cs="仿宋" w:hint="eastAsia"/>
          <w:sz w:val="28"/>
          <w:lang w:eastAsia="zh-CN"/>
        </w:rPr>
      </w:pPr>
      <w:bookmarkStart w:id="10" w:name="_Toc5189"/>
      <w:r>
        <w:rPr>
          <w:rFonts w:ascii="仿宋" w:eastAsia="仿宋" w:hAnsi="仿宋" w:cs="仿宋" w:hint="eastAsia"/>
          <w:sz w:val="28"/>
          <w:lang w:eastAsia="zh-CN"/>
        </w:rPr>
        <w:t>(四)、化工机械项目意义</w:t>
      </w:r>
      <w:bookmarkEnd w:id="10"/>
    </w:p>
    <w:p>
      <w:pPr>
        <w:ind w:firstLine="560" w:firstLineChars="200"/>
        <w:rPr>
          <w:rFonts w:ascii="仿宋" w:eastAsia="仿宋" w:hAnsi="仿宋" w:cs="仿宋" w:hint="eastAsia"/>
          <w:sz w:val="28"/>
        </w:rPr>
      </w:pPr>
      <w:r>
        <w:rPr>
          <w:rFonts w:ascii="仿宋" w:eastAsia="仿宋" w:hAnsi="仿宋" w:cs="仿宋" w:hint="eastAsia"/>
          <w:sz w:val="28"/>
          <w:lang w:eastAsia="zh-CN"/>
        </w:rPr>
        <w:t>在实施化工机械项目的过程中，我们不仅仅是在追逐商业成功，更是为企业和社会的多个层面创造了深远的意义。</w:t>
      </w:r>
    </w:p>
    <w:p>
      <w:pPr>
        <w:ind w:firstLine="560" w:firstLineChars="200"/>
        <w:rPr>
          <w:rFonts w:ascii="仿宋" w:eastAsia="仿宋" w:hAnsi="仿宋" w:cs="仿宋" w:hint="eastAsia"/>
          <w:sz w:val="28"/>
        </w:rPr>
      </w:pPr>
      <w:r>
        <w:rPr>
          <w:rFonts w:ascii="仿宋" w:eastAsia="仿宋" w:hAnsi="仿宋" w:cs="仿宋" w:hint="eastAsia"/>
          <w:sz w:val="28"/>
          <w:lang w:eastAsia="zh-CN"/>
        </w:rPr>
        <w:t>化工机械项目的首要意义在于提升企业的市场竞争力。通过持续的创新和对产品质量的高标准要求，化工机械项目将使企业在市场中脱颖而出。这不仅为企业带来了更多的商业机会，也将吸引更多的客户和投资者，为企业打造可持续增长的基石。</w:t>
      </w:r>
    </w:p>
    <w:p>
      <w:pPr>
        <w:ind w:firstLine="560" w:firstLineChars="200"/>
        <w:rPr>
          <w:rFonts w:ascii="仿宋" w:eastAsia="仿宋" w:hAnsi="仿宋" w:cs="仿宋" w:hint="eastAsia"/>
          <w:sz w:val="28"/>
        </w:rPr>
      </w:pPr>
      <w:r>
        <w:rPr>
          <w:rFonts w:ascii="仿宋" w:eastAsia="仿宋" w:hAnsi="仿宋" w:cs="仿宋" w:hint="eastAsia"/>
          <w:sz w:val="28"/>
          <w:lang w:eastAsia="zh-CN"/>
        </w:rPr>
        <w:t>此外，化工机械项目的推进将促使行业技术水平的提升。通过引入先进技术和创新性解决方案，化工机械项目有望在行业中树立标杆，推动整个行业走向更高水平。这对于行业的可持续发展和创新力的提升都具有积极的影响。</w:t>
      </w:r>
    </w:p>
    <w:p>
      <w:pPr>
        <w:ind w:firstLine="560" w:firstLineChars="200"/>
        <w:rPr>
          <w:rFonts w:ascii="仿宋" w:eastAsia="仿宋" w:hAnsi="仿宋" w:cs="仿宋" w:hint="eastAsia"/>
          <w:sz w:val="28"/>
        </w:rPr>
      </w:pPr>
      <w:r>
        <w:rPr>
          <w:rFonts w:ascii="仿宋" w:eastAsia="仿宋" w:hAnsi="仿宋" w:cs="仿宋" w:hint="eastAsia"/>
          <w:sz w:val="28"/>
          <w:lang w:eastAsia="zh-CN"/>
        </w:rPr>
        <w:t>在社会层面，化工机械项目不仅创造了大量就业机会，提高了就业水平，还注重社会责任和环保。通过参与社会公益事业和推动环保化工机械项目，化工机械项目为社会贡献了一份力量，体现了企业对社会的积极回馈。</w:t>
      </w:r>
    </w:p>
    <w:p>
      <w:pPr>
        <w:ind w:firstLine="560" w:firstLineChars="200"/>
        <w:rPr>
          <w:rFonts w:ascii="仿宋" w:eastAsia="仿宋" w:hAnsi="仿宋" w:cs="仿宋" w:hint="eastAsia"/>
          <w:sz w:val="28"/>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r>
        <w:rPr>
          <w:rFonts w:ascii="仿宋" w:eastAsia="仿宋" w:hAnsi="仿宋" w:cs="仿宋" w:hint="eastAsia"/>
          <w:sz w:val="28"/>
          <w:lang w:eastAsia="zh-CN"/>
        </w:rPr>
        <w:t>综合而言，化工机械项目意义重大，不仅推动了企业的发展，也为行业和社会的进步贡献了积极力量。这是一个全面而深刻的影响，将在未来产生可持续的正面效应。</w:t>
      </w:r>
    </w:p>
    <w:p>
      <w:pPr>
        <w:pStyle w:val="Heading2"/>
        <w:ind w:firstLine="560" w:firstLineChars="200"/>
        <w:rPr>
          <w:rFonts w:ascii="仿宋" w:eastAsia="仿宋" w:hAnsi="仿宋" w:cs="仿宋" w:hint="eastAsia"/>
          <w:sz w:val="28"/>
          <w:lang w:eastAsia="zh-CN"/>
        </w:rPr>
      </w:pPr>
      <w:bookmarkStart w:id="11" w:name="_Toc9774"/>
      <w:r>
        <w:rPr>
          <w:rFonts w:ascii="仿宋" w:eastAsia="仿宋" w:hAnsi="仿宋" w:cs="仿宋" w:hint="eastAsia"/>
          <w:sz w:val="28"/>
          <w:lang w:eastAsia="zh-CN"/>
        </w:rPr>
        <w:t>(五)、化工机械项目背景</w:t>
      </w:r>
      <w:bookmarkEnd w:id="11"/>
    </w:p>
    <w:p>
      <w:pPr>
        <w:ind w:firstLine="560" w:firstLineChars="200"/>
        <w:rPr>
          <w:rFonts w:ascii="仿宋" w:eastAsia="仿宋" w:hAnsi="仿宋" w:cs="仿宋" w:hint="eastAsia"/>
          <w:sz w:val="28"/>
        </w:rPr>
      </w:pPr>
      <w:r>
        <w:rPr>
          <w:rFonts w:ascii="仿宋" w:eastAsia="仿宋" w:hAnsi="仿宋" w:cs="仿宋" w:hint="eastAsia"/>
          <w:sz w:val="28"/>
          <w:lang w:eastAsia="zh-CN"/>
        </w:rPr>
        <w:t>在当今迅猛发展的商业环境中，化工机械项目的动因根植于对多方面因素的审慎考量。这个化工机械项目的提出并非孤立的决策，而是对企业所处背景深入思考的产物。</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市场的不断演变是化工机械项目背后的首要原因。科技的迅速发展和全球市场的快速变化使得企业必须灵活应对。化工机械项目应运而生，旨在通过创新性的解决方案迎合市场的多变需求，赢得竞争中的先机。</w:t>
      </w:r>
    </w:p>
    <w:p>
      <w:pPr>
        <w:ind w:firstLine="560" w:firstLineChars="200"/>
        <w:rPr>
          <w:rFonts w:ascii="仿宋" w:eastAsia="仿宋" w:hAnsi="仿宋" w:cs="仿宋" w:hint="eastAsia"/>
          <w:sz w:val="28"/>
        </w:rPr>
      </w:pPr>
      <w:r>
        <w:rPr>
          <w:rFonts w:ascii="仿宋" w:eastAsia="仿宋" w:hAnsi="仿宋" w:cs="仿宋" w:hint="eastAsia"/>
          <w:sz w:val="28"/>
          <w:lang w:eastAsia="zh-CN"/>
        </w:rPr>
        <w:t>竞争的激烈程度也是化工机械项目背景中不可忽视的一环。企业需要在激烈竞争中脱颖而出，为此，化工机械项目致力于打破常规，提供独特的价值主张，以吸引客户并确保市场份额的增长。</w:t>
      </w:r>
    </w:p>
    <w:p>
      <w:pPr>
        <w:ind w:firstLine="560" w:firstLineChars="200"/>
        <w:rPr>
          <w:rFonts w:ascii="仿宋" w:eastAsia="仿宋" w:hAnsi="仿宋" w:cs="仿宋" w:hint="eastAsia"/>
          <w:sz w:val="28"/>
        </w:rPr>
      </w:pPr>
      <w:r>
        <w:rPr>
          <w:rFonts w:ascii="仿宋" w:eastAsia="仿宋" w:hAnsi="仿宋" w:cs="仿宋" w:hint="eastAsia"/>
          <w:sz w:val="28"/>
          <w:lang w:eastAsia="zh-CN"/>
        </w:rPr>
        <w:t>技术的迅速发展为企业带来了机遇与挑战。作为化工机械项目启动的背景之一，对新兴技术的应用将有助于提升企业的技术水平，使其在不断演进的商业环境中保持竞争优势。</w:t>
      </w:r>
    </w:p>
    <w:p>
      <w:pPr>
        <w:ind w:firstLine="560" w:firstLineChars="200"/>
        <w:rPr>
          <w:rFonts w:ascii="仿宋" w:eastAsia="仿宋" w:hAnsi="仿宋" w:cs="仿宋" w:hint="eastAsia"/>
          <w:sz w:val="28"/>
        </w:rPr>
      </w:pPr>
      <w:r>
        <w:rPr>
          <w:rFonts w:ascii="仿宋" w:eastAsia="仿宋" w:hAnsi="仿宋" w:cs="仿宋" w:hint="eastAsia"/>
          <w:sz w:val="28"/>
          <w:lang w:eastAsia="zh-CN"/>
        </w:rPr>
        <w:t>此外，社会对企业责任的期望也在逐渐升高。化工机械项目充分融入了社会责任的理念，通过可持续经营和社会公益化工机械项目，企图为社会贡献一份力量，在商业成功的同时关注社会价值。</w:t>
      </w:r>
    </w:p>
    <w:p>
      <w:pPr>
        <w:pStyle w:val="Heading1"/>
        <w:ind w:firstLine="560" w:firstLineChars="200"/>
        <w:rPr>
          <w:rFonts w:ascii="仿宋" w:eastAsia="仿宋" w:hAnsi="仿宋" w:cs="仿宋" w:hint="eastAsia"/>
          <w:sz w:val="28"/>
          <w:lang w:eastAsia="zh-CN"/>
        </w:rPr>
      </w:pPr>
      <w:bookmarkStart w:id="12" w:name="_Toc28283"/>
      <w:r>
        <w:rPr>
          <w:rFonts w:ascii="仿宋" w:eastAsia="仿宋" w:hAnsi="仿宋" w:cs="仿宋" w:hint="eastAsia"/>
          <w:sz w:val="28"/>
          <w:lang w:eastAsia="zh-CN"/>
        </w:rPr>
        <w:t>三、工艺说明</w:t>
      </w:r>
      <w:bookmarkEnd w:id="12"/>
    </w:p>
    <w:p>
      <w:pPr>
        <w:pStyle w:val="Heading2"/>
        <w:rPr>
          <w:rFonts w:ascii="仿宋" w:eastAsia="仿宋" w:hAnsi="仿宋" w:cs="仿宋" w:hint="eastAsia"/>
          <w:lang w:eastAsia="zh-CN"/>
        </w:rPr>
      </w:pPr>
      <w:bookmarkStart w:id="13" w:name="_Toc16441"/>
      <w:r>
        <w:rPr>
          <w:rFonts w:ascii="仿宋" w:eastAsia="仿宋" w:hAnsi="仿宋" w:cs="仿宋" w:hint="eastAsia"/>
          <w:lang w:eastAsia="zh-CN"/>
        </w:rPr>
        <w:t>(一)、技术管理特点</w:t>
      </w:r>
      <w:bookmarkEnd w:id="13"/>
    </w:p>
    <w:p>
      <w:pPr>
        <w:ind w:firstLine="560" w:firstLineChars="200"/>
        <w:rPr>
          <w:rFonts w:ascii="仿宋" w:eastAsia="仿宋" w:hAnsi="仿宋" w:cs="仿宋" w:hint="eastAsia"/>
          <w:sz w:val="28"/>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化工机械项目的技术管理特点体现在其创新导向。通过引入最先进的技术趋势和解决方案，化工机械项目致力于提升科技含量、提高质量和效率水平。这意味着我们将采用最新的工具和方法，确保化工机械项目在技术层面始终走在前沿，从而在竞争激烈的市场中脱颖而出。</w:t>
      </w:r>
    </w:p>
    <w:p>
      <w:pPr>
        <w:ind w:firstLine="560" w:firstLineChars="200"/>
        <w:rPr>
          <w:rFonts w:ascii="仿宋" w:eastAsia="仿宋" w:hAnsi="仿宋" w:cs="仿宋" w:hint="eastAsia"/>
          <w:sz w:val="28"/>
        </w:rPr>
      </w:pPr>
      <w:r>
        <w:rPr>
          <w:rFonts w:ascii="仿宋" w:eastAsia="仿宋" w:hAnsi="仿宋" w:cs="仿宋" w:hint="eastAsia"/>
          <w:sz w:val="28"/>
          <w:lang w:eastAsia="zh-CN"/>
        </w:rPr>
        <w:t>其次，整合性策略是化工机械项目技术管理的显著特征。通过整合不同领域的技术资源，我们实现了跨学科的协同工作。这有助于优化技术架构，提高整体效能。此外，整合性策略还促进了不同技术团队之间的紧密沟通和高效合作，确保化工机械项目各方面的技术都能得到协同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技术管理的第三个显著特点是持续优化。为了保持竞争力，我们将建立健全的技术监测体系，定期评估和更新化工机械项目所采用的技术。通过不断优化技术方案，化工机械项目将能够灵活应对市场和行业的变化，确保技术一直处于领先地位。</w:t>
      </w:r>
    </w:p>
    <w:p>
      <w:pPr>
        <w:ind w:firstLine="560" w:firstLineChars="200"/>
        <w:rPr>
          <w:rFonts w:ascii="仿宋" w:eastAsia="仿宋" w:hAnsi="仿宋" w:cs="仿宋" w:hint="eastAsia"/>
          <w:sz w:val="28"/>
        </w:rPr>
      </w:pPr>
      <w:r>
        <w:rPr>
          <w:rFonts w:ascii="仿宋" w:eastAsia="仿宋" w:hAnsi="仿宋" w:cs="仿宋" w:hint="eastAsia"/>
          <w:sz w:val="28"/>
          <w:lang w:eastAsia="zh-CN"/>
        </w:rPr>
        <w:t>另一方面，风险管理在技术管理中也占据重要地位。化工机械项目团队将在化工机械项目初期识别可能的技术风险，并采取相应的预防和应对措施。通过建立健全的风险评估机制，化工机械项目能够在实施过程中及时发现并解决潜在的技术问题，保障化工机械项目技术实施的平稳进行。</w:t>
      </w:r>
    </w:p>
    <w:p>
      <w:pPr>
        <w:ind w:firstLine="560" w:firstLineChars="200"/>
        <w:rPr>
          <w:rFonts w:ascii="仿宋" w:eastAsia="仿宋" w:hAnsi="仿宋" w:cs="仿宋" w:hint="eastAsia"/>
          <w:sz w:val="28"/>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r>
        <w:rPr>
          <w:rFonts w:ascii="仿宋" w:eastAsia="仿宋" w:hAnsi="仿宋" w:cs="仿宋" w:hint="eastAsia"/>
          <w:sz w:val="28"/>
          <w:lang w:eastAsia="zh-CN"/>
        </w:rPr>
        <w:t>通过这些独特的技术管理特点，我们确信在化工机械项目中，技术将成为化工机械项目成功的有力支持。这一深度剖析揭示了技术管理在化工机械项目实施中的关键作用，为化工机械项目的技术基础奠定了坚实的基础。</w:t>
      </w:r>
    </w:p>
    <w:p>
      <w:pPr>
        <w:pStyle w:val="Heading2"/>
        <w:ind w:firstLine="560" w:firstLineChars="200"/>
        <w:rPr>
          <w:rFonts w:ascii="仿宋" w:eastAsia="仿宋" w:hAnsi="仿宋" w:cs="仿宋" w:hint="eastAsia"/>
          <w:sz w:val="28"/>
          <w:lang w:eastAsia="zh-CN"/>
        </w:rPr>
      </w:pPr>
      <w:bookmarkStart w:id="14" w:name="_Toc13955"/>
      <w:r>
        <w:rPr>
          <w:rFonts w:ascii="仿宋" w:eastAsia="仿宋" w:hAnsi="仿宋" w:cs="仿宋" w:hint="eastAsia"/>
          <w:sz w:val="28"/>
          <w:lang w:eastAsia="zh-CN"/>
        </w:rPr>
        <w:t>(二)、化工机械项目工艺技术设计方案</w:t>
      </w:r>
      <w:bookmarkEnd w:id="14"/>
    </w:p>
    <w:p>
      <w:pPr>
        <w:ind w:firstLine="560" w:firstLineChars="200"/>
        <w:rPr>
          <w:rFonts w:ascii="仿宋" w:eastAsia="仿宋" w:hAnsi="仿宋" w:cs="仿宋" w:hint="eastAsia"/>
          <w:sz w:val="28"/>
        </w:rPr>
      </w:pPr>
      <w:r>
        <w:rPr>
          <w:rFonts w:ascii="仿宋" w:eastAsia="仿宋" w:hAnsi="仿宋" w:cs="仿宋" w:hint="eastAsia"/>
          <w:sz w:val="28"/>
          <w:lang w:eastAsia="zh-CN"/>
        </w:rPr>
        <w:t>对于生产技术方案的选用，化工机械项目将遵循“利用资源”的原则，选择当前较先进的集散型控制系统。这系统能够全面掌控整个生产线的各项工艺参数，确保产品质量稳定在高水平，同时降低物料的消耗。这一决策旨在通过高效的控制系统实现生产过程的优化，提高产品生产的效率和质量。</w:t>
      </w:r>
    </w:p>
    <w:p>
      <w:pPr>
        <w:ind w:firstLine="560" w:firstLineChars="200"/>
        <w:rPr>
          <w:rFonts w:ascii="仿宋" w:eastAsia="仿宋" w:hAnsi="仿宋" w:cs="仿宋" w:hint="eastAsia"/>
          <w:sz w:val="28"/>
        </w:rPr>
      </w:pPr>
      <w:r>
        <w:rPr>
          <w:rFonts w:ascii="仿宋" w:eastAsia="仿宋" w:hAnsi="仿宋" w:cs="仿宋" w:hint="eastAsia"/>
          <w:sz w:val="28"/>
          <w:lang w:eastAsia="zh-CN"/>
        </w:rPr>
        <w:t>在生产经营活动方面，化工机械项目将严格按照相关行业规范要求进行组织。通过有效控制产品质量，化工机械项目将致力于为顾客提供优质的化工机械项目产品和良好的服务。这体现了化工机械项目对于生产活动合规性和质量标准的高度重视，为化工机械项目的可持续发展和顾客满意度奠定了基础。</w:t>
      </w:r>
    </w:p>
    <w:p>
      <w:pPr>
        <w:ind w:firstLine="560" w:firstLineChars="200"/>
        <w:rPr>
          <w:rFonts w:ascii="仿宋" w:eastAsia="仿宋" w:hAnsi="仿宋" w:cs="仿宋" w:hint="eastAsia"/>
          <w:sz w:val="28"/>
        </w:rPr>
      </w:pPr>
      <w:r>
        <w:rPr>
          <w:rFonts w:ascii="仿宋" w:eastAsia="仿宋" w:hAnsi="仿宋" w:cs="仿宋" w:hint="eastAsia"/>
          <w:sz w:val="28"/>
          <w:lang w:eastAsia="zh-CN"/>
        </w:rPr>
        <w:t>在工艺技术方面，化工机械项目注重生态效益和清洁生产原则。化工机械项目建设将紧密结合地方特色经济发展，与社会经济发展规划和区域环境保护规划方案相协调一致。通过与当地区域自然生态系统的结合，化工机械项目将实施可持续发展的产业结构调整和传统产业的升级改造，以提高资源利用效率，减少污染物产生和对环境的压力。</w:t>
      </w:r>
    </w:p>
    <w:p>
      <w:pPr>
        <w:ind w:firstLine="560" w:firstLineChars="200"/>
        <w:rPr>
          <w:rFonts w:ascii="仿宋" w:eastAsia="仿宋" w:hAnsi="仿宋" w:cs="仿宋" w:hint="eastAsia"/>
          <w:sz w:val="28"/>
        </w:rPr>
        <w:sectPr>
          <w:headerReference w:type="default" r:id="rId32"/>
          <w:footerReference w:type="default" r:id="rId33"/>
          <w:type w:val="nextPage"/>
          <w:pgSz w:w="11906" w:h="16838"/>
          <w:pgMar w:top="1440" w:right="1800" w:bottom="1440" w:left="1800" w:header="851" w:footer="992" w:gutter="0"/>
          <w:pgNumType w:start="15"/>
          <w:cols w:num="1" w:space="425"/>
          <w:titlePg w:val="0"/>
          <w:docGrid w:type="lines" w:linePitch="312" w:charSpace="0"/>
        </w:sectPr>
      </w:pPr>
      <w:r>
        <w:rPr>
          <w:rFonts w:ascii="仿宋" w:eastAsia="仿宋" w:hAnsi="仿宋" w:cs="仿宋" w:hint="eastAsia"/>
          <w:sz w:val="28"/>
          <w:lang w:eastAsia="zh-CN"/>
        </w:rPr>
        <w:t>在产品方面，化工机械项目产品具有多样化的客户需求和个性化的特点。因此，化工机械项目产品规格品种多样，且单批生产数量较小。为满足这一特点，化工机械项目承办单位将建设先进的柔性制造生产线。通过广泛应用柔性制造技术，化工机械项目能够在照顾客户个性化要求的同时，保持生产规模优势和高水平的质量控制。</w:t>
      </w:r>
    </w:p>
    <w:p>
      <w:pPr>
        <w:ind w:firstLine="560" w:firstLineChars="200"/>
        <w:rPr>
          <w:rFonts w:ascii="仿宋" w:eastAsia="仿宋" w:hAnsi="仿宋" w:cs="仿宋" w:hint="eastAsia"/>
          <w:sz w:val="28"/>
        </w:rPr>
      </w:pPr>
      <w:r>
        <w:rPr>
          <w:rFonts w:ascii="仿宋" w:eastAsia="仿宋" w:hAnsi="仿宋" w:cs="仿宋" w:hint="eastAsia"/>
          <w:sz w:val="28"/>
          <w:lang w:eastAsia="zh-CN"/>
        </w:rPr>
        <w:t>总体而言，化工机械项目采用的技术具有较高的技术含量和自动化水平，处于国内先进水平。这一技术选用不仅体现了对生产效率、质量和环境友好性的高标准要求，同时为化工机械项目的可持续发展奠定了坚实的基础。</w:t>
      </w:r>
    </w:p>
    <w:p>
      <w:pPr>
        <w:pStyle w:val="Heading2"/>
        <w:ind w:firstLine="560" w:firstLineChars="200"/>
        <w:rPr>
          <w:rFonts w:ascii="仿宋" w:eastAsia="仿宋" w:hAnsi="仿宋" w:cs="仿宋" w:hint="eastAsia"/>
          <w:sz w:val="28"/>
          <w:lang w:eastAsia="zh-CN"/>
        </w:rPr>
      </w:pPr>
      <w:bookmarkStart w:id="15" w:name="_Toc3785"/>
      <w:r>
        <w:rPr>
          <w:rFonts w:ascii="仿宋" w:eastAsia="仿宋" w:hAnsi="仿宋" w:cs="仿宋" w:hint="eastAsia"/>
          <w:sz w:val="28"/>
          <w:lang w:eastAsia="zh-CN"/>
        </w:rPr>
        <w:t>(三)、设备选型方案</w:t>
      </w:r>
      <w:bookmarkEnd w:id="15"/>
    </w:p>
    <w:p>
      <w:pPr>
        <w:ind w:firstLine="560" w:firstLineChars="200"/>
        <w:rPr>
          <w:rFonts w:ascii="仿宋" w:eastAsia="仿宋" w:hAnsi="仿宋" w:cs="仿宋" w:hint="eastAsia"/>
          <w:sz w:val="28"/>
        </w:rPr>
      </w:pPr>
      <w:r>
        <w:rPr>
          <w:rFonts w:ascii="仿宋" w:eastAsia="仿宋" w:hAnsi="仿宋" w:cs="仿宋" w:hint="eastAsia"/>
          <w:sz w:val="28"/>
          <w:lang w:eastAsia="zh-CN"/>
        </w:rPr>
        <w:t>为确保化工机械项目的高效生产和技术实施，我们制定了一套精心设计的设备选型方案，以满足化工机械项目生产、质量和环保的要求。该方案的主要特点如下：</w:t>
      </w:r>
    </w:p>
    <w:p>
      <w:pPr>
        <w:ind w:firstLine="560" w:firstLineChars="200"/>
        <w:rPr>
          <w:rFonts w:ascii="仿宋" w:eastAsia="仿宋" w:hAnsi="仿宋" w:cs="仿宋" w:hint="eastAsia"/>
          <w:sz w:val="28"/>
        </w:rPr>
      </w:pPr>
      <w:r>
        <w:rPr>
          <w:rFonts w:ascii="仿宋" w:eastAsia="仿宋" w:hAnsi="仿宋" w:cs="仿宋" w:hint="eastAsia"/>
          <w:sz w:val="28"/>
          <w:lang w:eastAsia="zh-CN"/>
        </w:rPr>
        <w:t>1. 先进控制系统选用</w:t>
      </w:r>
    </w:p>
    <w:p>
      <w:pPr>
        <w:ind w:firstLine="560" w:firstLineChars="200"/>
        <w:rPr>
          <w:rFonts w:ascii="仿宋" w:eastAsia="仿宋" w:hAnsi="仿宋" w:cs="仿宋" w:hint="eastAsia"/>
          <w:sz w:val="28"/>
        </w:rPr>
      </w:pPr>
      <w:r>
        <w:rPr>
          <w:rFonts w:ascii="仿宋" w:eastAsia="仿宋" w:hAnsi="仿宋" w:cs="仿宋" w:hint="eastAsia"/>
          <w:sz w:val="28"/>
          <w:lang w:eastAsia="zh-CN"/>
        </w:rPr>
        <w:t>在生产技术方案的选用中，我们决定采用先进的集散型控制系统。这一系统将负责监控和控制整个生产线的工艺参数，确保产品的生产过程得到精准控制。通过引入这一控制系统，我们能够实现生产线的高度自动化和数字化，提高生产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2. 设备智能化水平提升</w:t>
      </w:r>
    </w:p>
    <w:p>
      <w:pPr>
        <w:ind w:firstLine="560" w:firstLineChars="200"/>
        <w:rPr>
          <w:rFonts w:ascii="仿宋" w:eastAsia="仿宋" w:hAnsi="仿宋" w:cs="仿宋" w:hint="eastAsia"/>
          <w:sz w:val="28"/>
        </w:rPr>
      </w:pPr>
      <w:r>
        <w:rPr>
          <w:rFonts w:ascii="仿宋" w:eastAsia="仿宋" w:hAnsi="仿宋" w:cs="仿宋" w:hint="eastAsia"/>
          <w:sz w:val="28"/>
          <w:lang w:eastAsia="zh-CN"/>
        </w:rPr>
        <w:t>在设备选型中，我们注重提高设备的智能化水平。通过选择智能化设备，可以实现设备之间的联动，减少人工干预，降低操作成本。同时，这也有助于提高设备的故障诊断和维护效率，确保生产线的稳定运行。</w:t>
      </w:r>
    </w:p>
    <w:p>
      <w:pPr>
        <w:ind w:firstLine="560" w:firstLineChars="200"/>
        <w:rPr>
          <w:rFonts w:ascii="仿宋" w:eastAsia="仿宋" w:hAnsi="仿宋" w:cs="仿宋" w:hint="eastAsia"/>
          <w:sz w:val="28"/>
        </w:rPr>
      </w:pPr>
      <w:r>
        <w:rPr>
          <w:rFonts w:ascii="仿宋" w:eastAsia="仿宋" w:hAnsi="仿宋" w:cs="仿宋" w:hint="eastAsia"/>
          <w:sz w:val="28"/>
          <w:lang w:eastAsia="zh-CN"/>
        </w:rPr>
        <w:t>3. 遵循清洁生产原则</w:t>
      </w:r>
    </w:p>
    <w:p>
      <w:pPr>
        <w:ind w:firstLine="560" w:firstLineChars="200"/>
        <w:rPr>
          <w:rFonts w:ascii="仿宋" w:eastAsia="仿宋" w:hAnsi="仿宋" w:cs="仿宋" w:hint="eastAsia"/>
          <w:sz w:val="28"/>
        </w:rPr>
        <w:sectPr>
          <w:headerReference w:type="default" r:id="rId34"/>
          <w:footerReference w:type="default" r:id="rId35"/>
          <w:type w:val="nextPage"/>
          <w:pgSz w:w="11906" w:h="16838"/>
          <w:pgMar w:top="1440" w:right="1800" w:bottom="1440" w:left="1800" w:header="851" w:footer="992" w:gutter="0"/>
          <w:pgNumType w:start="1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设备选型中，我们将严格遵循清洁生产原则。选择符合环保标准的设备，以减少对环境的影响。设备的能效和资源利用率将得到优化，降低能源消耗和废弃物产生。这有助于化工机械项目在生产过程中实现更高的生态效益。</w:t>
      </w:r>
    </w:p>
    <w:p>
      <w:pPr>
        <w:ind w:firstLine="560" w:firstLineChars="200"/>
        <w:rPr>
          <w:rFonts w:ascii="仿宋" w:eastAsia="仿宋" w:hAnsi="仿宋" w:cs="仿宋" w:hint="eastAsia"/>
          <w:sz w:val="28"/>
        </w:rPr>
      </w:pPr>
      <w:r>
        <w:rPr>
          <w:rFonts w:ascii="仿宋" w:eastAsia="仿宋" w:hAnsi="仿宋" w:cs="仿宋" w:hint="eastAsia"/>
          <w:sz w:val="28"/>
          <w:lang w:eastAsia="zh-CN"/>
        </w:rPr>
        <w:t>4. 柔性制造生产线建设</w:t>
      </w:r>
    </w:p>
    <w:p>
      <w:pPr>
        <w:ind w:firstLine="560" w:firstLineChars="200"/>
        <w:rPr>
          <w:rFonts w:ascii="仿宋" w:eastAsia="仿宋" w:hAnsi="仿宋" w:cs="仿宋" w:hint="eastAsia"/>
          <w:sz w:val="28"/>
        </w:rPr>
      </w:pPr>
      <w:r>
        <w:rPr>
          <w:rFonts w:ascii="仿宋" w:eastAsia="仿宋" w:hAnsi="仿宋" w:cs="仿宋" w:hint="eastAsia"/>
          <w:sz w:val="28"/>
          <w:lang w:eastAsia="zh-CN"/>
        </w:rPr>
        <w:t>针对化工机械项目产品的多样性和小批量生产的特点，我们将建设柔性制造生产线。通过在设备选型中考虑柔性制造技术，可以灵活应对不同产品规格和生产需求，实现生产线的高度灵活性和适应性。</w:t>
      </w:r>
    </w:p>
    <w:p>
      <w:pPr>
        <w:ind w:firstLine="560" w:firstLineChars="200"/>
        <w:rPr>
          <w:rFonts w:ascii="仿宋" w:eastAsia="仿宋" w:hAnsi="仿宋" w:cs="仿宋" w:hint="eastAsia"/>
          <w:sz w:val="28"/>
        </w:rPr>
      </w:pPr>
      <w:r>
        <w:rPr>
          <w:rFonts w:ascii="仿宋" w:eastAsia="仿宋" w:hAnsi="仿宋" w:cs="仿宋" w:hint="eastAsia"/>
          <w:sz w:val="28"/>
          <w:lang w:eastAsia="zh-CN"/>
        </w:rPr>
        <w:t>5. 设备质量和耐久性</w:t>
      </w:r>
    </w:p>
    <w:p>
      <w:pPr>
        <w:ind w:firstLine="560" w:firstLineChars="200"/>
        <w:rPr>
          <w:rFonts w:ascii="仿宋" w:eastAsia="仿宋" w:hAnsi="仿宋" w:cs="仿宋" w:hint="eastAsia"/>
          <w:sz w:val="28"/>
        </w:rPr>
      </w:pPr>
      <w:r>
        <w:rPr>
          <w:rFonts w:ascii="仿宋" w:eastAsia="仿宋" w:hAnsi="仿宋" w:cs="仿宋" w:hint="eastAsia"/>
          <w:sz w:val="28"/>
          <w:lang w:eastAsia="zh-CN"/>
        </w:rPr>
        <w:t>在设备选型中，我们将优先选择质量可靠、耐久性强的设备。这有助于减少设备故障和维护频率，确保生产线的稳定运行，最大程度地提高设备的使用寿命。</w:t>
      </w:r>
    </w:p>
    <w:p>
      <w:pPr>
        <w:pStyle w:val="Heading1"/>
        <w:ind w:firstLine="560" w:firstLineChars="200"/>
        <w:rPr>
          <w:rFonts w:ascii="仿宋" w:eastAsia="仿宋" w:hAnsi="仿宋" w:cs="仿宋" w:hint="eastAsia"/>
          <w:sz w:val="28"/>
          <w:lang w:eastAsia="zh-CN"/>
        </w:rPr>
      </w:pPr>
      <w:bookmarkStart w:id="16" w:name="_Toc7031"/>
      <w:r>
        <w:rPr>
          <w:rFonts w:ascii="仿宋" w:eastAsia="仿宋" w:hAnsi="仿宋" w:cs="仿宋" w:hint="eastAsia"/>
          <w:sz w:val="28"/>
          <w:lang w:eastAsia="zh-CN"/>
        </w:rPr>
        <w:t>四、化工机械项目土建工程</w:t>
      </w:r>
      <w:bookmarkEnd w:id="16"/>
    </w:p>
    <w:p>
      <w:pPr>
        <w:pStyle w:val="Heading2"/>
        <w:rPr>
          <w:rFonts w:ascii="仿宋" w:eastAsia="仿宋" w:hAnsi="仿宋" w:cs="仿宋" w:hint="eastAsia"/>
          <w:lang w:eastAsia="zh-CN"/>
        </w:rPr>
      </w:pPr>
      <w:bookmarkStart w:id="17" w:name="_Toc8219"/>
      <w:r>
        <w:rPr>
          <w:rFonts w:ascii="仿宋" w:eastAsia="仿宋" w:hAnsi="仿宋" w:cs="仿宋" w:hint="eastAsia"/>
          <w:lang w:eastAsia="zh-CN"/>
        </w:rPr>
        <w:t>(一)、建筑工程设计原则</w:t>
      </w:r>
      <w:bookmarkEnd w:id="17"/>
    </w:p>
    <w:p>
      <w:pPr>
        <w:ind w:firstLine="560" w:firstLineChars="200"/>
        <w:rPr>
          <w:rFonts w:ascii="仿宋" w:eastAsia="仿宋" w:hAnsi="仿宋" w:cs="仿宋" w:hint="eastAsia"/>
          <w:sz w:val="28"/>
        </w:rPr>
      </w:pPr>
      <w:r>
        <w:rPr>
          <w:rFonts w:ascii="仿宋" w:eastAsia="仿宋" w:hAnsi="仿宋" w:cs="仿宋" w:hint="eastAsia"/>
          <w:sz w:val="28"/>
          <w:lang w:eastAsia="zh-CN"/>
        </w:rPr>
        <w:t>在化工机械项目的建筑工程设计中，我们将秉承一系列重要的设计原则，以确保化工机械项目建筑在功能、美观、可持续性等方面达到最佳效果。</w:t>
      </w:r>
    </w:p>
    <w:p>
      <w:pPr>
        <w:ind w:firstLine="560" w:firstLineChars="200"/>
        <w:rPr>
          <w:rFonts w:ascii="仿宋" w:eastAsia="仿宋" w:hAnsi="仿宋" w:cs="仿宋" w:hint="eastAsia"/>
          <w:sz w:val="28"/>
        </w:rPr>
      </w:pPr>
      <w:r>
        <w:rPr>
          <w:rFonts w:ascii="仿宋" w:eastAsia="仿宋" w:hAnsi="仿宋" w:cs="仿宋" w:hint="eastAsia"/>
          <w:sz w:val="28"/>
          <w:lang w:eastAsia="zh-CN"/>
        </w:rPr>
        <w:t>1. 功能性优先： 首要原则是确保建筑的功能性得到最大化的发挥。我们将充分理解化工机械项目的实际需求，合理布局各个功能区域，保证建筑在满足业务需求的同时，提供高效的工作环境。</w:t>
      </w:r>
    </w:p>
    <w:p>
      <w:pPr>
        <w:ind w:firstLine="560" w:firstLineChars="200"/>
        <w:rPr>
          <w:rFonts w:ascii="仿宋" w:eastAsia="仿宋" w:hAnsi="仿宋" w:cs="仿宋" w:hint="eastAsia"/>
          <w:sz w:val="28"/>
        </w:rPr>
      </w:pPr>
      <w:r>
        <w:rPr>
          <w:rFonts w:ascii="仿宋" w:eastAsia="仿宋" w:hAnsi="仿宋" w:cs="仿宋" w:hint="eastAsia"/>
          <w:sz w:val="28"/>
          <w:lang w:eastAsia="zh-CN"/>
        </w:rPr>
        <w:t>2.</w:t>
      </w:r>
      <w:r>
        <w:rPr>
          <w:rFonts w:ascii="仿宋" w:eastAsia="仿宋" w:hAnsi="仿宋" w:cs="仿宋" w:hint="eastAsia"/>
          <w:sz w:val="28"/>
          <w:lang w:eastAsia="zh-CN"/>
        </w:rPr>
        <w:t xml:space="preserve"> 人性化设计：</w:t>
      </w: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36" w:history="1">
        <w:r>
          <w:rPr>
            <w:rFonts w:ascii="SimSun" w:eastAsia="SimSun" w:hAnsi="SimSun" w:cs="SimSun"/>
            <w:b/>
            <w:bCs/>
            <w:color w:val="0000EE"/>
            <w:kern w:val="0"/>
            <w:sz w:val="30"/>
            <w:szCs w:val="30"/>
            <w:u w:val="single" w:color="0000EE"/>
          </w:rPr>
          <w:t>https://d.book118.com/618127020024006034</w:t>
        </w:r>
      </w:hyperlink>
    </w:p>
    <w:p>
      <w:pPr>
        <w:ind w:firstLine="560" w:firstLineChars="200"/>
        <w:rPr>
          <w:rFonts w:ascii="仿宋" w:eastAsia="仿宋" w:hAnsi="仿宋" w:cs="仿宋" w:hint="eastAsia"/>
          <w:sz w:val="28"/>
        </w:rPr>
      </w:pPr>
    </w:p>
    <w:sectPr>
      <w:headerReference w:type="default" r:id="rId37"/>
      <w:footerReference w:type="default" r:id="rId38"/>
      <w:type w:val="nextPage"/>
      <w:pgSz w:w="11906" w:h="16838"/>
      <w:pgMar w:top="1440" w:right="1800" w:bottom="1440" w:left="1800" w:header="851" w:footer="992" w:gutter="0"/>
      <w:pgNumType w:start="17"/>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p>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p>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18</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化工机械项目规划设计纲要</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化工机械项目规划设计纲要</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化工机械项目规划设计纲要</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化工机械项目规划设计纲要</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化工机械项目规划设计纲要</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化工机械项目规划设计纲要</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化工机械项目规划设计纲要</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化工机械项目规划设计纲要</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化工机械项目规划设计纲要</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化工机械项目规划设计纲要</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化工机械项目规划设计纲要</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化工机械项目规划设计纲要</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化工机械项目规划设计纲要</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化工机械项目规划设计纲要</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化工机械项目规划设计纲要</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化工机械项目规划设计纲要</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化工机械项目规划设计纲要</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37C32D32"/>
    <w:rsid w:val="37C32D32"/>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yperlink" Target="https://d.book118.com/618127020024006034" TargetMode="External" /><Relationship Id="rId37" Type="http://schemas.openxmlformats.org/officeDocument/2006/relationships/header" Target="header17.xml" /><Relationship Id="rId38" Type="http://schemas.openxmlformats.org/officeDocument/2006/relationships/footer" Target="footer17.xml" /><Relationship Id="rId39" Type="http://schemas.openxmlformats.org/officeDocument/2006/relationships/theme" Target="theme/theme1.xml" /><Relationship Id="rId4" Type="http://schemas.openxmlformats.org/officeDocument/2006/relationships/header" Target="header1.xml" /><Relationship Id="rId40" Type="http://schemas.openxmlformats.org/officeDocument/2006/relationships/styles" Target="styles.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24</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2024-02-03T19:11:00Z</dcterms:created>
  <dcterms:modified xsi:type="dcterms:W3CDTF">2024-02-03T19:12:22Z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54650E189D4E490DAA71332D14A90834_11</vt:lpwstr>
  </property>
  <property fmtid="{D5CDD505-2E9C-101B-9397-08002B2CF9AE}" pid="3" name="KSOProductBuildVer">
    <vt:lpwstr>2052-12.1.0.16250</vt:lpwstr>
  </property>
</Properties>
</file>