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SMT用免清洗型软钎膏，高质量锡基合金焊粉项目建设总纲及方案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0" w:history="1">
        <w:r>
          <w:rPr>
            <w:rFonts w:ascii="仿宋" w:eastAsia="仿宋" w:hAnsi="仿宋" w:cs="仿宋" w:hint="eastAsia"/>
            <w:lang w:eastAsia="zh-CN"/>
          </w:rPr>
          <w:t>概论</w:t>
        </w:r>
        <w:r>
          <w:tab/>
        </w:r>
        <w:r>
          <w:fldChar w:fldCharType="begin"/>
        </w:r>
        <w:r>
          <w:instrText xml:space="preserve"> PAGEREF _Toc1190 \h </w:instrText>
        </w:r>
        <w:r>
          <w:fldChar w:fldCharType="separate"/>
        </w:r>
        <w:r>
          <w:t>3</w:t>
        </w:r>
        <w:r>
          <w:fldChar w:fldCharType="end"/>
        </w:r>
      </w:hyperlink>
    </w:p>
    <w:p>
      <w:pPr>
        <w:pStyle w:val="TOC1"/>
        <w:tabs>
          <w:tab w:val="right" w:leader="dot" w:pos="8306"/>
        </w:tabs>
      </w:pPr>
      <w:hyperlink w:anchor="_Toc3290" w:history="1">
        <w:r>
          <w:rPr>
            <w:rFonts w:ascii="仿宋" w:eastAsia="仿宋" w:hAnsi="仿宋" w:cs="仿宋" w:hint="eastAsia"/>
            <w:lang w:eastAsia="zh-CN"/>
          </w:rPr>
          <w:t>一、SMT用免清洗型软钎膏，高质量锡基合金焊粉项目概论</w:t>
        </w:r>
        <w:r>
          <w:tab/>
        </w:r>
        <w:r>
          <w:fldChar w:fldCharType="begin"/>
        </w:r>
        <w:r>
          <w:instrText xml:space="preserve"> PAGEREF _Toc3290 \h </w:instrText>
        </w:r>
        <w:r>
          <w:fldChar w:fldCharType="separate"/>
        </w:r>
        <w:r>
          <w:t>3</w:t>
        </w:r>
        <w:r>
          <w:fldChar w:fldCharType="end"/>
        </w:r>
      </w:hyperlink>
    </w:p>
    <w:p>
      <w:pPr>
        <w:pStyle w:val="TOC2"/>
        <w:tabs>
          <w:tab w:val="right" w:leader="dot" w:pos="8306"/>
        </w:tabs>
      </w:pPr>
      <w:hyperlink w:anchor="_Toc31799" w:history="1">
        <w:r>
          <w:rPr>
            <w:rFonts w:ascii="仿宋" w:eastAsia="仿宋" w:hAnsi="仿宋" w:cs="仿宋" w:hint="eastAsia"/>
            <w:lang w:eastAsia="zh-CN"/>
          </w:rPr>
          <w:t>(一)、项目申报单位概况</w:t>
        </w:r>
        <w:r>
          <w:tab/>
        </w:r>
        <w:r>
          <w:fldChar w:fldCharType="begin"/>
        </w:r>
        <w:r>
          <w:instrText xml:space="preserve"> PAGEREF _Toc31799 \h </w:instrText>
        </w:r>
        <w:r>
          <w:fldChar w:fldCharType="separate"/>
        </w:r>
        <w:r>
          <w:t>3</w:t>
        </w:r>
        <w:r>
          <w:fldChar w:fldCharType="end"/>
        </w:r>
      </w:hyperlink>
    </w:p>
    <w:p>
      <w:pPr>
        <w:pStyle w:val="TOC2"/>
        <w:tabs>
          <w:tab w:val="right" w:leader="dot" w:pos="8306"/>
        </w:tabs>
      </w:pPr>
      <w:hyperlink w:anchor="_Toc12256" w:history="1">
        <w:r>
          <w:rPr>
            <w:rFonts w:ascii="仿宋" w:eastAsia="仿宋" w:hAnsi="仿宋" w:cs="仿宋" w:hint="eastAsia"/>
            <w:lang w:eastAsia="zh-CN"/>
          </w:rPr>
          <w:t>(二)、项目概况</w:t>
        </w:r>
        <w:r>
          <w:tab/>
        </w:r>
        <w:r>
          <w:fldChar w:fldCharType="begin"/>
        </w:r>
        <w:r>
          <w:instrText xml:space="preserve"> PAGEREF _Toc12256 \h </w:instrText>
        </w:r>
        <w:r>
          <w:fldChar w:fldCharType="separate"/>
        </w:r>
        <w:r>
          <w:t>4</w:t>
        </w:r>
        <w:r>
          <w:fldChar w:fldCharType="end"/>
        </w:r>
      </w:hyperlink>
    </w:p>
    <w:p>
      <w:pPr>
        <w:pStyle w:val="TOC1"/>
        <w:tabs>
          <w:tab w:val="right" w:leader="dot" w:pos="8306"/>
        </w:tabs>
      </w:pPr>
      <w:hyperlink w:anchor="_Toc662" w:history="1">
        <w:r>
          <w:rPr>
            <w:rFonts w:ascii="仿宋" w:eastAsia="仿宋" w:hAnsi="仿宋" w:cs="仿宋" w:hint="eastAsia"/>
            <w:lang w:eastAsia="zh-CN"/>
          </w:rPr>
          <w:t>二、经济影响分析</w:t>
        </w:r>
        <w:r>
          <w:tab/>
        </w:r>
        <w:r>
          <w:fldChar w:fldCharType="begin"/>
        </w:r>
        <w:r>
          <w:instrText xml:space="preserve"> PAGEREF _Toc662 \h </w:instrText>
        </w:r>
        <w:r>
          <w:fldChar w:fldCharType="separate"/>
        </w:r>
        <w:r>
          <w:t>7</w:t>
        </w:r>
        <w:r>
          <w:fldChar w:fldCharType="end"/>
        </w:r>
      </w:hyperlink>
    </w:p>
    <w:p>
      <w:pPr>
        <w:pStyle w:val="TOC2"/>
        <w:tabs>
          <w:tab w:val="right" w:leader="dot" w:pos="8306"/>
        </w:tabs>
      </w:pPr>
      <w:hyperlink w:anchor="_Toc10388" w:history="1">
        <w:r>
          <w:rPr>
            <w:rFonts w:ascii="仿宋" w:eastAsia="仿宋" w:hAnsi="仿宋" w:cs="仿宋" w:hint="eastAsia"/>
            <w:lang w:eastAsia="zh-CN"/>
          </w:rPr>
          <w:t>(一)、经济费用效益或费用效果分析</w:t>
        </w:r>
        <w:r>
          <w:tab/>
        </w:r>
        <w:r>
          <w:fldChar w:fldCharType="begin"/>
        </w:r>
        <w:r>
          <w:instrText xml:space="preserve"> PAGEREF _Toc10388 \h </w:instrText>
        </w:r>
        <w:r>
          <w:fldChar w:fldCharType="separate"/>
        </w:r>
        <w:r>
          <w:t>7</w:t>
        </w:r>
        <w:r>
          <w:fldChar w:fldCharType="end"/>
        </w:r>
      </w:hyperlink>
    </w:p>
    <w:p>
      <w:pPr>
        <w:pStyle w:val="TOC2"/>
        <w:tabs>
          <w:tab w:val="right" w:leader="dot" w:pos="8306"/>
        </w:tabs>
      </w:pPr>
      <w:hyperlink w:anchor="_Toc26282" w:history="1">
        <w:r>
          <w:rPr>
            <w:rFonts w:ascii="仿宋" w:eastAsia="仿宋" w:hAnsi="仿宋" w:cs="仿宋" w:hint="eastAsia"/>
            <w:lang w:eastAsia="zh-CN"/>
          </w:rPr>
          <w:t>(二)、行业影响分析</w:t>
        </w:r>
        <w:r>
          <w:tab/>
        </w:r>
        <w:r>
          <w:fldChar w:fldCharType="begin"/>
        </w:r>
        <w:r>
          <w:instrText xml:space="preserve"> PAGEREF _Toc26282 \h </w:instrText>
        </w:r>
        <w:r>
          <w:fldChar w:fldCharType="separate"/>
        </w:r>
        <w:r>
          <w:t>9</w:t>
        </w:r>
        <w:r>
          <w:fldChar w:fldCharType="end"/>
        </w:r>
      </w:hyperlink>
    </w:p>
    <w:p>
      <w:pPr>
        <w:pStyle w:val="TOC2"/>
        <w:tabs>
          <w:tab w:val="right" w:leader="dot" w:pos="8306"/>
        </w:tabs>
      </w:pPr>
      <w:hyperlink w:anchor="_Toc15590" w:history="1">
        <w:r>
          <w:rPr>
            <w:rFonts w:ascii="仿宋" w:eastAsia="仿宋" w:hAnsi="仿宋" w:cs="仿宋" w:hint="eastAsia"/>
            <w:lang w:eastAsia="zh-CN"/>
          </w:rPr>
          <w:t>(三)、区域经济影响分析</w:t>
        </w:r>
        <w:r>
          <w:tab/>
        </w:r>
        <w:r>
          <w:fldChar w:fldCharType="begin"/>
        </w:r>
        <w:r>
          <w:instrText xml:space="preserve"> PAGEREF _Toc15590 \h </w:instrText>
        </w:r>
        <w:r>
          <w:fldChar w:fldCharType="separate"/>
        </w:r>
        <w:r>
          <w:t>11</w:t>
        </w:r>
        <w:r>
          <w:fldChar w:fldCharType="end"/>
        </w:r>
      </w:hyperlink>
    </w:p>
    <w:p>
      <w:pPr>
        <w:pStyle w:val="TOC2"/>
        <w:tabs>
          <w:tab w:val="right" w:leader="dot" w:pos="8306"/>
        </w:tabs>
      </w:pPr>
      <w:hyperlink w:anchor="_Toc26278" w:history="1">
        <w:r>
          <w:rPr>
            <w:rFonts w:ascii="仿宋" w:eastAsia="仿宋" w:hAnsi="仿宋" w:cs="仿宋" w:hint="eastAsia"/>
            <w:lang w:eastAsia="zh-CN"/>
          </w:rPr>
          <w:t>(四)、宏观经济影响分析</w:t>
        </w:r>
        <w:r>
          <w:tab/>
        </w:r>
        <w:r>
          <w:fldChar w:fldCharType="begin"/>
        </w:r>
        <w:r>
          <w:instrText xml:space="preserve"> PAGEREF _Toc26278 \h </w:instrText>
        </w:r>
        <w:r>
          <w:fldChar w:fldCharType="separate"/>
        </w:r>
        <w:r>
          <w:t>12</w:t>
        </w:r>
        <w:r>
          <w:fldChar w:fldCharType="end"/>
        </w:r>
      </w:hyperlink>
    </w:p>
    <w:p>
      <w:pPr>
        <w:pStyle w:val="TOC1"/>
        <w:tabs>
          <w:tab w:val="right" w:leader="dot" w:pos="8306"/>
        </w:tabs>
      </w:pPr>
      <w:hyperlink w:anchor="_Toc2620" w:history="1">
        <w:r>
          <w:rPr>
            <w:rFonts w:ascii="仿宋" w:eastAsia="仿宋" w:hAnsi="仿宋" w:cs="仿宋" w:hint="eastAsia"/>
            <w:lang w:eastAsia="zh-CN"/>
          </w:rPr>
          <w:t>三、背景、必要性分析</w:t>
        </w:r>
        <w:r>
          <w:tab/>
        </w:r>
        <w:r>
          <w:fldChar w:fldCharType="begin"/>
        </w:r>
        <w:r>
          <w:instrText xml:space="preserve"> PAGEREF _Toc2620 \h </w:instrText>
        </w:r>
        <w:r>
          <w:fldChar w:fldCharType="separate"/>
        </w:r>
        <w:r>
          <w:t>14</w:t>
        </w:r>
        <w:r>
          <w:fldChar w:fldCharType="end"/>
        </w:r>
      </w:hyperlink>
    </w:p>
    <w:p>
      <w:pPr>
        <w:pStyle w:val="TOC2"/>
        <w:tabs>
          <w:tab w:val="right" w:leader="dot" w:pos="8306"/>
        </w:tabs>
      </w:pPr>
      <w:hyperlink w:anchor="_Toc2668" w:history="1">
        <w:r>
          <w:rPr>
            <w:rFonts w:ascii="仿宋" w:eastAsia="仿宋" w:hAnsi="仿宋" w:cs="仿宋" w:hint="eastAsia"/>
            <w:lang w:eastAsia="zh-CN"/>
          </w:rPr>
          <w:t>(一)、项目建设背景</w:t>
        </w:r>
        <w:r>
          <w:tab/>
        </w:r>
        <w:r>
          <w:fldChar w:fldCharType="begin"/>
        </w:r>
        <w:r>
          <w:instrText xml:space="preserve"> PAGEREF _Toc2668 \h </w:instrText>
        </w:r>
        <w:r>
          <w:fldChar w:fldCharType="separate"/>
        </w:r>
        <w:r>
          <w:t>14</w:t>
        </w:r>
        <w:r>
          <w:fldChar w:fldCharType="end"/>
        </w:r>
      </w:hyperlink>
    </w:p>
    <w:p>
      <w:pPr>
        <w:pStyle w:val="TOC2"/>
        <w:tabs>
          <w:tab w:val="right" w:leader="dot" w:pos="8306"/>
        </w:tabs>
      </w:pPr>
      <w:hyperlink w:anchor="_Toc8372" w:history="1">
        <w:r>
          <w:rPr>
            <w:rFonts w:ascii="仿宋" w:eastAsia="仿宋" w:hAnsi="仿宋" w:cs="仿宋" w:hint="eastAsia"/>
            <w:lang w:eastAsia="zh-CN"/>
          </w:rPr>
          <w:t>(二)、必要性分析</w:t>
        </w:r>
        <w:r>
          <w:tab/>
        </w:r>
        <w:r>
          <w:fldChar w:fldCharType="begin"/>
        </w:r>
        <w:r>
          <w:instrText xml:space="preserve"> PAGEREF _Toc8372 \h </w:instrText>
        </w:r>
        <w:r>
          <w:fldChar w:fldCharType="separate"/>
        </w:r>
        <w:r>
          <w:t>15</w:t>
        </w:r>
        <w:r>
          <w:fldChar w:fldCharType="end"/>
        </w:r>
      </w:hyperlink>
    </w:p>
    <w:p>
      <w:pPr>
        <w:pStyle w:val="TOC2"/>
        <w:tabs>
          <w:tab w:val="right" w:leader="dot" w:pos="8306"/>
        </w:tabs>
      </w:pPr>
      <w:hyperlink w:anchor="_Toc21056" w:history="1">
        <w:r>
          <w:rPr>
            <w:rFonts w:ascii="仿宋" w:eastAsia="仿宋" w:hAnsi="仿宋" w:cs="仿宋" w:hint="eastAsia"/>
            <w:lang w:eastAsia="zh-CN"/>
          </w:rPr>
          <w:t>(三)、项目建设有利条件</w:t>
        </w:r>
        <w:r>
          <w:tab/>
        </w:r>
        <w:r>
          <w:fldChar w:fldCharType="begin"/>
        </w:r>
        <w:r>
          <w:instrText xml:space="preserve"> PAGEREF _Toc21056 \h </w:instrText>
        </w:r>
        <w:r>
          <w:fldChar w:fldCharType="separate"/>
        </w:r>
        <w:r>
          <w:t>16</w:t>
        </w:r>
        <w:r>
          <w:fldChar w:fldCharType="end"/>
        </w:r>
      </w:hyperlink>
    </w:p>
    <w:p>
      <w:pPr>
        <w:pStyle w:val="TOC1"/>
        <w:tabs>
          <w:tab w:val="right" w:leader="dot" w:pos="8306"/>
        </w:tabs>
      </w:pPr>
      <w:hyperlink w:anchor="_Toc30113" w:history="1">
        <w:r>
          <w:rPr>
            <w:rFonts w:ascii="仿宋" w:eastAsia="仿宋" w:hAnsi="仿宋" w:cs="仿宋" w:hint="eastAsia"/>
            <w:lang w:eastAsia="zh-CN"/>
          </w:rPr>
          <w:t>四、项目监理与质量保证</w:t>
        </w:r>
        <w:r>
          <w:tab/>
        </w:r>
        <w:r>
          <w:fldChar w:fldCharType="begin"/>
        </w:r>
        <w:r>
          <w:instrText xml:space="preserve"> PAGEREF _Toc30113 \h </w:instrText>
        </w:r>
        <w:r>
          <w:fldChar w:fldCharType="separate"/>
        </w:r>
        <w:r>
          <w:t>18</w:t>
        </w:r>
        <w:r>
          <w:fldChar w:fldCharType="end"/>
        </w:r>
      </w:hyperlink>
    </w:p>
    <w:p>
      <w:pPr>
        <w:pStyle w:val="TOC2"/>
        <w:tabs>
          <w:tab w:val="right" w:leader="dot" w:pos="8306"/>
        </w:tabs>
      </w:pPr>
      <w:hyperlink w:anchor="_Toc25566" w:history="1">
        <w:r>
          <w:rPr>
            <w:rFonts w:ascii="仿宋" w:eastAsia="仿宋" w:hAnsi="仿宋" w:cs="仿宋" w:hint="eastAsia"/>
            <w:lang w:eastAsia="zh-CN"/>
          </w:rPr>
          <w:t>(一)、监理体系构建</w:t>
        </w:r>
        <w:r>
          <w:tab/>
        </w:r>
        <w:r>
          <w:fldChar w:fldCharType="begin"/>
        </w:r>
        <w:r>
          <w:instrText xml:space="preserve"> PAGEREF _Toc25566 \h </w:instrText>
        </w:r>
        <w:r>
          <w:fldChar w:fldCharType="separate"/>
        </w:r>
        <w:r>
          <w:t>18</w:t>
        </w:r>
        <w:r>
          <w:fldChar w:fldCharType="end"/>
        </w:r>
      </w:hyperlink>
    </w:p>
    <w:p>
      <w:pPr>
        <w:pStyle w:val="TOC2"/>
        <w:tabs>
          <w:tab w:val="right" w:leader="dot" w:pos="8306"/>
        </w:tabs>
      </w:pPr>
      <w:hyperlink w:anchor="_Toc20151" w:history="1">
        <w:r>
          <w:rPr>
            <w:rFonts w:ascii="仿宋" w:eastAsia="仿宋" w:hAnsi="仿宋" w:cs="仿宋" w:hint="eastAsia"/>
            <w:lang w:eastAsia="zh-CN"/>
          </w:rPr>
          <w:t>(二)、质量保证体系实施</w:t>
        </w:r>
        <w:r>
          <w:tab/>
        </w:r>
        <w:r>
          <w:fldChar w:fldCharType="begin"/>
        </w:r>
        <w:r>
          <w:instrText xml:space="preserve"> PAGEREF _Toc20151 \h </w:instrText>
        </w:r>
        <w:r>
          <w:fldChar w:fldCharType="separate"/>
        </w:r>
        <w:r>
          <w:t>19</w:t>
        </w:r>
        <w:r>
          <w:fldChar w:fldCharType="end"/>
        </w:r>
      </w:hyperlink>
    </w:p>
    <w:p>
      <w:pPr>
        <w:pStyle w:val="TOC2"/>
        <w:tabs>
          <w:tab w:val="right" w:leader="dot" w:pos="8306"/>
        </w:tabs>
      </w:pPr>
      <w:hyperlink w:anchor="_Toc29037" w:history="1">
        <w:r>
          <w:rPr>
            <w:rFonts w:ascii="仿宋" w:eastAsia="仿宋" w:hAnsi="仿宋" w:cs="仿宋" w:hint="eastAsia"/>
            <w:lang w:eastAsia="zh-CN"/>
          </w:rPr>
          <w:t>(三)、监理与质量控制流程</w:t>
        </w:r>
        <w:r>
          <w:tab/>
        </w:r>
        <w:r>
          <w:fldChar w:fldCharType="begin"/>
        </w:r>
        <w:r>
          <w:instrText xml:space="preserve"> PAGEREF _Toc29037 \h </w:instrText>
        </w:r>
        <w:r>
          <w:fldChar w:fldCharType="separate"/>
        </w:r>
        <w:r>
          <w:t>19</w:t>
        </w:r>
        <w:r>
          <w:fldChar w:fldCharType="end"/>
        </w:r>
      </w:hyperlink>
    </w:p>
    <w:p>
      <w:pPr>
        <w:pStyle w:val="TOC1"/>
        <w:tabs>
          <w:tab w:val="right" w:leader="dot" w:pos="8306"/>
        </w:tabs>
      </w:pPr>
      <w:hyperlink w:anchor="_Toc5052" w:history="1">
        <w:r>
          <w:rPr>
            <w:rFonts w:ascii="仿宋" w:eastAsia="仿宋" w:hAnsi="仿宋" w:cs="仿宋" w:hint="eastAsia"/>
            <w:lang w:eastAsia="zh-CN"/>
          </w:rPr>
          <w:t>五、发展规划、产业政策和行业准入分析</w:t>
        </w:r>
        <w:r>
          <w:tab/>
        </w:r>
        <w:r>
          <w:fldChar w:fldCharType="begin"/>
        </w:r>
        <w:r>
          <w:instrText xml:space="preserve"> PAGEREF _Toc5052 \h </w:instrText>
        </w:r>
        <w:r>
          <w:fldChar w:fldCharType="separate"/>
        </w:r>
        <w:r>
          <w:t>20</w:t>
        </w:r>
        <w:r>
          <w:fldChar w:fldCharType="end"/>
        </w:r>
      </w:hyperlink>
    </w:p>
    <w:p>
      <w:pPr>
        <w:pStyle w:val="TOC2"/>
        <w:tabs>
          <w:tab w:val="right" w:leader="dot" w:pos="8306"/>
        </w:tabs>
      </w:pPr>
      <w:hyperlink w:anchor="_Toc12521" w:history="1">
        <w:r>
          <w:rPr>
            <w:rFonts w:ascii="仿宋" w:eastAsia="仿宋" w:hAnsi="仿宋" w:cs="仿宋" w:hint="eastAsia"/>
            <w:lang w:eastAsia="zh-CN"/>
          </w:rPr>
          <w:t>(一)、发展规划分析</w:t>
        </w:r>
        <w:r>
          <w:tab/>
        </w:r>
        <w:r>
          <w:fldChar w:fldCharType="begin"/>
        </w:r>
        <w:r>
          <w:instrText xml:space="preserve"> PAGEREF _Toc12521 \h </w:instrText>
        </w:r>
        <w:r>
          <w:fldChar w:fldCharType="separate"/>
        </w:r>
        <w:r>
          <w:t>20</w:t>
        </w:r>
        <w:r>
          <w:fldChar w:fldCharType="end"/>
        </w:r>
      </w:hyperlink>
    </w:p>
    <w:p>
      <w:pPr>
        <w:pStyle w:val="TOC2"/>
        <w:tabs>
          <w:tab w:val="right" w:leader="dot" w:pos="8306"/>
        </w:tabs>
      </w:pPr>
      <w:hyperlink w:anchor="_Toc8902" w:history="1">
        <w:r>
          <w:rPr>
            <w:rFonts w:ascii="仿宋" w:eastAsia="仿宋" w:hAnsi="仿宋" w:cs="仿宋" w:hint="eastAsia"/>
            <w:lang w:eastAsia="zh-CN"/>
          </w:rPr>
          <w:t>(二)、产业政策分析</w:t>
        </w:r>
        <w:r>
          <w:tab/>
        </w:r>
        <w:r>
          <w:fldChar w:fldCharType="begin"/>
        </w:r>
        <w:r>
          <w:instrText xml:space="preserve"> PAGEREF _Toc8902 \h </w:instrText>
        </w:r>
        <w:r>
          <w:fldChar w:fldCharType="separate"/>
        </w:r>
        <w:r>
          <w:t>22</w:t>
        </w:r>
        <w:r>
          <w:fldChar w:fldCharType="end"/>
        </w:r>
      </w:hyperlink>
    </w:p>
    <w:p>
      <w:pPr>
        <w:pStyle w:val="TOC2"/>
        <w:tabs>
          <w:tab w:val="right" w:leader="dot" w:pos="8306"/>
        </w:tabs>
      </w:pPr>
      <w:hyperlink w:anchor="_Toc12278" w:history="1">
        <w:r>
          <w:rPr>
            <w:rFonts w:ascii="仿宋" w:eastAsia="仿宋" w:hAnsi="仿宋" w:cs="仿宋" w:hint="eastAsia"/>
            <w:lang w:eastAsia="zh-CN"/>
          </w:rPr>
          <w:t>(三)、行业准入分析</w:t>
        </w:r>
        <w:r>
          <w:tab/>
        </w:r>
        <w:r>
          <w:fldChar w:fldCharType="begin"/>
        </w:r>
        <w:r>
          <w:instrText xml:space="preserve"> PAGEREF _Toc12278 \h </w:instrText>
        </w:r>
        <w:r>
          <w:fldChar w:fldCharType="separate"/>
        </w:r>
        <w:r>
          <w:t>23</w:t>
        </w:r>
        <w:r>
          <w:fldChar w:fldCharType="end"/>
        </w:r>
      </w:hyperlink>
    </w:p>
    <w:p>
      <w:pPr>
        <w:pStyle w:val="TOC1"/>
        <w:tabs>
          <w:tab w:val="right" w:leader="dot" w:pos="8306"/>
        </w:tabs>
      </w:pPr>
      <w:hyperlink w:anchor="_Toc25409" w:history="1">
        <w:r>
          <w:rPr>
            <w:rFonts w:ascii="仿宋" w:eastAsia="仿宋" w:hAnsi="仿宋" w:cs="仿宋" w:hint="eastAsia"/>
            <w:lang w:eastAsia="zh-CN"/>
          </w:rPr>
          <w:t>六、建设风险评估分析</w:t>
        </w:r>
        <w:r>
          <w:tab/>
        </w:r>
        <w:r>
          <w:fldChar w:fldCharType="begin"/>
        </w:r>
        <w:r>
          <w:instrText xml:space="preserve"> PAGEREF _Toc25409 \h </w:instrText>
        </w:r>
        <w:r>
          <w:fldChar w:fldCharType="separate"/>
        </w:r>
        <w:r>
          <w:t>25</w:t>
        </w:r>
        <w:r>
          <w:fldChar w:fldCharType="end"/>
        </w:r>
      </w:hyperlink>
    </w:p>
    <w:p>
      <w:pPr>
        <w:pStyle w:val="TOC2"/>
        <w:tabs>
          <w:tab w:val="right" w:leader="dot" w:pos="8306"/>
        </w:tabs>
      </w:pPr>
      <w:hyperlink w:anchor="_Toc28479" w:history="1">
        <w:r>
          <w:rPr>
            <w:rFonts w:ascii="仿宋" w:eastAsia="仿宋" w:hAnsi="仿宋" w:cs="仿宋" w:hint="eastAsia"/>
            <w:lang w:eastAsia="zh-CN"/>
          </w:rPr>
          <w:t>(一)、政策风险分析</w:t>
        </w:r>
        <w:r>
          <w:tab/>
        </w:r>
        <w:r>
          <w:fldChar w:fldCharType="begin"/>
        </w:r>
        <w:r>
          <w:instrText xml:space="preserve"> PAGEREF _Toc28479 \h </w:instrText>
        </w:r>
        <w:r>
          <w:fldChar w:fldCharType="separate"/>
        </w:r>
        <w:r>
          <w:t>25</w:t>
        </w:r>
        <w:r>
          <w:fldChar w:fldCharType="end"/>
        </w:r>
      </w:hyperlink>
    </w:p>
    <w:p>
      <w:pPr>
        <w:pStyle w:val="TOC2"/>
        <w:tabs>
          <w:tab w:val="right" w:leader="dot" w:pos="8306"/>
        </w:tabs>
      </w:pPr>
      <w:hyperlink w:anchor="_Toc30295" w:history="1">
        <w:r>
          <w:rPr>
            <w:rFonts w:ascii="仿宋" w:eastAsia="仿宋" w:hAnsi="仿宋" w:cs="仿宋" w:hint="eastAsia"/>
            <w:lang w:eastAsia="zh-CN"/>
          </w:rPr>
          <w:t>(二)、社会风险分析</w:t>
        </w:r>
        <w:r>
          <w:tab/>
        </w:r>
        <w:r>
          <w:fldChar w:fldCharType="begin"/>
        </w:r>
        <w:r>
          <w:instrText xml:space="preserve"> PAGEREF _Toc30295 \h </w:instrText>
        </w:r>
        <w:r>
          <w:fldChar w:fldCharType="separate"/>
        </w:r>
        <w:r>
          <w:t>26</w:t>
        </w:r>
        <w:r>
          <w:fldChar w:fldCharType="end"/>
        </w:r>
      </w:hyperlink>
    </w:p>
    <w:p>
      <w:pPr>
        <w:pStyle w:val="TOC2"/>
        <w:tabs>
          <w:tab w:val="right" w:leader="dot" w:pos="8306"/>
        </w:tabs>
      </w:pPr>
      <w:hyperlink w:anchor="_Toc18889" w:history="1">
        <w:r>
          <w:rPr>
            <w:rFonts w:ascii="仿宋" w:eastAsia="仿宋" w:hAnsi="仿宋" w:cs="仿宋" w:hint="eastAsia"/>
            <w:lang w:eastAsia="zh-CN"/>
          </w:rPr>
          <w:t>(三)、市场风险分析</w:t>
        </w:r>
        <w:r>
          <w:tab/>
        </w:r>
        <w:r>
          <w:fldChar w:fldCharType="begin"/>
        </w:r>
        <w:r>
          <w:instrText xml:space="preserve"> PAGEREF _Toc18889 \h </w:instrText>
        </w:r>
        <w:r>
          <w:fldChar w:fldCharType="separate"/>
        </w:r>
        <w:r>
          <w:t>28</w:t>
        </w:r>
        <w:r>
          <w:fldChar w:fldCharType="end"/>
        </w:r>
      </w:hyperlink>
    </w:p>
    <w:p>
      <w:pPr>
        <w:pStyle w:val="TOC2"/>
        <w:tabs>
          <w:tab w:val="right" w:leader="dot" w:pos="8306"/>
        </w:tabs>
      </w:pPr>
      <w:hyperlink w:anchor="_Toc6004" w:history="1">
        <w:r>
          <w:rPr>
            <w:rFonts w:ascii="仿宋" w:eastAsia="仿宋" w:hAnsi="仿宋" w:cs="仿宋" w:hint="eastAsia"/>
            <w:lang w:eastAsia="zh-CN"/>
          </w:rPr>
          <w:t>(四)、资金风险分析</w:t>
        </w:r>
        <w:r>
          <w:tab/>
        </w:r>
        <w:r>
          <w:fldChar w:fldCharType="begin"/>
        </w:r>
        <w:r>
          <w:instrText xml:space="preserve"> PAGEREF _Toc6004 \h </w:instrText>
        </w:r>
        <w:r>
          <w:fldChar w:fldCharType="separate"/>
        </w:r>
        <w:r>
          <w:t>28</w:t>
        </w:r>
        <w:r>
          <w:fldChar w:fldCharType="end"/>
        </w:r>
      </w:hyperlink>
    </w:p>
    <w:p>
      <w:pPr>
        <w:pStyle w:val="TOC2"/>
        <w:tabs>
          <w:tab w:val="right" w:leader="dot" w:pos="8306"/>
        </w:tabs>
      </w:pPr>
      <w:hyperlink w:anchor="_Toc4067" w:history="1">
        <w:r>
          <w:rPr>
            <w:rFonts w:ascii="仿宋" w:eastAsia="仿宋" w:hAnsi="仿宋" w:cs="仿宋" w:hint="eastAsia"/>
            <w:lang w:eastAsia="zh-CN"/>
          </w:rPr>
          <w:t>(五)、技术风险分析</w:t>
        </w:r>
        <w:r>
          <w:tab/>
        </w:r>
        <w:r>
          <w:fldChar w:fldCharType="begin"/>
        </w:r>
        <w:r>
          <w:instrText xml:space="preserve"> PAGEREF _Toc4067 \h </w:instrText>
        </w:r>
        <w:r>
          <w:fldChar w:fldCharType="separate"/>
        </w:r>
        <w:r>
          <w:t>30</w:t>
        </w:r>
        <w:r>
          <w:fldChar w:fldCharType="end"/>
        </w:r>
      </w:hyperlink>
    </w:p>
    <w:p>
      <w:pPr>
        <w:pStyle w:val="TOC2"/>
        <w:tabs>
          <w:tab w:val="right" w:leader="dot" w:pos="8306"/>
        </w:tabs>
      </w:pPr>
      <w:hyperlink w:anchor="_Toc5619" w:history="1">
        <w:r>
          <w:rPr>
            <w:rFonts w:ascii="仿宋" w:eastAsia="仿宋" w:hAnsi="仿宋" w:cs="仿宋" w:hint="eastAsia"/>
            <w:lang w:eastAsia="zh-CN"/>
          </w:rPr>
          <w:t>(六)、财务风险分析</w:t>
        </w:r>
        <w:r>
          <w:tab/>
        </w:r>
        <w:r>
          <w:fldChar w:fldCharType="begin"/>
        </w:r>
        <w:r>
          <w:instrText xml:space="preserve"> PAGEREF _Toc5619 \h </w:instrText>
        </w:r>
        <w:r>
          <w:fldChar w:fldCharType="separate"/>
        </w:r>
        <w:r>
          <w:t>31</w:t>
        </w:r>
        <w:r>
          <w:fldChar w:fldCharType="end"/>
        </w:r>
      </w:hyperlink>
    </w:p>
    <w:p>
      <w:pPr>
        <w:pStyle w:val="TOC2"/>
        <w:tabs>
          <w:tab w:val="right" w:leader="dot" w:pos="8306"/>
        </w:tabs>
      </w:pPr>
      <w:hyperlink w:anchor="_Toc15005" w:history="1">
        <w:r>
          <w:rPr>
            <w:rFonts w:ascii="仿宋" w:eastAsia="仿宋" w:hAnsi="仿宋" w:cs="仿宋" w:hint="eastAsia"/>
            <w:lang w:eastAsia="zh-CN"/>
          </w:rPr>
          <w:t>(七)、管理风险分析</w:t>
        </w:r>
        <w:r>
          <w:tab/>
        </w:r>
        <w:r>
          <w:fldChar w:fldCharType="begin"/>
        </w:r>
        <w:r>
          <w:instrText xml:space="preserve"> PAGEREF _Toc15005 \h </w:instrText>
        </w:r>
        <w:r>
          <w:fldChar w:fldCharType="separate"/>
        </w:r>
        <w:r>
          <w:t>33</w:t>
        </w:r>
        <w:r>
          <w:fldChar w:fldCharType="end"/>
        </w:r>
      </w:hyperlink>
    </w:p>
    <w:p>
      <w:pPr>
        <w:pStyle w:val="TOC2"/>
        <w:tabs>
          <w:tab w:val="right" w:leader="dot" w:pos="8306"/>
        </w:tabs>
      </w:pPr>
      <w:hyperlink w:anchor="_Toc22846" w:history="1">
        <w:r>
          <w:rPr>
            <w:rFonts w:ascii="仿宋" w:eastAsia="仿宋" w:hAnsi="仿宋" w:cs="仿宋" w:hint="eastAsia"/>
            <w:lang w:eastAsia="zh-CN"/>
          </w:rPr>
          <w:t>(八)、其它风险分析</w:t>
        </w:r>
        <w:r>
          <w:tab/>
        </w:r>
        <w:r>
          <w:fldChar w:fldCharType="begin"/>
        </w:r>
        <w:r>
          <w:instrText xml:space="preserve"> PAGEREF _Toc22846 \h </w:instrText>
        </w:r>
        <w:r>
          <w:fldChar w:fldCharType="separate"/>
        </w:r>
        <w:r>
          <w:t>34</w:t>
        </w:r>
        <w:r>
          <w:fldChar w:fldCharType="end"/>
        </w:r>
      </w:hyperlink>
    </w:p>
    <w:p>
      <w:pPr>
        <w:pStyle w:val="TOC2"/>
        <w:tabs>
          <w:tab w:val="right" w:leader="dot" w:pos="8306"/>
        </w:tabs>
      </w:pPr>
      <w:hyperlink w:anchor="_Toc1003" w:history="1">
        <w:r>
          <w:rPr>
            <w:rFonts w:ascii="仿宋" w:eastAsia="仿宋" w:hAnsi="仿宋" w:cs="仿宋" w:hint="eastAsia"/>
            <w:lang w:eastAsia="zh-CN"/>
          </w:rPr>
          <w:t>(九)、社会影响评估</w:t>
        </w:r>
        <w:r>
          <w:tab/>
        </w:r>
        <w:r>
          <w:fldChar w:fldCharType="begin"/>
        </w:r>
        <w:r>
          <w:instrText xml:space="preserve"> PAGEREF _Toc1003 \h </w:instrText>
        </w:r>
        <w:r>
          <w:fldChar w:fldCharType="separate"/>
        </w:r>
        <w:r>
          <w:t>35</w:t>
        </w:r>
        <w:r>
          <w:fldChar w:fldCharType="end"/>
        </w:r>
      </w:hyperlink>
    </w:p>
    <w:p>
      <w:pPr>
        <w:pStyle w:val="TOC1"/>
        <w:tabs>
          <w:tab w:val="right" w:leader="dot" w:pos="8306"/>
        </w:tabs>
      </w:pPr>
      <w:hyperlink w:anchor="_Toc10983" w:history="1">
        <w:r>
          <w:rPr>
            <w:rFonts w:ascii="仿宋" w:eastAsia="仿宋" w:hAnsi="仿宋" w:cs="仿宋" w:hint="eastAsia"/>
            <w:lang w:eastAsia="zh-CN"/>
          </w:rPr>
          <w:t>七、技术创新与产业升级</w:t>
        </w:r>
        <w:r>
          <w:tab/>
        </w:r>
        <w:r>
          <w:fldChar w:fldCharType="begin"/>
        </w:r>
        <w:r>
          <w:instrText xml:space="preserve"> PAGEREF _Toc10983 \h </w:instrText>
        </w:r>
        <w:r>
          <w:fldChar w:fldCharType="separate"/>
        </w:r>
        <w:r>
          <w:t>37</w:t>
        </w:r>
        <w:r>
          <w:fldChar w:fldCharType="end"/>
        </w:r>
      </w:hyperlink>
    </w:p>
    <w:p>
      <w:pPr>
        <w:pStyle w:val="TOC2"/>
        <w:tabs>
          <w:tab w:val="right" w:leader="dot" w:pos="8306"/>
        </w:tabs>
      </w:pPr>
      <w:hyperlink w:anchor="_Toc20697" w:history="1">
        <w:r>
          <w:rPr>
            <w:rFonts w:ascii="仿宋" w:eastAsia="仿宋" w:hAnsi="仿宋" w:cs="仿宋" w:hint="eastAsia"/>
            <w:lang w:eastAsia="zh-CN"/>
          </w:rPr>
          <w:t>(一)、技术创新方向与目标</w:t>
        </w:r>
        <w:r>
          <w:tab/>
        </w:r>
        <w:r>
          <w:fldChar w:fldCharType="begin"/>
        </w:r>
        <w:r>
          <w:instrText xml:space="preserve"> PAGEREF _Toc20697 \h </w:instrText>
        </w:r>
        <w:r>
          <w:fldChar w:fldCharType="separate"/>
        </w:r>
        <w:r>
          <w:t>37</w:t>
        </w:r>
        <w:r>
          <w:fldChar w:fldCharType="end"/>
        </w:r>
      </w:hyperlink>
    </w:p>
    <w:p>
      <w:pPr>
        <w:pStyle w:val="TOC2"/>
        <w:tabs>
          <w:tab w:val="right" w:leader="dot" w:pos="8306"/>
        </w:tabs>
      </w:pPr>
      <w:hyperlink w:anchor="_Toc7808" w:history="1">
        <w:r>
          <w:rPr>
            <w:rFonts w:ascii="仿宋" w:eastAsia="仿宋" w:hAnsi="仿宋" w:cs="仿宋" w:hint="eastAsia"/>
            <w:lang w:eastAsia="zh-CN"/>
          </w:rPr>
          <w:t>(二)、产业升级路径与措施</w:t>
        </w:r>
        <w:r>
          <w:tab/>
        </w:r>
        <w:r>
          <w:fldChar w:fldCharType="begin"/>
        </w:r>
        <w:r>
          <w:instrText xml:space="preserve"> PAGEREF _Toc7808 \h </w:instrText>
        </w:r>
        <w:r>
          <w:fldChar w:fldCharType="separate"/>
        </w:r>
        <w:r>
          <w:t>39</w:t>
        </w:r>
        <w:r>
          <w:fldChar w:fldCharType="end"/>
        </w:r>
      </w:hyperlink>
    </w:p>
    <w:p>
      <w:pPr>
        <w:pStyle w:val="TOC1"/>
        <w:tabs>
          <w:tab w:val="right" w:leader="dot" w:pos="8306"/>
        </w:tabs>
      </w:pPr>
      <w:hyperlink w:anchor="_Toc1669" w:history="1">
        <w:r>
          <w:rPr>
            <w:rFonts w:ascii="仿宋" w:eastAsia="仿宋" w:hAnsi="仿宋" w:cs="仿宋" w:hint="eastAsia"/>
            <w:lang w:eastAsia="zh-CN"/>
          </w:rPr>
          <w:t>八、土地利用与规划方案</w:t>
        </w:r>
        <w:r>
          <w:tab/>
        </w:r>
        <w:r>
          <w:fldChar w:fldCharType="begin"/>
        </w:r>
        <w:r>
          <w:instrText xml:space="preserve"> PAGEREF _Toc1669 \h </w:instrText>
        </w:r>
        <w:r>
          <w:fldChar w:fldCharType="separate"/>
        </w:r>
        <w:r>
          <w:t>40</w:t>
        </w:r>
        <w:r>
          <w:fldChar w:fldCharType="end"/>
        </w:r>
      </w:hyperlink>
    </w:p>
    <w:p>
      <w:pPr>
        <w:pStyle w:val="TOC2"/>
        <w:tabs>
          <w:tab w:val="right" w:leader="dot" w:pos="8306"/>
        </w:tabs>
      </w:pPr>
      <w:hyperlink w:anchor="_Toc27965" w:history="1">
        <w:r>
          <w:rPr>
            <w:rFonts w:ascii="仿宋" w:eastAsia="仿宋" w:hAnsi="仿宋" w:cs="仿宋" w:hint="eastAsia"/>
            <w:lang w:eastAsia="zh-CN"/>
          </w:rPr>
          <w:t>(一)、项目用地情况分析</w:t>
        </w:r>
        <w:r>
          <w:tab/>
        </w:r>
        <w:r>
          <w:fldChar w:fldCharType="begin"/>
        </w:r>
        <w:r>
          <w:instrText xml:space="preserve"> PAGEREF _Toc27965 \h </w:instrText>
        </w:r>
        <w:r>
          <w:fldChar w:fldCharType="separate"/>
        </w:r>
        <w:r>
          <w:t>40</w:t>
        </w:r>
        <w:r>
          <w:fldChar w:fldCharType="end"/>
        </w:r>
      </w:hyperlink>
    </w:p>
    <w:p>
      <w:pPr>
        <w:pStyle w:val="TOC2"/>
        <w:tabs>
          <w:tab w:val="right" w:leader="dot" w:pos="8306"/>
        </w:tabs>
      </w:pPr>
      <w:hyperlink w:anchor="_Toc26546" w:history="1">
        <w:r>
          <w:rPr>
            <w:rFonts w:ascii="仿宋" w:eastAsia="仿宋" w:hAnsi="仿宋" w:cs="仿宋" w:hint="eastAsia"/>
            <w:lang w:eastAsia="zh-CN"/>
          </w:rPr>
          <w:t>(二)、土地利用规划方案</w:t>
        </w:r>
        <w:r>
          <w:tab/>
        </w:r>
        <w:r>
          <w:fldChar w:fldCharType="begin"/>
        </w:r>
        <w:r>
          <w:instrText xml:space="preserve"> PAGEREF _Toc26546 \h </w:instrText>
        </w:r>
        <w:r>
          <w:fldChar w:fldCharType="separate"/>
        </w:r>
        <w:r>
          <w:t>41</w:t>
        </w:r>
        <w:r>
          <w:fldChar w:fldCharType="end"/>
        </w:r>
      </w:hyperlink>
    </w:p>
    <w:p>
      <w:pPr>
        <w:pStyle w:val="TOC1"/>
        <w:tabs>
          <w:tab w:val="right" w:leader="dot" w:pos="8306"/>
        </w:tabs>
      </w:pPr>
      <w:hyperlink w:anchor="_Toc2983" w:history="1">
        <w:r>
          <w:rPr>
            <w:rFonts w:ascii="仿宋" w:eastAsia="仿宋" w:hAnsi="仿宋" w:cs="仿宋" w:hint="eastAsia"/>
            <w:lang w:eastAsia="zh-CN"/>
          </w:rPr>
          <w:t>九、环境保护与治理方案</w:t>
        </w:r>
        <w:r>
          <w:tab/>
        </w:r>
        <w:r>
          <w:fldChar w:fldCharType="begin"/>
        </w:r>
        <w:r>
          <w:instrText xml:space="preserve"> PAGEREF _Toc2983 \h </w:instrText>
        </w:r>
        <w:r>
          <w:fldChar w:fldCharType="separate"/>
        </w:r>
        <w:r>
          <w:t>42</w:t>
        </w:r>
        <w:r>
          <w:fldChar w:fldCharType="end"/>
        </w:r>
      </w:hyperlink>
    </w:p>
    <w:p>
      <w:pPr>
        <w:pStyle w:val="TOC2"/>
        <w:tabs>
          <w:tab w:val="right" w:leader="dot" w:pos="8306"/>
        </w:tabs>
      </w:pPr>
      <w:hyperlink w:anchor="_Toc18488" w:history="1">
        <w:r>
          <w:rPr>
            <w:rFonts w:ascii="仿宋" w:eastAsia="仿宋" w:hAnsi="仿宋" w:cs="仿宋" w:hint="eastAsia"/>
            <w:lang w:eastAsia="zh-CN"/>
          </w:rPr>
          <w:t>(一)、项目环境影响评估</w:t>
        </w:r>
        <w:r>
          <w:tab/>
        </w:r>
        <w:r>
          <w:fldChar w:fldCharType="begin"/>
        </w:r>
        <w:r>
          <w:instrText xml:space="preserve"> PAGEREF _Toc18488 \h </w:instrText>
        </w:r>
        <w:r>
          <w:fldChar w:fldCharType="separate"/>
        </w:r>
        <w:r>
          <w:t>42</w:t>
        </w:r>
        <w:r>
          <w:fldChar w:fldCharType="end"/>
        </w:r>
      </w:hyperlink>
    </w:p>
    <w:p>
      <w:pPr>
        <w:pStyle w:val="TOC2"/>
        <w:tabs>
          <w:tab w:val="right" w:leader="dot" w:pos="8306"/>
        </w:tabs>
      </w:pPr>
      <w:hyperlink w:anchor="_Toc12778" w:history="1">
        <w:r>
          <w:rPr>
            <w:rFonts w:ascii="仿宋" w:eastAsia="仿宋" w:hAnsi="仿宋" w:cs="仿宋" w:hint="eastAsia"/>
            <w:lang w:eastAsia="zh-CN"/>
          </w:rPr>
          <w:t>(二)、环境保护措施与治理方案</w:t>
        </w:r>
        <w:r>
          <w:tab/>
        </w:r>
        <w:r>
          <w:fldChar w:fldCharType="begin"/>
        </w:r>
        <w:r>
          <w:instrText xml:space="preserve"> PAGEREF _Toc12778 \h </w:instrText>
        </w:r>
        <w:r>
          <w:fldChar w:fldCharType="separate"/>
        </w:r>
        <w:r>
          <w:t>43</w:t>
        </w:r>
        <w:r>
          <w:fldChar w:fldCharType="end"/>
        </w:r>
      </w:hyperlink>
    </w:p>
    <w:p>
      <w:pPr>
        <w:pStyle w:val="TOC1"/>
        <w:tabs>
          <w:tab w:val="right" w:leader="dot" w:pos="8306"/>
        </w:tabs>
      </w:pPr>
      <w:hyperlink w:anchor="_Toc3220" w:history="1">
        <w:r>
          <w:rPr>
            <w:rFonts w:ascii="仿宋" w:eastAsia="仿宋" w:hAnsi="仿宋" w:cs="仿宋" w:hint="eastAsia"/>
            <w:lang w:eastAsia="zh-CN"/>
          </w:rPr>
          <w:t>十、项目变更管理</w:t>
        </w:r>
        <w:r>
          <w:tab/>
        </w:r>
        <w:r>
          <w:fldChar w:fldCharType="begin"/>
        </w:r>
        <w:r>
          <w:instrText xml:space="preserve"> PAGEREF _Toc3220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93" w:history="1">
        <w:r>
          <w:rPr>
            <w:rFonts w:ascii="仿宋" w:eastAsia="仿宋" w:hAnsi="仿宋" w:cs="仿宋" w:hint="eastAsia"/>
            <w:lang w:eastAsia="zh-CN"/>
          </w:rPr>
          <w:t>(一)、变更控制流程</w:t>
        </w:r>
        <w:r>
          <w:tab/>
        </w:r>
        <w:r>
          <w:fldChar w:fldCharType="begin"/>
        </w:r>
        <w:r>
          <w:instrText xml:space="preserve"> PAGEREF _Toc4993 \h </w:instrText>
        </w:r>
        <w:r>
          <w:fldChar w:fldCharType="separate"/>
        </w:r>
        <w:r>
          <w:t>44</w:t>
        </w:r>
        <w:r>
          <w:fldChar w:fldCharType="end"/>
        </w:r>
      </w:hyperlink>
    </w:p>
    <w:p>
      <w:pPr>
        <w:pStyle w:val="TOC2"/>
        <w:tabs>
          <w:tab w:val="right" w:leader="dot" w:pos="8306"/>
        </w:tabs>
      </w:pPr>
      <w:hyperlink w:anchor="_Toc24428" w:history="1">
        <w:r>
          <w:rPr>
            <w:rFonts w:ascii="仿宋" w:eastAsia="仿宋" w:hAnsi="仿宋" w:cs="仿宋" w:hint="eastAsia"/>
            <w:lang w:eastAsia="zh-CN"/>
          </w:rPr>
          <w:t>(二)、影响评估与处理</w:t>
        </w:r>
        <w:r>
          <w:tab/>
        </w:r>
        <w:r>
          <w:fldChar w:fldCharType="begin"/>
        </w:r>
        <w:r>
          <w:instrText xml:space="preserve"> PAGEREF _Toc24428 \h </w:instrText>
        </w:r>
        <w:r>
          <w:fldChar w:fldCharType="separate"/>
        </w:r>
        <w:r>
          <w:t>44</w:t>
        </w:r>
        <w:r>
          <w:fldChar w:fldCharType="end"/>
        </w:r>
      </w:hyperlink>
    </w:p>
    <w:p>
      <w:pPr>
        <w:pStyle w:val="TOC2"/>
        <w:tabs>
          <w:tab w:val="right" w:leader="dot" w:pos="8306"/>
        </w:tabs>
      </w:pPr>
      <w:hyperlink w:anchor="_Toc10569" w:history="1">
        <w:r>
          <w:rPr>
            <w:rFonts w:ascii="仿宋" w:eastAsia="仿宋" w:hAnsi="仿宋" w:cs="仿宋" w:hint="eastAsia"/>
            <w:lang w:eastAsia="zh-CN"/>
          </w:rPr>
          <w:t>(三)、变更记录与追踪</w:t>
        </w:r>
        <w:r>
          <w:tab/>
        </w:r>
        <w:r>
          <w:fldChar w:fldCharType="begin"/>
        </w:r>
        <w:r>
          <w:instrText xml:space="preserve"> PAGEREF _Toc10569 \h </w:instrText>
        </w:r>
        <w:r>
          <w:fldChar w:fldCharType="separate"/>
        </w:r>
        <w:r>
          <w:t>46</w:t>
        </w:r>
        <w:r>
          <w:fldChar w:fldCharType="end"/>
        </w:r>
      </w:hyperlink>
    </w:p>
    <w:p>
      <w:pPr>
        <w:pStyle w:val="TOC2"/>
        <w:tabs>
          <w:tab w:val="right" w:leader="dot" w:pos="8306"/>
        </w:tabs>
      </w:pPr>
      <w:hyperlink w:anchor="_Toc5060" w:history="1">
        <w:r>
          <w:rPr>
            <w:rFonts w:ascii="仿宋" w:eastAsia="仿宋" w:hAnsi="仿宋" w:cs="仿宋" w:hint="eastAsia"/>
            <w:lang w:eastAsia="zh-CN"/>
          </w:rPr>
          <w:t>(四)、变更管理策略</w:t>
        </w:r>
        <w:r>
          <w:tab/>
        </w:r>
        <w:r>
          <w:fldChar w:fldCharType="begin"/>
        </w:r>
        <w:r>
          <w:instrText xml:space="preserve"> PAGEREF _Toc5060 \h </w:instrText>
        </w:r>
        <w:r>
          <w:fldChar w:fldCharType="separate"/>
        </w:r>
        <w:r>
          <w:t>48</w:t>
        </w:r>
        <w:r>
          <w:fldChar w:fldCharType="end"/>
        </w:r>
      </w:hyperlink>
    </w:p>
    <w:p>
      <w:pPr>
        <w:pStyle w:val="TOC1"/>
        <w:tabs>
          <w:tab w:val="right" w:leader="dot" w:pos="8306"/>
        </w:tabs>
      </w:pPr>
      <w:hyperlink w:anchor="_Toc18767" w:history="1">
        <w:r>
          <w:rPr>
            <w:rFonts w:ascii="仿宋" w:eastAsia="仿宋" w:hAnsi="仿宋" w:cs="仿宋" w:hint="eastAsia"/>
            <w:lang w:eastAsia="zh-CN"/>
          </w:rPr>
          <w:t>十一、项目进度计划</w:t>
        </w:r>
        <w:r>
          <w:tab/>
        </w:r>
        <w:r>
          <w:fldChar w:fldCharType="begin"/>
        </w:r>
        <w:r>
          <w:instrText xml:space="preserve"> PAGEREF _Toc18767 \h </w:instrText>
        </w:r>
        <w:r>
          <w:fldChar w:fldCharType="separate"/>
        </w:r>
        <w:r>
          <w:t>49</w:t>
        </w:r>
        <w:r>
          <w:fldChar w:fldCharType="end"/>
        </w:r>
      </w:hyperlink>
    </w:p>
    <w:p>
      <w:pPr>
        <w:pStyle w:val="TOC2"/>
        <w:tabs>
          <w:tab w:val="right" w:leader="dot" w:pos="8306"/>
        </w:tabs>
      </w:pPr>
      <w:hyperlink w:anchor="_Toc8749" w:history="1">
        <w:r>
          <w:rPr>
            <w:rFonts w:ascii="仿宋" w:eastAsia="仿宋" w:hAnsi="仿宋" w:cs="仿宋" w:hint="eastAsia"/>
            <w:lang w:eastAsia="zh-CN"/>
          </w:rPr>
          <w:t>(一)、建设周期</w:t>
        </w:r>
        <w:r>
          <w:tab/>
        </w:r>
        <w:r>
          <w:fldChar w:fldCharType="begin"/>
        </w:r>
        <w:r>
          <w:instrText xml:space="preserve"> PAGEREF _Toc8749 \h </w:instrText>
        </w:r>
        <w:r>
          <w:fldChar w:fldCharType="separate"/>
        </w:r>
        <w:r>
          <w:t>49</w:t>
        </w:r>
        <w:r>
          <w:fldChar w:fldCharType="end"/>
        </w:r>
      </w:hyperlink>
    </w:p>
    <w:p>
      <w:pPr>
        <w:pStyle w:val="TOC2"/>
        <w:tabs>
          <w:tab w:val="right" w:leader="dot" w:pos="8306"/>
        </w:tabs>
      </w:pPr>
      <w:hyperlink w:anchor="_Toc25032" w:history="1">
        <w:r>
          <w:rPr>
            <w:rFonts w:ascii="仿宋" w:eastAsia="仿宋" w:hAnsi="仿宋" w:cs="仿宋" w:hint="eastAsia"/>
            <w:lang w:eastAsia="zh-CN"/>
          </w:rPr>
          <w:t>(二)、建设进度</w:t>
        </w:r>
        <w:r>
          <w:tab/>
        </w:r>
        <w:r>
          <w:fldChar w:fldCharType="begin"/>
        </w:r>
        <w:r>
          <w:instrText xml:space="preserve"> PAGEREF _Toc25032 \h </w:instrText>
        </w:r>
        <w:r>
          <w:fldChar w:fldCharType="separate"/>
        </w:r>
        <w:r>
          <w:t>50</w:t>
        </w:r>
        <w:r>
          <w:fldChar w:fldCharType="end"/>
        </w:r>
      </w:hyperlink>
    </w:p>
    <w:p>
      <w:pPr>
        <w:pStyle w:val="TOC2"/>
        <w:tabs>
          <w:tab w:val="right" w:leader="dot" w:pos="8306"/>
        </w:tabs>
      </w:pPr>
      <w:hyperlink w:anchor="_Toc24643" w:history="1">
        <w:r>
          <w:rPr>
            <w:rFonts w:ascii="仿宋" w:eastAsia="仿宋" w:hAnsi="仿宋" w:cs="仿宋" w:hint="eastAsia"/>
            <w:lang w:eastAsia="zh-CN"/>
          </w:rPr>
          <w:t>(三)、进度安排注意事项</w:t>
        </w:r>
        <w:r>
          <w:tab/>
        </w:r>
        <w:r>
          <w:fldChar w:fldCharType="begin"/>
        </w:r>
        <w:r>
          <w:instrText xml:space="preserve"> PAGEREF _Toc24643 \h </w:instrText>
        </w:r>
        <w:r>
          <w:fldChar w:fldCharType="separate"/>
        </w:r>
        <w:r>
          <w:t>51</w:t>
        </w:r>
        <w:r>
          <w:fldChar w:fldCharType="end"/>
        </w:r>
      </w:hyperlink>
    </w:p>
    <w:p>
      <w:pPr>
        <w:pStyle w:val="TOC2"/>
        <w:tabs>
          <w:tab w:val="right" w:leader="dot" w:pos="8306"/>
        </w:tabs>
      </w:pPr>
      <w:hyperlink w:anchor="_Toc6427" w:history="1">
        <w:r>
          <w:rPr>
            <w:rFonts w:ascii="仿宋" w:eastAsia="仿宋" w:hAnsi="仿宋" w:cs="仿宋" w:hint="eastAsia"/>
            <w:lang w:eastAsia="zh-CN"/>
          </w:rPr>
          <w:t>(四)、人力资源配置</w:t>
        </w:r>
        <w:r>
          <w:tab/>
        </w:r>
        <w:r>
          <w:fldChar w:fldCharType="begin"/>
        </w:r>
        <w:r>
          <w:instrText xml:space="preserve"> PAGEREF _Toc6427 \h </w:instrText>
        </w:r>
        <w:r>
          <w:fldChar w:fldCharType="separate"/>
        </w:r>
        <w:r>
          <w:t>52</w:t>
        </w:r>
        <w:r>
          <w:fldChar w:fldCharType="end"/>
        </w:r>
      </w:hyperlink>
    </w:p>
    <w:p>
      <w:pPr>
        <w:pStyle w:val="TOC2"/>
        <w:tabs>
          <w:tab w:val="right" w:leader="dot" w:pos="8306"/>
        </w:tabs>
      </w:pPr>
      <w:hyperlink w:anchor="_Toc19756" w:history="1">
        <w:r>
          <w:rPr>
            <w:rFonts w:ascii="仿宋" w:eastAsia="仿宋" w:hAnsi="仿宋" w:cs="仿宋" w:hint="eastAsia"/>
            <w:lang w:eastAsia="zh-CN"/>
          </w:rPr>
          <w:t>(五)、员工培训</w:t>
        </w:r>
        <w:r>
          <w:tab/>
        </w:r>
        <w:r>
          <w:fldChar w:fldCharType="begin"/>
        </w:r>
        <w:r>
          <w:instrText xml:space="preserve"> PAGEREF _Toc19756 \h </w:instrText>
        </w:r>
        <w:r>
          <w:fldChar w:fldCharType="separate"/>
        </w:r>
        <w:r>
          <w:t>54</w:t>
        </w:r>
        <w:r>
          <w:fldChar w:fldCharType="end"/>
        </w:r>
      </w:hyperlink>
    </w:p>
    <w:p>
      <w:pPr>
        <w:pStyle w:val="TOC2"/>
        <w:tabs>
          <w:tab w:val="right" w:leader="dot" w:pos="8306"/>
        </w:tabs>
      </w:pPr>
      <w:hyperlink w:anchor="_Toc25314" w:history="1">
        <w:r>
          <w:rPr>
            <w:rFonts w:ascii="仿宋" w:eastAsia="仿宋" w:hAnsi="仿宋" w:cs="仿宋" w:hint="eastAsia"/>
            <w:lang w:eastAsia="zh-CN"/>
          </w:rPr>
          <w:t>(六)、项目实施保障</w:t>
        </w:r>
        <w:r>
          <w:tab/>
        </w:r>
        <w:r>
          <w:fldChar w:fldCharType="begin"/>
        </w:r>
        <w:r>
          <w:instrText xml:space="preserve"> PAGEREF _Toc25314 \h </w:instrText>
        </w:r>
        <w:r>
          <w:fldChar w:fldCharType="separate"/>
        </w:r>
        <w:r>
          <w:t>55</w:t>
        </w:r>
        <w:r>
          <w:fldChar w:fldCharType="end"/>
        </w:r>
      </w:hyperlink>
    </w:p>
    <w:p>
      <w:pPr>
        <w:pStyle w:val="TOC2"/>
        <w:tabs>
          <w:tab w:val="right" w:leader="dot" w:pos="8306"/>
        </w:tabs>
      </w:pPr>
      <w:hyperlink w:anchor="_Toc25333" w:history="1">
        <w:r>
          <w:rPr>
            <w:rFonts w:ascii="仿宋" w:eastAsia="仿宋" w:hAnsi="仿宋" w:cs="仿宋" w:hint="eastAsia"/>
            <w:lang w:eastAsia="zh-CN"/>
          </w:rPr>
          <w:t>(七)、安全规范管理</w:t>
        </w:r>
        <w:r>
          <w:tab/>
        </w:r>
        <w:r>
          <w:fldChar w:fldCharType="begin"/>
        </w:r>
        <w:r>
          <w:instrText xml:space="preserve"> PAGEREF _Toc25333 \h </w:instrText>
        </w:r>
        <w:r>
          <w:fldChar w:fldCharType="separate"/>
        </w:r>
        <w:r>
          <w:t>56</w:t>
        </w:r>
        <w:r>
          <w:fldChar w:fldCharType="end"/>
        </w:r>
      </w:hyperlink>
    </w:p>
    <w:p>
      <w:pPr>
        <w:pStyle w:val="TOC1"/>
        <w:tabs>
          <w:tab w:val="right" w:leader="dot" w:pos="8306"/>
        </w:tabs>
      </w:pPr>
      <w:hyperlink w:anchor="_Toc23115" w:history="1">
        <w:r>
          <w:rPr>
            <w:rFonts w:ascii="仿宋" w:eastAsia="仿宋" w:hAnsi="仿宋" w:cs="仿宋" w:hint="eastAsia"/>
            <w:lang w:eastAsia="zh-CN"/>
          </w:rPr>
          <w:t>十二、客户关系管理与市场拓展</w:t>
        </w:r>
        <w:r>
          <w:tab/>
        </w:r>
        <w:r>
          <w:fldChar w:fldCharType="begin"/>
        </w:r>
        <w:r>
          <w:instrText xml:space="preserve"> PAGEREF _Toc23115 \h </w:instrText>
        </w:r>
        <w:r>
          <w:fldChar w:fldCharType="separate"/>
        </w:r>
        <w:r>
          <w:t>57</w:t>
        </w:r>
        <w:r>
          <w:fldChar w:fldCharType="end"/>
        </w:r>
      </w:hyperlink>
    </w:p>
    <w:p>
      <w:pPr>
        <w:pStyle w:val="TOC2"/>
        <w:tabs>
          <w:tab w:val="right" w:leader="dot" w:pos="8306"/>
        </w:tabs>
      </w:pPr>
      <w:hyperlink w:anchor="_Toc7174" w:history="1">
        <w:r>
          <w:rPr>
            <w:rFonts w:ascii="仿宋" w:eastAsia="仿宋" w:hAnsi="仿宋" w:cs="仿宋" w:hint="eastAsia"/>
            <w:lang w:eastAsia="zh-CN"/>
          </w:rPr>
          <w:t>(一)、客户关系管理策略</w:t>
        </w:r>
        <w:r>
          <w:tab/>
        </w:r>
        <w:r>
          <w:fldChar w:fldCharType="begin"/>
        </w:r>
        <w:r>
          <w:instrText xml:space="preserve"> PAGEREF _Toc7174 \h </w:instrText>
        </w:r>
        <w:r>
          <w:fldChar w:fldCharType="separate"/>
        </w:r>
        <w:r>
          <w:t>57</w:t>
        </w:r>
        <w:r>
          <w:fldChar w:fldCharType="end"/>
        </w:r>
      </w:hyperlink>
    </w:p>
    <w:p>
      <w:pPr>
        <w:pStyle w:val="TOC2"/>
        <w:tabs>
          <w:tab w:val="right" w:leader="dot" w:pos="8306"/>
        </w:tabs>
      </w:pPr>
      <w:hyperlink w:anchor="_Toc29773" w:history="1">
        <w:r>
          <w:rPr>
            <w:rFonts w:ascii="仿宋" w:eastAsia="仿宋" w:hAnsi="仿宋" w:cs="仿宋" w:hint="eastAsia"/>
            <w:lang w:eastAsia="zh-CN"/>
          </w:rPr>
          <w:t>(二)、市场拓展方案</w:t>
        </w:r>
        <w:r>
          <w:tab/>
        </w:r>
        <w:r>
          <w:fldChar w:fldCharType="begin"/>
        </w:r>
        <w:r>
          <w:instrText xml:space="preserve"> PAGEREF _Toc29773 \h </w:instrText>
        </w:r>
        <w:r>
          <w:fldChar w:fldCharType="separate"/>
        </w:r>
        <w:r>
          <w:t>58</w:t>
        </w:r>
        <w:r>
          <w:fldChar w:fldCharType="end"/>
        </w:r>
      </w:hyperlink>
    </w:p>
    <w:p>
      <w:pPr>
        <w:pStyle w:val="TOC1"/>
        <w:tabs>
          <w:tab w:val="right" w:leader="dot" w:pos="8306"/>
        </w:tabs>
      </w:pPr>
      <w:hyperlink w:anchor="_Toc5378" w:history="1">
        <w:r>
          <w:rPr>
            <w:rFonts w:ascii="仿宋" w:eastAsia="仿宋" w:hAnsi="仿宋" w:cs="仿宋" w:hint="eastAsia"/>
            <w:lang w:eastAsia="zh-CN"/>
          </w:rPr>
          <w:t>十三、产业协同与集群发展</w:t>
        </w:r>
        <w:r>
          <w:tab/>
        </w:r>
        <w:r>
          <w:fldChar w:fldCharType="begin"/>
        </w:r>
        <w:r>
          <w:instrText xml:space="preserve"> PAGEREF _Toc5378 \h </w:instrText>
        </w:r>
        <w:r>
          <w:fldChar w:fldCharType="separate"/>
        </w:r>
        <w:r>
          <w:t>60</w:t>
        </w:r>
        <w:r>
          <w:fldChar w:fldCharType="end"/>
        </w:r>
      </w:hyperlink>
    </w:p>
    <w:p>
      <w:pPr>
        <w:pStyle w:val="TOC2"/>
        <w:tabs>
          <w:tab w:val="right" w:leader="dot" w:pos="8306"/>
        </w:tabs>
      </w:pPr>
      <w:hyperlink w:anchor="_Toc28791" w:history="1">
        <w:r>
          <w:rPr>
            <w:rFonts w:ascii="仿宋" w:eastAsia="仿宋" w:hAnsi="仿宋" w:cs="仿宋" w:hint="eastAsia"/>
            <w:lang w:eastAsia="zh-CN"/>
          </w:rPr>
          <w:t>(一)、产业协同机制建设</w:t>
        </w:r>
        <w:r>
          <w:tab/>
        </w:r>
        <w:r>
          <w:fldChar w:fldCharType="begin"/>
        </w:r>
        <w:r>
          <w:instrText xml:space="preserve"> PAGEREF _Toc28791 \h </w:instrText>
        </w:r>
        <w:r>
          <w:fldChar w:fldCharType="separate"/>
        </w:r>
        <w:r>
          <w:t>60</w:t>
        </w:r>
        <w:r>
          <w:fldChar w:fldCharType="end"/>
        </w:r>
      </w:hyperlink>
    </w:p>
    <w:p>
      <w:pPr>
        <w:pStyle w:val="TOC2"/>
        <w:tabs>
          <w:tab w:val="right" w:leader="dot" w:pos="8306"/>
        </w:tabs>
      </w:pPr>
      <w:hyperlink w:anchor="_Toc14025" w:history="1">
        <w:r>
          <w:rPr>
            <w:rFonts w:ascii="仿宋" w:eastAsia="仿宋" w:hAnsi="仿宋" w:cs="仿宋" w:hint="eastAsia"/>
            <w:lang w:eastAsia="zh-CN"/>
          </w:rPr>
          <w:t>(二)、产业集群培育与发展</w:t>
        </w:r>
        <w:r>
          <w:tab/>
        </w:r>
        <w:r>
          <w:fldChar w:fldCharType="begin"/>
        </w:r>
        <w:r>
          <w:instrText xml:space="preserve"> PAGEREF _Toc14025 \h </w:instrText>
        </w:r>
        <w:r>
          <w:fldChar w:fldCharType="separate"/>
        </w:r>
        <w:r>
          <w:t>61</w:t>
        </w:r>
        <w:r>
          <w:fldChar w:fldCharType="end"/>
        </w:r>
      </w:hyperlink>
    </w:p>
    <w:p>
      <w:pPr>
        <w:pStyle w:val="TOC1"/>
        <w:tabs>
          <w:tab w:val="right" w:leader="dot" w:pos="8306"/>
        </w:tabs>
      </w:pPr>
      <w:hyperlink w:anchor="_Toc25972" w:history="1">
        <w:r>
          <w:rPr>
            <w:rFonts w:ascii="仿宋" w:eastAsia="仿宋" w:hAnsi="仿宋" w:cs="仿宋" w:hint="eastAsia"/>
            <w:lang w:eastAsia="zh-CN"/>
          </w:rPr>
          <w:t>十四、合作与交流机制建立</w:t>
        </w:r>
        <w:r>
          <w:tab/>
        </w:r>
        <w:r>
          <w:fldChar w:fldCharType="begin"/>
        </w:r>
        <w:r>
          <w:instrText xml:space="preserve"> PAGEREF _Toc25972 \h </w:instrText>
        </w:r>
        <w:r>
          <w:fldChar w:fldCharType="separate"/>
        </w:r>
        <w:r>
          <w:t>62</w:t>
        </w:r>
        <w:r>
          <w:fldChar w:fldCharType="end"/>
        </w:r>
      </w:hyperlink>
    </w:p>
    <w:p>
      <w:pPr>
        <w:pStyle w:val="TOC2"/>
        <w:tabs>
          <w:tab w:val="right" w:leader="dot" w:pos="8306"/>
        </w:tabs>
      </w:pPr>
      <w:hyperlink w:anchor="_Toc29053" w:history="1">
        <w:r>
          <w:rPr>
            <w:rFonts w:ascii="仿宋" w:eastAsia="仿宋" w:hAnsi="仿宋" w:cs="仿宋" w:hint="eastAsia"/>
            <w:lang w:eastAsia="zh-CN"/>
          </w:rPr>
          <w:t>(一)、合作伙伴选择与合作方式</w:t>
        </w:r>
        <w:r>
          <w:tab/>
        </w:r>
        <w:r>
          <w:fldChar w:fldCharType="begin"/>
        </w:r>
        <w:r>
          <w:instrText xml:space="preserve"> PAGEREF _Toc29053 \h </w:instrText>
        </w:r>
        <w:r>
          <w:fldChar w:fldCharType="separate"/>
        </w:r>
        <w:r>
          <w:t>62</w:t>
        </w:r>
        <w:r>
          <w:fldChar w:fldCharType="end"/>
        </w:r>
      </w:hyperlink>
    </w:p>
    <w:p>
      <w:pPr>
        <w:pStyle w:val="TOC2"/>
        <w:tabs>
          <w:tab w:val="right" w:leader="dot" w:pos="8306"/>
        </w:tabs>
      </w:pPr>
      <w:hyperlink w:anchor="_Toc28280" w:history="1">
        <w:r>
          <w:rPr>
            <w:rFonts w:ascii="仿宋" w:eastAsia="仿宋" w:hAnsi="仿宋" w:cs="仿宋" w:hint="eastAsia"/>
            <w:lang w:eastAsia="zh-CN"/>
          </w:rPr>
          <w:t>(二)、交流与合作平台搭建</w:t>
        </w:r>
        <w:r>
          <w:tab/>
        </w:r>
        <w:r>
          <w:fldChar w:fldCharType="begin"/>
        </w:r>
        <w:r>
          <w:instrText xml:space="preserve"> PAGEREF _Toc28280 \h </w:instrText>
        </w:r>
        <w:r>
          <w:fldChar w:fldCharType="separate"/>
        </w:r>
        <w:r>
          <w:t>63</w:t>
        </w:r>
        <w:r>
          <w:fldChar w:fldCharType="end"/>
        </w:r>
      </w:hyperlink>
    </w:p>
    <w:p>
      <w:pPr>
        <w:pStyle w:val="TOC1"/>
        <w:tabs>
          <w:tab w:val="right" w:leader="dot" w:pos="8306"/>
        </w:tabs>
      </w:pPr>
      <w:hyperlink w:anchor="_Toc6325" w:history="1">
        <w:r>
          <w:rPr>
            <w:rFonts w:ascii="仿宋" w:eastAsia="仿宋" w:hAnsi="仿宋" w:cs="仿宋" w:hint="eastAsia"/>
            <w:lang w:eastAsia="zh-CN"/>
          </w:rPr>
          <w:t>十五、知识产权管理与保护</w:t>
        </w:r>
        <w:r>
          <w:tab/>
        </w:r>
        <w:r>
          <w:fldChar w:fldCharType="begin"/>
        </w:r>
        <w:r>
          <w:instrText xml:space="preserve"> PAGEREF _Toc6325 \h </w:instrText>
        </w:r>
        <w:r>
          <w:fldChar w:fldCharType="separate"/>
        </w:r>
        <w:r>
          <w:t>65</w:t>
        </w:r>
        <w:r>
          <w:fldChar w:fldCharType="end"/>
        </w:r>
      </w:hyperlink>
    </w:p>
    <w:p>
      <w:pPr>
        <w:pStyle w:val="TOC2"/>
        <w:tabs>
          <w:tab w:val="right" w:leader="dot" w:pos="8306"/>
        </w:tabs>
      </w:pPr>
      <w:hyperlink w:anchor="_Toc26919" w:history="1">
        <w:r>
          <w:rPr>
            <w:rFonts w:ascii="仿宋" w:eastAsia="仿宋" w:hAnsi="仿宋" w:cs="仿宋" w:hint="eastAsia"/>
            <w:lang w:eastAsia="zh-CN"/>
          </w:rPr>
          <w:t>(一)、知识产权管理体系建设</w:t>
        </w:r>
        <w:r>
          <w:tab/>
        </w:r>
        <w:r>
          <w:fldChar w:fldCharType="begin"/>
        </w:r>
        <w:r>
          <w:instrText xml:space="preserve"> PAGEREF _Toc26919 \h </w:instrText>
        </w:r>
        <w:r>
          <w:fldChar w:fldCharType="separate"/>
        </w:r>
        <w:r>
          <w:t>65</w:t>
        </w:r>
        <w:r>
          <w:fldChar w:fldCharType="end"/>
        </w:r>
      </w:hyperlink>
    </w:p>
    <w:p>
      <w:pPr>
        <w:pStyle w:val="TOC2"/>
        <w:tabs>
          <w:tab w:val="right" w:leader="dot" w:pos="8306"/>
        </w:tabs>
      </w:pPr>
      <w:hyperlink w:anchor="_Toc12868" w:history="1">
        <w:r>
          <w:rPr>
            <w:rFonts w:ascii="仿宋" w:eastAsia="仿宋" w:hAnsi="仿宋" w:cs="仿宋" w:hint="eastAsia"/>
            <w:lang w:eastAsia="zh-CN"/>
          </w:rPr>
          <w:t>(二)、知识产权保护措施</w:t>
        </w:r>
        <w:r>
          <w:tab/>
        </w:r>
        <w:r>
          <w:fldChar w:fldCharType="begin"/>
        </w:r>
        <w:r>
          <w:instrText xml:space="preserve"> PAGEREF _Toc12868 \h </w:instrText>
        </w:r>
        <w:r>
          <w:fldChar w:fldCharType="separate"/>
        </w:r>
        <w:r>
          <w:t>65</w:t>
        </w:r>
        <w:r>
          <w:fldChar w:fldCharType="end"/>
        </w:r>
      </w:hyperlink>
    </w:p>
    <w:p>
      <w:pPr>
        <w:pStyle w:val="TOC1"/>
        <w:tabs>
          <w:tab w:val="right" w:leader="dot" w:pos="8306"/>
        </w:tabs>
      </w:pPr>
      <w:hyperlink w:anchor="_Toc28609" w:history="1">
        <w:r>
          <w:rPr>
            <w:rFonts w:ascii="仿宋" w:eastAsia="仿宋" w:hAnsi="仿宋" w:cs="仿宋" w:hint="eastAsia"/>
            <w:lang w:eastAsia="zh-CN"/>
          </w:rPr>
          <w:t>十六、法律法规与政策遵循</w:t>
        </w:r>
        <w:r>
          <w:tab/>
        </w:r>
        <w:r>
          <w:fldChar w:fldCharType="begin"/>
        </w:r>
        <w:r>
          <w:instrText xml:space="preserve"> PAGEREF _Toc28609 \h </w:instrText>
        </w:r>
        <w:r>
          <w:fldChar w:fldCharType="separate"/>
        </w:r>
        <w:r>
          <w:t>67</w:t>
        </w:r>
        <w:r>
          <w:fldChar w:fldCharType="end"/>
        </w:r>
      </w:hyperlink>
    </w:p>
    <w:p>
      <w:pPr>
        <w:pStyle w:val="TOC2"/>
        <w:tabs>
          <w:tab w:val="right" w:leader="dot" w:pos="8306"/>
        </w:tabs>
      </w:pPr>
      <w:hyperlink w:anchor="_Toc21567" w:history="1">
        <w:r>
          <w:rPr>
            <w:rFonts w:ascii="仿宋" w:eastAsia="仿宋" w:hAnsi="仿宋" w:cs="仿宋" w:hint="eastAsia"/>
            <w:lang w:eastAsia="zh-CN"/>
          </w:rPr>
          <w:t>(一)、法律法规遵守</w:t>
        </w:r>
        <w:r>
          <w:tab/>
        </w:r>
        <w:r>
          <w:fldChar w:fldCharType="begin"/>
        </w:r>
        <w:r>
          <w:instrText xml:space="preserve"> PAGEREF _Toc21567 \h </w:instrText>
        </w:r>
        <w:r>
          <w:fldChar w:fldCharType="separate"/>
        </w:r>
        <w:r>
          <w:t>67</w:t>
        </w:r>
        <w:r>
          <w:fldChar w:fldCharType="end"/>
        </w:r>
      </w:hyperlink>
    </w:p>
    <w:p>
      <w:pPr>
        <w:pStyle w:val="TOC2"/>
        <w:tabs>
          <w:tab w:val="right" w:leader="dot" w:pos="8306"/>
        </w:tabs>
      </w:pPr>
      <w:hyperlink w:anchor="_Toc22929" w:history="1">
        <w:r>
          <w:rPr>
            <w:rFonts w:ascii="仿宋" w:eastAsia="仿宋" w:hAnsi="仿宋" w:cs="仿宋" w:hint="eastAsia"/>
            <w:lang w:eastAsia="zh-CN"/>
          </w:rPr>
          <w:t>(二)、政策导向与利用</w:t>
        </w:r>
        <w:r>
          <w:tab/>
        </w:r>
        <w:r>
          <w:fldChar w:fldCharType="begin"/>
        </w:r>
        <w:r>
          <w:instrText xml:space="preserve"> PAGEREF _Toc22929 \h </w:instrText>
        </w:r>
        <w:r>
          <w:fldChar w:fldCharType="separate"/>
        </w:r>
        <w:r>
          <w:t>68</w:t>
        </w:r>
        <w:r>
          <w:fldChar w:fldCharType="end"/>
        </w:r>
      </w:hyperlink>
    </w:p>
    <w:p>
      <w:pPr>
        <w:pStyle w:val="TOC1"/>
        <w:tabs>
          <w:tab w:val="right" w:leader="dot" w:pos="8306"/>
        </w:tabs>
      </w:pPr>
      <w:hyperlink w:anchor="_Toc21543" w:history="1">
        <w:r>
          <w:rPr>
            <w:rFonts w:ascii="仿宋" w:eastAsia="仿宋" w:hAnsi="仿宋" w:cs="仿宋" w:hint="eastAsia"/>
            <w:lang w:eastAsia="zh-CN"/>
          </w:rPr>
          <w:t>十七、质量管理与控制</w:t>
        </w:r>
        <w:r>
          <w:tab/>
        </w:r>
        <w:r>
          <w:fldChar w:fldCharType="begin"/>
        </w:r>
        <w:r>
          <w:instrText xml:space="preserve"> PAGEREF _Toc21543 \h </w:instrText>
        </w:r>
        <w:r>
          <w:fldChar w:fldCharType="separate"/>
        </w:r>
        <w:r>
          <w:t>69</w:t>
        </w:r>
        <w:r>
          <w:fldChar w:fldCharType="end"/>
        </w:r>
      </w:hyperlink>
    </w:p>
    <w:p>
      <w:pPr>
        <w:pStyle w:val="TOC2"/>
        <w:tabs>
          <w:tab w:val="right" w:leader="dot" w:pos="8306"/>
        </w:tabs>
      </w:pPr>
      <w:hyperlink w:anchor="_Toc7155" w:history="1">
        <w:r>
          <w:rPr>
            <w:rFonts w:ascii="仿宋" w:eastAsia="仿宋" w:hAnsi="仿宋" w:cs="仿宋" w:hint="eastAsia"/>
            <w:lang w:eastAsia="zh-CN"/>
          </w:rPr>
          <w:t>(一)、质量管理体系建设</w:t>
        </w:r>
        <w:r>
          <w:tab/>
        </w:r>
        <w:r>
          <w:fldChar w:fldCharType="begin"/>
        </w:r>
        <w:r>
          <w:instrText xml:space="preserve"> PAGEREF _Toc7155 \h </w:instrText>
        </w:r>
        <w:r>
          <w:fldChar w:fldCharType="separate"/>
        </w:r>
        <w:r>
          <w:t>69</w:t>
        </w:r>
        <w:r>
          <w:fldChar w:fldCharType="end"/>
        </w:r>
      </w:hyperlink>
    </w:p>
    <w:p>
      <w:pPr>
        <w:pStyle w:val="TOC2"/>
        <w:tabs>
          <w:tab w:val="right" w:leader="dot" w:pos="8306"/>
        </w:tabs>
      </w:pPr>
      <w:hyperlink w:anchor="_Toc22620" w:history="1">
        <w:r>
          <w:rPr>
            <w:rFonts w:ascii="仿宋" w:eastAsia="仿宋" w:hAnsi="仿宋" w:cs="仿宋" w:hint="eastAsia"/>
            <w:lang w:eastAsia="zh-CN"/>
          </w:rPr>
          <w:t>(二)、质量控制措施</w:t>
        </w:r>
        <w:r>
          <w:tab/>
        </w:r>
        <w:r>
          <w:fldChar w:fldCharType="begin"/>
        </w:r>
        <w:r>
          <w:instrText xml:space="preserve"> PAGEREF _Toc22620 \h </w:instrText>
        </w:r>
        <w:r>
          <w:fldChar w:fldCharType="separate"/>
        </w:r>
        <w:r>
          <w:t>71</w:t>
        </w:r>
        <w:r>
          <w:fldChar w:fldCharType="end"/>
        </w:r>
      </w:hyperlink>
    </w:p>
    <w:p>
      <w:pPr>
        <w:pStyle w:val="TOC1"/>
        <w:tabs>
          <w:tab w:val="right" w:leader="dot" w:pos="8306"/>
        </w:tabs>
      </w:pPr>
      <w:hyperlink w:anchor="_Toc30827" w:history="1">
        <w:r>
          <w:rPr>
            <w:rFonts w:ascii="仿宋" w:eastAsia="仿宋" w:hAnsi="仿宋" w:cs="仿宋" w:hint="eastAsia"/>
            <w:lang w:eastAsia="zh-CN"/>
          </w:rPr>
          <w:t>十八、设施与设备管理</w:t>
        </w:r>
        <w:r>
          <w:tab/>
        </w:r>
        <w:r>
          <w:fldChar w:fldCharType="begin"/>
        </w:r>
        <w:r>
          <w:instrText xml:space="preserve"> PAGEREF _Toc30827 \h </w:instrText>
        </w:r>
        <w:r>
          <w:fldChar w:fldCharType="separate"/>
        </w:r>
        <w:r>
          <w:t>72</w:t>
        </w:r>
        <w:r>
          <w:fldChar w:fldCharType="end"/>
        </w:r>
      </w:hyperlink>
    </w:p>
    <w:p>
      <w:pPr>
        <w:pStyle w:val="TOC2"/>
        <w:tabs>
          <w:tab w:val="right" w:leader="dot" w:pos="8306"/>
        </w:tabs>
      </w:pPr>
      <w:hyperlink w:anchor="_Toc9804" w:history="1">
        <w:r>
          <w:rPr>
            <w:rFonts w:ascii="仿宋" w:eastAsia="仿宋" w:hAnsi="仿宋" w:cs="仿宋" w:hint="eastAsia"/>
            <w:lang w:eastAsia="zh-CN"/>
          </w:rPr>
          <w:t>(一)、设施规划与配置</w:t>
        </w:r>
        <w:r>
          <w:tab/>
        </w:r>
        <w:r>
          <w:fldChar w:fldCharType="begin"/>
        </w:r>
        <w:r>
          <w:instrText xml:space="preserve"> PAGEREF _Toc9804 \h </w:instrText>
        </w:r>
        <w:r>
          <w:fldChar w:fldCharType="separate"/>
        </w:r>
        <w:r>
          <w:t>72</w:t>
        </w:r>
        <w:r>
          <w:fldChar w:fldCharType="end"/>
        </w:r>
      </w:hyperlink>
    </w:p>
    <w:p>
      <w:pPr>
        <w:pStyle w:val="TOC2"/>
        <w:tabs>
          <w:tab w:val="right" w:leader="dot" w:pos="8306"/>
        </w:tabs>
      </w:pPr>
      <w:hyperlink w:anchor="_Toc2219" w:history="1">
        <w:r>
          <w:rPr>
            <w:rFonts w:ascii="仿宋" w:eastAsia="仿宋" w:hAnsi="仿宋" w:cs="仿宋" w:hint="eastAsia"/>
            <w:lang w:eastAsia="zh-CN"/>
          </w:rPr>
          <w:t>(二)、设备采购与维护管理</w:t>
        </w:r>
        <w:r>
          <w:tab/>
        </w:r>
        <w:r>
          <w:fldChar w:fldCharType="begin"/>
        </w:r>
        <w:r>
          <w:instrText xml:space="preserve"> PAGEREF _Toc2219 \h </w:instrText>
        </w:r>
        <w:r>
          <w:fldChar w:fldCharType="separate"/>
        </w:r>
        <w:r>
          <w:t>72</w:t>
        </w:r>
        <w:r>
          <w:fldChar w:fldCharType="end"/>
        </w:r>
      </w:hyperlink>
    </w:p>
    <w:p>
      <w:pPr>
        <w:pStyle w:val="TOC2"/>
        <w:tabs>
          <w:tab w:val="right" w:leader="dot" w:pos="8306"/>
        </w:tabs>
      </w:pPr>
      <w:hyperlink w:anchor="_Toc6907" w:history="1">
        <w:r>
          <w:rPr>
            <w:rFonts w:ascii="仿宋" w:eastAsia="仿宋" w:hAnsi="仿宋" w:cs="仿宋" w:hint="eastAsia"/>
            <w:lang w:eastAsia="zh-CN"/>
          </w:rPr>
          <w:t>(三)、设施设备升级策略</w:t>
        </w:r>
        <w:r>
          <w:tab/>
        </w:r>
        <w:r>
          <w:fldChar w:fldCharType="begin"/>
        </w:r>
        <w:r>
          <w:instrText xml:space="preserve"> PAGEREF _Toc6907 \h </w:instrText>
        </w:r>
        <w:r>
          <w:fldChar w:fldCharType="separate"/>
        </w:r>
        <w:r>
          <w:t>73</w:t>
        </w:r>
        <w:r>
          <w:fldChar w:fldCharType="end"/>
        </w:r>
      </w:hyperlink>
    </w:p>
    <w:p>
      <w:pPr>
        <w:pStyle w:val="TOC1"/>
        <w:tabs>
          <w:tab w:val="right" w:leader="dot" w:pos="8306"/>
        </w:tabs>
      </w:pPr>
      <w:hyperlink w:anchor="_Toc32624" w:history="1">
        <w:r>
          <w:rPr>
            <w:rFonts w:ascii="仿宋" w:eastAsia="仿宋" w:hAnsi="仿宋" w:cs="仿宋" w:hint="eastAsia"/>
            <w:lang w:eastAsia="zh-CN"/>
          </w:rPr>
          <w:t>十九、企业合规与伦理</w:t>
        </w:r>
        <w:r>
          <w:tab/>
        </w:r>
        <w:r>
          <w:fldChar w:fldCharType="begin"/>
        </w:r>
        <w:r>
          <w:instrText xml:space="preserve"> PAGEREF _Toc32624 \h </w:instrText>
        </w:r>
        <w:r>
          <w:fldChar w:fldCharType="separate"/>
        </w:r>
        <w:r>
          <w:t>74</w:t>
        </w:r>
        <w:r>
          <w:fldChar w:fldCharType="end"/>
        </w:r>
      </w:hyperlink>
    </w:p>
    <w:p>
      <w:pPr>
        <w:pStyle w:val="TOC2"/>
        <w:tabs>
          <w:tab w:val="right" w:leader="dot" w:pos="8306"/>
        </w:tabs>
      </w:pPr>
      <w:hyperlink w:anchor="_Toc26833" w:history="1">
        <w:r>
          <w:rPr>
            <w:rFonts w:ascii="仿宋" w:eastAsia="仿宋" w:hAnsi="仿宋" w:cs="仿宋" w:hint="eastAsia"/>
            <w:lang w:eastAsia="zh-CN"/>
          </w:rPr>
          <w:t>(一)、合规政策与程序</w:t>
        </w:r>
        <w:r>
          <w:tab/>
        </w:r>
        <w:r>
          <w:fldChar w:fldCharType="begin"/>
        </w:r>
        <w:r>
          <w:instrText xml:space="preserve"> PAGEREF _Toc26833 \h </w:instrText>
        </w:r>
        <w:r>
          <w:fldChar w:fldCharType="separate"/>
        </w:r>
        <w:r>
          <w:t>74</w:t>
        </w:r>
        <w:r>
          <w:fldChar w:fldCharType="end"/>
        </w:r>
      </w:hyperlink>
    </w:p>
    <w:p>
      <w:pPr>
        <w:pStyle w:val="TOC2"/>
        <w:tabs>
          <w:tab w:val="right" w:leader="dot" w:pos="8306"/>
        </w:tabs>
      </w:pPr>
      <w:hyperlink w:anchor="_Toc28062" w:history="1">
        <w:r>
          <w:rPr>
            <w:rFonts w:ascii="仿宋" w:eastAsia="仿宋" w:hAnsi="仿宋" w:cs="仿宋" w:hint="eastAsia"/>
            <w:lang w:eastAsia="zh-CN"/>
          </w:rPr>
          <w:t>(二)、伦理规范与培训</w:t>
        </w:r>
        <w:r>
          <w:tab/>
        </w:r>
        <w:r>
          <w:fldChar w:fldCharType="begin"/>
        </w:r>
        <w:r>
          <w:instrText xml:space="preserve"> PAGEREF _Toc28062 \h </w:instrText>
        </w:r>
        <w:r>
          <w:fldChar w:fldCharType="separate"/>
        </w:r>
        <w:r>
          <w:t>75</w:t>
        </w:r>
        <w:r>
          <w:fldChar w:fldCharType="end"/>
        </w:r>
      </w:hyperlink>
    </w:p>
    <w:p>
      <w:pPr>
        <w:pStyle w:val="TOC2"/>
        <w:tabs>
          <w:tab w:val="right" w:leader="dot" w:pos="8306"/>
        </w:tabs>
      </w:pPr>
      <w:hyperlink w:anchor="_Toc19667" w:history="1">
        <w:r>
          <w:rPr>
            <w:rFonts w:ascii="仿宋" w:eastAsia="仿宋" w:hAnsi="仿宋" w:cs="仿宋" w:hint="eastAsia"/>
            <w:lang w:eastAsia="zh-CN"/>
          </w:rPr>
          <w:t>(三)、合规风险评估</w:t>
        </w:r>
        <w:r>
          <w:tab/>
        </w:r>
        <w:r>
          <w:fldChar w:fldCharType="begin"/>
        </w:r>
        <w:r>
          <w:instrText xml:space="preserve"> PAGEREF _Toc19667 \h </w:instrText>
        </w:r>
        <w:r>
          <w:fldChar w:fldCharType="separate"/>
        </w:r>
        <w:r>
          <w:t>76</w:t>
        </w:r>
        <w:r>
          <w:fldChar w:fldCharType="end"/>
        </w:r>
      </w:hyperlink>
    </w:p>
    <w:p>
      <w:pPr>
        <w:pStyle w:val="TOC2"/>
        <w:tabs>
          <w:tab w:val="right" w:leader="dot" w:pos="8306"/>
        </w:tabs>
      </w:pPr>
      <w:hyperlink w:anchor="_Toc5393" w:history="1">
        <w:r>
          <w:rPr>
            <w:rFonts w:ascii="仿宋" w:eastAsia="仿宋" w:hAnsi="仿宋" w:cs="仿宋" w:hint="eastAsia"/>
            <w:lang w:eastAsia="zh-CN"/>
          </w:rPr>
          <w:t>(四)、合规监督与执行</w:t>
        </w:r>
        <w:r>
          <w:tab/>
        </w:r>
        <w:r>
          <w:fldChar w:fldCharType="begin"/>
        </w:r>
        <w:r>
          <w:instrText xml:space="preserve"> PAGEREF _Toc5393 \h </w:instrText>
        </w:r>
        <w:r>
          <w:fldChar w:fldCharType="separate"/>
        </w:r>
        <w:r>
          <w:t>77</w:t>
        </w:r>
        <w:r>
          <w:fldChar w:fldCharType="end"/>
        </w:r>
      </w:hyperlink>
    </w:p>
    <w:p>
      <w:pPr>
        <w:pStyle w:val="TOC1"/>
        <w:tabs>
          <w:tab w:val="right" w:leader="dot" w:pos="8306"/>
        </w:tabs>
      </w:pPr>
      <w:hyperlink w:anchor="_Toc16052" w:history="1">
        <w:r>
          <w:rPr>
            <w:rFonts w:ascii="仿宋" w:eastAsia="仿宋" w:hAnsi="仿宋" w:cs="仿宋" w:hint="eastAsia"/>
            <w:lang w:eastAsia="zh-CN"/>
          </w:rPr>
          <w:t>二十、人力资源管理与开发</w:t>
        </w:r>
        <w:r>
          <w:tab/>
        </w:r>
        <w:r>
          <w:fldChar w:fldCharType="begin"/>
        </w:r>
        <w:r>
          <w:instrText xml:space="preserve"> PAGEREF _Toc16052 \h </w:instrText>
        </w:r>
        <w:r>
          <w:fldChar w:fldCharType="separate"/>
        </w:r>
        <w:r>
          <w:t>78</w:t>
        </w:r>
        <w:r>
          <w:fldChar w:fldCharType="end"/>
        </w:r>
      </w:hyperlink>
    </w:p>
    <w:p>
      <w:pPr>
        <w:pStyle w:val="TOC2"/>
        <w:tabs>
          <w:tab w:val="right" w:leader="dot" w:pos="8306"/>
        </w:tabs>
      </w:pPr>
      <w:hyperlink w:anchor="_Toc24297" w:history="1">
        <w:r>
          <w:rPr>
            <w:rFonts w:ascii="仿宋" w:eastAsia="仿宋" w:hAnsi="仿宋" w:cs="仿宋" w:hint="eastAsia"/>
            <w:lang w:eastAsia="zh-CN"/>
          </w:rPr>
          <w:t>(一)、人力资源规划</w:t>
        </w:r>
        <w:r>
          <w:tab/>
        </w:r>
        <w:r>
          <w:fldChar w:fldCharType="begin"/>
        </w:r>
        <w:r>
          <w:instrText xml:space="preserve"> PAGEREF _Toc24297 \h </w:instrText>
        </w:r>
        <w:r>
          <w:fldChar w:fldCharType="separate"/>
        </w:r>
        <w:r>
          <w:t>78</w:t>
        </w:r>
        <w:r>
          <w:fldChar w:fldCharType="end"/>
        </w:r>
      </w:hyperlink>
    </w:p>
    <w:p>
      <w:pPr>
        <w:pStyle w:val="TOC2"/>
        <w:tabs>
          <w:tab w:val="right" w:leader="dot" w:pos="8306"/>
        </w:tabs>
      </w:pPr>
      <w:hyperlink w:anchor="_Toc31328" w:history="1">
        <w:r>
          <w:rPr>
            <w:rFonts w:ascii="仿宋" w:eastAsia="仿宋" w:hAnsi="仿宋" w:cs="仿宋" w:hint="eastAsia"/>
            <w:lang w:eastAsia="zh-CN"/>
          </w:rPr>
          <w:t>(二)、人力资源开发与培训</w:t>
        </w:r>
        <w:r>
          <w:tab/>
        </w:r>
        <w:r>
          <w:fldChar w:fldCharType="begin"/>
        </w:r>
        <w:r>
          <w:instrText xml:space="preserve"> PAGEREF _Toc31328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90"/>
      <w:r>
        <w:rPr>
          <w:rFonts w:ascii="仿宋" w:eastAsia="仿宋" w:hAnsi="仿宋" w:cs="仿宋" w:hint="eastAsia"/>
          <w:sz w:val="28"/>
          <w:lang w:eastAsia="zh-CN"/>
        </w:rPr>
        <w:t>一、SMT用免清洗型软钎膏，高质量锡基合金焊粉项目概论</w:t>
      </w:r>
      <w:bookmarkEnd w:id="2"/>
    </w:p>
    <w:p>
      <w:pPr>
        <w:pStyle w:val="Heading2"/>
        <w:rPr>
          <w:rFonts w:ascii="仿宋" w:eastAsia="仿宋" w:hAnsi="仿宋" w:cs="仿宋" w:hint="eastAsia"/>
          <w:lang w:eastAsia="zh-CN"/>
        </w:rPr>
      </w:pPr>
      <w:bookmarkStart w:id="3" w:name="_Toc31799"/>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SMT用免清洗型软钎膏，高质量锡基合金焊粉项目的申报单位是“XXX实业发展公司”，这是一家在其所处行业内备受尊敬的企业。公司自成立以来，通过其在SMT用免清洗型软钎膏，高质量锡基合金焊粉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SMT用免清洗型软钎膏，高质量锡基合金焊粉项目及其他多个行业领域中都有着显著的贡献。秦XX以其出色的领导才能和敏锐的商业洞察力，带领公司在SMT用免清洗型软钎膏，高质量锡基合金焊粉项目等多个领域实现了持续的成长和成功。</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SMT用免清洗型软钎膏，高质量锡基合金焊粉项目的重要合作伙伴。公司专注于[行业名称]领域，以创新作为驱动力，不断推动技术进步和市场扩张。在SMT用免清洗型软钎膏，高质量锡基合金焊粉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SMT用免清洗型软钎膏，高质量锡基合金焊粉项目中展现了强劲的增长和稳定的财务表现。公司通过有效的策略，在SMT用免清洗型软钎膏，高质量锡基合金焊粉项目中扩大了其市场份额并增强了盈利能力。同时，公司积极承担社会责任，参与各类社会公益项目，增强了其在SMT用免清洗型软钎膏，高质量锡基合金焊粉项目中的品牌形象和社会影响力。</w:t>
      </w:r>
    </w:p>
    <w:p>
      <w:pPr>
        <w:pStyle w:val="Heading2"/>
        <w:ind w:firstLine="560" w:firstLineChars="200"/>
        <w:rPr>
          <w:rFonts w:ascii="仿宋" w:eastAsia="仿宋" w:hAnsi="仿宋" w:cs="仿宋" w:hint="eastAsia"/>
          <w:sz w:val="28"/>
          <w:lang w:eastAsia="zh-CN"/>
        </w:rPr>
      </w:pPr>
      <w:bookmarkStart w:id="4" w:name="_Toc12256"/>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SMT用免清洗型软钎膏，高质量锡基合金焊粉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SMT用免清洗型软钎膏，高质量锡基合金焊粉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662"/>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10388"/>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直接收益：假设SMT用免清洗型软钎膏，高质量锡基合金焊粉项目的产品或服务年销售收入为XX万元。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w:t>
      </w:r>
      <w:r>
        <w:rPr>
          <w:rFonts w:ascii="仿宋" w:eastAsia="仿宋" w:hAnsi="仿宋" w:cs="仿宋" w:hint="eastAsia"/>
          <w:sz w:val="28"/>
          <w:lang w:eastAsia="zh-CN"/>
        </w:rPr>
        <w:t xml:space="preserve"> 年运营成本），折现率假定为XX%，则NPV计算为：NPV</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[（年净收益）</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（1</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折现率）^年份]</w:t>
      </w:r>
      <w:r>
        <w:rPr>
          <w:rFonts w:ascii="仿宋" w:eastAsia="仿宋" w:hAnsi="仿宋" w:cs="仿宋" w:hint="eastAsia"/>
          <w:sz w:val="28"/>
          <w:lang w:eastAsia="zh-CN"/>
        </w:rPr>
        <w:t xml:space="preserve">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26282"/>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SMT用免清洗型软钎膏，高质量锡基合金焊粉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SMT用免清洗型软钎膏，高质量锡基合金焊粉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SMT用免清洗型软钎膏，高质量锡基合金焊粉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SMT用免清洗型软钎膏，高质量锡基合金焊粉项目在减少环境影响方面的努力，如实施零废物生产和减少二氧化碳排放，可能会促使行业设立更高的环保标准。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SMT用免清洗型软钎膏，高质量锡基合金焊粉项目对新原料和技术的需求可能促使供应商调整生产策略，比如采用更环保的生产方法或开发新型原材料。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15590"/>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SMT用免清洗型软钎膏，高质量锡基合金焊粉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https://d.book118.com/618134047030006031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SMT用免清洗型软钎膏，高质量锡基合金焊粉项目建设总纲及方案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SMT用免清洗型软钎膏，高质量锡基合金焊粉项目建设总纲及方案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SMT用免清洗型软钎膏，高质量锡基合金焊粉项目建设总纲及方案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SMT用免清洗型软钎膏，高质量锡基合金焊粉项目建设总纲及方案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SMT用免清洗型软钎膏，高质量锡基合金焊粉项目建设总纲及方案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SMT用免清洗型软钎膏，高质量锡基合金焊粉项目建设总纲及方案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SMT用免清洗型软钎膏，高质量锡基合金焊粉项目建设总纲及方案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SMT用免清洗型软钎膏，高质量锡基合金焊粉项目建设总纲及方案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SMT用免清洗型软钎膏，高质量锡基合金焊粉项目建设总纲及方案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SMT用免清洗型软钎膏，高质量锡基合金焊粉项目建设总纲及方案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SMT用免清洗型软钎膏，高质量锡基合金焊粉项目建设总纲及方案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SMT用免清洗型软钎膏，高质量锡基合金焊粉项目建设总纲及方案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F37ABB"/>
    <w:rsid w:val="69F37A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18134047030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2024-01-19T16:18:00Z</dcterms:created>
  <dcterms:modified xsi:type="dcterms:W3CDTF">2024-01-19T16:19:13Z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916E30982C6B49869F2E47567DD2B392_11</vt:lpwstr>
  </property>
  <property fmtid="{D5CDD505-2E9C-101B-9397-08002B2CF9AE}" pid="3" name="KSOProductBuildVer">
    <vt:lpwstr>2052-12.1.0.16120</vt:lpwstr>
  </property>
</Properties>
</file>