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7" w:history="1">
        <w:r>
          <w:rPr>
            <w:rFonts w:ascii="仿宋" w:eastAsia="仿宋" w:hAnsi="仿宋" w:cs="仿宋" w:hint="eastAsia"/>
            <w:lang w:eastAsia="zh-CN"/>
          </w:rPr>
          <w:t>序言</w:t>
        </w:r>
        <w:r>
          <w:tab/>
        </w:r>
        <w:r>
          <w:fldChar w:fldCharType="begin"/>
        </w:r>
        <w:r>
          <w:instrText xml:space="preserve"> PAGEREF _Toc15587 \h </w:instrText>
        </w:r>
        <w:r>
          <w:fldChar w:fldCharType="separate"/>
        </w:r>
        <w:r>
          <w:t>3</w:t>
        </w:r>
        <w:r>
          <w:fldChar w:fldCharType="end"/>
        </w:r>
      </w:hyperlink>
    </w:p>
    <w:p>
      <w:pPr>
        <w:pStyle w:val="TOC1"/>
        <w:tabs>
          <w:tab w:val="right" w:leader="dot" w:pos="8306"/>
        </w:tabs>
      </w:pPr>
      <w:hyperlink w:anchor="_Toc9900" w:history="1">
        <w:r>
          <w:rPr>
            <w:rFonts w:ascii="仿宋" w:eastAsia="仿宋" w:hAnsi="仿宋" w:cs="仿宋" w:hint="eastAsia"/>
            <w:lang w:eastAsia="zh-CN"/>
          </w:rPr>
          <w:t>一、烤箱项目概论</w:t>
        </w:r>
        <w:r>
          <w:tab/>
        </w:r>
        <w:r>
          <w:fldChar w:fldCharType="begin"/>
        </w:r>
        <w:r>
          <w:instrText xml:space="preserve"> PAGEREF _Toc9900 \h </w:instrText>
        </w:r>
        <w:r>
          <w:fldChar w:fldCharType="separate"/>
        </w:r>
        <w:r>
          <w:t>3</w:t>
        </w:r>
        <w:r>
          <w:fldChar w:fldCharType="end"/>
        </w:r>
      </w:hyperlink>
    </w:p>
    <w:p>
      <w:pPr>
        <w:pStyle w:val="TOC2"/>
        <w:tabs>
          <w:tab w:val="right" w:leader="dot" w:pos="8306"/>
        </w:tabs>
      </w:pPr>
      <w:hyperlink w:anchor="_Toc25913" w:history="1">
        <w:r>
          <w:rPr>
            <w:rFonts w:ascii="仿宋" w:eastAsia="仿宋" w:hAnsi="仿宋" w:cs="仿宋" w:hint="eastAsia"/>
            <w:lang w:eastAsia="zh-CN"/>
          </w:rPr>
          <w:t>(一)、烤箱项目概况</w:t>
        </w:r>
        <w:r>
          <w:tab/>
        </w:r>
        <w:r>
          <w:fldChar w:fldCharType="begin"/>
        </w:r>
        <w:r>
          <w:instrText xml:space="preserve"> PAGEREF _Toc25913 \h </w:instrText>
        </w:r>
        <w:r>
          <w:fldChar w:fldCharType="separate"/>
        </w:r>
        <w:r>
          <w:t>3</w:t>
        </w:r>
        <w:r>
          <w:fldChar w:fldCharType="end"/>
        </w:r>
      </w:hyperlink>
    </w:p>
    <w:p>
      <w:pPr>
        <w:pStyle w:val="TOC2"/>
        <w:tabs>
          <w:tab w:val="right" w:leader="dot" w:pos="8306"/>
        </w:tabs>
      </w:pPr>
      <w:hyperlink w:anchor="_Toc5956" w:history="1">
        <w:r>
          <w:rPr>
            <w:rFonts w:ascii="仿宋" w:eastAsia="仿宋" w:hAnsi="仿宋" w:cs="仿宋" w:hint="eastAsia"/>
            <w:lang w:eastAsia="zh-CN"/>
          </w:rPr>
          <w:t>(二)、烤箱项目目标</w:t>
        </w:r>
        <w:r>
          <w:tab/>
        </w:r>
        <w:r>
          <w:fldChar w:fldCharType="begin"/>
        </w:r>
        <w:r>
          <w:instrText xml:space="preserve"> PAGEREF _Toc5956 \h </w:instrText>
        </w:r>
        <w:r>
          <w:fldChar w:fldCharType="separate"/>
        </w:r>
        <w:r>
          <w:t>5</w:t>
        </w:r>
        <w:r>
          <w:fldChar w:fldCharType="end"/>
        </w:r>
      </w:hyperlink>
    </w:p>
    <w:p>
      <w:pPr>
        <w:pStyle w:val="TOC2"/>
        <w:tabs>
          <w:tab w:val="right" w:leader="dot" w:pos="8306"/>
        </w:tabs>
      </w:pPr>
      <w:hyperlink w:anchor="_Toc21435" w:history="1">
        <w:r>
          <w:rPr>
            <w:rFonts w:ascii="仿宋" w:eastAsia="仿宋" w:hAnsi="仿宋" w:cs="仿宋" w:hint="eastAsia"/>
            <w:lang w:eastAsia="zh-CN"/>
          </w:rPr>
          <w:t>(三)、烤箱项目提出的理由</w:t>
        </w:r>
        <w:r>
          <w:tab/>
        </w:r>
        <w:r>
          <w:fldChar w:fldCharType="begin"/>
        </w:r>
        <w:r>
          <w:instrText xml:space="preserve"> PAGEREF _Toc21435 \h </w:instrText>
        </w:r>
        <w:r>
          <w:fldChar w:fldCharType="separate"/>
        </w:r>
        <w:r>
          <w:t>6</w:t>
        </w:r>
        <w:r>
          <w:fldChar w:fldCharType="end"/>
        </w:r>
      </w:hyperlink>
    </w:p>
    <w:p>
      <w:pPr>
        <w:pStyle w:val="TOC2"/>
        <w:tabs>
          <w:tab w:val="right" w:leader="dot" w:pos="8306"/>
        </w:tabs>
      </w:pPr>
      <w:hyperlink w:anchor="_Toc4994" w:history="1">
        <w:r>
          <w:rPr>
            <w:rFonts w:ascii="仿宋" w:eastAsia="仿宋" w:hAnsi="仿宋" w:cs="仿宋" w:hint="eastAsia"/>
            <w:lang w:eastAsia="zh-CN"/>
          </w:rPr>
          <w:t>(四)、烤箱项目意义</w:t>
        </w:r>
        <w:r>
          <w:tab/>
        </w:r>
        <w:r>
          <w:fldChar w:fldCharType="begin"/>
        </w:r>
        <w:r>
          <w:instrText xml:space="preserve"> PAGEREF _Toc4994 \h </w:instrText>
        </w:r>
        <w:r>
          <w:fldChar w:fldCharType="separate"/>
        </w:r>
        <w:r>
          <w:t>7</w:t>
        </w:r>
        <w:r>
          <w:fldChar w:fldCharType="end"/>
        </w:r>
      </w:hyperlink>
    </w:p>
    <w:p>
      <w:pPr>
        <w:pStyle w:val="TOC2"/>
        <w:tabs>
          <w:tab w:val="right" w:leader="dot" w:pos="8306"/>
        </w:tabs>
      </w:pPr>
      <w:hyperlink w:anchor="_Toc28121" w:history="1">
        <w:r>
          <w:rPr>
            <w:rFonts w:ascii="仿宋" w:eastAsia="仿宋" w:hAnsi="仿宋" w:cs="仿宋" w:hint="eastAsia"/>
            <w:lang w:eastAsia="zh-CN"/>
          </w:rPr>
          <w:t>(五)、烤箱项目背景</w:t>
        </w:r>
        <w:r>
          <w:tab/>
        </w:r>
        <w:r>
          <w:fldChar w:fldCharType="begin"/>
        </w:r>
        <w:r>
          <w:instrText xml:space="preserve"> PAGEREF _Toc28121 \h </w:instrText>
        </w:r>
        <w:r>
          <w:fldChar w:fldCharType="separate"/>
        </w:r>
        <w:r>
          <w:t>8</w:t>
        </w:r>
        <w:r>
          <w:fldChar w:fldCharType="end"/>
        </w:r>
      </w:hyperlink>
    </w:p>
    <w:p>
      <w:pPr>
        <w:pStyle w:val="TOC1"/>
        <w:tabs>
          <w:tab w:val="right" w:leader="dot" w:pos="8306"/>
        </w:tabs>
      </w:pPr>
      <w:hyperlink w:anchor="_Toc26180" w:history="1">
        <w:r>
          <w:rPr>
            <w:rFonts w:ascii="仿宋" w:eastAsia="仿宋" w:hAnsi="仿宋" w:cs="仿宋" w:hint="eastAsia"/>
            <w:lang w:eastAsia="zh-CN"/>
          </w:rPr>
          <w:t>二、烤箱项目危机管理</w:t>
        </w:r>
        <w:r>
          <w:tab/>
        </w:r>
        <w:r>
          <w:fldChar w:fldCharType="begin"/>
        </w:r>
        <w:r>
          <w:instrText xml:space="preserve"> PAGEREF _Toc26180 \h </w:instrText>
        </w:r>
        <w:r>
          <w:fldChar w:fldCharType="separate"/>
        </w:r>
        <w:r>
          <w:t>9</w:t>
        </w:r>
        <w:r>
          <w:fldChar w:fldCharType="end"/>
        </w:r>
      </w:hyperlink>
    </w:p>
    <w:p>
      <w:pPr>
        <w:pStyle w:val="TOC2"/>
        <w:tabs>
          <w:tab w:val="right" w:leader="dot" w:pos="8306"/>
        </w:tabs>
      </w:pPr>
      <w:hyperlink w:anchor="_Toc10593" w:history="1">
        <w:r>
          <w:rPr>
            <w:rFonts w:ascii="仿宋" w:eastAsia="仿宋" w:hAnsi="仿宋" w:cs="仿宋" w:hint="eastAsia"/>
            <w:lang w:eastAsia="zh-CN"/>
          </w:rPr>
          <w:t>(一)、危机预警与识别</w:t>
        </w:r>
        <w:r>
          <w:tab/>
        </w:r>
        <w:r>
          <w:fldChar w:fldCharType="begin"/>
        </w:r>
        <w:r>
          <w:instrText xml:space="preserve"> PAGEREF _Toc10593 \h </w:instrText>
        </w:r>
        <w:r>
          <w:fldChar w:fldCharType="separate"/>
        </w:r>
        <w:r>
          <w:t>9</w:t>
        </w:r>
        <w:r>
          <w:fldChar w:fldCharType="end"/>
        </w:r>
      </w:hyperlink>
    </w:p>
    <w:p>
      <w:pPr>
        <w:pStyle w:val="TOC2"/>
        <w:tabs>
          <w:tab w:val="right" w:leader="dot" w:pos="8306"/>
        </w:tabs>
      </w:pPr>
      <w:hyperlink w:anchor="_Toc21217" w:history="1">
        <w:r>
          <w:rPr>
            <w:rFonts w:ascii="仿宋" w:eastAsia="仿宋" w:hAnsi="仿宋" w:cs="仿宋" w:hint="eastAsia"/>
            <w:lang w:eastAsia="zh-CN"/>
          </w:rPr>
          <w:t>(二)、危机应对与恢复</w:t>
        </w:r>
        <w:r>
          <w:tab/>
        </w:r>
        <w:r>
          <w:fldChar w:fldCharType="begin"/>
        </w:r>
        <w:r>
          <w:instrText xml:space="preserve"> PAGEREF _Toc21217 \h </w:instrText>
        </w:r>
        <w:r>
          <w:fldChar w:fldCharType="separate"/>
        </w:r>
        <w:r>
          <w:t>10</w:t>
        </w:r>
        <w:r>
          <w:fldChar w:fldCharType="end"/>
        </w:r>
      </w:hyperlink>
    </w:p>
    <w:p>
      <w:pPr>
        <w:pStyle w:val="TOC1"/>
        <w:tabs>
          <w:tab w:val="right" w:leader="dot" w:pos="8306"/>
        </w:tabs>
      </w:pPr>
      <w:hyperlink w:anchor="_Toc22024" w:history="1">
        <w:r>
          <w:rPr>
            <w:rFonts w:ascii="仿宋" w:eastAsia="仿宋" w:hAnsi="仿宋" w:cs="仿宋" w:hint="eastAsia"/>
            <w:lang w:eastAsia="zh-CN"/>
          </w:rPr>
          <w:t>三、烤箱项目土建工程</w:t>
        </w:r>
        <w:r>
          <w:tab/>
        </w:r>
        <w:r>
          <w:fldChar w:fldCharType="begin"/>
        </w:r>
        <w:r>
          <w:instrText xml:space="preserve"> PAGEREF _Toc22024 \h </w:instrText>
        </w:r>
        <w:r>
          <w:fldChar w:fldCharType="separate"/>
        </w:r>
        <w:r>
          <w:t>12</w:t>
        </w:r>
        <w:r>
          <w:fldChar w:fldCharType="end"/>
        </w:r>
      </w:hyperlink>
    </w:p>
    <w:p>
      <w:pPr>
        <w:pStyle w:val="TOC2"/>
        <w:tabs>
          <w:tab w:val="right" w:leader="dot" w:pos="8306"/>
        </w:tabs>
      </w:pPr>
      <w:hyperlink w:anchor="_Toc1294" w:history="1">
        <w:r>
          <w:rPr>
            <w:rFonts w:ascii="仿宋" w:eastAsia="仿宋" w:hAnsi="仿宋" w:cs="仿宋" w:hint="eastAsia"/>
            <w:lang w:eastAsia="zh-CN"/>
          </w:rPr>
          <w:t>(一)、建筑工程设计原则</w:t>
        </w:r>
        <w:r>
          <w:tab/>
        </w:r>
        <w:r>
          <w:fldChar w:fldCharType="begin"/>
        </w:r>
        <w:r>
          <w:instrText xml:space="preserve"> PAGEREF _Toc1294 \h </w:instrText>
        </w:r>
        <w:r>
          <w:fldChar w:fldCharType="separate"/>
        </w:r>
        <w:r>
          <w:t>12</w:t>
        </w:r>
        <w:r>
          <w:fldChar w:fldCharType="end"/>
        </w:r>
      </w:hyperlink>
    </w:p>
    <w:p>
      <w:pPr>
        <w:pStyle w:val="TOC2"/>
        <w:tabs>
          <w:tab w:val="right" w:leader="dot" w:pos="8306"/>
        </w:tabs>
      </w:pPr>
      <w:hyperlink w:anchor="_Toc26682" w:history="1">
        <w:r>
          <w:rPr>
            <w:rFonts w:ascii="仿宋" w:eastAsia="仿宋" w:hAnsi="仿宋" w:cs="仿宋" w:hint="eastAsia"/>
            <w:lang w:eastAsia="zh-CN"/>
          </w:rPr>
          <w:t>(二)、土建工程设计年限及安全等级</w:t>
        </w:r>
        <w:r>
          <w:tab/>
        </w:r>
        <w:r>
          <w:fldChar w:fldCharType="begin"/>
        </w:r>
        <w:r>
          <w:instrText xml:space="preserve"> PAGEREF _Toc26682 \h </w:instrText>
        </w:r>
        <w:r>
          <w:fldChar w:fldCharType="separate"/>
        </w:r>
        <w:r>
          <w:t>13</w:t>
        </w:r>
        <w:r>
          <w:fldChar w:fldCharType="end"/>
        </w:r>
      </w:hyperlink>
    </w:p>
    <w:p>
      <w:pPr>
        <w:pStyle w:val="TOC2"/>
        <w:tabs>
          <w:tab w:val="right" w:leader="dot" w:pos="8306"/>
        </w:tabs>
      </w:pPr>
      <w:hyperlink w:anchor="_Toc24807" w:history="1">
        <w:r>
          <w:rPr>
            <w:rFonts w:ascii="仿宋" w:eastAsia="仿宋" w:hAnsi="仿宋" w:cs="仿宋" w:hint="eastAsia"/>
            <w:lang w:eastAsia="zh-CN"/>
          </w:rPr>
          <w:t>(三)、建筑工程设计总体要求</w:t>
        </w:r>
        <w:r>
          <w:tab/>
        </w:r>
        <w:r>
          <w:fldChar w:fldCharType="begin"/>
        </w:r>
        <w:r>
          <w:instrText xml:space="preserve"> PAGEREF _Toc24807 \h </w:instrText>
        </w:r>
        <w:r>
          <w:fldChar w:fldCharType="separate"/>
        </w:r>
        <w:r>
          <w:t>14</w:t>
        </w:r>
        <w:r>
          <w:fldChar w:fldCharType="end"/>
        </w:r>
      </w:hyperlink>
    </w:p>
    <w:p>
      <w:pPr>
        <w:pStyle w:val="TOC2"/>
        <w:tabs>
          <w:tab w:val="right" w:leader="dot" w:pos="8306"/>
        </w:tabs>
      </w:pPr>
      <w:hyperlink w:anchor="_Toc30593" w:history="1">
        <w:r>
          <w:rPr>
            <w:rFonts w:ascii="仿宋" w:eastAsia="仿宋" w:hAnsi="仿宋" w:cs="仿宋" w:hint="eastAsia"/>
            <w:lang w:eastAsia="zh-CN"/>
          </w:rPr>
          <w:t>(四)、土建工程建设指标</w:t>
        </w:r>
        <w:r>
          <w:tab/>
        </w:r>
        <w:r>
          <w:fldChar w:fldCharType="begin"/>
        </w:r>
        <w:r>
          <w:instrText xml:space="preserve"> PAGEREF _Toc30593 \h </w:instrText>
        </w:r>
        <w:r>
          <w:fldChar w:fldCharType="separate"/>
        </w:r>
        <w:r>
          <w:t>15</w:t>
        </w:r>
        <w:r>
          <w:fldChar w:fldCharType="end"/>
        </w:r>
      </w:hyperlink>
    </w:p>
    <w:p>
      <w:pPr>
        <w:pStyle w:val="TOC1"/>
        <w:tabs>
          <w:tab w:val="right" w:leader="dot" w:pos="8306"/>
        </w:tabs>
      </w:pPr>
      <w:hyperlink w:anchor="_Toc15427" w:history="1">
        <w:r>
          <w:rPr>
            <w:rFonts w:ascii="仿宋" w:eastAsia="仿宋" w:hAnsi="仿宋" w:cs="仿宋" w:hint="eastAsia"/>
            <w:lang w:eastAsia="zh-CN"/>
          </w:rPr>
          <w:t>四、工艺说明</w:t>
        </w:r>
        <w:r>
          <w:tab/>
        </w:r>
        <w:r>
          <w:fldChar w:fldCharType="begin"/>
        </w:r>
        <w:r>
          <w:instrText xml:space="preserve"> PAGEREF _Toc15427 \h </w:instrText>
        </w:r>
        <w:r>
          <w:fldChar w:fldCharType="separate"/>
        </w:r>
        <w:r>
          <w:t>15</w:t>
        </w:r>
        <w:r>
          <w:fldChar w:fldCharType="end"/>
        </w:r>
      </w:hyperlink>
    </w:p>
    <w:p>
      <w:pPr>
        <w:pStyle w:val="TOC2"/>
        <w:tabs>
          <w:tab w:val="right" w:leader="dot" w:pos="8306"/>
        </w:tabs>
      </w:pPr>
      <w:hyperlink w:anchor="_Toc29948" w:history="1">
        <w:r>
          <w:rPr>
            <w:rFonts w:ascii="仿宋" w:eastAsia="仿宋" w:hAnsi="仿宋" w:cs="仿宋" w:hint="eastAsia"/>
            <w:lang w:eastAsia="zh-CN"/>
          </w:rPr>
          <w:t>(一)、技术管理特点</w:t>
        </w:r>
        <w:r>
          <w:tab/>
        </w:r>
        <w:r>
          <w:fldChar w:fldCharType="begin"/>
        </w:r>
        <w:r>
          <w:instrText xml:space="preserve"> PAGEREF _Toc29948 \h </w:instrText>
        </w:r>
        <w:r>
          <w:fldChar w:fldCharType="separate"/>
        </w:r>
        <w:r>
          <w:t>15</w:t>
        </w:r>
        <w:r>
          <w:fldChar w:fldCharType="end"/>
        </w:r>
      </w:hyperlink>
    </w:p>
    <w:p>
      <w:pPr>
        <w:pStyle w:val="TOC2"/>
        <w:tabs>
          <w:tab w:val="right" w:leader="dot" w:pos="8306"/>
        </w:tabs>
      </w:pPr>
      <w:hyperlink w:anchor="_Toc5060" w:history="1">
        <w:r>
          <w:rPr>
            <w:rFonts w:ascii="仿宋" w:eastAsia="仿宋" w:hAnsi="仿宋" w:cs="仿宋" w:hint="eastAsia"/>
            <w:lang w:eastAsia="zh-CN"/>
          </w:rPr>
          <w:t>(二)、烤箱项目工艺技术设计方案</w:t>
        </w:r>
        <w:r>
          <w:tab/>
        </w:r>
        <w:r>
          <w:fldChar w:fldCharType="begin"/>
        </w:r>
        <w:r>
          <w:instrText xml:space="preserve"> PAGEREF _Toc5060 \h </w:instrText>
        </w:r>
        <w:r>
          <w:fldChar w:fldCharType="separate"/>
        </w:r>
        <w:r>
          <w:t>16</w:t>
        </w:r>
        <w:r>
          <w:fldChar w:fldCharType="end"/>
        </w:r>
      </w:hyperlink>
    </w:p>
    <w:p>
      <w:pPr>
        <w:pStyle w:val="TOC2"/>
        <w:tabs>
          <w:tab w:val="right" w:leader="dot" w:pos="8306"/>
        </w:tabs>
      </w:pPr>
      <w:hyperlink w:anchor="_Toc704" w:history="1">
        <w:r>
          <w:rPr>
            <w:rFonts w:ascii="仿宋" w:eastAsia="仿宋" w:hAnsi="仿宋" w:cs="仿宋" w:hint="eastAsia"/>
            <w:lang w:eastAsia="zh-CN"/>
          </w:rPr>
          <w:t>(三)、设备选型方案</w:t>
        </w:r>
        <w:r>
          <w:tab/>
        </w:r>
        <w:r>
          <w:fldChar w:fldCharType="begin"/>
        </w:r>
        <w:r>
          <w:instrText xml:space="preserve"> PAGEREF _Toc704 \h </w:instrText>
        </w:r>
        <w:r>
          <w:fldChar w:fldCharType="separate"/>
        </w:r>
        <w:r>
          <w:t>17</w:t>
        </w:r>
        <w:r>
          <w:fldChar w:fldCharType="end"/>
        </w:r>
      </w:hyperlink>
    </w:p>
    <w:p>
      <w:pPr>
        <w:pStyle w:val="TOC1"/>
        <w:tabs>
          <w:tab w:val="right" w:leader="dot" w:pos="8306"/>
        </w:tabs>
      </w:pPr>
      <w:hyperlink w:anchor="_Toc8511" w:history="1">
        <w:r>
          <w:rPr>
            <w:rFonts w:ascii="仿宋" w:eastAsia="仿宋" w:hAnsi="仿宋" w:cs="仿宋" w:hint="eastAsia"/>
            <w:lang w:eastAsia="zh-CN"/>
          </w:rPr>
          <w:t>五、烤箱项目文档管理</w:t>
        </w:r>
        <w:r>
          <w:tab/>
        </w:r>
        <w:r>
          <w:fldChar w:fldCharType="begin"/>
        </w:r>
        <w:r>
          <w:instrText xml:space="preserve"> PAGEREF _Toc8511 \h </w:instrText>
        </w:r>
        <w:r>
          <w:fldChar w:fldCharType="separate"/>
        </w:r>
        <w:r>
          <w:t>18</w:t>
        </w:r>
        <w:r>
          <w:fldChar w:fldCharType="end"/>
        </w:r>
      </w:hyperlink>
    </w:p>
    <w:p>
      <w:pPr>
        <w:pStyle w:val="TOC2"/>
        <w:tabs>
          <w:tab w:val="right" w:leader="dot" w:pos="8306"/>
        </w:tabs>
      </w:pPr>
      <w:hyperlink w:anchor="_Toc23325" w:history="1">
        <w:r>
          <w:rPr>
            <w:rFonts w:ascii="仿宋" w:eastAsia="仿宋" w:hAnsi="仿宋" w:cs="仿宋" w:hint="eastAsia"/>
            <w:lang w:eastAsia="zh-CN"/>
          </w:rPr>
          <w:t>(一)、文档编制与审查</w:t>
        </w:r>
        <w:r>
          <w:tab/>
        </w:r>
        <w:r>
          <w:fldChar w:fldCharType="begin"/>
        </w:r>
        <w:r>
          <w:instrText xml:space="preserve"> PAGEREF _Toc23325 \h </w:instrText>
        </w:r>
        <w:r>
          <w:fldChar w:fldCharType="separate"/>
        </w:r>
        <w:r>
          <w:t>18</w:t>
        </w:r>
        <w:r>
          <w:fldChar w:fldCharType="end"/>
        </w:r>
      </w:hyperlink>
    </w:p>
    <w:p>
      <w:pPr>
        <w:pStyle w:val="TOC2"/>
        <w:tabs>
          <w:tab w:val="right" w:leader="dot" w:pos="8306"/>
        </w:tabs>
      </w:pPr>
      <w:hyperlink w:anchor="_Toc9828" w:history="1">
        <w:r>
          <w:rPr>
            <w:rFonts w:ascii="仿宋" w:eastAsia="仿宋" w:hAnsi="仿宋" w:cs="仿宋" w:hint="eastAsia"/>
            <w:lang w:eastAsia="zh-CN"/>
          </w:rPr>
          <w:t>(二)、文档发布与分发</w:t>
        </w:r>
        <w:r>
          <w:tab/>
        </w:r>
        <w:r>
          <w:fldChar w:fldCharType="begin"/>
        </w:r>
        <w:r>
          <w:instrText xml:space="preserve"> PAGEREF _Toc9828 \h </w:instrText>
        </w:r>
        <w:r>
          <w:fldChar w:fldCharType="separate"/>
        </w:r>
        <w:r>
          <w:t>20</w:t>
        </w:r>
        <w:r>
          <w:fldChar w:fldCharType="end"/>
        </w:r>
      </w:hyperlink>
    </w:p>
    <w:p>
      <w:pPr>
        <w:pStyle w:val="TOC2"/>
        <w:tabs>
          <w:tab w:val="right" w:leader="dot" w:pos="8306"/>
        </w:tabs>
      </w:pPr>
      <w:hyperlink w:anchor="_Toc28437" w:history="1">
        <w:r>
          <w:rPr>
            <w:rFonts w:ascii="仿宋" w:eastAsia="仿宋" w:hAnsi="仿宋" w:cs="仿宋" w:hint="eastAsia"/>
            <w:lang w:eastAsia="zh-CN"/>
          </w:rPr>
          <w:t>(三)、文档存档与归档</w:t>
        </w:r>
        <w:r>
          <w:tab/>
        </w:r>
        <w:r>
          <w:fldChar w:fldCharType="begin"/>
        </w:r>
        <w:r>
          <w:instrText xml:space="preserve"> PAGEREF _Toc28437 \h </w:instrText>
        </w:r>
        <w:r>
          <w:fldChar w:fldCharType="separate"/>
        </w:r>
        <w:r>
          <w:t>21</w:t>
        </w:r>
        <w:r>
          <w:fldChar w:fldCharType="end"/>
        </w:r>
      </w:hyperlink>
    </w:p>
    <w:p>
      <w:pPr>
        <w:pStyle w:val="TOC1"/>
        <w:tabs>
          <w:tab w:val="right" w:leader="dot" w:pos="8306"/>
        </w:tabs>
      </w:pPr>
      <w:hyperlink w:anchor="_Toc5602" w:history="1">
        <w:r>
          <w:rPr>
            <w:rFonts w:ascii="仿宋" w:eastAsia="仿宋" w:hAnsi="仿宋" w:cs="仿宋" w:hint="eastAsia"/>
            <w:lang w:eastAsia="zh-CN"/>
          </w:rPr>
          <w:t>六、烤箱项目建设背景及必要性分析</w:t>
        </w:r>
        <w:r>
          <w:tab/>
        </w:r>
        <w:r>
          <w:fldChar w:fldCharType="begin"/>
        </w:r>
        <w:r>
          <w:instrText xml:space="preserve"> PAGEREF _Toc5602 \h </w:instrText>
        </w:r>
        <w:r>
          <w:fldChar w:fldCharType="separate"/>
        </w:r>
        <w:r>
          <w:t>22</w:t>
        </w:r>
        <w:r>
          <w:fldChar w:fldCharType="end"/>
        </w:r>
      </w:hyperlink>
    </w:p>
    <w:p>
      <w:pPr>
        <w:pStyle w:val="TOC2"/>
        <w:tabs>
          <w:tab w:val="right" w:leader="dot" w:pos="8306"/>
        </w:tabs>
      </w:pPr>
      <w:hyperlink w:anchor="_Toc23948" w:history="1">
        <w:r>
          <w:rPr>
            <w:rFonts w:ascii="仿宋" w:eastAsia="仿宋" w:hAnsi="仿宋" w:cs="仿宋" w:hint="eastAsia"/>
            <w:lang w:eastAsia="zh-CN"/>
          </w:rPr>
          <w:t>(一)、烤箱项目背景分析</w:t>
        </w:r>
        <w:r>
          <w:tab/>
        </w:r>
        <w:r>
          <w:fldChar w:fldCharType="begin"/>
        </w:r>
        <w:r>
          <w:instrText xml:space="preserve"> PAGEREF _Toc23948 \h </w:instrText>
        </w:r>
        <w:r>
          <w:fldChar w:fldCharType="separate"/>
        </w:r>
        <w:r>
          <w:t>22</w:t>
        </w:r>
        <w:r>
          <w:fldChar w:fldCharType="end"/>
        </w:r>
      </w:hyperlink>
    </w:p>
    <w:p>
      <w:pPr>
        <w:pStyle w:val="TOC2"/>
        <w:tabs>
          <w:tab w:val="right" w:leader="dot" w:pos="8306"/>
        </w:tabs>
      </w:pPr>
      <w:hyperlink w:anchor="_Toc22095" w:history="1">
        <w:r>
          <w:rPr>
            <w:rFonts w:ascii="仿宋" w:eastAsia="仿宋" w:hAnsi="仿宋" w:cs="仿宋" w:hint="eastAsia"/>
            <w:lang w:eastAsia="zh-CN"/>
          </w:rPr>
          <w:t>(二)、烤箱项目建设必要性分析</w:t>
        </w:r>
        <w:r>
          <w:tab/>
        </w:r>
        <w:r>
          <w:fldChar w:fldCharType="begin"/>
        </w:r>
        <w:r>
          <w:instrText xml:space="preserve"> PAGEREF _Toc22095 \h </w:instrText>
        </w:r>
        <w:r>
          <w:fldChar w:fldCharType="separate"/>
        </w:r>
        <w:r>
          <w:t>23</w:t>
        </w:r>
        <w:r>
          <w:fldChar w:fldCharType="end"/>
        </w:r>
      </w:hyperlink>
    </w:p>
    <w:p>
      <w:pPr>
        <w:pStyle w:val="TOC1"/>
        <w:tabs>
          <w:tab w:val="right" w:leader="dot" w:pos="8306"/>
        </w:tabs>
      </w:pPr>
      <w:hyperlink w:anchor="_Toc12536" w:history="1">
        <w:r>
          <w:rPr>
            <w:rFonts w:ascii="仿宋" w:eastAsia="仿宋" w:hAnsi="仿宋" w:cs="仿宋" w:hint="eastAsia"/>
            <w:lang w:eastAsia="zh-CN"/>
          </w:rPr>
          <w:t>七、烤箱项目人力资源管理</w:t>
        </w:r>
        <w:r>
          <w:tab/>
        </w:r>
        <w:r>
          <w:fldChar w:fldCharType="begin"/>
        </w:r>
        <w:r>
          <w:instrText xml:space="preserve"> PAGEREF _Toc12536 \h </w:instrText>
        </w:r>
        <w:r>
          <w:fldChar w:fldCharType="separate"/>
        </w:r>
        <w:r>
          <w:t>25</w:t>
        </w:r>
        <w:r>
          <w:fldChar w:fldCharType="end"/>
        </w:r>
      </w:hyperlink>
    </w:p>
    <w:p>
      <w:pPr>
        <w:pStyle w:val="TOC2"/>
        <w:tabs>
          <w:tab w:val="right" w:leader="dot" w:pos="8306"/>
        </w:tabs>
      </w:pPr>
      <w:hyperlink w:anchor="_Toc30102" w:history="1">
        <w:r>
          <w:rPr>
            <w:rFonts w:ascii="仿宋" w:eastAsia="仿宋" w:hAnsi="仿宋" w:cs="仿宋" w:hint="eastAsia"/>
            <w:lang w:eastAsia="zh-CN"/>
          </w:rPr>
          <w:t>(一)、建立健全的预算管理制度</w:t>
        </w:r>
        <w:r>
          <w:tab/>
        </w:r>
        <w:r>
          <w:fldChar w:fldCharType="begin"/>
        </w:r>
        <w:r>
          <w:instrText xml:space="preserve"> PAGEREF _Toc30102 \h </w:instrText>
        </w:r>
        <w:r>
          <w:fldChar w:fldCharType="separate"/>
        </w:r>
        <w:r>
          <w:t>25</w:t>
        </w:r>
        <w:r>
          <w:fldChar w:fldCharType="end"/>
        </w:r>
      </w:hyperlink>
    </w:p>
    <w:p>
      <w:pPr>
        <w:pStyle w:val="TOC2"/>
        <w:tabs>
          <w:tab w:val="right" w:leader="dot" w:pos="8306"/>
        </w:tabs>
      </w:pPr>
      <w:hyperlink w:anchor="_Toc32670" w:history="1">
        <w:r>
          <w:rPr>
            <w:rFonts w:ascii="仿宋" w:eastAsia="仿宋" w:hAnsi="仿宋" w:cs="仿宋" w:hint="eastAsia"/>
            <w:lang w:eastAsia="zh-CN"/>
          </w:rPr>
          <w:t>(二)、加强资金流动监控</w:t>
        </w:r>
        <w:r>
          <w:tab/>
        </w:r>
        <w:r>
          <w:fldChar w:fldCharType="begin"/>
        </w:r>
        <w:r>
          <w:instrText xml:space="preserve"> PAGEREF _Toc32670 \h </w:instrText>
        </w:r>
        <w:r>
          <w:fldChar w:fldCharType="separate"/>
        </w:r>
        <w:r>
          <w:t>26</w:t>
        </w:r>
        <w:r>
          <w:fldChar w:fldCharType="end"/>
        </w:r>
      </w:hyperlink>
    </w:p>
    <w:p>
      <w:pPr>
        <w:pStyle w:val="TOC2"/>
        <w:tabs>
          <w:tab w:val="right" w:leader="dot" w:pos="8306"/>
        </w:tabs>
      </w:pPr>
      <w:hyperlink w:anchor="_Toc6349" w:history="1">
        <w:r>
          <w:rPr>
            <w:rFonts w:ascii="仿宋" w:eastAsia="仿宋" w:hAnsi="仿宋" w:cs="仿宋" w:hint="eastAsia"/>
            <w:lang w:eastAsia="zh-CN"/>
          </w:rPr>
          <w:t>(三)、制定完善的风险控制机制</w:t>
        </w:r>
        <w:r>
          <w:tab/>
        </w:r>
        <w:r>
          <w:fldChar w:fldCharType="begin"/>
        </w:r>
        <w:r>
          <w:instrText xml:space="preserve"> PAGEREF _Toc6349 \h </w:instrText>
        </w:r>
        <w:r>
          <w:fldChar w:fldCharType="separate"/>
        </w:r>
        <w:r>
          <w:t>27</w:t>
        </w:r>
        <w:r>
          <w:fldChar w:fldCharType="end"/>
        </w:r>
      </w:hyperlink>
    </w:p>
    <w:p>
      <w:pPr>
        <w:pStyle w:val="TOC2"/>
        <w:tabs>
          <w:tab w:val="right" w:leader="dot" w:pos="8306"/>
        </w:tabs>
      </w:pPr>
      <w:hyperlink w:anchor="_Toc10908" w:history="1">
        <w:r>
          <w:rPr>
            <w:rFonts w:ascii="仿宋" w:eastAsia="仿宋" w:hAnsi="仿宋" w:cs="仿宋" w:hint="eastAsia"/>
            <w:lang w:eastAsia="zh-CN"/>
          </w:rPr>
          <w:t>(四)、优化成本管理</w:t>
        </w:r>
        <w:r>
          <w:tab/>
        </w:r>
        <w:r>
          <w:fldChar w:fldCharType="begin"/>
        </w:r>
        <w:r>
          <w:instrText xml:space="preserve"> PAGEREF _Toc10908 \h </w:instrText>
        </w:r>
        <w:r>
          <w:fldChar w:fldCharType="separate"/>
        </w:r>
        <w:r>
          <w:t>29</w:t>
        </w:r>
        <w:r>
          <w:fldChar w:fldCharType="end"/>
        </w:r>
      </w:hyperlink>
    </w:p>
    <w:p>
      <w:pPr>
        <w:pStyle w:val="TOC1"/>
        <w:tabs>
          <w:tab w:val="right" w:leader="dot" w:pos="8306"/>
        </w:tabs>
      </w:pPr>
      <w:hyperlink w:anchor="_Toc5005" w:history="1">
        <w:r>
          <w:rPr>
            <w:rFonts w:ascii="仿宋" w:eastAsia="仿宋" w:hAnsi="仿宋" w:cs="仿宋" w:hint="eastAsia"/>
            <w:lang w:eastAsia="zh-CN"/>
          </w:rPr>
          <w:t>八、烤箱项目创新与研发</w:t>
        </w:r>
        <w:r>
          <w:tab/>
        </w:r>
        <w:r>
          <w:fldChar w:fldCharType="begin"/>
        </w:r>
        <w:r>
          <w:instrText xml:space="preserve"> PAGEREF _Toc5005 \h </w:instrText>
        </w:r>
        <w:r>
          <w:fldChar w:fldCharType="separate"/>
        </w:r>
        <w:r>
          <w:t>30</w:t>
        </w:r>
        <w:r>
          <w:fldChar w:fldCharType="end"/>
        </w:r>
      </w:hyperlink>
    </w:p>
    <w:p>
      <w:pPr>
        <w:pStyle w:val="TOC2"/>
        <w:tabs>
          <w:tab w:val="right" w:leader="dot" w:pos="8306"/>
        </w:tabs>
      </w:pPr>
      <w:hyperlink w:anchor="_Toc6731" w:history="1">
        <w:r>
          <w:rPr>
            <w:rFonts w:ascii="仿宋" w:eastAsia="仿宋" w:hAnsi="仿宋" w:cs="仿宋" w:hint="eastAsia"/>
            <w:lang w:eastAsia="zh-CN"/>
          </w:rPr>
          <w:t>(一)、创新策略与方向</w:t>
        </w:r>
        <w:r>
          <w:tab/>
        </w:r>
        <w:r>
          <w:fldChar w:fldCharType="begin"/>
        </w:r>
        <w:r>
          <w:instrText xml:space="preserve"> PAGEREF _Toc6731 \h </w:instrText>
        </w:r>
        <w:r>
          <w:fldChar w:fldCharType="separate"/>
        </w:r>
        <w:r>
          <w:t>30</w:t>
        </w:r>
        <w:r>
          <w:fldChar w:fldCharType="end"/>
        </w:r>
      </w:hyperlink>
    </w:p>
    <w:p>
      <w:pPr>
        <w:pStyle w:val="TOC2"/>
        <w:tabs>
          <w:tab w:val="right" w:leader="dot" w:pos="8306"/>
        </w:tabs>
      </w:pPr>
      <w:hyperlink w:anchor="_Toc11085" w:history="1">
        <w:r>
          <w:rPr>
            <w:rFonts w:ascii="仿宋" w:eastAsia="仿宋" w:hAnsi="仿宋" w:cs="仿宋" w:hint="eastAsia"/>
            <w:lang w:eastAsia="zh-CN"/>
          </w:rPr>
          <w:t>(二)、研发规划与投入</w:t>
        </w:r>
        <w:r>
          <w:tab/>
        </w:r>
        <w:r>
          <w:fldChar w:fldCharType="begin"/>
        </w:r>
        <w:r>
          <w:instrText xml:space="preserve"> PAGEREF _Toc11085 \h </w:instrText>
        </w:r>
        <w:r>
          <w:fldChar w:fldCharType="separate"/>
        </w:r>
        <w:r>
          <w:t>31</w:t>
        </w:r>
        <w:r>
          <w:fldChar w:fldCharType="end"/>
        </w:r>
      </w:hyperlink>
    </w:p>
    <w:p>
      <w:pPr>
        <w:pStyle w:val="TOC1"/>
        <w:tabs>
          <w:tab w:val="right" w:leader="dot" w:pos="8306"/>
        </w:tabs>
      </w:pPr>
      <w:hyperlink w:anchor="_Toc2759" w:history="1">
        <w:r>
          <w:rPr>
            <w:rFonts w:ascii="仿宋" w:eastAsia="仿宋" w:hAnsi="仿宋" w:cs="仿宋" w:hint="eastAsia"/>
            <w:lang w:eastAsia="zh-CN"/>
          </w:rPr>
          <w:t>九、烤箱项目投资规划</w:t>
        </w:r>
        <w:r>
          <w:tab/>
        </w:r>
        <w:r>
          <w:fldChar w:fldCharType="begin"/>
        </w:r>
        <w:r>
          <w:instrText xml:space="preserve"> PAGEREF _Toc2759 \h </w:instrText>
        </w:r>
        <w:r>
          <w:fldChar w:fldCharType="separate"/>
        </w:r>
        <w:r>
          <w:t>33</w:t>
        </w:r>
        <w:r>
          <w:fldChar w:fldCharType="end"/>
        </w:r>
      </w:hyperlink>
    </w:p>
    <w:p>
      <w:pPr>
        <w:pStyle w:val="TOC2"/>
        <w:tabs>
          <w:tab w:val="right" w:leader="dot" w:pos="8306"/>
        </w:tabs>
      </w:pPr>
      <w:hyperlink w:anchor="_Toc28235" w:history="1">
        <w:r>
          <w:rPr>
            <w:rFonts w:ascii="仿宋" w:eastAsia="仿宋" w:hAnsi="仿宋" w:cs="仿宋" w:hint="eastAsia"/>
            <w:lang w:eastAsia="zh-CN"/>
          </w:rPr>
          <w:t>(一)、烤箱项目总投资估算</w:t>
        </w:r>
        <w:r>
          <w:tab/>
        </w:r>
        <w:r>
          <w:fldChar w:fldCharType="begin"/>
        </w:r>
        <w:r>
          <w:instrText xml:space="preserve"> PAGEREF _Toc28235 \h </w:instrText>
        </w:r>
        <w:r>
          <w:fldChar w:fldCharType="separate"/>
        </w:r>
        <w:r>
          <w:t>33</w:t>
        </w:r>
        <w:r>
          <w:fldChar w:fldCharType="end"/>
        </w:r>
      </w:hyperlink>
    </w:p>
    <w:p>
      <w:pPr>
        <w:pStyle w:val="TOC2"/>
        <w:tabs>
          <w:tab w:val="right" w:leader="dot" w:pos="8306"/>
        </w:tabs>
      </w:pPr>
      <w:hyperlink w:anchor="_Toc20890" w:history="1">
        <w:r>
          <w:rPr>
            <w:rFonts w:ascii="仿宋" w:eastAsia="仿宋" w:hAnsi="仿宋" w:cs="仿宋" w:hint="eastAsia"/>
            <w:lang w:eastAsia="zh-CN"/>
          </w:rPr>
          <w:t>(二)、资金筹措</w:t>
        </w:r>
        <w:r>
          <w:tab/>
        </w:r>
        <w:r>
          <w:fldChar w:fldCharType="begin"/>
        </w:r>
        <w:r>
          <w:instrText xml:space="preserve"> PAGEREF _Toc20890 \h </w:instrText>
        </w:r>
        <w:r>
          <w:fldChar w:fldCharType="separate"/>
        </w:r>
        <w:r>
          <w:t>34</w:t>
        </w:r>
        <w:r>
          <w:fldChar w:fldCharType="end"/>
        </w:r>
      </w:hyperlink>
    </w:p>
    <w:p>
      <w:pPr>
        <w:pStyle w:val="TOC1"/>
        <w:tabs>
          <w:tab w:val="right" w:leader="dot" w:pos="8306"/>
        </w:tabs>
      </w:pPr>
      <w:hyperlink w:anchor="_Toc775" w:history="1">
        <w:r>
          <w:rPr>
            <w:rFonts w:ascii="仿宋" w:eastAsia="仿宋" w:hAnsi="仿宋" w:cs="仿宋" w:hint="eastAsia"/>
            <w:lang w:eastAsia="zh-CN"/>
          </w:rPr>
          <w:t>十、烤箱项目社会影响</w:t>
        </w:r>
        <w:r>
          <w:tab/>
        </w:r>
        <w:r>
          <w:fldChar w:fldCharType="begin"/>
        </w:r>
        <w:r>
          <w:instrText xml:space="preserve"> PAGEREF _Toc775 \h </w:instrText>
        </w:r>
        <w:r>
          <w:fldChar w:fldCharType="separate"/>
        </w:r>
        <w:r>
          <w:t>35</w:t>
        </w:r>
        <w:r>
          <w:fldChar w:fldCharType="end"/>
        </w:r>
      </w:hyperlink>
    </w:p>
    <w:p>
      <w:pPr>
        <w:pStyle w:val="TOC2"/>
        <w:tabs>
          <w:tab w:val="right" w:leader="dot" w:pos="8306"/>
        </w:tabs>
      </w:pPr>
      <w:hyperlink w:anchor="_Toc3552" w:history="1">
        <w:r>
          <w:rPr>
            <w:rFonts w:ascii="仿宋" w:eastAsia="仿宋" w:hAnsi="仿宋" w:cs="仿宋" w:hint="eastAsia"/>
            <w:lang w:eastAsia="zh-CN"/>
          </w:rPr>
          <w:t>(一)、社会责任与义务</w:t>
        </w:r>
        <w:r>
          <w:tab/>
        </w:r>
        <w:r>
          <w:fldChar w:fldCharType="begin"/>
        </w:r>
        <w:r>
          <w:instrText xml:space="preserve"> PAGEREF _Toc3552 \h </w:instrText>
        </w:r>
        <w:r>
          <w:fldChar w:fldCharType="separate"/>
        </w:r>
        <w:r>
          <w:t>35</w:t>
        </w:r>
        <w:r>
          <w:fldChar w:fldCharType="end"/>
        </w:r>
      </w:hyperlink>
    </w:p>
    <w:p>
      <w:pPr>
        <w:pStyle w:val="TOC2"/>
        <w:tabs>
          <w:tab w:val="right" w:leader="dot" w:pos="8306"/>
        </w:tabs>
      </w:pPr>
      <w:hyperlink w:anchor="_Toc15461" w:history="1">
        <w:r>
          <w:rPr>
            <w:rFonts w:ascii="仿宋" w:eastAsia="仿宋" w:hAnsi="仿宋" w:cs="仿宋" w:hint="eastAsia"/>
            <w:lang w:eastAsia="zh-CN"/>
          </w:rPr>
          <w:t>(二)、社会参与与沟通</w:t>
        </w:r>
        <w:r>
          <w:tab/>
        </w:r>
        <w:r>
          <w:fldChar w:fldCharType="begin"/>
        </w:r>
        <w:r>
          <w:instrText xml:space="preserve"> PAGEREF _Toc15461 \h </w:instrText>
        </w:r>
        <w:r>
          <w:fldChar w:fldCharType="separate"/>
        </w:r>
        <w:r>
          <w:t>36</w:t>
        </w:r>
        <w:r>
          <w:fldChar w:fldCharType="end"/>
        </w:r>
      </w:hyperlink>
    </w:p>
    <w:p>
      <w:pPr>
        <w:pStyle w:val="TOC1"/>
        <w:tabs>
          <w:tab w:val="right" w:leader="dot" w:pos="8306"/>
        </w:tabs>
      </w:pPr>
      <w:hyperlink w:anchor="_Toc32346" w:history="1">
        <w:r>
          <w:rPr>
            <w:rFonts w:ascii="仿宋" w:eastAsia="仿宋" w:hAnsi="仿宋" w:cs="仿宋" w:hint="eastAsia"/>
            <w:lang w:eastAsia="zh-CN"/>
          </w:rPr>
          <w:t>十一、烤箱项目环境影响分析</w:t>
        </w:r>
        <w:r>
          <w:tab/>
        </w:r>
        <w:r>
          <w:fldChar w:fldCharType="begin"/>
        </w:r>
        <w:r>
          <w:instrText xml:space="preserve"> PAGEREF _Toc32346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5" w:history="1">
        <w:r>
          <w:rPr>
            <w:rFonts w:ascii="仿宋" w:eastAsia="仿宋" w:hAnsi="仿宋" w:cs="仿宋" w:hint="eastAsia"/>
            <w:lang w:eastAsia="zh-CN"/>
          </w:rPr>
          <w:t>(一)、建设区域环境质量现状</w:t>
        </w:r>
        <w:r>
          <w:tab/>
        </w:r>
        <w:r>
          <w:fldChar w:fldCharType="begin"/>
        </w:r>
        <w:r>
          <w:instrText xml:space="preserve"> PAGEREF _Toc24545 \h </w:instrText>
        </w:r>
        <w:r>
          <w:fldChar w:fldCharType="separate"/>
        </w:r>
        <w:r>
          <w:t>36</w:t>
        </w:r>
        <w:r>
          <w:fldChar w:fldCharType="end"/>
        </w:r>
      </w:hyperlink>
    </w:p>
    <w:p>
      <w:pPr>
        <w:pStyle w:val="TOC2"/>
        <w:tabs>
          <w:tab w:val="right" w:leader="dot" w:pos="8306"/>
        </w:tabs>
      </w:pPr>
      <w:hyperlink w:anchor="_Toc21834" w:history="1">
        <w:r>
          <w:rPr>
            <w:rFonts w:ascii="仿宋" w:eastAsia="仿宋" w:hAnsi="仿宋" w:cs="仿宋" w:hint="eastAsia"/>
            <w:lang w:eastAsia="zh-CN"/>
          </w:rPr>
          <w:t>(二)、建设期环境保护</w:t>
        </w:r>
        <w:r>
          <w:tab/>
        </w:r>
        <w:r>
          <w:fldChar w:fldCharType="begin"/>
        </w:r>
        <w:r>
          <w:instrText xml:space="preserve"> PAGEREF _Toc21834 \h </w:instrText>
        </w:r>
        <w:r>
          <w:fldChar w:fldCharType="separate"/>
        </w:r>
        <w:r>
          <w:t>38</w:t>
        </w:r>
        <w:r>
          <w:fldChar w:fldCharType="end"/>
        </w:r>
      </w:hyperlink>
    </w:p>
    <w:p>
      <w:pPr>
        <w:pStyle w:val="TOC2"/>
        <w:tabs>
          <w:tab w:val="right" w:leader="dot" w:pos="8306"/>
        </w:tabs>
      </w:pPr>
      <w:hyperlink w:anchor="_Toc13960" w:history="1">
        <w:r>
          <w:rPr>
            <w:rFonts w:ascii="仿宋" w:eastAsia="仿宋" w:hAnsi="仿宋" w:cs="仿宋" w:hint="eastAsia"/>
            <w:lang w:eastAsia="zh-CN"/>
          </w:rPr>
          <w:t>(三)、运营期环境保护</w:t>
        </w:r>
        <w:r>
          <w:tab/>
        </w:r>
        <w:r>
          <w:fldChar w:fldCharType="begin"/>
        </w:r>
        <w:r>
          <w:instrText xml:space="preserve"> PAGEREF _Toc13960 \h </w:instrText>
        </w:r>
        <w:r>
          <w:fldChar w:fldCharType="separate"/>
        </w:r>
        <w:r>
          <w:t>39</w:t>
        </w:r>
        <w:r>
          <w:fldChar w:fldCharType="end"/>
        </w:r>
      </w:hyperlink>
    </w:p>
    <w:p>
      <w:pPr>
        <w:pStyle w:val="TOC2"/>
        <w:tabs>
          <w:tab w:val="right" w:leader="dot" w:pos="8306"/>
        </w:tabs>
      </w:pPr>
      <w:hyperlink w:anchor="_Toc24595" w:history="1">
        <w:r>
          <w:rPr>
            <w:rFonts w:ascii="仿宋" w:eastAsia="仿宋" w:hAnsi="仿宋" w:cs="仿宋" w:hint="eastAsia"/>
            <w:lang w:eastAsia="zh-CN"/>
          </w:rPr>
          <w:t>(四)、烤箱项目建设对区域经济的影响</w:t>
        </w:r>
        <w:r>
          <w:tab/>
        </w:r>
        <w:r>
          <w:fldChar w:fldCharType="begin"/>
        </w:r>
        <w:r>
          <w:instrText xml:space="preserve"> PAGEREF _Toc24595 \h </w:instrText>
        </w:r>
        <w:r>
          <w:fldChar w:fldCharType="separate"/>
        </w:r>
        <w:r>
          <w:t>41</w:t>
        </w:r>
        <w:r>
          <w:fldChar w:fldCharType="end"/>
        </w:r>
      </w:hyperlink>
    </w:p>
    <w:p>
      <w:pPr>
        <w:pStyle w:val="TOC2"/>
        <w:tabs>
          <w:tab w:val="right" w:leader="dot" w:pos="8306"/>
        </w:tabs>
      </w:pPr>
      <w:hyperlink w:anchor="_Toc1679" w:history="1">
        <w:r>
          <w:rPr>
            <w:rFonts w:ascii="仿宋" w:eastAsia="仿宋" w:hAnsi="仿宋" w:cs="仿宋" w:hint="eastAsia"/>
            <w:lang w:eastAsia="zh-CN"/>
          </w:rPr>
          <w:t>(五)、废弃物处理</w:t>
        </w:r>
        <w:r>
          <w:tab/>
        </w:r>
        <w:r>
          <w:fldChar w:fldCharType="begin"/>
        </w:r>
        <w:r>
          <w:instrText xml:space="preserve"> PAGEREF _Toc1679 \h </w:instrText>
        </w:r>
        <w:r>
          <w:fldChar w:fldCharType="separate"/>
        </w:r>
        <w:r>
          <w:t>42</w:t>
        </w:r>
        <w:r>
          <w:fldChar w:fldCharType="end"/>
        </w:r>
      </w:hyperlink>
    </w:p>
    <w:p>
      <w:pPr>
        <w:pStyle w:val="TOC2"/>
        <w:tabs>
          <w:tab w:val="right" w:leader="dot" w:pos="8306"/>
        </w:tabs>
      </w:pPr>
      <w:hyperlink w:anchor="_Toc18672" w:history="1">
        <w:r>
          <w:rPr>
            <w:rFonts w:ascii="仿宋" w:eastAsia="仿宋" w:hAnsi="仿宋" w:cs="仿宋" w:hint="eastAsia"/>
            <w:lang w:eastAsia="zh-CN"/>
          </w:rPr>
          <w:t>(六)、特殊环境影响分析</w:t>
        </w:r>
        <w:r>
          <w:tab/>
        </w:r>
        <w:r>
          <w:fldChar w:fldCharType="begin"/>
        </w:r>
        <w:r>
          <w:instrText xml:space="preserve"> PAGEREF _Toc18672 \h </w:instrText>
        </w:r>
        <w:r>
          <w:fldChar w:fldCharType="separate"/>
        </w:r>
        <w:r>
          <w:t>43</w:t>
        </w:r>
        <w:r>
          <w:fldChar w:fldCharType="end"/>
        </w:r>
      </w:hyperlink>
    </w:p>
    <w:p>
      <w:pPr>
        <w:pStyle w:val="TOC2"/>
        <w:tabs>
          <w:tab w:val="right" w:leader="dot" w:pos="8306"/>
        </w:tabs>
      </w:pPr>
      <w:hyperlink w:anchor="_Toc17084" w:history="1">
        <w:r>
          <w:rPr>
            <w:rFonts w:ascii="仿宋" w:eastAsia="仿宋" w:hAnsi="仿宋" w:cs="仿宋" w:hint="eastAsia"/>
            <w:lang w:eastAsia="zh-CN"/>
          </w:rPr>
          <w:t>(七)、清洁生产</w:t>
        </w:r>
        <w:r>
          <w:tab/>
        </w:r>
        <w:r>
          <w:fldChar w:fldCharType="begin"/>
        </w:r>
        <w:r>
          <w:instrText xml:space="preserve"> PAGEREF _Toc17084 \h </w:instrText>
        </w:r>
        <w:r>
          <w:fldChar w:fldCharType="separate"/>
        </w:r>
        <w:r>
          <w:t>45</w:t>
        </w:r>
        <w:r>
          <w:fldChar w:fldCharType="end"/>
        </w:r>
      </w:hyperlink>
    </w:p>
    <w:p>
      <w:pPr>
        <w:pStyle w:val="TOC2"/>
        <w:tabs>
          <w:tab w:val="right" w:leader="dot" w:pos="8306"/>
        </w:tabs>
      </w:pPr>
      <w:hyperlink w:anchor="_Toc11068" w:history="1">
        <w:r>
          <w:rPr>
            <w:rFonts w:ascii="仿宋" w:eastAsia="仿宋" w:hAnsi="仿宋" w:cs="仿宋" w:hint="eastAsia"/>
            <w:lang w:eastAsia="zh-CN"/>
          </w:rPr>
          <w:t>(八)、环境保护综合评价</w:t>
        </w:r>
        <w:r>
          <w:tab/>
        </w:r>
        <w:r>
          <w:fldChar w:fldCharType="begin"/>
        </w:r>
        <w:r>
          <w:instrText xml:space="preserve"> PAGEREF _Toc11068 \h </w:instrText>
        </w:r>
        <w:r>
          <w:fldChar w:fldCharType="separate"/>
        </w:r>
        <w:r>
          <w:t>46</w:t>
        </w:r>
        <w:r>
          <w:fldChar w:fldCharType="end"/>
        </w:r>
      </w:hyperlink>
    </w:p>
    <w:p>
      <w:pPr>
        <w:pStyle w:val="TOC1"/>
        <w:tabs>
          <w:tab w:val="right" w:leader="dot" w:pos="8306"/>
        </w:tabs>
      </w:pPr>
      <w:hyperlink w:anchor="_Toc26111" w:history="1">
        <w:r>
          <w:rPr>
            <w:rFonts w:ascii="仿宋" w:eastAsia="仿宋" w:hAnsi="仿宋" w:cs="仿宋" w:hint="eastAsia"/>
            <w:lang w:eastAsia="zh-CN"/>
          </w:rPr>
          <w:t>十二、烤箱项目财务管理</w:t>
        </w:r>
        <w:r>
          <w:tab/>
        </w:r>
        <w:r>
          <w:fldChar w:fldCharType="begin"/>
        </w:r>
        <w:r>
          <w:instrText xml:space="preserve"> PAGEREF _Toc26111 \h </w:instrText>
        </w:r>
        <w:r>
          <w:fldChar w:fldCharType="separate"/>
        </w:r>
        <w:r>
          <w:t>47</w:t>
        </w:r>
        <w:r>
          <w:fldChar w:fldCharType="end"/>
        </w:r>
      </w:hyperlink>
    </w:p>
    <w:p>
      <w:pPr>
        <w:pStyle w:val="TOC2"/>
        <w:tabs>
          <w:tab w:val="right" w:leader="dot" w:pos="8306"/>
        </w:tabs>
      </w:pPr>
      <w:hyperlink w:anchor="_Toc14113" w:history="1">
        <w:r>
          <w:rPr>
            <w:rFonts w:ascii="仿宋" w:eastAsia="仿宋" w:hAnsi="仿宋" w:cs="仿宋" w:hint="eastAsia"/>
            <w:lang w:eastAsia="zh-CN"/>
          </w:rPr>
          <w:t>(一)、资金需求大</w:t>
        </w:r>
        <w:r>
          <w:tab/>
        </w:r>
        <w:r>
          <w:fldChar w:fldCharType="begin"/>
        </w:r>
        <w:r>
          <w:instrText xml:space="preserve"> PAGEREF _Toc14113 \h </w:instrText>
        </w:r>
        <w:r>
          <w:fldChar w:fldCharType="separate"/>
        </w:r>
        <w:r>
          <w:t>47</w:t>
        </w:r>
        <w:r>
          <w:fldChar w:fldCharType="end"/>
        </w:r>
      </w:hyperlink>
    </w:p>
    <w:p>
      <w:pPr>
        <w:pStyle w:val="TOC2"/>
        <w:tabs>
          <w:tab w:val="right" w:leader="dot" w:pos="8306"/>
        </w:tabs>
      </w:pPr>
      <w:hyperlink w:anchor="_Toc25834" w:history="1">
        <w:r>
          <w:rPr>
            <w:rFonts w:ascii="仿宋" w:eastAsia="仿宋" w:hAnsi="仿宋" w:cs="仿宋" w:hint="eastAsia"/>
            <w:lang w:eastAsia="zh-CN"/>
          </w:rPr>
          <w:t>(二)、研发周期长</w:t>
        </w:r>
        <w:r>
          <w:tab/>
        </w:r>
        <w:r>
          <w:fldChar w:fldCharType="begin"/>
        </w:r>
        <w:r>
          <w:instrText xml:space="preserve"> PAGEREF _Toc25834 \h </w:instrText>
        </w:r>
        <w:r>
          <w:fldChar w:fldCharType="separate"/>
        </w:r>
        <w:r>
          <w:t>48</w:t>
        </w:r>
        <w:r>
          <w:fldChar w:fldCharType="end"/>
        </w:r>
      </w:hyperlink>
    </w:p>
    <w:p>
      <w:pPr>
        <w:pStyle w:val="TOC2"/>
        <w:tabs>
          <w:tab w:val="right" w:leader="dot" w:pos="8306"/>
        </w:tabs>
      </w:pPr>
      <w:hyperlink w:anchor="_Toc18350" w:history="1">
        <w:r>
          <w:rPr>
            <w:rFonts w:ascii="仿宋" w:eastAsia="仿宋" w:hAnsi="仿宋" w:cs="仿宋" w:hint="eastAsia"/>
            <w:lang w:eastAsia="zh-CN"/>
          </w:rPr>
          <w:t>(三)、市场风险大</w:t>
        </w:r>
        <w:r>
          <w:tab/>
        </w:r>
        <w:r>
          <w:fldChar w:fldCharType="begin"/>
        </w:r>
        <w:r>
          <w:instrText xml:space="preserve"> PAGEREF _Toc18350 \h </w:instrText>
        </w:r>
        <w:r>
          <w:fldChar w:fldCharType="separate"/>
        </w:r>
        <w:r>
          <w:t>49</w:t>
        </w:r>
        <w:r>
          <w:fldChar w:fldCharType="end"/>
        </w:r>
      </w:hyperlink>
    </w:p>
    <w:p>
      <w:pPr>
        <w:pStyle w:val="TOC2"/>
        <w:tabs>
          <w:tab w:val="right" w:leader="dot" w:pos="8306"/>
        </w:tabs>
      </w:pPr>
      <w:hyperlink w:anchor="_Toc11252" w:history="1">
        <w:r>
          <w:rPr>
            <w:rFonts w:ascii="仿宋" w:eastAsia="仿宋" w:hAnsi="仿宋" w:cs="仿宋" w:hint="eastAsia"/>
            <w:lang w:eastAsia="zh-CN"/>
          </w:rPr>
          <w:t>(四)、利润率高</w:t>
        </w:r>
        <w:r>
          <w:tab/>
        </w:r>
        <w:r>
          <w:fldChar w:fldCharType="begin"/>
        </w:r>
        <w:r>
          <w:instrText xml:space="preserve"> PAGEREF _Toc11252 \h </w:instrText>
        </w:r>
        <w:r>
          <w:fldChar w:fldCharType="separate"/>
        </w:r>
        <w:r>
          <w:t>52</w:t>
        </w:r>
        <w:r>
          <w:fldChar w:fldCharType="end"/>
        </w:r>
      </w:hyperlink>
    </w:p>
    <w:p>
      <w:pPr>
        <w:pStyle w:val="TOC1"/>
        <w:tabs>
          <w:tab w:val="right" w:leader="dot" w:pos="8306"/>
        </w:tabs>
      </w:pPr>
      <w:hyperlink w:anchor="_Toc9887" w:history="1">
        <w:r>
          <w:rPr>
            <w:rFonts w:ascii="仿宋" w:eastAsia="仿宋" w:hAnsi="仿宋" w:cs="仿宋" w:hint="eastAsia"/>
            <w:lang w:eastAsia="zh-CN"/>
          </w:rPr>
          <w:t>十三、营销与推广策略</w:t>
        </w:r>
        <w:r>
          <w:tab/>
        </w:r>
        <w:r>
          <w:fldChar w:fldCharType="begin"/>
        </w:r>
        <w:r>
          <w:instrText xml:space="preserve"> PAGEREF _Toc9887 \h </w:instrText>
        </w:r>
        <w:r>
          <w:fldChar w:fldCharType="separate"/>
        </w:r>
        <w:r>
          <w:t>54</w:t>
        </w:r>
        <w:r>
          <w:fldChar w:fldCharType="end"/>
        </w:r>
      </w:hyperlink>
    </w:p>
    <w:p>
      <w:pPr>
        <w:pStyle w:val="TOC2"/>
        <w:tabs>
          <w:tab w:val="right" w:leader="dot" w:pos="8306"/>
        </w:tabs>
      </w:pPr>
      <w:hyperlink w:anchor="_Toc6300" w:history="1">
        <w:r>
          <w:rPr>
            <w:rFonts w:ascii="仿宋" w:eastAsia="仿宋" w:hAnsi="仿宋" w:cs="仿宋" w:hint="eastAsia"/>
            <w:lang w:eastAsia="zh-CN"/>
          </w:rPr>
          <w:t>(一)、产品/服务定位与特点</w:t>
        </w:r>
        <w:r>
          <w:tab/>
        </w:r>
        <w:r>
          <w:fldChar w:fldCharType="begin"/>
        </w:r>
        <w:r>
          <w:instrText xml:space="preserve"> PAGEREF _Toc6300 \h </w:instrText>
        </w:r>
        <w:r>
          <w:fldChar w:fldCharType="separate"/>
        </w:r>
        <w:r>
          <w:t>54</w:t>
        </w:r>
        <w:r>
          <w:fldChar w:fldCharType="end"/>
        </w:r>
      </w:hyperlink>
    </w:p>
    <w:p>
      <w:pPr>
        <w:pStyle w:val="TOC2"/>
        <w:tabs>
          <w:tab w:val="right" w:leader="dot" w:pos="8306"/>
        </w:tabs>
      </w:pPr>
      <w:hyperlink w:anchor="_Toc21337" w:history="1">
        <w:r>
          <w:rPr>
            <w:rFonts w:ascii="仿宋" w:eastAsia="仿宋" w:hAnsi="仿宋" w:cs="仿宋" w:hint="eastAsia"/>
            <w:lang w:eastAsia="zh-CN"/>
          </w:rPr>
          <w:t>(二)、市场定位与竞争分析</w:t>
        </w:r>
        <w:r>
          <w:tab/>
        </w:r>
        <w:r>
          <w:fldChar w:fldCharType="begin"/>
        </w:r>
        <w:r>
          <w:instrText xml:space="preserve"> PAGEREF _Toc21337 \h </w:instrText>
        </w:r>
        <w:r>
          <w:fldChar w:fldCharType="separate"/>
        </w:r>
        <w:r>
          <w:t>55</w:t>
        </w:r>
        <w:r>
          <w:fldChar w:fldCharType="end"/>
        </w:r>
      </w:hyperlink>
    </w:p>
    <w:p>
      <w:pPr>
        <w:pStyle w:val="TOC2"/>
        <w:tabs>
          <w:tab w:val="right" w:leader="dot" w:pos="8306"/>
        </w:tabs>
      </w:pPr>
      <w:hyperlink w:anchor="_Toc3313" w:history="1">
        <w:r>
          <w:rPr>
            <w:rFonts w:ascii="仿宋" w:eastAsia="仿宋" w:hAnsi="仿宋" w:cs="仿宋" w:hint="eastAsia"/>
            <w:lang w:eastAsia="zh-CN"/>
          </w:rPr>
          <w:t>(三)、营销渠道与策略</w:t>
        </w:r>
        <w:r>
          <w:tab/>
        </w:r>
        <w:r>
          <w:fldChar w:fldCharType="begin"/>
        </w:r>
        <w:r>
          <w:instrText xml:space="preserve"> PAGEREF _Toc3313 \h </w:instrText>
        </w:r>
        <w:r>
          <w:fldChar w:fldCharType="separate"/>
        </w:r>
        <w:r>
          <w:t>56</w:t>
        </w:r>
        <w:r>
          <w:fldChar w:fldCharType="end"/>
        </w:r>
      </w:hyperlink>
    </w:p>
    <w:p>
      <w:pPr>
        <w:pStyle w:val="TOC2"/>
        <w:tabs>
          <w:tab w:val="right" w:leader="dot" w:pos="8306"/>
        </w:tabs>
      </w:pPr>
      <w:hyperlink w:anchor="_Toc3826" w:history="1">
        <w:r>
          <w:rPr>
            <w:rFonts w:ascii="仿宋" w:eastAsia="仿宋" w:hAnsi="仿宋" w:cs="仿宋" w:hint="eastAsia"/>
            <w:lang w:eastAsia="zh-CN"/>
          </w:rPr>
          <w:t>(四)、推广与宣传活动</w:t>
        </w:r>
        <w:r>
          <w:tab/>
        </w:r>
        <w:r>
          <w:fldChar w:fldCharType="begin"/>
        </w:r>
        <w:r>
          <w:instrText xml:space="preserve"> PAGEREF _Toc3826 \h </w:instrText>
        </w:r>
        <w:r>
          <w:fldChar w:fldCharType="separate"/>
        </w:r>
        <w:r>
          <w:t>57</w:t>
        </w:r>
        <w:r>
          <w:fldChar w:fldCharType="end"/>
        </w:r>
      </w:hyperlink>
    </w:p>
    <w:p>
      <w:pPr>
        <w:pStyle w:val="TOC1"/>
        <w:tabs>
          <w:tab w:val="right" w:leader="dot" w:pos="8306"/>
        </w:tabs>
      </w:pPr>
      <w:hyperlink w:anchor="_Toc30725" w:history="1">
        <w:r>
          <w:rPr>
            <w:rFonts w:ascii="仿宋" w:eastAsia="仿宋" w:hAnsi="仿宋" w:cs="仿宋" w:hint="eastAsia"/>
            <w:lang w:eastAsia="zh-CN"/>
          </w:rPr>
          <w:t>十四、烤箱项目实施时间节点</w:t>
        </w:r>
        <w:r>
          <w:tab/>
        </w:r>
        <w:r>
          <w:fldChar w:fldCharType="begin"/>
        </w:r>
        <w:r>
          <w:instrText xml:space="preserve"> PAGEREF _Toc30725 \h </w:instrText>
        </w:r>
        <w:r>
          <w:fldChar w:fldCharType="separate"/>
        </w:r>
        <w:r>
          <w:t>63</w:t>
        </w:r>
        <w:r>
          <w:fldChar w:fldCharType="end"/>
        </w:r>
      </w:hyperlink>
    </w:p>
    <w:p>
      <w:pPr>
        <w:pStyle w:val="TOC2"/>
        <w:tabs>
          <w:tab w:val="right" w:leader="dot" w:pos="8306"/>
        </w:tabs>
      </w:pPr>
      <w:hyperlink w:anchor="_Toc15670" w:history="1">
        <w:r>
          <w:rPr>
            <w:rFonts w:ascii="仿宋" w:eastAsia="仿宋" w:hAnsi="仿宋" w:cs="仿宋" w:hint="eastAsia"/>
            <w:lang w:eastAsia="zh-CN"/>
          </w:rPr>
          <w:t>(一)、烤箱项目启动阶段时间节点</w:t>
        </w:r>
        <w:r>
          <w:tab/>
        </w:r>
        <w:r>
          <w:fldChar w:fldCharType="begin"/>
        </w:r>
        <w:r>
          <w:instrText xml:space="preserve"> PAGEREF _Toc15670 \h </w:instrText>
        </w:r>
        <w:r>
          <w:fldChar w:fldCharType="separate"/>
        </w:r>
        <w:r>
          <w:t>63</w:t>
        </w:r>
        <w:r>
          <w:fldChar w:fldCharType="end"/>
        </w:r>
      </w:hyperlink>
    </w:p>
    <w:p>
      <w:pPr>
        <w:pStyle w:val="TOC2"/>
        <w:tabs>
          <w:tab w:val="right" w:leader="dot" w:pos="8306"/>
        </w:tabs>
      </w:pPr>
      <w:hyperlink w:anchor="_Toc17240" w:history="1">
        <w:r>
          <w:rPr>
            <w:rFonts w:ascii="仿宋" w:eastAsia="仿宋" w:hAnsi="仿宋" w:cs="仿宋" w:hint="eastAsia"/>
            <w:lang w:eastAsia="zh-CN"/>
          </w:rPr>
          <w:t>(二)、烤箱项目执行阶段时间节点</w:t>
        </w:r>
        <w:r>
          <w:tab/>
        </w:r>
        <w:r>
          <w:fldChar w:fldCharType="begin"/>
        </w:r>
        <w:r>
          <w:instrText xml:space="preserve"> PAGEREF _Toc17240 \h </w:instrText>
        </w:r>
        <w:r>
          <w:fldChar w:fldCharType="separate"/>
        </w:r>
        <w:r>
          <w:t>64</w:t>
        </w:r>
        <w:r>
          <w:fldChar w:fldCharType="end"/>
        </w:r>
      </w:hyperlink>
    </w:p>
    <w:p>
      <w:pPr>
        <w:pStyle w:val="TOC2"/>
        <w:tabs>
          <w:tab w:val="right" w:leader="dot" w:pos="8306"/>
        </w:tabs>
      </w:pPr>
      <w:hyperlink w:anchor="_Toc27394" w:history="1">
        <w:r>
          <w:rPr>
            <w:rFonts w:ascii="仿宋" w:eastAsia="仿宋" w:hAnsi="仿宋" w:cs="仿宋" w:hint="eastAsia"/>
            <w:lang w:eastAsia="zh-CN"/>
          </w:rPr>
          <w:t>(三)、烤箱项目完成阶段时间节点</w:t>
        </w:r>
        <w:r>
          <w:tab/>
        </w:r>
        <w:r>
          <w:fldChar w:fldCharType="begin"/>
        </w:r>
        <w:r>
          <w:instrText xml:space="preserve"> PAGEREF _Toc27394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00"/>
      <w:r>
        <w:rPr>
          <w:rFonts w:ascii="仿宋" w:eastAsia="仿宋" w:hAnsi="仿宋" w:cs="仿宋" w:hint="eastAsia"/>
          <w:sz w:val="28"/>
          <w:lang w:eastAsia="zh-CN"/>
        </w:rPr>
        <w:t>一、烤箱项目概论</w:t>
      </w:r>
      <w:bookmarkEnd w:id="2"/>
    </w:p>
    <w:p>
      <w:pPr>
        <w:pStyle w:val="Heading2"/>
        <w:rPr>
          <w:rFonts w:ascii="仿宋" w:eastAsia="仿宋" w:hAnsi="仿宋" w:cs="仿宋" w:hint="eastAsia"/>
          <w:lang w:eastAsia="zh-CN"/>
        </w:rPr>
      </w:pPr>
      <w:bookmarkStart w:id="3" w:name="_Toc25913"/>
      <w:r>
        <w:rPr>
          <w:rFonts w:ascii="仿宋" w:eastAsia="仿宋" w:hAnsi="仿宋" w:cs="仿宋" w:hint="eastAsia"/>
          <w:lang w:eastAsia="zh-CN"/>
        </w:rPr>
        <w:t>(一)、烤箱项目概况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起源追溯至对市场的深入洞察。市场的不断演变与变革为烤箱项目提供了难得的机遇。当前市场存在的需求缺口和变革的大环境共同构成了烤箱项目的背景。这个烤箱项目旨在充分利用市场机遇，填补行业中尚未满足的需求，为客户提供全新的解决方案。市场的变革和需求的增长使得这个烤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烤箱项目名称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烤箱项目正式命名为烤箱。这个名称不仅仅是一个标识，更代表了烤箱项目的核心理念和愿景。它蕴含着烤箱项目所要解决问题的关键字，具有强烈的表达和辨识度，为烤箱项目树立了鲜明的品牌形象。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烤箱项目目标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核心目标是提供一种全新、高效的解决方案，满足客户日益增长的需求。烤箱项目追求的不仅仅是满足市场需求，更是在市场中获得卓越的竞争优势。通过不断提升产品或服务的质量和创新水平，烤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烤箱项目范围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全面涵盖了产品研发、制造、市场推广和售后服务，确保从产品设计到最终用户体验的全方位关注。这一全面的烤箱项目范围是为了确保烤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烤箱项目时间表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烤箱项目计划在未来18个月内完成，包括研发、测试、市场试点和正式推出等不同阶段。这个时间表的合理设计是为了确保烤箱项目各个阶段的顺利推进，以便按时交付高质量的成果。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烤箱项目预算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烤箱项目总预算估算为XX百万美元，主要分配在研发、市场推广、人员培训和运营等方面。这一充足的预算为烤箱项目提供了充足的资源，确保烤箱项目在各个方面都能取得优异的表现。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烤箱项目风险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烤箱项目可能面临的风险包括市场接受度低、技术难题、竞争激烈等。烤箱项目团队已经制定了相应的风险应对计划，通过前瞻性的风险管理，确保烤箱项目在面对不确定性时能够迅速做出应对。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烤箱项目团队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烤箱项目汇聚了一支经验丰富、多领域专业素养的核心团队，确保烤箱项目在各个方面都能拥有高水平的执行力。团队的协同作战是烤箱项目成功的关键因素之一。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烤箱项目背景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烤箱项目的背景根植于市场对更高效、创新产品的渴望，同时也受到科技发展对行业格局的深刻改变的影响。这为烤箱项目提供了广阔的发展空间和市场需求。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烤箱项目现状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截至目前，烤箱项目已完成市场调研和技术验证，取得了初步的成功。这为烤箱项目在未来的发展奠定了坚实的基础，为更远大的目标打下了坚实的基石。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56"/>
      <w:r>
        <w:rPr>
          <w:rFonts w:ascii="仿宋" w:eastAsia="仿宋" w:hAnsi="仿宋" w:cs="仿宋" w:hint="eastAsia"/>
          <w:sz w:val="28"/>
          <w:lang w:eastAsia="zh-CN"/>
        </w:rPr>
        <w:t>(二)、烤箱项目目标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keyword》烤箱项目首要业务目标是在市场中占据有利地位，实现产品/服务的成功推广和销售。通过不断提升产品质量、创新性，烤箱项目追求成为行业中的领导者，赢得更多客户的青睐。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在科技迅速发展的时代，烤箱项目着眼于技术创新。通过持续的研发和技术升级，烤箱项目旨在推出更具创新性的产品或服务，以满足市场对新鲜、先进解决方案的需求。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为了建立可持续的客户关系，烤箱项目设定了客户满意度目标。通过提供卓越的产品质量和优质的客户服务，烤箱项目追求赢得客户的信任和忠诚度，确保他们的满意度达到行业领先水平。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烤箱项目注重社会责任和可持续发展。通过实施环保、社会责任烤箱项目，烤箱项目致力于在经济发展的同时保护环境，促进社会公平，实现可持续经营。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烤箱项目的团队是实现目标的核心驱动力。因此，烤箱项目设定了团队发展目标，包括提升团队成员的专业技能、培养领导力，以及搭建协同高效的团队工作氛围。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435"/>
      <w:r>
        <w:rPr>
          <w:rFonts w:ascii="仿宋" w:eastAsia="仿宋" w:hAnsi="仿宋" w:cs="仿宋" w:hint="eastAsia"/>
          <w:sz w:val="28"/>
          <w:lang w:eastAsia="zh-CN"/>
        </w:rPr>
        <w:t>(三)、烤箱项目提出的理由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烤箱项目提出的理由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源于对市场机遇的深刻洞察。当前市场中存在的需求缺口和行业发展趋势表明，有巨大的商业机会等待被开发。通过准确捕捉市场机遇，烤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理念基于对技术创新的信仰。通过持续的研发和技术投入，烤箱项目有望推出更具创新性的产品或服务。在科技飞速发展的当下，烤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烤箱项目的提出是为了增强企业的行业竞争力。通过提升产品或服务的质量和独特性，烤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响应了消费者需求的变化。随着社会和科技的不断发展，消费者对产品和服务的需求也在发生变化。通过深入了解并及时回应消费者的新需求，烤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烤箱项目的提出是企业战略发展规划的一部分。在面对日益激烈的市场竞争和不断变化的商业环境中，烤箱项目作为企业战略的一环，旨在为企业开辟新的增长领域，巩固企业在行业中的地位。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烤箱项目的提出不仅仅是基于商业考量，还注重社会责任。通过推出环保、社会责任等方面的烤箱项目，烤箱企业可以在社会中树立积极形象，为社会做出积极贡献，实现经济效益和社会效益的双赢。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烤箱项目的提出反映了对利益相关者期望的关注。包括客户、员工、投资者等利益相关者在企业发展中都有着各自的期望，烤箱项目力求在满足这些期望的同时，取得更大的共赢。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994"/>
      <w:r>
        <w:rPr>
          <w:rFonts w:ascii="仿宋" w:eastAsia="仿宋" w:hAnsi="仿宋" w:cs="仿宋" w:hint="eastAsia"/>
          <w:sz w:val="28"/>
          <w:lang w:eastAsia="zh-CN"/>
        </w:rPr>
        <w:t>(四)、烤箱项目意义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在实施烤箱项目的过程中，我们不仅仅是在追逐商业成功，更是为企业和社会的多个层面创造了深远的意义。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首要意义在于提升企业的市场竞争力。通过持续的创新和对产品质量的高标准要求，烤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烤箱项目的推进将促使行业技术水平的提升。通过引入先进技术和创新性解决方案，烤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在社会层面，烤箱项目不仅创造了大量就业机会，提高了就业水平，还注重社会责任和环保。通过参与社会公益事业和推动环保烤箱项目，烤箱项目为社会贡献了一份力量，体现了企业对社会的积极回馈。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综合而言，烤箱项目意义重大，不仅推动了企业的发展，也为行业和社会的进步贡献了积极力量。这是一个全面而深刻的影响，将在未来产生可持续的正面效应。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121"/>
      <w:r>
        <w:rPr>
          <w:rFonts w:ascii="仿宋" w:eastAsia="仿宋" w:hAnsi="仿宋" w:cs="仿宋" w:hint="eastAsia"/>
          <w:sz w:val="28"/>
          <w:lang w:eastAsia="zh-CN"/>
        </w:rPr>
        <w:t>(五)、烤箱项目背景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在当今迅猛发展的商业环境中，烤箱项目的动因根植于对多方面因素的审慎考量。这个烤箱项目的提出并非孤立的决策，而是对企业所处背景深入思考的产物。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市场的不断演变是烤箱项目背后的首要原因。科技的迅速发展和全球市场的快速变化使得企业必须灵活应对。烤箱项目应运而生，旨在通过创新性的解决方案迎合市场的多变需求，赢得竞争中的先机。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竞争的激烈程度也是烤箱项目背景中不可忽视的一环。企业需要在激烈竞争中脱颖而出，为此，烤箱项目致力于打破常规，提供独特的价值主张，以吸引客户并确保市场份额的增长。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技术的迅速发展为企业带来了机遇与挑战。作为烤箱项目启动的背景之一，对新兴技术的应用将有助于提升企业的技术水平，使其在不断演进的商业环境中保持竞争优势。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此外，社会对企业责任的期望也在逐渐升高。烤箱项目充分融入了社会责任的理念，通过可持续经营和社会公益烤箱项目，企图为社会贡献一份力量，在商业成功的同时关注社会价值。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180"/>
      <w:r>
        <w:rPr>
          <w:rFonts w:ascii="仿宋" w:eastAsia="仿宋" w:hAnsi="仿宋" w:cs="仿宋" w:hint="eastAsia"/>
          <w:sz w:val="28"/>
          <w:lang w:eastAsia="zh-CN"/>
        </w:rPr>
        <w:t>二、烤箱项目危机管理</w:t>
      </w:r>
      <w:bookmarkEnd w:id="8"/>
    </w:p>
    <w:p>
      <w:pPr>
        <w:pStyle w:val="Heading2"/>
        <w:rPr>
          <w:rFonts w:ascii="仿宋" w:eastAsia="仿宋" w:hAnsi="仿宋" w:cs="仿宋" w:hint="eastAsia"/>
          <w:lang w:eastAsia="zh-CN"/>
        </w:rPr>
      </w:pPr>
      <w:bookmarkStart w:id="9" w:name="_Toc1059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危机管理中，危机预警与识别是确保烤箱项目稳健运行的核心步骤。通过建立全面的监测机制，烤箱项目团队旨在及时发现和理解潜在的风险和危机因素，以便采取及时的预防和应对措施，确保烤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首先，通过深入的风险评估，烤箱项目团队全面分析了整个烤箱项目和各个阶段可能存在的威胁。这包括准确评估每个潜在风险的发生概率和可能影响的程度，为后续危机预警提供了有力支持。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烤箱项目团队着重于明确定义烤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烤箱项目进展的持续监控，团队能够及时发现潜在问题并作出迅速反应。烤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在这一阶段，团队的专业素养和反应速度将发挥至关重要的作用，以确保潜在危机能够在初期得到有效的处理，最大程度地减轻负面影响。通过危机预警与识别，烤箱项目得以更有序、可控地推进。</w:t>
      </w:r>
    </w:p>
    <w:p>
      <w:pPr>
        <w:pStyle w:val="Heading2"/>
        <w:ind w:firstLine="560" w:firstLineChars="200"/>
        <w:rPr>
          <w:rFonts w:ascii="仿宋" w:eastAsia="仿宋" w:hAnsi="仿宋" w:cs="仿宋" w:hint="eastAsia"/>
          <w:sz w:val="28"/>
          <w:lang w:eastAsia="zh-CN"/>
        </w:rPr>
      </w:pPr>
      <w:bookmarkStart w:id="10" w:name="_Toc2121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在危机发生时，烤箱项目团队立即行动，成立了应急小组。该小组的任务是迅速制定并实施紧急应对措施，以最小化潜在损失。以下是采取的主要措施：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暂停烤箱项目进度：为遏制危机蔓延，烤箱项目暂时停止进行，以便全面评估当前状况。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资源重新分配：重新评估烤箱项目资源的分配，确保最大限度地减小损失。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实时沟通：与关键利益相关者建立实时沟通机制，向他们传递烤箱项目危机的实际状况，保障烤箱项目核心利益。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在紧急应对的同时，烤箱项目团队强调了团队协作和有效沟通的重要性。以下是团队协作的关键举措：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信息共享机制：建立了信息共享平台，确保团队成员能够及时获取烤箱项目危机的实时信息。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领导者沟通：烤箱项目领导者通过定期会议和即时沟通工具，指导团队应对危机，保持团队稳定运行。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随着危机得到初步控制，烤箱项目团队转向制定恢复计划，以确保烤箱项目能够从中迅速恢复。主要恢复计划包括：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修复受损的进度计划：重新评估烤箱项目进度，制定修复计划，确保烤箱项目尽快回归正常进程。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重新调整资源分配：优化资源分配，确保烤箱项目在有限资源下高效运转。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风险管理机制加强：对烤箱项目风险进行全面评估，制定更强化的风险管理策略，以预防未来可能的危机。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024"/>
      <w:r>
        <w:rPr>
          <w:rFonts w:ascii="仿宋" w:eastAsia="仿宋" w:hAnsi="仿宋" w:cs="仿宋" w:hint="eastAsia"/>
          <w:sz w:val="28"/>
          <w:lang w:eastAsia="zh-CN"/>
        </w:rPr>
        <w:t>三、烤箱项目土建工程</w:t>
      </w:r>
      <w:bookmarkEnd w:id="11"/>
    </w:p>
    <w:p>
      <w:pPr>
        <w:pStyle w:val="Heading2"/>
        <w:rPr>
          <w:rFonts w:ascii="仿宋" w:eastAsia="仿宋" w:hAnsi="仿宋" w:cs="仿宋" w:hint="eastAsia"/>
          <w:lang w:eastAsia="zh-CN"/>
        </w:rPr>
      </w:pPr>
      <w:bookmarkStart w:id="12" w:name="_Toc129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在烤箱项目的建筑工程设计中，我们将秉承一系列重要的设计原则，以确保烤箱项目建筑在功能、美观、可持续性等方面达到最佳效果。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首要原则是确保建筑的功能性得到最大化的发挥。我们将充分理解烤箱项目的实际需求，合理布局各个功能区域，保证建筑在满足业务需求的同时，提供高效的工作环境。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在建筑设计中，我们将综合考虑建设和运营成本。通过精细的经济效益分析，确保设计方案在高效利用资源的同时，对烤箱项目的长期盈利能力有积极的贡献。</w:t>
      </w:r>
    </w:p>
    <w:p>
      <w:pPr>
        <w:pStyle w:val="Heading2"/>
        <w:ind w:firstLine="560" w:firstLineChars="200"/>
        <w:rPr>
          <w:rFonts w:ascii="仿宋" w:eastAsia="仿宋" w:hAnsi="仿宋" w:cs="仿宋" w:hint="eastAsia"/>
          <w:sz w:val="28"/>
          <w:lang w:eastAsia="zh-CN"/>
        </w:rPr>
      </w:pPr>
      <w:bookmarkStart w:id="13" w:name="_Toc266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的土建工程设计中，我们将精准设定设计年限，结合烤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烤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8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烤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烤箱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烤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5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本期工程烤箱项目预计总建筑面积XXX平方米，其中：计容建筑面积XXX平方米，计划建筑工程投资XX万元，占烤箱项目总投资的XX%。</w:t>
      </w:r>
    </w:p>
    <w:p>
      <w:pPr>
        <w:pStyle w:val="Heading1"/>
        <w:ind w:firstLine="560" w:firstLineChars="200"/>
        <w:rPr>
          <w:rFonts w:ascii="仿宋" w:eastAsia="仿宋" w:hAnsi="仿宋" w:cs="仿宋" w:hint="eastAsia"/>
          <w:sz w:val="28"/>
          <w:lang w:eastAsia="zh-CN"/>
        </w:rPr>
      </w:pPr>
      <w:bookmarkStart w:id="16" w:name="_Toc1542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994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技术管理特点体现在其创新导向。通过引入最先进的技术趋势和解决方案，烤箱项目致力于提升科技含量、提高质量和效率水平。这意味着我们将采用最新的工具和方法，确保烤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烤箱项目技术管理的显著特征。通过整合不同领域的技术资源，我们实现了跨学科的协同工作。这有助于优化技术架构，提高整体效能。此外，整合性策略还促进了不同技术团队之间的紧密沟通和高效合作，确保烤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烤箱项目所采用的技术。通过不断优化技术方案，烤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烤箱项目团队将在烤箱项目初期识别可能的技术风险，并采取相应的预防和应对措施。通过建立健全的风险评估机制，烤箱项目能够在实施过程中及时发现并解决潜在的技术问题，保障烤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通过这些独特的技术管理特点，我们确信在烤箱项目中，技术将成为烤箱项目成功的有力支持。这一深度剖析揭示了技术管理在烤箱项目实施中的关键作用，为烤箱项目的技术基础奠定了坚实的基础。</w:t>
      </w:r>
    </w:p>
    <w:p>
      <w:pPr>
        <w:pStyle w:val="Heading2"/>
        <w:ind w:firstLine="560" w:firstLineChars="200"/>
        <w:rPr>
          <w:rFonts w:ascii="仿宋" w:eastAsia="仿宋" w:hAnsi="仿宋" w:cs="仿宋" w:hint="eastAsia"/>
          <w:sz w:val="28"/>
          <w:lang w:eastAsia="zh-CN"/>
        </w:rPr>
      </w:pPr>
      <w:bookmarkStart w:id="18" w:name="_Toc5060"/>
      <w:r>
        <w:rPr>
          <w:rFonts w:ascii="仿宋" w:eastAsia="仿宋" w:hAnsi="仿宋" w:cs="仿宋" w:hint="eastAsia"/>
          <w:sz w:val="28"/>
          <w:lang w:eastAsia="zh-CN"/>
        </w:rPr>
        <w:t>(二)、烤箱项目工艺技术设计方案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烤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烤箱项目将严格按照相关行业规范要求进行组织。通过有效控制产品质量，烤箱项目将致力于为顾客提供优质的烤箱项目产品和良好的服务。这体现了烤箱项目对于生产活动合规性和质量标准的高度重视，为烤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烤箱项目注重生态效益和清洁生产原则。烤箱项目建设将紧密结合地方特色经济发展，与社会经济发展规划和区域环境保护规划方案相协调一致。通过与当地区域自然生态系统的结合，烤箱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https://d.book118.com/618143132032006030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F4F3D"/>
    <w:rsid w:val="799F4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431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2024-01-21T02:59:00Z</dcterms:created>
  <dcterms:modified xsi:type="dcterms:W3CDTF">2024-01-21T02:59:26Z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B7402AB127D34FAD98A821AA96D09454_11</vt:lpwstr>
  </property>
  <property fmtid="{D5CDD505-2E9C-101B-9397-08002B2CF9AE}" pid="3" name="KSOProductBuildVer">
    <vt:lpwstr>2052-12.1.0.16120</vt:lpwstr>
  </property>
</Properties>
</file>