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5" w:history="1">
        <w:r>
          <w:rPr>
            <w:rFonts w:ascii="仿宋" w:eastAsia="仿宋" w:hAnsi="仿宋" w:cs="仿宋" w:hint="eastAsia"/>
            <w:lang w:eastAsia="zh-CN"/>
          </w:rPr>
          <w:t>概论</w:t>
        </w:r>
        <w:r>
          <w:tab/>
        </w:r>
        <w:r>
          <w:fldChar w:fldCharType="begin"/>
        </w:r>
        <w:r>
          <w:instrText xml:space="preserve"> PAGEREF _Toc18865 \h </w:instrText>
        </w:r>
        <w:r>
          <w:fldChar w:fldCharType="separate"/>
        </w:r>
        <w:r>
          <w:t>3</w:t>
        </w:r>
        <w:r>
          <w:fldChar w:fldCharType="end"/>
        </w:r>
      </w:hyperlink>
    </w:p>
    <w:p>
      <w:pPr>
        <w:pStyle w:val="TOC1"/>
        <w:tabs>
          <w:tab w:val="right" w:leader="dot" w:pos="8306"/>
        </w:tabs>
      </w:pPr>
      <w:hyperlink w:anchor="_Toc3592" w:history="1">
        <w:r>
          <w:rPr>
            <w:rFonts w:ascii="仿宋" w:eastAsia="仿宋" w:hAnsi="仿宋" w:cs="仿宋" w:hint="eastAsia"/>
            <w:lang w:eastAsia="zh-CN"/>
          </w:rPr>
          <w:t>一、锰铁项目危机管理</w:t>
        </w:r>
        <w:r>
          <w:tab/>
        </w:r>
        <w:r>
          <w:fldChar w:fldCharType="begin"/>
        </w:r>
        <w:r>
          <w:instrText xml:space="preserve"> PAGEREF _Toc3592 \h </w:instrText>
        </w:r>
        <w:r>
          <w:fldChar w:fldCharType="separate"/>
        </w:r>
        <w:r>
          <w:t>3</w:t>
        </w:r>
        <w:r>
          <w:fldChar w:fldCharType="end"/>
        </w:r>
      </w:hyperlink>
    </w:p>
    <w:p>
      <w:pPr>
        <w:pStyle w:val="TOC2"/>
        <w:tabs>
          <w:tab w:val="right" w:leader="dot" w:pos="8306"/>
        </w:tabs>
      </w:pPr>
      <w:hyperlink w:anchor="_Toc27081" w:history="1">
        <w:r>
          <w:rPr>
            <w:rFonts w:ascii="仿宋" w:eastAsia="仿宋" w:hAnsi="仿宋" w:cs="仿宋" w:hint="eastAsia"/>
            <w:lang w:eastAsia="zh-CN"/>
          </w:rPr>
          <w:t>(一)、危机预警与识别</w:t>
        </w:r>
        <w:r>
          <w:tab/>
        </w:r>
        <w:r>
          <w:fldChar w:fldCharType="begin"/>
        </w:r>
        <w:r>
          <w:instrText xml:space="preserve"> PAGEREF _Toc27081 \h </w:instrText>
        </w:r>
        <w:r>
          <w:fldChar w:fldCharType="separate"/>
        </w:r>
        <w:r>
          <w:t>3</w:t>
        </w:r>
        <w:r>
          <w:fldChar w:fldCharType="end"/>
        </w:r>
      </w:hyperlink>
    </w:p>
    <w:p>
      <w:pPr>
        <w:pStyle w:val="TOC2"/>
        <w:tabs>
          <w:tab w:val="right" w:leader="dot" w:pos="8306"/>
        </w:tabs>
      </w:pPr>
      <w:hyperlink w:anchor="_Toc11685" w:history="1">
        <w:r>
          <w:rPr>
            <w:rFonts w:ascii="仿宋" w:eastAsia="仿宋" w:hAnsi="仿宋" w:cs="仿宋" w:hint="eastAsia"/>
            <w:lang w:eastAsia="zh-CN"/>
          </w:rPr>
          <w:t>(二)、危机应对与恢复</w:t>
        </w:r>
        <w:r>
          <w:tab/>
        </w:r>
        <w:r>
          <w:fldChar w:fldCharType="begin"/>
        </w:r>
        <w:r>
          <w:instrText xml:space="preserve"> PAGEREF _Toc11685 \h </w:instrText>
        </w:r>
        <w:r>
          <w:fldChar w:fldCharType="separate"/>
        </w:r>
        <w:r>
          <w:t>4</w:t>
        </w:r>
        <w:r>
          <w:fldChar w:fldCharType="end"/>
        </w:r>
      </w:hyperlink>
    </w:p>
    <w:p>
      <w:pPr>
        <w:pStyle w:val="TOC1"/>
        <w:tabs>
          <w:tab w:val="right" w:leader="dot" w:pos="8306"/>
        </w:tabs>
      </w:pPr>
      <w:hyperlink w:anchor="_Toc10340" w:history="1">
        <w:r>
          <w:rPr>
            <w:rFonts w:ascii="仿宋" w:eastAsia="仿宋" w:hAnsi="仿宋" w:cs="仿宋" w:hint="eastAsia"/>
            <w:lang w:eastAsia="zh-CN"/>
          </w:rPr>
          <w:t>二、锰铁项目可持续发展</w:t>
        </w:r>
        <w:r>
          <w:tab/>
        </w:r>
        <w:r>
          <w:fldChar w:fldCharType="begin"/>
        </w:r>
        <w:r>
          <w:instrText xml:space="preserve"> PAGEREF _Toc10340 \h </w:instrText>
        </w:r>
        <w:r>
          <w:fldChar w:fldCharType="separate"/>
        </w:r>
        <w:r>
          <w:t>5</w:t>
        </w:r>
        <w:r>
          <w:fldChar w:fldCharType="end"/>
        </w:r>
      </w:hyperlink>
    </w:p>
    <w:p>
      <w:pPr>
        <w:pStyle w:val="TOC2"/>
        <w:tabs>
          <w:tab w:val="right" w:leader="dot" w:pos="8306"/>
        </w:tabs>
      </w:pPr>
      <w:hyperlink w:anchor="_Toc16930" w:history="1">
        <w:r>
          <w:rPr>
            <w:rFonts w:ascii="仿宋" w:eastAsia="仿宋" w:hAnsi="仿宋" w:cs="仿宋" w:hint="eastAsia"/>
            <w:lang w:eastAsia="zh-CN"/>
          </w:rPr>
          <w:t>(一)、可持续战略与实践</w:t>
        </w:r>
        <w:r>
          <w:tab/>
        </w:r>
        <w:r>
          <w:fldChar w:fldCharType="begin"/>
        </w:r>
        <w:r>
          <w:instrText xml:space="preserve"> PAGEREF _Toc16930 \h </w:instrText>
        </w:r>
        <w:r>
          <w:fldChar w:fldCharType="separate"/>
        </w:r>
        <w:r>
          <w:t>5</w:t>
        </w:r>
        <w:r>
          <w:fldChar w:fldCharType="end"/>
        </w:r>
      </w:hyperlink>
    </w:p>
    <w:p>
      <w:pPr>
        <w:pStyle w:val="TOC2"/>
        <w:tabs>
          <w:tab w:val="right" w:leader="dot" w:pos="8306"/>
        </w:tabs>
      </w:pPr>
      <w:hyperlink w:anchor="_Toc46" w:history="1">
        <w:r>
          <w:rPr>
            <w:rFonts w:ascii="仿宋" w:eastAsia="仿宋" w:hAnsi="仿宋" w:cs="仿宋" w:hint="eastAsia"/>
            <w:lang w:eastAsia="zh-CN"/>
          </w:rPr>
          <w:t>(二)、环保与社会责任</w:t>
        </w:r>
        <w:r>
          <w:tab/>
        </w:r>
        <w:r>
          <w:fldChar w:fldCharType="begin"/>
        </w:r>
        <w:r>
          <w:instrText xml:space="preserve"> PAGEREF _Toc46 \h </w:instrText>
        </w:r>
        <w:r>
          <w:fldChar w:fldCharType="separate"/>
        </w:r>
        <w:r>
          <w:t>6</w:t>
        </w:r>
        <w:r>
          <w:fldChar w:fldCharType="end"/>
        </w:r>
      </w:hyperlink>
    </w:p>
    <w:p>
      <w:pPr>
        <w:pStyle w:val="TOC1"/>
        <w:tabs>
          <w:tab w:val="right" w:leader="dot" w:pos="8306"/>
        </w:tabs>
      </w:pPr>
      <w:hyperlink w:anchor="_Toc26790" w:history="1">
        <w:r>
          <w:rPr>
            <w:rFonts w:ascii="仿宋" w:eastAsia="仿宋" w:hAnsi="仿宋" w:cs="仿宋" w:hint="eastAsia"/>
            <w:lang w:eastAsia="zh-CN"/>
          </w:rPr>
          <w:t>三、锰铁项目选址可行性分析</w:t>
        </w:r>
        <w:r>
          <w:tab/>
        </w:r>
        <w:r>
          <w:fldChar w:fldCharType="begin"/>
        </w:r>
        <w:r>
          <w:instrText xml:space="preserve"> PAGEREF _Toc26790 \h </w:instrText>
        </w:r>
        <w:r>
          <w:fldChar w:fldCharType="separate"/>
        </w:r>
        <w:r>
          <w:t>7</w:t>
        </w:r>
        <w:r>
          <w:fldChar w:fldCharType="end"/>
        </w:r>
      </w:hyperlink>
    </w:p>
    <w:p>
      <w:pPr>
        <w:pStyle w:val="TOC2"/>
        <w:tabs>
          <w:tab w:val="right" w:leader="dot" w:pos="8306"/>
        </w:tabs>
      </w:pPr>
      <w:hyperlink w:anchor="_Toc14871" w:history="1">
        <w:r>
          <w:rPr>
            <w:rFonts w:ascii="仿宋" w:eastAsia="仿宋" w:hAnsi="仿宋" w:cs="仿宋" w:hint="eastAsia"/>
            <w:lang w:eastAsia="zh-CN"/>
          </w:rPr>
          <w:t>(一)、锰铁项目选址</w:t>
        </w:r>
        <w:r>
          <w:tab/>
        </w:r>
        <w:r>
          <w:fldChar w:fldCharType="begin"/>
        </w:r>
        <w:r>
          <w:instrText xml:space="preserve"> PAGEREF _Toc14871 \h </w:instrText>
        </w:r>
        <w:r>
          <w:fldChar w:fldCharType="separate"/>
        </w:r>
        <w:r>
          <w:t>7</w:t>
        </w:r>
        <w:r>
          <w:fldChar w:fldCharType="end"/>
        </w:r>
      </w:hyperlink>
    </w:p>
    <w:p>
      <w:pPr>
        <w:pStyle w:val="TOC2"/>
        <w:tabs>
          <w:tab w:val="right" w:leader="dot" w:pos="8306"/>
        </w:tabs>
      </w:pPr>
      <w:hyperlink w:anchor="_Toc3368" w:history="1">
        <w:r>
          <w:rPr>
            <w:rFonts w:ascii="仿宋" w:eastAsia="仿宋" w:hAnsi="仿宋" w:cs="仿宋" w:hint="eastAsia"/>
            <w:lang w:eastAsia="zh-CN"/>
          </w:rPr>
          <w:t>(二)、用地控制指标</w:t>
        </w:r>
        <w:r>
          <w:tab/>
        </w:r>
        <w:r>
          <w:fldChar w:fldCharType="begin"/>
        </w:r>
        <w:r>
          <w:instrText xml:space="preserve"> PAGEREF _Toc3368 \h </w:instrText>
        </w:r>
        <w:r>
          <w:fldChar w:fldCharType="separate"/>
        </w:r>
        <w:r>
          <w:t>7</w:t>
        </w:r>
        <w:r>
          <w:fldChar w:fldCharType="end"/>
        </w:r>
      </w:hyperlink>
    </w:p>
    <w:p>
      <w:pPr>
        <w:pStyle w:val="TOC2"/>
        <w:tabs>
          <w:tab w:val="right" w:leader="dot" w:pos="8306"/>
        </w:tabs>
      </w:pPr>
      <w:hyperlink w:anchor="_Toc17912" w:history="1">
        <w:r>
          <w:rPr>
            <w:rFonts w:ascii="仿宋" w:eastAsia="仿宋" w:hAnsi="仿宋" w:cs="仿宋" w:hint="eastAsia"/>
            <w:lang w:eastAsia="zh-CN"/>
          </w:rPr>
          <w:t>(三)、节约用地措施</w:t>
        </w:r>
        <w:r>
          <w:tab/>
        </w:r>
        <w:r>
          <w:fldChar w:fldCharType="begin"/>
        </w:r>
        <w:r>
          <w:instrText xml:space="preserve"> PAGEREF _Toc17912 \h </w:instrText>
        </w:r>
        <w:r>
          <w:fldChar w:fldCharType="separate"/>
        </w:r>
        <w:r>
          <w:t>9</w:t>
        </w:r>
        <w:r>
          <w:fldChar w:fldCharType="end"/>
        </w:r>
      </w:hyperlink>
    </w:p>
    <w:p>
      <w:pPr>
        <w:pStyle w:val="TOC2"/>
        <w:tabs>
          <w:tab w:val="right" w:leader="dot" w:pos="8306"/>
        </w:tabs>
      </w:pPr>
      <w:hyperlink w:anchor="_Toc11503" w:history="1">
        <w:r>
          <w:rPr>
            <w:rFonts w:ascii="仿宋" w:eastAsia="仿宋" w:hAnsi="仿宋" w:cs="仿宋" w:hint="eastAsia"/>
            <w:lang w:eastAsia="zh-CN"/>
          </w:rPr>
          <w:t>(四)、总图布置方案</w:t>
        </w:r>
        <w:r>
          <w:tab/>
        </w:r>
        <w:r>
          <w:fldChar w:fldCharType="begin"/>
        </w:r>
        <w:r>
          <w:instrText xml:space="preserve"> PAGEREF _Toc11503 \h </w:instrText>
        </w:r>
        <w:r>
          <w:fldChar w:fldCharType="separate"/>
        </w:r>
        <w:r>
          <w:t>10</w:t>
        </w:r>
        <w:r>
          <w:fldChar w:fldCharType="end"/>
        </w:r>
      </w:hyperlink>
    </w:p>
    <w:p>
      <w:pPr>
        <w:pStyle w:val="TOC2"/>
        <w:tabs>
          <w:tab w:val="right" w:leader="dot" w:pos="8306"/>
        </w:tabs>
      </w:pPr>
      <w:hyperlink w:anchor="_Toc3462" w:history="1">
        <w:r>
          <w:rPr>
            <w:rFonts w:ascii="仿宋" w:eastAsia="仿宋" w:hAnsi="仿宋" w:cs="仿宋" w:hint="eastAsia"/>
            <w:lang w:eastAsia="zh-CN"/>
          </w:rPr>
          <w:t>(五)、选址综合评价</w:t>
        </w:r>
        <w:r>
          <w:tab/>
        </w:r>
        <w:r>
          <w:fldChar w:fldCharType="begin"/>
        </w:r>
        <w:r>
          <w:instrText xml:space="preserve"> PAGEREF _Toc3462 \h </w:instrText>
        </w:r>
        <w:r>
          <w:fldChar w:fldCharType="separate"/>
        </w:r>
        <w:r>
          <w:t>11</w:t>
        </w:r>
        <w:r>
          <w:fldChar w:fldCharType="end"/>
        </w:r>
      </w:hyperlink>
    </w:p>
    <w:p>
      <w:pPr>
        <w:pStyle w:val="TOC1"/>
        <w:tabs>
          <w:tab w:val="right" w:leader="dot" w:pos="8306"/>
        </w:tabs>
      </w:pPr>
      <w:hyperlink w:anchor="_Toc3644" w:history="1">
        <w:r>
          <w:rPr>
            <w:rFonts w:ascii="仿宋" w:eastAsia="仿宋" w:hAnsi="仿宋" w:cs="仿宋" w:hint="eastAsia"/>
            <w:lang w:eastAsia="zh-CN"/>
          </w:rPr>
          <w:t>四、锰铁项目建设单位说明</w:t>
        </w:r>
        <w:r>
          <w:tab/>
        </w:r>
        <w:r>
          <w:fldChar w:fldCharType="begin"/>
        </w:r>
        <w:r>
          <w:instrText xml:space="preserve"> PAGEREF _Toc3644 \h </w:instrText>
        </w:r>
        <w:r>
          <w:fldChar w:fldCharType="separate"/>
        </w:r>
        <w:r>
          <w:t>12</w:t>
        </w:r>
        <w:r>
          <w:fldChar w:fldCharType="end"/>
        </w:r>
      </w:hyperlink>
    </w:p>
    <w:p>
      <w:pPr>
        <w:pStyle w:val="TOC2"/>
        <w:tabs>
          <w:tab w:val="right" w:leader="dot" w:pos="8306"/>
        </w:tabs>
      </w:pPr>
      <w:hyperlink w:anchor="_Toc15319" w:history="1">
        <w:r>
          <w:rPr>
            <w:rFonts w:ascii="仿宋" w:eastAsia="仿宋" w:hAnsi="仿宋" w:cs="仿宋" w:hint="eastAsia"/>
            <w:lang w:eastAsia="zh-CN"/>
          </w:rPr>
          <w:t>(一)、锰铁项目承办单位基本情况</w:t>
        </w:r>
        <w:r>
          <w:tab/>
        </w:r>
        <w:r>
          <w:fldChar w:fldCharType="begin"/>
        </w:r>
        <w:r>
          <w:instrText xml:space="preserve"> PAGEREF _Toc15319 \h </w:instrText>
        </w:r>
        <w:r>
          <w:fldChar w:fldCharType="separate"/>
        </w:r>
        <w:r>
          <w:t>12</w:t>
        </w:r>
        <w:r>
          <w:fldChar w:fldCharType="end"/>
        </w:r>
      </w:hyperlink>
    </w:p>
    <w:p>
      <w:pPr>
        <w:pStyle w:val="TOC2"/>
        <w:tabs>
          <w:tab w:val="right" w:leader="dot" w:pos="8306"/>
        </w:tabs>
      </w:pPr>
      <w:hyperlink w:anchor="_Toc7747" w:history="1">
        <w:r>
          <w:rPr>
            <w:rFonts w:ascii="仿宋" w:eastAsia="仿宋" w:hAnsi="仿宋" w:cs="仿宋" w:hint="eastAsia"/>
            <w:lang w:eastAsia="zh-CN"/>
          </w:rPr>
          <w:t>(二)、公司经济效益分析</w:t>
        </w:r>
        <w:r>
          <w:tab/>
        </w:r>
        <w:r>
          <w:fldChar w:fldCharType="begin"/>
        </w:r>
        <w:r>
          <w:instrText xml:space="preserve"> PAGEREF _Toc7747 \h </w:instrText>
        </w:r>
        <w:r>
          <w:fldChar w:fldCharType="separate"/>
        </w:r>
        <w:r>
          <w:t>13</w:t>
        </w:r>
        <w:r>
          <w:fldChar w:fldCharType="end"/>
        </w:r>
      </w:hyperlink>
    </w:p>
    <w:p>
      <w:pPr>
        <w:pStyle w:val="TOC1"/>
        <w:tabs>
          <w:tab w:val="right" w:leader="dot" w:pos="8306"/>
        </w:tabs>
      </w:pPr>
      <w:hyperlink w:anchor="_Toc1530" w:history="1">
        <w:r>
          <w:rPr>
            <w:rFonts w:ascii="仿宋" w:eastAsia="仿宋" w:hAnsi="仿宋" w:cs="仿宋" w:hint="eastAsia"/>
            <w:lang w:eastAsia="zh-CN"/>
          </w:rPr>
          <w:t>五、工艺说明</w:t>
        </w:r>
        <w:r>
          <w:tab/>
        </w:r>
        <w:r>
          <w:fldChar w:fldCharType="begin"/>
        </w:r>
        <w:r>
          <w:instrText xml:space="preserve"> PAGEREF _Toc1530 \h </w:instrText>
        </w:r>
        <w:r>
          <w:fldChar w:fldCharType="separate"/>
        </w:r>
        <w:r>
          <w:t>14</w:t>
        </w:r>
        <w:r>
          <w:fldChar w:fldCharType="end"/>
        </w:r>
      </w:hyperlink>
    </w:p>
    <w:p>
      <w:pPr>
        <w:pStyle w:val="TOC2"/>
        <w:tabs>
          <w:tab w:val="right" w:leader="dot" w:pos="8306"/>
        </w:tabs>
      </w:pPr>
      <w:hyperlink w:anchor="_Toc28627" w:history="1">
        <w:r>
          <w:rPr>
            <w:rFonts w:ascii="仿宋" w:eastAsia="仿宋" w:hAnsi="仿宋" w:cs="仿宋" w:hint="eastAsia"/>
            <w:lang w:eastAsia="zh-CN"/>
          </w:rPr>
          <w:t>(一)、技术管理特点</w:t>
        </w:r>
        <w:r>
          <w:tab/>
        </w:r>
        <w:r>
          <w:fldChar w:fldCharType="begin"/>
        </w:r>
        <w:r>
          <w:instrText xml:space="preserve"> PAGEREF _Toc28627 \h </w:instrText>
        </w:r>
        <w:r>
          <w:fldChar w:fldCharType="separate"/>
        </w:r>
        <w:r>
          <w:t>14</w:t>
        </w:r>
        <w:r>
          <w:fldChar w:fldCharType="end"/>
        </w:r>
      </w:hyperlink>
    </w:p>
    <w:p>
      <w:pPr>
        <w:pStyle w:val="TOC2"/>
        <w:tabs>
          <w:tab w:val="right" w:leader="dot" w:pos="8306"/>
        </w:tabs>
      </w:pPr>
      <w:hyperlink w:anchor="_Toc9594" w:history="1">
        <w:r>
          <w:rPr>
            <w:rFonts w:ascii="仿宋" w:eastAsia="仿宋" w:hAnsi="仿宋" w:cs="仿宋" w:hint="eastAsia"/>
            <w:lang w:eastAsia="zh-CN"/>
          </w:rPr>
          <w:t>(二)、锰铁项目工艺技术设计方案</w:t>
        </w:r>
        <w:r>
          <w:tab/>
        </w:r>
        <w:r>
          <w:fldChar w:fldCharType="begin"/>
        </w:r>
        <w:r>
          <w:instrText xml:space="preserve"> PAGEREF _Toc9594 \h </w:instrText>
        </w:r>
        <w:r>
          <w:fldChar w:fldCharType="separate"/>
        </w:r>
        <w:r>
          <w:t>15</w:t>
        </w:r>
        <w:r>
          <w:fldChar w:fldCharType="end"/>
        </w:r>
      </w:hyperlink>
    </w:p>
    <w:p>
      <w:pPr>
        <w:pStyle w:val="TOC2"/>
        <w:tabs>
          <w:tab w:val="right" w:leader="dot" w:pos="8306"/>
        </w:tabs>
      </w:pPr>
      <w:hyperlink w:anchor="_Toc26723" w:history="1">
        <w:r>
          <w:rPr>
            <w:rFonts w:ascii="仿宋" w:eastAsia="仿宋" w:hAnsi="仿宋" w:cs="仿宋" w:hint="eastAsia"/>
            <w:lang w:eastAsia="zh-CN"/>
          </w:rPr>
          <w:t>(三)、设备选型方案</w:t>
        </w:r>
        <w:r>
          <w:tab/>
        </w:r>
        <w:r>
          <w:fldChar w:fldCharType="begin"/>
        </w:r>
        <w:r>
          <w:instrText xml:space="preserve"> PAGEREF _Toc26723 \h </w:instrText>
        </w:r>
        <w:r>
          <w:fldChar w:fldCharType="separate"/>
        </w:r>
        <w:r>
          <w:t>16</w:t>
        </w:r>
        <w:r>
          <w:fldChar w:fldCharType="end"/>
        </w:r>
      </w:hyperlink>
    </w:p>
    <w:p>
      <w:pPr>
        <w:pStyle w:val="TOC1"/>
        <w:tabs>
          <w:tab w:val="right" w:leader="dot" w:pos="8306"/>
        </w:tabs>
      </w:pPr>
      <w:hyperlink w:anchor="_Toc31678" w:history="1">
        <w:r>
          <w:rPr>
            <w:rFonts w:ascii="仿宋" w:eastAsia="仿宋" w:hAnsi="仿宋" w:cs="仿宋" w:hint="eastAsia"/>
            <w:lang w:eastAsia="zh-CN"/>
          </w:rPr>
          <w:t>六、市场分析、调研</w:t>
        </w:r>
        <w:r>
          <w:tab/>
        </w:r>
        <w:r>
          <w:fldChar w:fldCharType="begin"/>
        </w:r>
        <w:r>
          <w:instrText xml:space="preserve"> PAGEREF _Toc31678 \h </w:instrText>
        </w:r>
        <w:r>
          <w:fldChar w:fldCharType="separate"/>
        </w:r>
        <w:r>
          <w:t>17</w:t>
        </w:r>
        <w:r>
          <w:fldChar w:fldCharType="end"/>
        </w:r>
      </w:hyperlink>
    </w:p>
    <w:p>
      <w:pPr>
        <w:pStyle w:val="TOC2"/>
        <w:tabs>
          <w:tab w:val="right" w:leader="dot" w:pos="8306"/>
        </w:tabs>
      </w:pPr>
      <w:hyperlink w:anchor="_Toc22107" w:history="1">
        <w:r>
          <w:rPr>
            <w:rFonts w:ascii="仿宋" w:eastAsia="仿宋" w:hAnsi="仿宋" w:cs="仿宋" w:hint="eastAsia"/>
            <w:lang w:eastAsia="zh-CN"/>
          </w:rPr>
          <w:t>(一)、锰铁行业分析</w:t>
        </w:r>
        <w:r>
          <w:tab/>
        </w:r>
        <w:r>
          <w:fldChar w:fldCharType="begin"/>
        </w:r>
        <w:r>
          <w:instrText xml:space="preserve"> PAGEREF _Toc22107 \h </w:instrText>
        </w:r>
        <w:r>
          <w:fldChar w:fldCharType="separate"/>
        </w:r>
        <w:r>
          <w:t>17</w:t>
        </w:r>
        <w:r>
          <w:fldChar w:fldCharType="end"/>
        </w:r>
      </w:hyperlink>
    </w:p>
    <w:p>
      <w:pPr>
        <w:pStyle w:val="TOC2"/>
        <w:tabs>
          <w:tab w:val="right" w:leader="dot" w:pos="8306"/>
        </w:tabs>
      </w:pPr>
      <w:hyperlink w:anchor="_Toc19877" w:history="1">
        <w:r>
          <w:rPr>
            <w:rFonts w:ascii="仿宋" w:eastAsia="仿宋" w:hAnsi="仿宋" w:cs="仿宋" w:hint="eastAsia"/>
            <w:lang w:eastAsia="zh-CN"/>
          </w:rPr>
          <w:t>(二)、锰铁市场分析预测</w:t>
        </w:r>
        <w:r>
          <w:tab/>
        </w:r>
        <w:r>
          <w:fldChar w:fldCharType="begin"/>
        </w:r>
        <w:r>
          <w:instrText xml:space="preserve"> PAGEREF _Toc19877 \h </w:instrText>
        </w:r>
        <w:r>
          <w:fldChar w:fldCharType="separate"/>
        </w:r>
        <w:r>
          <w:t>18</w:t>
        </w:r>
        <w:r>
          <w:fldChar w:fldCharType="end"/>
        </w:r>
      </w:hyperlink>
    </w:p>
    <w:p>
      <w:pPr>
        <w:pStyle w:val="TOC1"/>
        <w:tabs>
          <w:tab w:val="right" w:leader="dot" w:pos="8306"/>
        </w:tabs>
      </w:pPr>
      <w:hyperlink w:anchor="_Toc17108" w:history="1">
        <w:r>
          <w:rPr>
            <w:rFonts w:ascii="仿宋" w:eastAsia="仿宋" w:hAnsi="仿宋" w:cs="仿宋" w:hint="eastAsia"/>
            <w:lang w:eastAsia="zh-CN"/>
          </w:rPr>
          <w:t>七、锰铁项目社会影响</w:t>
        </w:r>
        <w:r>
          <w:tab/>
        </w:r>
        <w:r>
          <w:fldChar w:fldCharType="begin"/>
        </w:r>
        <w:r>
          <w:instrText xml:space="preserve"> PAGEREF _Toc17108 \h </w:instrText>
        </w:r>
        <w:r>
          <w:fldChar w:fldCharType="separate"/>
        </w:r>
        <w:r>
          <w:t>19</w:t>
        </w:r>
        <w:r>
          <w:fldChar w:fldCharType="end"/>
        </w:r>
      </w:hyperlink>
    </w:p>
    <w:p>
      <w:pPr>
        <w:pStyle w:val="TOC2"/>
        <w:tabs>
          <w:tab w:val="right" w:leader="dot" w:pos="8306"/>
        </w:tabs>
      </w:pPr>
      <w:hyperlink w:anchor="_Toc16595" w:history="1">
        <w:r>
          <w:rPr>
            <w:rFonts w:ascii="仿宋" w:eastAsia="仿宋" w:hAnsi="仿宋" w:cs="仿宋" w:hint="eastAsia"/>
            <w:lang w:eastAsia="zh-CN"/>
          </w:rPr>
          <w:t>(一)、社会责任与义务</w:t>
        </w:r>
        <w:r>
          <w:tab/>
        </w:r>
        <w:r>
          <w:fldChar w:fldCharType="begin"/>
        </w:r>
        <w:r>
          <w:instrText xml:space="preserve"> PAGEREF _Toc16595 \h </w:instrText>
        </w:r>
        <w:r>
          <w:fldChar w:fldCharType="separate"/>
        </w:r>
        <w:r>
          <w:t>19</w:t>
        </w:r>
        <w:r>
          <w:fldChar w:fldCharType="end"/>
        </w:r>
      </w:hyperlink>
    </w:p>
    <w:p>
      <w:pPr>
        <w:pStyle w:val="TOC2"/>
        <w:tabs>
          <w:tab w:val="right" w:leader="dot" w:pos="8306"/>
        </w:tabs>
      </w:pPr>
      <w:hyperlink w:anchor="_Toc8738" w:history="1">
        <w:r>
          <w:rPr>
            <w:rFonts w:ascii="仿宋" w:eastAsia="仿宋" w:hAnsi="仿宋" w:cs="仿宋" w:hint="eastAsia"/>
            <w:lang w:eastAsia="zh-CN"/>
          </w:rPr>
          <w:t>(二)、社会参与与沟通</w:t>
        </w:r>
        <w:r>
          <w:tab/>
        </w:r>
        <w:r>
          <w:fldChar w:fldCharType="begin"/>
        </w:r>
        <w:r>
          <w:instrText xml:space="preserve"> PAGEREF _Toc8738 \h </w:instrText>
        </w:r>
        <w:r>
          <w:fldChar w:fldCharType="separate"/>
        </w:r>
        <w:r>
          <w:t>19</w:t>
        </w:r>
        <w:r>
          <w:fldChar w:fldCharType="end"/>
        </w:r>
      </w:hyperlink>
    </w:p>
    <w:p>
      <w:pPr>
        <w:pStyle w:val="TOC1"/>
        <w:tabs>
          <w:tab w:val="right" w:leader="dot" w:pos="8306"/>
        </w:tabs>
      </w:pPr>
      <w:hyperlink w:anchor="_Toc20612" w:history="1">
        <w:r>
          <w:rPr>
            <w:rFonts w:ascii="仿宋" w:eastAsia="仿宋" w:hAnsi="仿宋" w:cs="仿宋" w:hint="eastAsia"/>
            <w:lang w:eastAsia="zh-CN"/>
          </w:rPr>
          <w:t>八、生产安全保护</w:t>
        </w:r>
        <w:r>
          <w:tab/>
        </w:r>
        <w:r>
          <w:fldChar w:fldCharType="begin"/>
        </w:r>
        <w:r>
          <w:instrText xml:space="preserve"> PAGEREF _Toc20612 \h </w:instrText>
        </w:r>
        <w:r>
          <w:fldChar w:fldCharType="separate"/>
        </w:r>
        <w:r>
          <w:t>20</w:t>
        </w:r>
        <w:r>
          <w:fldChar w:fldCharType="end"/>
        </w:r>
      </w:hyperlink>
    </w:p>
    <w:p>
      <w:pPr>
        <w:pStyle w:val="TOC2"/>
        <w:tabs>
          <w:tab w:val="right" w:leader="dot" w:pos="8306"/>
        </w:tabs>
      </w:pPr>
      <w:hyperlink w:anchor="_Toc25059" w:history="1">
        <w:r>
          <w:rPr>
            <w:rFonts w:ascii="仿宋" w:eastAsia="仿宋" w:hAnsi="仿宋" w:cs="仿宋" w:hint="eastAsia"/>
            <w:lang w:eastAsia="zh-CN"/>
          </w:rPr>
          <w:t>(一)、消防安全</w:t>
        </w:r>
        <w:r>
          <w:tab/>
        </w:r>
        <w:r>
          <w:fldChar w:fldCharType="begin"/>
        </w:r>
        <w:r>
          <w:instrText xml:space="preserve"> PAGEREF _Toc25059 \h </w:instrText>
        </w:r>
        <w:r>
          <w:fldChar w:fldCharType="separate"/>
        </w:r>
        <w:r>
          <w:t>20</w:t>
        </w:r>
        <w:r>
          <w:fldChar w:fldCharType="end"/>
        </w:r>
      </w:hyperlink>
    </w:p>
    <w:p>
      <w:pPr>
        <w:pStyle w:val="TOC2"/>
        <w:tabs>
          <w:tab w:val="right" w:leader="dot" w:pos="8306"/>
        </w:tabs>
      </w:pPr>
      <w:hyperlink w:anchor="_Toc24036" w:history="1">
        <w:r>
          <w:rPr>
            <w:rFonts w:ascii="仿宋" w:eastAsia="仿宋" w:hAnsi="仿宋" w:cs="仿宋" w:hint="eastAsia"/>
            <w:lang w:eastAsia="zh-CN"/>
          </w:rPr>
          <w:t>(二)、防火防爆总图布置措施</w:t>
        </w:r>
        <w:r>
          <w:tab/>
        </w:r>
        <w:r>
          <w:fldChar w:fldCharType="begin"/>
        </w:r>
        <w:r>
          <w:instrText xml:space="preserve"> PAGEREF _Toc24036 \h </w:instrText>
        </w:r>
        <w:r>
          <w:fldChar w:fldCharType="separate"/>
        </w:r>
        <w:r>
          <w:t>22</w:t>
        </w:r>
        <w:r>
          <w:fldChar w:fldCharType="end"/>
        </w:r>
      </w:hyperlink>
    </w:p>
    <w:p>
      <w:pPr>
        <w:pStyle w:val="TOC2"/>
        <w:tabs>
          <w:tab w:val="right" w:leader="dot" w:pos="8306"/>
        </w:tabs>
      </w:pPr>
      <w:hyperlink w:anchor="_Toc2163" w:history="1">
        <w:r>
          <w:rPr>
            <w:rFonts w:ascii="仿宋" w:eastAsia="仿宋" w:hAnsi="仿宋" w:cs="仿宋" w:hint="eastAsia"/>
            <w:lang w:eastAsia="zh-CN"/>
          </w:rPr>
          <w:t>(三)、自然灾害防范措施</w:t>
        </w:r>
        <w:r>
          <w:tab/>
        </w:r>
        <w:r>
          <w:fldChar w:fldCharType="begin"/>
        </w:r>
        <w:r>
          <w:instrText xml:space="preserve"> PAGEREF _Toc2163 \h </w:instrText>
        </w:r>
        <w:r>
          <w:fldChar w:fldCharType="separate"/>
        </w:r>
        <w:r>
          <w:t>23</w:t>
        </w:r>
        <w:r>
          <w:fldChar w:fldCharType="end"/>
        </w:r>
      </w:hyperlink>
    </w:p>
    <w:p>
      <w:pPr>
        <w:pStyle w:val="TOC2"/>
        <w:tabs>
          <w:tab w:val="right" w:leader="dot" w:pos="8306"/>
        </w:tabs>
      </w:pPr>
      <w:hyperlink w:anchor="_Toc24639" w:history="1">
        <w:r>
          <w:rPr>
            <w:rFonts w:ascii="仿宋" w:eastAsia="仿宋" w:hAnsi="仿宋" w:cs="仿宋" w:hint="eastAsia"/>
            <w:lang w:eastAsia="zh-CN"/>
          </w:rPr>
          <w:t>(四)、安全色及安全标志使用要求</w:t>
        </w:r>
        <w:r>
          <w:tab/>
        </w:r>
        <w:r>
          <w:fldChar w:fldCharType="begin"/>
        </w:r>
        <w:r>
          <w:instrText xml:space="preserve"> PAGEREF _Toc24639 \h </w:instrText>
        </w:r>
        <w:r>
          <w:fldChar w:fldCharType="separate"/>
        </w:r>
        <w:r>
          <w:t>23</w:t>
        </w:r>
        <w:r>
          <w:fldChar w:fldCharType="end"/>
        </w:r>
      </w:hyperlink>
    </w:p>
    <w:p>
      <w:pPr>
        <w:pStyle w:val="TOC2"/>
        <w:tabs>
          <w:tab w:val="right" w:leader="dot" w:pos="8306"/>
        </w:tabs>
      </w:pPr>
      <w:hyperlink w:anchor="_Toc30951" w:history="1">
        <w:r>
          <w:rPr>
            <w:rFonts w:ascii="仿宋" w:eastAsia="仿宋" w:hAnsi="仿宋" w:cs="仿宋" w:hint="eastAsia"/>
            <w:lang w:eastAsia="zh-CN"/>
          </w:rPr>
          <w:t>(五)、防尘防毒措施</w:t>
        </w:r>
        <w:r>
          <w:tab/>
        </w:r>
        <w:r>
          <w:fldChar w:fldCharType="begin"/>
        </w:r>
        <w:r>
          <w:instrText xml:space="preserve"> PAGEREF _Toc30951 \h </w:instrText>
        </w:r>
        <w:r>
          <w:fldChar w:fldCharType="separate"/>
        </w:r>
        <w:r>
          <w:t>24</w:t>
        </w:r>
        <w:r>
          <w:fldChar w:fldCharType="end"/>
        </w:r>
      </w:hyperlink>
    </w:p>
    <w:p>
      <w:pPr>
        <w:pStyle w:val="TOC2"/>
        <w:tabs>
          <w:tab w:val="right" w:leader="dot" w:pos="8306"/>
        </w:tabs>
      </w:pPr>
      <w:hyperlink w:anchor="_Toc7036" w:history="1">
        <w:r>
          <w:rPr>
            <w:rFonts w:ascii="仿宋" w:eastAsia="仿宋" w:hAnsi="仿宋" w:cs="仿宋" w:hint="eastAsia"/>
            <w:lang w:eastAsia="zh-CN"/>
          </w:rPr>
          <w:t>(六)、防静电、触电防护及防雷措施</w:t>
        </w:r>
        <w:r>
          <w:tab/>
        </w:r>
        <w:r>
          <w:fldChar w:fldCharType="begin"/>
        </w:r>
        <w:r>
          <w:instrText xml:space="preserve"> PAGEREF _Toc7036 \h </w:instrText>
        </w:r>
        <w:r>
          <w:fldChar w:fldCharType="separate"/>
        </w:r>
        <w:r>
          <w:t>25</w:t>
        </w:r>
        <w:r>
          <w:fldChar w:fldCharType="end"/>
        </w:r>
      </w:hyperlink>
    </w:p>
    <w:p>
      <w:pPr>
        <w:pStyle w:val="TOC2"/>
        <w:tabs>
          <w:tab w:val="right" w:leader="dot" w:pos="8306"/>
        </w:tabs>
      </w:pPr>
      <w:hyperlink w:anchor="_Toc18434" w:history="1">
        <w:r>
          <w:rPr>
            <w:rFonts w:ascii="仿宋" w:eastAsia="仿宋" w:hAnsi="仿宋" w:cs="仿宋" w:hint="eastAsia"/>
            <w:lang w:eastAsia="zh-CN"/>
          </w:rPr>
          <w:t>(七)、机械设备安全保障措施</w:t>
        </w:r>
        <w:r>
          <w:tab/>
        </w:r>
        <w:r>
          <w:fldChar w:fldCharType="begin"/>
        </w:r>
        <w:r>
          <w:instrText xml:space="preserve"> PAGEREF _Toc18434 \h </w:instrText>
        </w:r>
        <w:r>
          <w:fldChar w:fldCharType="separate"/>
        </w:r>
        <w:r>
          <w:t>27</w:t>
        </w:r>
        <w:r>
          <w:fldChar w:fldCharType="end"/>
        </w:r>
      </w:hyperlink>
    </w:p>
    <w:p>
      <w:pPr>
        <w:pStyle w:val="TOC1"/>
        <w:tabs>
          <w:tab w:val="right" w:leader="dot" w:pos="8306"/>
        </w:tabs>
      </w:pPr>
      <w:hyperlink w:anchor="_Toc14286" w:history="1">
        <w:r>
          <w:rPr>
            <w:rFonts w:ascii="仿宋" w:eastAsia="仿宋" w:hAnsi="仿宋" w:cs="仿宋" w:hint="eastAsia"/>
            <w:lang w:eastAsia="zh-CN"/>
          </w:rPr>
          <w:t>九、锰铁项目技术管理</w:t>
        </w:r>
        <w:r>
          <w:tab/>
        </w:r>
        <w:r>
          <w:fldChar w:fldCharType="begin"/>
        </w:r>
        <w:r>
          <w:instrText xml:space="preserve"> PAGEREF _Toc14286 \h </w:instrText>
        </w:r>
        <w:r>
          <w:fldChar w:fldCharType="separate"/>
        </w:r>
        <w:r>
          <w:t>28</w:t>
        </w:r>
        <w:r>
          <w:fldChar w:fldCharType="end"/>
        </w:r>
      </w:hyperlink>
    </w:p>
    <w:p>
      <w:pPr>
        <w:pStyle w:val="TOC2"/>
        <w:tabs>
          <w:tab w:val="right" w:leader="dot" w:pos="8306"/>
        </w:tabs>
      </w:pPr>
      <w:hyperlink w:anchor="_Toc12742" w:history="1">
        <w:r>
          <w:rPr>
            <w:rFonts w:ascii="仿宋" w:eastAsia="仿宋" w:hAnsi="仿宋" w:cs="仿宋" w:hint="eastAsia"/>
            <w:lang w:eastAsia="zh-CN"/>
          </w:rPr>
          <w:t>(一)、技术方案选用方向</w:t>
        </w:r>
        <w:r>
          <w:tab/>
        </w:r>
        <w:r>
          <w:fldChar w:fldCharType="begin"/>
        </w:r>
        <w:r>
          <w:instrText xml:space="preserve"> PAGEREF _Toc12742 \h </w:instrText>
        </w:r>
        <w:r>
          <w:fldChar w:fldCharType="separate"/>
        </w:r>
        <w:r>
          <w:t>28</w:t>
        </w:r>
        <w:r>
          <w:fldChar w:fldCharType="end"/>
        </w:r>
      </w:hyperlink>
    </w:p>
    <w:p>
      <w:pPr>
        <w:pStyle w:val="TOC2"/>
        <w:tabs>
          <w:tab w:val="right" w:leader="dot" w:pos="8306"/>
        </w:tabs>
      </w:pPr>
      <w:hyperlink w:anchor="_Toc11127" w:history="1">
        <w:r>
          <w:rPr>
            <w:rFonts w:ascii="仿宋" w:eastAsia="仿宋" w:hAnsi="仿宋" w:cs="仿宋" w:hint="eastAsia"/>
            <w:lang w:eastAsia="zh-CN"/>
          </w:rPr>
          <w:t>(二)、工艺技术方案选用原则</w:t>
        </w:r>
        <w:r>
          <w:tab/>
        </w:r>
        <w:r>
          <w:fldChar w:fldCharType="begin"/>
        </w:r>
        <w:r>
          <w:instrText xml:space="preserve"> PAGEREF _Toc11127 \h </w:instrText>
        </w:r>
        <w:r>
          <w:fldChar w:fldCharType="separate"/>
        </w:r>
        <w:r>
          <w:t>30</w:t>
        </w:r>
        <w:r>
          <w:fldChar w:fldCharType="end"/>
        </w:r>
      </w:hyperlink>
    </w:p>
    <w:p>
      <w:pPr>
        <w:pStyle w:val="TOC2"/>
        <w:tabs>
          <w:tab w:val="right" w:leader="dot" w:pos="8306"/>
        </w:tabs>
      </w:pPr>
      <w:hyperlink w:anchor="_Toc31881" w:history="1">
        <w:r>
          <w:rPr>
            <w:rFonts w:ascii="仿宋" w:eastAsia="仿宋" w:hAnsi="仿宋" w:cs="仿宋" w:hint="eastAsia"/>
            <w:lang w:eastAsia="zh-CN"/>
          </w:rPr>
          <w:t>(三)、工艺技术方案要求</w:t>
        </w:r>
        <w:r>
          <w:tab/>
        </w:r>
        <w:r>
          <w:fldChar w:fldCharType="begin"/>
        </w:r>
        <w:r>
          <w:instrText xml:space="preserve"> PAGEREF _Toc31881 \h </w:instrText>
        </w:r>
        <w:r>
          <w:fldChar w:fldCharType="separate"/>
        </w:r>
        <w:r>
          <w:t>32</w:t>
        </w:r>
        <w:r>
          <w:fldChar w:fldCharType="end"/>
        </w:r>
      </w:hyperlink>
    </w:p>
    <w:p>
      <w:pPr>
        <w:pStyle w:val="TOC1"/>
        <w:tabs>
          <w:tab w:val="right" w:leader="dot" w:pos="8306"/>
        </w:tabs>
      </w:pPr>
      <w:hyperlink w:anchor="_Toc12303" w:history="1">
        <w:r>
          <w:rPr>
            <w:rFonts w:ascii="仿宋" w:eastAsia="仿宋" w:hAnsi="仿宋" w:cs="仿宋" w:hint="eastAsia"/>
            <w:lang w:eastAsia="zh-CN"/>
          </w:rPr>
          <w:t>十、锰铁项目人力资源管理</w:t>
        </w:r>
        <w:r>
          <w:tab/>
        </w:r>
        <w:r>
          <w:fldChar w:fldCharType="begin"/>
        </w:r>
        <w:r>
          <w:instrText xml:space="preserve"> PAGEREF _Toc12303 \h </w:instrText>
        </w:r>
        <w:r>
          <w:fldChar w:fldCharType="separate"/>
        </w:r>
        <w:r>
          <w:t>34</w:t>
        </w:r>
        <w:r>
          <w:fldChar w:fldCharType="end"/>
        </w:r>
      </w:hyperlink>
    </w:p>
    <w:p>
      <w:pPr>
        <w:pStyle w:val="TOC2"/>
        <w:tabs>
          <w:tab w:val="right" w:leader="dot" w:pos="8306"/>
        </w:tabs>
      </w:pPr>
      <w:hyperlink w:anchor="_Toc15802" w:history="1">
        <w:r>
          <w:rPr>
            <w:rFonts w:ascii="仿宋" w:eastAsia="仿宋" w:hAnsi="仿宋" w:cs="仿宋" w:hint="eastAsia"/>
            <w:lang w:eastAsia="zh-CN"/>
          </w:rPr>
          <w:t>(一)、建立健全的预算管理制度</w:t>
        </w:r>
        <w:r>
          <w:tab/>
        </w:r>
        <w:r>
          <w:fldChar w:fldCharType="begin"/>
        </w:r>
        <w:r>
          <w:instrText xml:space="preserve"> PAGEREF _Toc15802 \h </w:instrText>
        </w:r>
        <w:r>
          <w:fldChar w:fldCharType="separate"/>
        </w:r>
        <w:r>
          <w:t>34</w:t>
        </w:r>
        <w:r>
          <w:fldChar w:fldCharType="end"/>
        </w:r>
      </w:hyperlink>
    </w:p>
    <w:p>
      <w:pPr>
        <w:pStyle w:val="TOC2"/>
        <w:tabs>
          <w:tab w:val="right" w:leader="dot" w:pos="8306"/>
        </w:tabs>
      </w:pPr>
      <w:hyperlink w:anchor="_Toc1719" w:history="1">
        <w:r>
          <w:rPr>
            <w:rFonts w:ascii="仿宋" w:eastAsia="仿宋" w:hAnsi="仿宋" w:cs="仿宋" w:hint="eastAsia"/>
            <w:lang w:eastAsia="zh-CN"/>
          </w:rPr>
          <w:t>(二)、加强资金流动监控</w:t>
        </w:r>
        <w:r>
          <w:tab/>
        </w:r>
        <w:r>
          <w:fldChar w:fldCharType="begin"/>
        </w:r>
        <w:r>
          <w:instrText xml:space="preserve"> PAGEREF _Toc1719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0" w:history="1">
        <w:r>
          <w:rPr>
            <w:rFonts w:ascii="仿宋" w:eastAsia="仿宋" w:hAnsi="仿宋" w:cs="仿宋" w:hint="eastAsia"/>
            <w:lang w:eastAsia="zh-CN"/>
          </w:rPr>
          <w:t>(三)、制定完善的风险控制机制</w:t>
        </w:r>
        <w:r>
          <w:tab/>
        </w:r>
        <w:r>
          <w:fldChar w:fldCharType="begin"/>
        </w:r>
        <w:r>
          <w:instrText xml:space="preserve"> PAGEREF _Toc21940 \h </w:instrText>
        </w:r>
        <w:r>
          <w:fldChar w:fldCharType="separate"/>
        </w:r>
        <w:r>
          <w:t>37</w:t>
        </w:r>
        <w:r>
          <w:fldChar w:fldCharType="end"/>
        </w:r>
      </w:hyperlink>
    </w:p>
    <w:p>
      <w:pPr>
        <w:pStyle w:val="TOC2"/>
        <w:tabs>
          <w:tab w:val="right" w:leader="dot" w:pos="8306"/>
        </w:tabs>
      </w:pPr>
      <w:hyperlink w:anchor="_Toc11029" w:history="1">
        <w:r>
          <w:rPr>
            <w:rFonts w:ascii="仿宋" w:eastAsia="仿宋" w:hAnsi="仿宋" w:cs="仿宋" w:hint="eastAsia"/>
            <w:lang w:eastAsia="zh-CN"/>
          </w:rPr>
          <w:t>(四)、优化成本管理</w:t>
        </w:r>
        <w:r>
          <w:tab/>
        </w:r>
        <w:r>
          <w:fldChar w:fldCharType="begin"/>
        </w:r>
        <w:r>
          <w:instrText xml:space="preserve"> PAGEREF _Toc11029 \h </w:instrText>
        </w:r>
        <w:r>
          <w:fldChar w:fldCharType="separate"/>
        </w:r>
        <w:r>
          <w:t>38</w:t>
        </w:r>
        <w:r>
          <w:fldChar w:fldCharType="end"/>
        </w:r>
      </w:hyperlink>
    </w:p>
    <w:p>
      <w:pPr>
        <w:pStyle w:val="TOC1"/>
        <w:tabs>
          <w:tab w:val="right" w:leader="dot" w:pos="8306"/>
        </w:tabs>
      </w:pPr>
      <w:hyperlink w:anchor="_Toc25429" w:history="1">
        <w:r>
          <w:rPr>
            <w:rFonts w:ascii="仿宋" w:eastAsia="仿宋" w:hAnsi="仿宋" w:cs="仿宋" w:hint="eastAsia"/>
            <w:lang w:eastAsia="zh-CN"/>
          </w:rPr>
          <w:t>十一、锰铁项目风险管理</w:t>
        </w:r>
        <w:r>
          <w:tab/>
        </w:r>
        <w:r>
          <w:fldChar w:fldCharType="begin"/>
        </w:r>
        <w:r>
          <w:instrText xml:space="preserve"> PAGEREF _Toc25429 \h </w:instrText>
        </w:r>
        <w:r>
          <w:fldChar w:fldCharType="separate"/>
        </w:r>
        <w:r>
          <w:t>39</w:t>
        </w:r>
        <w:r>
          <w:fldChar w:fldCharType="end"/>
        </w:r>
      </w:hyperlink>
    </w:p>
    <w:p>
      <w:pPr>
        <w:pStyle w:val="TOC2"/>
        <w:tabs>
          <w:tab w:val="right" w:leader="dot" w:pos="8306"/>
        </w:tabs>
      </w:pPr>
      <w:hyperlink w:anchor="_Toc21272" w:history="1">
        <w:r>
          <w:rPr>
            <w:rFonts w:ascii="仿宋" w:eastAsia="仿宋" w:hAnsi="仿宋" w:cs="仿宋" w:hint="eastAsia"/>
            <w:lang w:eastAsia="zh-CN"/>
          </w:rPr>
          <w:t>(一)、风险识别与评估</w:t>
        </w:r>
        <w:r>
          <w:tab/>
        </w:r>
        <w:r>
          <w:fldChar w:fldCharType="begin"/>
        </w:r>
        <w:r>
          <w:instrText xml:space="preserve"> PAGEREF _Toc21272 \h </w:instrText>
        </w:r>
        <w:r>
          <w:fldChar w:fldCharType="separate"/>
        </w:r>
        <w:r>
          <w:t>39</w:t>
        </w:r>
        <w:r>
          <w:fldChar w:fldCharType="end"/>
        </w:r>
      </w:hyperlink>
    </w:p>
    <w:p>
      <w:pPr>
        <w:pStyle w:val="TOC2"/>
        <w:tabs>
          <w:tab w:val="right" w:leader="dot" w:pos="8306"/>
        </w:tabs>
      </w:pPr>
      <w:hyperlink w:anchor="_Toc13627" w:history="1">
        <w:r>
          <w:rPr>
            <w:rFonts w:ascii="仿宋" w:eastAsia="仿宋" w:hAnsi="仿宋" w:cs="仿宋" w:hint="eastAsia"/>
            <w:lang w:eastAsia="zh-CN"/>
          </w:rPr>
          <w:t>(二)、风险应对策略</w:t>
        </w:r>
        <w:r>
          <w:tab/>
        </w:r>
        <w:r>
          <w:fldChar w:fldCharType="begin"/>
        </w:r>
        <w:r>
          <w:instrText xml:space="preserve"> PAGEREF _Toc13627 \h </w:instrText>
        </w:r>
        <w:r>
          <w:fldChar w:fldCharType="separate"/>
        </w:r>
        <w:r>
          <w:t>40</w:t>
        </w:r>
        <w:r>
          <w:fldChar w:fldCharType="end"/>
        </w:r>
      </w:hyperlink>
    </w:p>
    <w:p>
      <w:pPr>
        <w:pStyle w:val="TOC2"/>
        <w:tabs>
          <w:tab w:val="right" w:leader="dot" w:pos="8306"/>
        </w:tabs>
      </w:pPr>
      <w:hyperlink w:anchor="_Toc18883" w:history="1">
        <w:r>
          <w:rPr>
            <w:rFonts w:ascii="仿宋" w:eastAsia="仿宋" w:hAnsi="仿宋" w:cs="仿宋" w:hint="eastAsia"/>
            <w:lang w:eastAsia="zh-CN"/>
          </w:rPr>
          <w:t>(三)、风险监控与控制</w:t>
        </w:r>
        <w:r>
          <w:tab/>
        </w:r>
        <w:r>
          <w:fldChar w:fldCharType="begin"/>
        </w:r>
        <w:r>
          <w:instrText xml:space="preserve"> PAGEREF _Toc18883 \h </w:instrText>
        </w:r>
        <w:r>
          <w:fldChar w:fldCharType="separate"/>
        </w:r>
        <w:r>
          <w:t>42</w:t>
        </w:r>
        <w:r>
          <w:fldChar w:fldCharType="end"/>
        </w:r>
      </w:hyperlink>
    </w:p>
    <w:p>
      <w:pPr>
        <w:pStyle w:val="TOC1"/>
        <w:tabs>
          <w:tab w:val="right" w:leader="dot" w:pos="8306"/>
        </w:tabs>
      </w:pPr>
      <w:hyperlink w:anchor="_Toc11715" w:history="1">
        <w:r>
          <w:rPr>
            <w:rFonts w:ascii="仿宋" w:eastAsia="仿宋" w:hAnsi="仿宋" w:cs="仿宋" w:hint="eastAsia"/>
            <w:lang w:eastAsia="zh-CN"/>
          </w:rPr>
          <w:t>十二、锰铁项目环境影响分析</w:t>
        </w:r>
        <w:r>
          <w:tab/>
        </w:r>
        <w:r>
          <w:fldChar w:fldCharType="begin"/>
        </w:r>
        <w:r>
          <w:instrText xml:space="preserve"> PAGEREF _Toc11715 \h </w:instrText>
        </w:r>
        <w:r>
          <w:fldChar w:fldCharType="separate"/>
        </w:r>
        <w:r>
          <w:t>43</w:t>
        </w:r>
        <w:r>
          <w:fldChar w:fldCharType="end"/>
        </w:r>
      </w:hyperlink>
    </w:p>
    <w:p>
      <w:pPr>
        <w:pStyle w:val="TOC2"/>
        <w:tabs>
          <w:tab w:val="right" w:leader="dot" w:pos="8306"/>
        </w:tabs>
      </w:pPr>
      <w:hyperlink w:anchor="_Toc26021" w:history="1">
        <w:r>
          <w:rPr>
            <w:rFonts w:ascii="仿宋" w:eastAsia="仿宋" w:hAnsi="仿宋" w:cs="仿宋" w:hint="eastAsia"/>
            <w:lang w:eastAsia="zh-CN"/>
          </w:rPr>
          <w:t>(一)、建设区域环境质量现状</w:t>
        </w:r>
        <w:r>
          <w:tab/>
        </w:r>
        <w:r>
          <w:fldChar w:fldCharType="begin"/>
        </w:r>
        <w:r>
          <w:instrText xml:space="preserve"> PAGEREF _Toc26021 \h </w:instrText>
        </w:r>
        <w:r>
          <w:fldChar w:fldCharType="separate"/>
        </w:r>
        <w:r>
          <w:t>43</w:t>
        </w:r>
        <w:r>
          <w:fldChar w:fldCharType="end"/>
        </w:r>
      </w:hyperlink>
    </w:p>
    <w:p>
      <w:pPr>
        <w:pStyle w:val="TOC2"/>
        <w:tabs>
          <w:tab w:val="right" w:leader="dot" w:pos="8306"/>
        </w:tabs>
      </w:pPr>
      <w:hyperlink w:anchor="_Toc30797" w:history="1">
        <w:r>
          <w:rPr>
            <w:rFonts w:ascii="仿宋" w:eastAsia="仿宋" w:hAnsi="仿宋" w:cs="仿宋" w:hint="eastAsia"/>
            <w:lang w:eastAsia="zh-CN"/>
          </w:rPr>
          <w:t>(二)、建设期环境保护</w:t>
        </w:r>
        <w:r>
          <w:tab/>
        </w:r>
        <w:r>
          <w:fldChar w:fldCharType="begin"/>
        </w:r>
        <w:r>
          <w:instrText xml:space="preserve"> PAGEREF _Toc30797 \h </w:instrText>
        </w:r>
        <w:r>
          <w:fldChar w:fldCharType="separate"/>
        </w:r>
        <w:r>
          <w:t>44</w:t>
        </w:r>
        <w:r>
          <w:fldChar w:fldCharType="end"/>
        </w:r>
      </w:hyperlink>
    </w:p>
    <w:p>
      <w:pPr>
        <w:pStyle w:val="TOC2"/>
        <w:tabs>
          <w:tab w:val="right" w:leader="dot" w:pos="8306"/>
        </w:tabs>
      </w:pPr>
      <w:hyperlink w:anchor="_Toc8090" w:history="1">
        <w:r>
          <w:rPr>
            <w:rFonts w:ascii="仿宋" w:eastAsia="仿宋" w:hAnsi="仿宋" w:cs="仿宋" w:hint="eastAsia"/>
            <w:lang w:eastAsia="zh-CN"/>
          </w:rPr>
          <w:t>(三)、运营期环境保护</w:t>
        </w:r>
        <w:r>
          <w:tab/>
        </w:r>
        <w:r>
          <w:fldChar w:fldCharType="begin"/>
        </w:r>
        <w:r>
          <w:instrText xml:space="preserve"> PAGEREF _Toc8090 \h </w:instrText>
        </w:r>
        <w:r>
          <w:fldChar w:fldCharType="separate"/>
        </w:r>
        <w:r>
          <w:t>46</w:t>
        </w:r>
        <w:r>
          <w:fldChar w:fldCharType="end"/>
        </w:r>
      </w:hyperlink>
    </w:p>
    <w:p>
      <w:pPr>
        <w:pStyle w:val="TOC2"/>
        <w:tabs>
          <w:tab w:val="right" w:leader="dot" w:pos="8306"/>
        </w:tabs>
      </w:pPr>
      <w:hyperlink w:anchor="_Toc8528" w:history="1">
        <w:r>
          <w:rPr>
            <w:rFonts w:ascii="仿宋" w:eastAsia="仿宋" w:hAnsi="仿宋" w:cs="仿宋" w:hint="eastAsia"/>
            <w:lang w:eastAsia="zh-CN"/>
          </w:rPr>
          <w:t>(四)、锰铁项目建设对区域经济的影响</w:t>
        </w:r>
        <w:r>
          <w:tab/>
        </w:r>
        <w:r>
          <w:fldChar w:fldCharType="begin"/>
        </w:r>
        <w:r>
          <w:instrText xml:space="preserve"> PAGEREF _Toc8528 \h </w:instrText>
        </w:r>
        <w:r>
          <w:fldChar w:fldCharType="separate"/>
        </w:r>
        <w:r>
          <w:t>47</w:t>
        </w:r>
        <w:r>
          <w:fldChar w:fldCharType="end"/>
        </w:r>
      </w:hyperlink>
    </w:p>
    <w:p>
      <w:pPr>
        <w:pStyle w:val="TOC2"/>
        <w:tabs>
          <w:tab w:val="right" w:leader="dot" w:pos="8306"/>
        </w:tabs>
      </w:pPr>
      <w:hyperlink w:anchor="_Toc13580" w:history="1">
        <w:r>
          <w:rPr>
            <w:rFonts w:ascii="仿宋" w:eastAsia="仿宋" w:hAnsi="仿宋" w:cs="仿宋" w:hint="eastAsia"/>
            <w:lang w:eastAsia="zh-CN"/>
          </w:rPr>
          <w:t>(五)、废弃物处理</w:t>
        </w:r>
        <w:r>
          <w:tab/>
        </w:r>
        <w:r>
          <w:fldChar w:fldCharType="begin"/>
        </w:r>
        <w:r>
          <w:instrText xml:space="preserve"> PAGEREF _Toc13580 \h </w:instrText>
        </w:r>
        <w:r>
          <w:fldChar w:fldCharType="separate"/>
        </w:r>
        <w:r>
          <w:t>49</w:t>
        </w:r>
        <w:r>
          <w:fldChar w:fldCharType="end"/>
        </w:r>
      </w:hyperlink>
    </w:p>
    <w:p>
      <w:pPr>
        <w:pStyle w:val="TOC2"/>
        <w:tabs>
          <w:tab w:val="right" w:leader="dot" w:pos="8306"/>
        </w:tabs>
      </w:pPr>
      <w:hyperlink w:anchor="_Toc28725" w:history="1">
        <w:r>
          <w:rPr>
            <w:rFonts w:ascii="仿宋" w:eastAsia="仿宋" w:hAnsi="仿宋" w:cs="仿宋" w:hint="eastAsia"/>
            <w:lang w:eastAsia="zh-CN"/>
          </w:rPr>
          <w:t>(六)、特殊环境影响分析</w:t>
        </w:r>
        <w:r>
          <w:tab/>
        </w:r>
        <w:r>
          <w:fldChar w:fldCharType="begin"/>
        </w:r>
        <w:r>
          <w:instrText xml:space="preserve"> PAGEREF _Toc28725 \h </w:instrText>
        </w:r>
        <w:r>
          <w:fldChar w:fldCharType="separate"/>
        </w:r>
        <w:r>
          <w:t>50</w:t>
        </w:r>
        <w:r>
          <w:fldChar w:fldCharType="end"/>
        </w:r>
      </w:hyperlink>
    </w:p>
    <w:p>
      <w:pPr>
        <w:pStyle w:val="TOC2"/>
        <w:tabs>
          <w:tab w:val="right" w:leader="dot" w:pos="8306"/>
        </w:tabs>
      </w:pPr>
      <w:hyperlink w:anchor="_Toc22736" w:history="1">
        <w:r>
          <w:rPr>
            <w:rFonts w:ascii="仿宋" w:eastAsia="仿宋" w:hAnsi="仿宋" w:cs="仿宋" w:hint="eastAsia"/>
            <w:lang w:eastAsia="zh-CN"/>
          </w:rPr>
          <w:t>(七)、清洁生产</w:t>
        </w:r>
        <w:r>
          <w:tab/>
        </w:r>
        <w:r>
          <w:fldChar w:fldCharType="begin"/>
        </w:r>
        <w:r>
          <w:instrText xml:space="preserve"> PAGEREF _Toc22736 \h </w:instrText>
        </w:r>
        <w:r>
          <w:fldChar w:fldCharType="separate"/>
        </w:r>
        <w:r>
          <w:t>51</w:t>
        </w:r>
        <w:r>
          <w:fldChar w:fldCharType="end"/>
        </w:r>
      </w:hyperlink>
    </w:p>
    <w:p>
      <w:pPr>
        <w:pStyle w:val="TOC2"/>
        <w:tabs>
          <w:tab w:val="right" w:leader="dot" w:pos="8306"/>
        </w:tabs>
      </w:pPr>
      <w:hyperlink w:anchor="_Toc6441" w:history="1">
        <w:r>
          <w:rPr>
            <w:rFonts w:ascii="仿宋" w:eastAsia="仿宋" w:hAnsi="仿宋" w:cs="仿宋" w:hint="eastAsia"/>
            <w:lang w:eastAsia="zh-CN"/>
          </w:rPr>
          <w:t>(八)、环境保护综合评价</w:t>
        </w:r>
        <w:r>
          <w:tab/>
        </w:r>
        <w:r>
          <w:fldChar w:fldCharType="begin"/>
        </w:r>
        <w:r>
          <w:instrText xml:space="preserve"> PAGEREF _Toc6441 \h </w:instrText>
        </w:r>
        <w:r>
          <w:fldChar w:fldCharType="separate"/>
        </w:r>
        <w:r>
          <w:t>52</w:t>
        </w:r>
        <w:r>
          <w:fldChar w:fldCharType="end"/>
        </w:r>
      </w:hyperlink>
    </w:p>
    <w:p>
      <w:pPr>
        <w:pStyle w:val="TOC1"/>
        <w:tabs>
          <w:tab w:val="right" w:leader="dot" w:pos="8306"/>
        </w:tabs>
      </w:pPr>
      <w:hyperlink w:anchor="_Toc20559" w:history="1">
        <w:r>
          <w:rPr>
            <w:rFonts w:ascii="仿宋" w:eastAsia="仿宋" w:hAnsi="仿宋" w:cs="仿宋" w:hint="eastAsia"/>
            <w:lang w:eastAsia="zh-CN"/>
          </w:rPr>
          <w:t>十三、锰铁项目实施时间节点</w:t>
        </w:r>
        <w:r>
          <w:tab/>
        </w:r>
        <w:r>
          <w:fldChar w:fldCharType="begin"/>
        </w:r>
        <w:r>
          <w:instrText xml:space="preserve"> PAGEREF _Toc20559 \h </w:instrText>
        </w:r>
        <w:r>
          <w:fldChar w:fldCharType="separate"/>
        </w:r>
        <w:r>
          <w:t>53</w:t>
        </w:r>
        <w:r>
          <w:fldChar w:fldCharType="end"/>
        </w:r>
      </w:hyperlink>
    </w:p>
    <w:p>
      <w:pPr>
        <w:pStyle w:val="TOC2"/>
        <w:tabs>
          <w:tab w:val="right" w:leader="dot" w:pos="8306"/>
        </w:tabs>
      </w:pPr>
      <w:hyperlink w:anchor="_Toc20024" w:history="1">
        <w:r>
          <w:rPr>
            <w:rFonts w:ascii="仿宋" w:eastAsia="仿宋" w:hAnsi="仿宋" w:cs="仿宋" w:hint="eastAsia"/>
            <w:lang w:eastAsia="zh-CN"/>
          </w:rPr>
          <w:t>(一)、锰铁项目启动阶段时间节点</w:t>
        </w:r>
        <w:r>
          <w:tab/>
        </w:r>
        <w:r>
          <w:fldChar w:fldCharType="begin"/>
        </w:r>
        <w:r>
          <w:instrText xml:space="preserve"> PAGEREF _Toc20024 \h </w:instrText>
        </w:r>
        <w:r>
          <w:fldChar w:fldCharType="separate"/>
        </w:r>
        <w:r>
          <w:t>53</w:t>
        </w:r>
        <w:r>
          <w:fldChar w:fldCharType="end"/>
        </w:r>
      </w:hyperlink>
    </w:p>
    <w:p>
      <w:pPr>
        <w:pStyle w:val="TOC2"/>
        <w:tabs>
          <w:tab w:val="right" w:leader="dot" w:pos="8306"/>
        </w:tabs>
      </w:pPr>
      <w:hyperlink w:anchor="_Toc1698" w:history="1">
        <w:r>
          <w:rPr>
            <w:rFonts w:ascii="仿宋" w:eastAsia="仿宋" w:hAnsi="仿宋" w:cs="仿宋" w:hint="eastAsia"/>
            <w:lang w:eastAsia="zh-CN"/>
          </w:rPr>
          <w:t>(二)、锰铁项目执行阶段时间节点</w:t>
        </w:r>
        <w:r>
          <w:tab/>
        </w:r>
        <w:r>
          <w:fldChar w:fldCharType="begin"/>
        </w:r>
        <w:r>
          <w:instrText xml:space="preserve"> PAGEREF _Toc1698 \h </w:instrText>
        </w:r>
        <w:r>
          <w:fldChar w:fldCharType="separate"/>
        </w:r>
        <w:r>
          <w:t>55</w:t>
        </w:r>
        <w:r>
          <w:fldChar w:fldCharType="end"/>
        </w:r>
      </w:hyperlink>
    </w:p>
    <w:p>
      <w:pPr>
        <w:pStyle w:val="TOC2"/>
        <w:tabs>
          <w:tab w:val="right" w:leader="dot" w:pos="8306"/>
        </w:tabs>
      </w:pPr>
      <w:hyperlink w:anchor="_Toc12903" w:history="1">
        <w:r>
          <w:rPr>
            <w:rFonts w:ascii="仿宋" w:eastAsia="仿宋" w:hAnsi="仿宋" w:cs="仿宋" w:hint="eastAsia"/>
            <w:lang w:eastAsia="zh-CN"/>
          </w:rPr>
          <w:t>(三)、锰铁项目完成阶段时间节点</w:t>
        </w:r>
        <w:r>
          <w:tab/>
        </w:r>
        <w:r>
          <w:fldChar w:fldCharType="begin"/>
        </w:r>
        <w:r>
          <w:instrText xml:space="preserve"> PAGEREF _Toc12903 \h </w:instrText>
        </w:r>
        <w:r>
          <w:fldChar w:fldCharType="separate"/>
        </w:r>
        <w:r>
          <w:t>55</w:t>
        </w:r>
        <w:r>
          <w:fldChar w:fldCharType="end"/>
        </w:r>
      </w:hyperlink>
    </w:p>
    <w:p>
      <w:pPr>
        <w:pStyle w:val="TOC1"/>
        <w:tabs>
          <w:tab w:val="right" w:leader="dot" w:pos="8306"/>
        </w:tabs>
      </w:pPr>
      <w:hyperlink w:anchor="_Toc11709" w:history="1">
        <w:r>
          <w:rPr>
            <w:rFonts w:ascii="仿宋" w:eastAsia="仿宋" w:hAnsi="仿宋" w:cs="仿宋" w:hint="eastAsia"/>
            <w:lang w:eastAsia="zh-CN"/>
          </w:rPr>
          <w:t>十四、锰铁项目实施保障措施</w:t>
        </w:r>
        <w:r>
          <w:tab/>
        </w:r>
        <w:r>
          <w:fldChar w:fldCharType="begin"/>
        </w:r>
        <w:r>
          <w:instrText xml:space="preserve"> PAGEREF _Toc11709 \h </w:instrText>
        </w:r>
        <w:r>
          <w:fldChar w:fldCharType="separate"/>
        </w:r>
        <w:r>
          <w:t>56</w:t>
        </w:r>
        <w:r>
          <w:fldChar w:fldCharType="end"/>
        </w:r>
      </w:hyperlink>
    </w:p>
    <w:p>
      <w:pPr>
        <w:pStyle w:val="TOC2"/>
        <w:tabs>
          <w:tab w:val="right" w:leader="dot" w:pos="8306"/>
        </w:tabs>
      </w:pPr>
      <w:hyperlink w:anchor="_Toc1724" w:history="1">
        <w:r>
          <w:rPr>
            <w:rFonts w:ascii="仿宋" w:eastAsia="仿宋" w:hAnsi="仿宋" w:cs="仿宋" w:hint="eastAsia"/>
            <w:lang w:eastAsia="zh-CN"/>
          </w:rPr>
          <w:t>(一)、锰铁项目实施保障机制</w:t>
        </w:r>
        <w:r>
          <w:tab/>
        </w:r>
        <w:r>
          <w:fldChar w:fldCharType="begin"/>
        </w:r>
        <w:r>
          <w:instrText xml:space="preserve"> PAGEREF _Toc1724 \h </w:instrText>
        </w:r>
        <w:r>
          <w:fldChar w:fldCharType="separate"/>
        </w:r>
        <w:r>
          <w:t>56</w:t>
        </w:r>
        <w:r>
          <w:fldChar w:fldCharType="end"/>
        </w:r>
      </w:hyperlink>
    </w:p>
    <w:p>
      <w:pPr>
        <w:pStyle w:val="TOC2"/>
        <w:tabs>
          <w:tab w:val="right" w:leader="dot" w:pos="8306"/>
        </w:tabs>
      </w:pPr>
      <w:hyperlink w:anchor="_Toc1515" w:history="1">
        <w:r>
          <w:rPr>
            <w:rFonts w:ascii="仿宋" w:eastAsia="仿宋" w:hAnsi="仿宋" w:cs="仿宋" w:hint="eastAsia"/>
            <w:lang w:eastAsia="zh-CN"/>
          </w:rPr>
          <w:t>(二)、锰铁项目法律合规要求</w:t>
        </w:r>
        <w:r>
          <w:tab/>
        </w:r>
        <w:r>
          <w:fldChar w:fldCharType="begin"/>
        </w:r>
        <w:r>
          <w:instrText xml:space="preserve"> PAGEREF _Toc1515 \h </w:instrText>
        </w:r>
        <w:r>
          <w:fldChar w:fldCharType="separate"/>
        </w:r>
        <w:r>
          <w:t>60</w:t>
        </w:r>
        <w:r>
          <w:fldChar w:fldCharType="end"/>
        </w:r>
      </w:hyperlink>
    </w:p>
    <w:p>
      <w:pPr>
        <w:pStyle w:val="TOC2"/>
        <w:tabs>
          <w:tab w:val="right" w:leader="dot" w:pos="8306"/>
        </w:tabs>
      </w:pPr>
      <w:hyperlink w:anchor="_Toc26697" w:history="1">
        <w:r>
          <w:rPr>
            <w:rFonts w:ascii="仿宋" w:eastAsia="仿宋" w:hAnsi="仿宋" w:cs="仿宋" w:hint="eastAsia"/>
            <w:lang w:eastAsia="zh-CN"/>
          </w:rPr>
          <w:t>(三)、锰铁项目合同管理与法律事务</w:t>
        </w:r>
        <w:r>
          <w:tab/>
        </w:r>
        <w:r>
          <w:fldChar w:fldCharType="begin"/>
        </w:r>
        <w:r>
          <w:instrText xml:space="preserve"> PAGEREF _Toc26697 \h </w:instrText>
        </w:r>
        <w:r>
          <w:fldChar w:fldCharType="separate"/>
        </w:r>
        <w:r>
          <w:t>63</w:t>
        </w:r>
        <w:r>
          <w:fldChar w:fldCharType="end"/>
        </w:r>
      </w:hyperlink>
    </w:p>
    <w:p>
      <w:pPr>
        <w:pStyle w:val="TOC2"/>
        <w:tabs>
          <w:tab w:val="right" w:leader="dot" w:pos="8306"/>
        </w:tabs>
      </w:pPr>
      <w:hyperlink w:anchor="_Toc26145" w:history="1">
        <w:r>
          <w:rPr>
            <w:rFonts w:ascii="仿宋" w:eastAsia="仿宋" w:hAnsi="仿宋" w:cs="仿宋" w:hint="eastAsia"/>
            <w:lang w:eastAsia="zh-CN"/>
          </w:rPr>
          <w:t>(四)、锰铁项目知识产权保护策略</w:t>
        </w:r>
        <w:r>
          <w:tab/>
        </w:r>
        <w:r>
          <w:fldChar w:fldCharType="begin"/>
        </w:r>
        <w:r>
          <w:instrText xml:space="preserve"> PAGEREF _Toc26145 \h </w:instrText>
        </w:r>
        <w:r>
          <w:fldChar w:fldCharType="separate"/>
        </w:r>
        <w:r>
          <w:t>70</w:t>
        </w:r>
        <w:r>
          <w:fldChar w:fldCharType="end"/>
        </w:r>
      </w:hyperlink>
    </w:p>
    <w:p>
      <w:pPr>
        <w:pStyle w:val="TOC1"/>
        <w:tabs>
          <w:tab w:val="right" w:leader="dot" w:pos="8306"/>
        </w:tabs>
      </w:pPr>
      <w:hyperlink w:anchor="_Toc28592" w:history="1">
        <w:r>
          <w:rPr>
            <w:rFonts w:ascii="仿宋" w:eastAsia="仿宋" w:hAnsi="仿宋" w:cs="仿宋" w:hint="eastAsia"/>
            <w:lang w:eastAsia="zh-CN"/>
          </w:rPr>
          <w:t>十五、供应链管理</w:t>
        </w:r>
        <w:r>
          <w:tab/>
        </w:r>
        <w:r>
          <w:fldChar w:fldCharType="begin"/>
        </w:r>
        <w:r>
          <w:instrText xml:space="preserve"> PAGEREF _Toc28592 \h </w:instrText>
        </w:r>
        <w:r>
          <w:fldChar w:fldCharType="separate"/>
        </w:r>
        <w:r>
          <w:t>72</w:t>
        </w:r>
        <w:r>
          <w:fldChar w:fldCharType="end"/>
        </w:r>
      </w:hyperlink>
    </w:p>
    <w:p>
      <w:pPr>
        <w:pStyle w:val="TOC2"/>
        <w:tabs>
          <w:tab w:val="right" w:leader="dot" w:pos="8306"/>
        </w:tabs>
      </w:pPr>
      <w:hyperlink w:anchor="_Toc13300" w:history="1">
        <w:r>
          <w:rPr>
            <w:rFonts w:ascii="仿宋" w:eastAsia="仿宋" w:hAnsi="仿宋" w:cs="仿宋" w:hint="eastAsia"/>
            <w:lang w:eastAsia="zh-CN"/>
          </w:rPr>
          <w:t>(一)、供应链战略规划</w:t>
        </w:r>
        <w:r>
          <w:tab/>
        </w:r>
        <w:r>
          <w:fldChar w:fldCharType="begin"/>
        </w:r>
        <w:r>
          <w:instrText xml:space="preserve"> PAGEREF _Toc13300 \h </w:instrText>
        </w:r>
        <w:r>
          <w:fldChar w:fldCharType="separate"/>
        </w:r>
        <w:r>
          <w:t>72</w:t>
        </w:r>
        <w:r>
          <w:fldChar w:fldCharType="end"/>
        </w:r>
      </w:hyperlink>
    </w:p>
    <w:p>
      <w:pPr>
        <w:pStyle w:val="TOC2"/>
        <w:tabs>
          <w:tab w:val="right" w:leader="dot" w:pos="8306"/>
        </w:tabs>
      </w:pPr>
      <w:hyperlink w:anchor="_Toc17857" w:history="1">
        <w:r>
          <w:rPr>
            <w:rFonts w:ascii="仿宋" w:eastAsia="仿宋" w:hAnsi="仿宋" w:cs="仿宋" w:hint="eastAsia"/>
            <w:lang w:eastAsia="zh-CN"/>
          </w:rPr>
          <w:t>(二)、供应商选择与合作</w:t>
        </w:r>
        <w:r>
          <w:tab/>
        </w:r>
        <w:r>
          <w:fldChar w:fldCharType="begin"/>
        </w:r>
        <w:r>
          <w:instrText xml:space="preserve"> PAGEREF _Toc17857 \h </w:instrText>
        </w:r>
        <w:r>
          <w:fldChar w:fldCharType="separate"/>
        </w:r>
        <w:r>
          <w:t>73</w:t>
        </w:r>
        <w:r>
          <w:fldChar w:fldCharType="end"/>
        </w:r>
      </w:hyperlink>
    </w:p>
    <w:p>
      <w:pPr>
        <w:pStyle w:val="TOC2"/>
        <w:tabs>
          <w:tab w:val="right" w:leader="dot" w:pos="8306"/>
        </w:tabs>
      </w:pPr>
      <w:hyperlink w:anchor="_Toc12345" w:history="1">
        <w:r>
          <w:rPr>
            <w:rFonts w:ascii="仿宋" w:eastAsia="仿宋" w:hAnsi="仿宋" w:cs="仿宋" w:hint="eastAsia"/>
            <w:lang w:eastAsia="zh-CN"/>
          </w:rPr>
          <w:t>(三)、物流与库存管理</w:t>
        </w:r>
        <w:r>
          <w:tab/>
        </w:r>
        <w:r>
          <w:fldChar w:fldCharType="begin"/>
        </w:r>
        <w:r>
          <w:instrText xml:space="preserve"> PAGEREF _Toc12345 \h </w:instrText>
        </w:r>
        <w:r>
          <w:fldChar w:fldCharType="separate"/>
        </w:r>
        <w:r>
          <w:t>75</w:t>
        </w:r>
        <w:r>
          <w:fldChar w:fldCharType="end"/>
        </w:r>
      </w:hyperlink>
    </w:p>
    <w:p>
      <w:pPr>
        <w:pStyle w:val="TOC1"/>
        <w:tabs>
          <w:tab w:val="right" w:leader="dot" w:pos="8306"/>
        </w:tabs>
      </w:pPr>
      <w:hyperlink w:anchor="_Toc7719" w:history="1">
        <w:r>
          <w:rPr>
            <w:rFonts w:ascii="仿宋" w:eastAsia="仿宋" w:hAnsi="仿宋" w:cs="仿宋" w:hint="eastAsia"/>
            <w:lang w:eastAsia="zh-CN"/>
          </w:rPr>
          <w:t>十六、质量管理体系</w:t>
        </w:r>
        <w:r>
          <w:tab/>
        </w:r>
        <w:r>
          <w:fldChar w:fldCharType="begin"/>
        </w:r>
        <w:r>
          <w:instrText xml:space="preserve"> PAGEREF _Toc7719 \h </w:instrText>
        </w:r>
        <w:r>
          <w:fldChar w:fldCharType="separate"/>
        </w:r>
        <w:r>
          <w:t>76</w:t>
        </w:r>
        <w:r>
          <w:fldChar w:fldCharType="end"/>
        </w:r>
      </w:hyperlink>
    </w:p>
    <w:p>
      <w:pPr>
        <w:pStyle w:val="TOC2"/>
        <w:tabs>
          <w:tab w:val="right" w:leader="dot" w:pos="8306"/>
        </w:tabs>
      </w:pPr>
      <w:hyperlink w:anchor="_Toc25998" w:history="1">
        <w:r>
          <w:rPr>
            <w:rFonts w:ascii="仿宋" w:eastAsia="仿宋" w:hAnsi="仿宋" w:cs="仿宋" w:hint="eastAsia"/>
            <w:lang w:eastAsia="zh-CN"/>
          </w:rPr>
          <w:t>(一)、质量目标与方针</w:t>
        </w:r>
        <w:r>
          <w:tab/>
        </w:r>
        <w:r>
          <w:fldChar w:fldCharType="begin"/>
        </w:r>
        <w:r>
          <w:instrText xml:space="preserve"> PAGEREF _Toc25998 \h </w:instrText>
        </w:r>
        <w:r>
          <w:fldChar w:fldCharType="separate"/>
        </w:r>
        <w:r>
          <w:t>76</w:t>
        </w:r>
        <w:r>
          <w:fldChar w:fldCharType="end"/>
        </w:r>
      </w:hyperlink>
    </w:p>
    <w:p>
      <w:pPr>
        <w:pStyle w:val="TOC2"/>
        <w:tabs>
          <w:tab w:val="right" w:leader="dot" w:pos="8306"/>
        </w:tabs>
      </w:pPr>
      <w:hyperlink w:anchor="_Toc20531" w:history="1">
        <w:r>
          <w:rPr>
            <w:rFonts w:ascii="仿宋" w:eastAsia="仿宋" w:hAnsi="仿宋" w:cs="仿宋" w:hint="eastAsia"/>
            <w:lang w:eastAsia="zh-CN"/>
          </w:rPr>
          <w:t>(二)、质量管理责任</w:t>
        </w:r>
        <w:r>
          <w:tab/>
        </w:r>
        <w:r>
          <w:fldChar w:fldCharType="begin"/>
        </w:r>
        <w:r>
          <w:instrText xml:space="preserve"> PAGEREF _Toc20531 \h </w:instrText>
        </w:r>
        <w:r>
          <w:fldChar w:fldCharType="separate"/>
        </w:r>
        <w:r>
          <w:t>77</w:t>
        </w:r>
        <w:r>
          <w:fldChar w:fldCharType="end"/>
        </w:r>
      </w:hyperlink>
    </w:p>
    <w:p>
      <w:pPr>
        <w:pStyle w:val="TOC2"/>
        <w:tabs>
          <w:tab w:val="right" w:leader="dot" w:pos="8306"/>
        </w:tabs>
      </w:pPr>
      <w:hyperlink w:anchor="_Toc12393" w:history="1">
        <w:r>
          <w:rPr>
            <w:rFonts w:ascii="仿宋" w:eastAsia="仿宋" w:hAnsi="仿宋" w:cs="仿宋" w:hint="eastAsia"/>
            <w:lang w:eastAsia="zh-CN"/>
          </w:rPr>
          <w:t>(三)、质量管理体系文件</w:t>
        </w:r>
        <w:r>
          <w:tab/>
        </w:r>
        <w:r>
          <w:fldChar w:fldCharType="begin"/>
        </w:r>
        <w:r>
          <w:instrText xml:space="preserve"> PAGEREF _Toc12393 \h </w:instrText>
        </w:r>
        <w:r>
          <w:fldChar w:fldCharType="separate"/>
        </w:r>
        <w:r>
          <w:t>78</w:t>
        </w:r>
        <w:r>
          <w:fldChar w:fldCharType="end"/>
        </w:r>
      </w:hyperlink>
    </w:p>
    <w:p>
      <w:pPr>
        <w:pStyle w:val="TOC2"/>
        <w:tabs>
          <w:tab w:val="right" w:leader="dot" w:pos="8306"/>
        </w:tabs>
      </w:pPr>
      <w:hyperlink w:anchor="_Toc18246" w:history="1">
        <w:r>
          <w:rPr>
            <w:rFonts w:ascii="仿宋" w:eastAsia="仿宋" w:hAnsi="仿宋" w:cs="仿宋" w:hint="eastAsia"/>
            <w:lang w:eastAsia="zh-CN"/>
          </w:rPr>
          <w:t>(四)、质量培训与教育</w:t>
        </w:r>
        <w:r>
          <w:tab/>
        </w:r>
        <w:r>
          <w:fldChar w:fldCharType="begin"/>
        </w:r>
        <w:r>
          <w:instrText xml:space="preserve"> PAGEREF _Toc18246 \h </w:instrText>
        </w:r>
        <w:r>
          <w:fldChar w:fldCharType="separate"/>
        </w:r>
        <w:r>
          <w:t>80</w:t>
        </w:r>
        <w:r>
          <w:fldChar w:fldCharType="end"/>
        </w:r>
      </w:hyperlink>
    </w:p>
    <w:p>
      <w:pPr>
        <w:pStyle w:val="TOC2"/>
        <w:tabs>
          <w:tab w:val="right" w:leader="dot" w:pos="8306"/>
        </w:tabs>
      </w:pPr>
      <w:hyperlink w:anchor="_Toc21598" w:history="1">
        <w:r>
          <w:rPr>
            <w:rFonts w:ascii="仿宋" w:eastAsia="仿宋" w:hAnsi="仿宋" w:cs="仿宋" w:hint="eastAsia"/>
            <w:lang w:eastAsia="zh-CN"/>
          </w:rPr>
          <w:t>(五)、质量审核与评价</w:t>
        </w:r>
        <w:r>
          <w:tab/>
        </w:r>
        <w:r>
          <w:fldChar w:fldCharType="begin"/>
        </w:r>
        <w:r>
          <w:instrText xml:space="preserve"> PAGEREF _Toc21598 \h </w:instrText>
        </w:r>
        <w:r>
          <w:fldChar w:fldCharType="separate"/>
        </w:r>
        <w:r>
          <w:t>81</w:t>
        </w:r>
        <w:r>
          <w:fldChar w:fldCharType="end"/>
        </w:r>
      </w:hyperlink>
    </w:p>
    <w:p>
      <w:pPr>
        <w:pStyle w:val="TOC2"/>
        <w:tabs>
          <w:tab w:val="right" w:leader="dot" w:pos="8306"/>
        </w:tabs>
      </w:pPr>
      <w:hyperlink w:anchor="_Toc3961" w:history="1">
        <w:r>
          <w:rPr>
            <w:rFonts w:ascii="仿宋" w:eastAsia="仿宋" w:hAnsi="仿宋" w:cs="仿宋" w:hint="eastAsia"/>
            <w:lang w:eastAsia="zh-CN"/>
          </w:rPr>
          <w:t>(六)、不符合与纠正措施</w:t>
        </w:r>
        <w:r>
          <w:tab/>
        </w:r>
        <w:r>
          <w:fldChar w:fldCharType="begin"/>
        </w:r>
        <w:r>
          <w:instrText xml:space="preserve"> PAGEREF _Toc3961 \h </w:instrText>
        </w:r>
        <w:r>
          <w:fldChar w:fldCharType="separate"/>
        </w:r>
        <w:r>
          <w:t>83</w:t>
        </w:r>
        <w:r>
          <w:fldChar w:fldCharType="end"/>
        </w:r>
      </w:hyperlink>
    </w:p>
    <w:p>
      <w:pPr>
        <w:pStyle w:val="TOC1"/>
        <w:tabs>
          <w:tab w:val="right" w:leader="dot" w:pos="8306"/>
        </w:tabs>
      </w:pPr>
      <w:hyperlink w:anchor="_Toc28849" w:history="1">
        <w:r>
          <w:rPr>
            <w:rFonts w:ascii="仿宋" w:eastAsia="仿宋" w:hAnsi="仿宋" w:cs="仿宋" w:hint="eastAsia"/>
            <w:lang w:eastAsia="zh-CN"/>
          </w:rPr>
          <w:t>十七、锰铁项目治理与监督</w:t>
        </w:r>
        <w:r>
          <w:tab/>
        </w:r>
        <w:r>
          <w:fldChar w:fldCharType="begin"/>
        </w:r>
        <w:r>
          <w:instrText xml:space="preserve"> PAGEREF _Toc28849 \h </w:instrText>
        </w:r>
        <w:r>
          <w:fldChar w:fldCharType="separate"/>
        </w:r>
        <w:r>
          <w:t>84</w:t>
        </w:r>
        <w:r>
          <w:fldChar w:fldCharType="end"/>
        </w:r>
      </w:hyperlink>
    </w:p>
    <w:p>
      <w:pPr>
        <w:pStyle w:val="TOC2"/>
        <w:tabs>
          <w:tab w:val="right" w:leader="dot" w:pos="8306"/>
        </w:tabs>
      </w:pPr>
      <w:hyperlink w:anchor="_Toc10337" w:history="1">
        <w:r>
          <w:rPr>
            <w:rFonts w:ascii="仿宋" w:eastAsia="仿宋" w:hAnsi="仿宋" w:cs="仿宋" w:hint="eastAsia"/>
            <w:lang w:eastAsia="zh-CN"/>
          </w:rPr>
          <w:t>(一)、锰铁项目治理结构</w:t>
        </w:r>
        <w:r>
          <w:tab/>
        </w:r>
        <w:r>
          <w:fldChar w:fldCharType="begin"/>
        </w:r>
        <w:r>
          <w:instrText xml:space="preserve"> PAGEREF _Toc10337 \h </w:instrText>
        </w:r>
        <w:r>
          <w:fldChar w:fldCharType="separate"/>
        </w:r>
        <w:r>
          <w:t>84</w:t>
        </w:r>
        <w:r>
          <w:fldChar w:fldCharType="end"/>
        </w:r>
      </w:hyperlink>
    </w:p>
    <w:p>
      <w:pPr>
        <w:pStyle w:val="TOC2"/>
        <w:tabs>
          <w:tab w:val="right" w:leader="dot" w:pos="8306"/>
        </w:tabs>
      </w:pPr>
      <w:hyperlink w:anchor="_Toc30329" w:history="1">
        <w:r>
          <w:rPr>
            <w:rFonts w:ascii="仿宋" w:eastAsia="仿宋" w:hAnsi="仿宋" w:cs="仿宋" w:hint="eastAsia"/>
            <w:lang w:eastAsia="zh-CN"/>
          </w:rPr>
          <w:t>(二)、监督与审计</w:t>
        </w:r>
        <w:r>
          <w:tab/>
        </w:r>
        <w:r>
          <w:fldChar w:fldCharType="begin"/>
        </w:r>
        <w:r>
          <w:instrText xml:space="preserve"> PAGEREF _Toc30329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92"/>
      <w:r>
        <w:rPr>
          <w:rFonts w:ascii="仿宋" w:eastAsia="仿宋" w:hAnsi="仿宋" w:cs="仿宋" w:hint="eastAsia"/>
          <w:sz w:val="28"/>
          <w:lang w:eastAsia="zh-CN"/>
        </w:rPr>
        <w:t>一、锰铁项目危机管理</w:t>
      </w:r>
      <w:bookmarkEnd w:id="2"/>
    </w:p>
    <w:p>
      <w:pPr>
        <w:pStyle w:val="Heading2"/>
        <w:rPr>
          <w:rFonts w:ascii="仿宋" w:eastAsia="仿宋" w:hAnsi="仿宋" w:cs="仿宋" w:hint="eastAsia"/>
          <w:lang w:eastAsia="zh-CN"/>
        </w:rPr>
      </w:pPr>
      <w:bookmarkStart w:id="3" w:name="_Toc270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危机管理中，危机预警与识别是确保锰铁项目稳健运行的核心步骤。通过建立全面的监测机制，锰铁项目团队旨在及时发现和理解潜在的风险和危机因素，以便采取及时的预防和应对措施，确保锰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首先，通过深入的风险评估，锰铁项目团队全面分析了整个锰铁项目和各个阶段可能存在的威胁。这包括准确评估每个潜在风险的发生概率和可能影响的程度，为后续危机预警提供了有力支持。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锰铁项目团队着重于明确定义锰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锰铁项目进展的持续监控，团队能够及时发现潜在问题并作出迅速反应。锰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在这一阶段，团队的专业素养和反应速度将发挥至关重要的作用，以确保潜在危机能够在初期得到有效的处理，最大程度地减轻负面影响。通过危机预警与识别，锰铁项目得以更有序、可控地推进。</w:t>
      </w:r>
    </w:p>
    <w:p>
      <w:pPr>
        <w:pStyle w:val="Heading2"/>
        <w:ind w:firstLine="560" w:firstLineChars="200"/>
        <w:rPr>
          <w:rFonts w:ascii="仿宋" w:eastAsia="仿宋" w:hAnsi="仿宋" w:cs="仿宋" w:hint="eastAsia"/>
          <w:sz w:val="28"/>
          <w:lang w:eastAsia="zh-CN"/>
        </w:rPr>
      </w:pPr>
      <w:bookmarkStart w:id="4" w:name="_Toc116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在危机发生时，锰铁项目团队立即行动，成立了应急小组。该小组的任务是迅速制定并实施紧急应对措施，以最小化潜在损失。以下是采取的主要措施：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暂停锰铁项目进度：为遏制危机蔓延，锰铁项目暂时停止进行，以便全面评估当前状况。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资源重新分配：重新评估锰铁项目资源的分配，确保最大限度地减小损失。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实时沟通：与关键利益相关者建立实时沟通机制，向他们传递锰铁项目危机的实际状况，保障锰铁项目核心利益。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在紧急应对的同时，锰铁项目团队强调了团队协作和有效沟通的重要性。以下是团队协作的关键举措：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信息共享机制：建立了信息共享平台，确保团队成员能够及时获取锰铁项目危机的实时信息。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领导者沟通：锰铁项目领导者通过定期会议和即时沟通工具，指导团队应对危机，保持团队稳定运行。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随着危机得到初步控制，锰铁项目团队转向制定恢复计划，以确保锰铁项目能够从中迅速恢复。主要恢复计划包括：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修复受损的进度计划：重新评估锰铁项目进度，制定修复计划，确保锰铁项目尽快回归正常进程。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重新调整资源分配：优化资源分配，确保锰铁项目在有限资源下高效运转。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风险管理机制加强：对锰铁项目风险进行全面评估，制定更强化的风险管理策略，以预防未来可能的危机。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40"/>
      <w:r>
        <w:rPr>
          <w:rFonts w:ascii="仿宋" w:eastAsia="仿宋" w:hAnsi="仿宋" w:cs="仿宋" w:hint="eastAsia"/>
          <w:sz w:val="28"/>
          <w:lang w:eastAsia="zh-CN"/>
        </w:rPr>
        <w:t>二、锰铁项目可持续发展</w:t>
      </w:r>
      <w:bookmarkEnd w:id="5"/>
    </w:p>
    <w:p>
      <w:pPr>
        <w:pStyle w:val="Heading2"/>
        <w:rPr>
          <w:rFonts w:ascii="仿宋" w:eastAsia="仿宋" w:hAnsi="仿宋" w:cs="仿宋" w:hint="eastAsia"/>
          <w:lang w:eastAsia="zh-CN"/>
        </w:rPr>
      </w:pPr>
      <w:bookmarkStart w:id="6" w:name="_Toc169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中，锰铁项目团队着眼于未来，明确了可持续发展的战略方向。制定的具体可持续发展目标包括降低资源使用、采用环保技术、最大化社会效益等。这一步骤不仅有助于锰铁项目在环保和社会责任方面达到最高标准，也为未来提供了明确的指引，确保锰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可持续实践的融入锰铁项目管理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锰铁项目管理周期。从锰铁项目规划开始，锰铁项目团队就考虑了环境和社会的因素。在执行阶段，锰铁项目团队积极推动绿色技术的应用，优化资源利用。此外，关注员工的社会责任，通过培训和沟通活动提高员工对可持续发展的认知，使他们能够在日常工作中践行可持续实践。这些举措不仅为锰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扎根于锰铁项目的可持续发展理念，我们深信环保与社会责任是锰铁项目成功的关键支柱。在锰铁项目的每一步，我们都致力于通过创新和实践，履行对环境和社会的坚定责任。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团队通过引入先进的环保技术、建立高效的废物处理系统以及推动能源节约措施，积极履行环保责任。定期的环保监测和评估确保锰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不仅致力于自身可持续发展，还注重对社会的回馈。通过支持社区锰铁项目、参与慈善事业、提供培训机会等方式，锰铁项目积极履行社会责任。与当地社区建立积极互动，关注员工的工作与生活平衡，以及员工的身心健康，是锰铁项目在社会责任层面的关键举措。这样的实践不仅增强了锰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790"/>
      <w:r>
        <w:rPr>
          <w:rFonts w:ascii="仿宋" w:eastAsia="仿宋" w:hAnsi="仿宋" w:cs="仿宋" w:hint="eastAsia"/>
          <w:sz w:val="28"/>
          <w:lang w:eastAsia="zh-CN"/>
        </w:rPr>
        <w:t>三、锰铁项目选址可行性分析</w:t>
      </w:r>
      <w:bookmarkEnd w:id="8"/>
    </w:p>
    <w:p>
      <w:pPr>
        <w:pStyle w:val="Heading2"/>
        <w:rPr>
          <w:rFonts w:ascii="仿宋" w:eastAsia="仿宋" w:hAnsi="仿宋" w:cs="仿宋" w:hint="eastAsia"/>
          <w:lang w:eastAsia="zh-CN"/>
        </w:rPr>
      </w:pPr>
      <w:bookmarkStart w:id="9" w:name="_Toc14871"/>
      <w:r>
        <w:rPr>
          <w:rFonts w:ascii="仿宋" w:eastAsia="仿宋" w:hAnsi="仿宋" w:cs="仿宋" w:hint="eastAsia"/>
          <w:lang w:eastAsia="zh-CN"/>
        </w:rPr>
        <w:t>(一)、锰铁项目选址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该锰铁项目选址位于XX省XX市XX区XXX街道</w:t>
      </w:r>
    </w:p>
    <w:p>
      <w:pPr>
        <w:pStyle w:val="Heading2"/>
        <w:ind w:firstLine="560" w:firstLineChars="200"/>
        <w:rPr>
          <w:rFonts w:ascii="仿宋" w:eastAsia="仿宋" w:hAnsi="仿宋" w:cs="仿宋" w:hint="eastAsia"/>
          <w:sz w:val="28"/>
          <w:lang w:eastAsia="zh-CN"/>
        </w:rPr>
      </w:pPr>
      <w:bookmarkStart w:id="10" w:name="_Toc336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锰铁项目的征地面积将根据锰铁项目的实际规模和需求进行精确规划。具体面积XXX平方米，旨在确保锰铁项目不仅能够满足当前的发展需求，还能够预留空间以适应未来的扩展。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净用地面积是在征地面积基础上去除不可利用面积后的实际可开发用地。具体面积XXX平方米，考虑到环保、交通、安全等多方面因素，以确保锰铁项目在整体利用效率上达到最优。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锰铁项目计划建设的建筑总规模具体面积XXX平方米。这一规模的确定综合考虑了锰铁项目的性质、规模，以及城市规划的相关要求，确保建筑布局与周边环境协调一致。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绿地率是锰铁项目用地中被规划为绿地的比例。具体面积XXX平方米，旨在通过合理规划绿地，改善锰铁项目周边环境，提升居民生活质量，并符合城市整体绿化规划。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容积率是用地上可以建设的建筑总体积与用地面积之比。具体面积XXX，通过合理的容积率规划，确保锰铁项目建筑规模与周边环境和谐共生。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确保锰铁项目选址与当地城市规划相一致，具体面积XXX平方米。通过与城市规划部门深入沟通，确保锰铁项目不仅符合城市的整体发展方向，还能够融入城市的发展布局，为城市的长远发展贡献力量。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充分了解并确保锰铁项目选址符合当地产业政策，具体面积XXX平方米。这包括锰铁项目对当地经济的促进作用，以及对相关产业的带动效应，确保锰铁项目与地方政府的产业政策保持一致，促进共赢合作。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用地总体要求必须符合环保和可持续发展的原则，具体面积XXX平方米。通过采用绿色建筑设计、节能减排等措施，确保锰铁项目在建设和运营过程中对环境的影响最小化，达到可持续发展的要求。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确保锰铁项目选址具备必要的公共设施配套，具体面积XXX平方米。这包括交通便利性、教育、医疗等基础设施，以提高居民生活品质，使得锰铁项目选址更具吸引力。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考虑用地总体要求对当地社会稳定性的影响，具体面积XXX平方米。通过深入了解当地社区反馈，确保锰铁项目的选址和建设过程对当地社会和谐稳定产生积极作用。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锰铁项目选址不仅符合法规和规划，还在实际操作中具有可行性。这一全面规划将为锰铁项目的成功实施提供坚实的基础，确保锰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9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锰铁项目的设备规划和空间设计中，我们将采取灵活设备布局的措施。设备布局将根据实际需求进行灵活设计，避免不必要的浪费。通过合理规划设备摆放位置，我们将提高设备的利用率，减少设备间距，以确保锰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锰铁项目内部引入共享设施的概念，例如共享会议室、办公区等。通过这种方式，我们可以减少对资源的重复建设，提高资源共享效率，从而减小锰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50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锰铁项目的总图布置中，我们将不同功能区域进行明确的规划，以最大程度满足锰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46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我们首先关注市场因素，包括潜在客户分布、竞争对手位置、市场需求等。通过深入的市场调研，我们能够更准确地评估选址对于市场开拓和产品销售的影响，确保锰铁项目能够在有利的市场环境中蓬勃发展。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锰铁项目对环境的影响是综合评价的重要因素之一。我们将详细考虑选址周边的自然环境、生态保护区、水源地等情况，确保锰铁项目的建设和运营对环境影响最小化，并符合当地的环保法规标准。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对选址的评价还需充分考虑当地政府的产业政策和法规。我们将详细了解锰铁项目所在地的相关政策，确保锰铁项目的规划和运营与当地法规相符，降低不必要的法律风险。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考虑到社会稳定性对企业运营的重要性，我们将评估选址地区的社会安全情况、劳工关系、社区反馈等方面，以确保锰铁项目的建设和运营不会受到社会稳定性的负面影响。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最后，我们将综合考虑用地成本，包括土地购置费用、土地开发成本等。通过对用地成本的详细评估，我们能够做出更为精确的经济效益分析，为锰铁项目的投资决策提供有力支持。</w:t>
      </w:r>
    </w:p>
    <w:p>
      <w:pPr>
        <w:pStyle w:val="Heading1"/>
        <w:ind w:firstLine="560" w:firstLineChars="200"/>
        <w:rPr>
          <w:rFonts w:ascii="仿宋" w:eastAsia="仿宋" w:hAnsi="仿宋" w:cs="仿宋" w:hint="eastAsia"/>
          <w:sz w:val="28"/>
          <w:lang w:eastAsia="zh-CN"/>
        </w:rPr>
      </w:pPr>
      <w:bookmarkStart w:id="14" w:name="_Toc3644"/>
      <w:r>
        <w:rPr>
          <w:rFonts w:ascii="仿宋" w:eastAsia="仿宋" w:hAnsi="仿宋" w:cs="仿宋" w:hint="eastAsia"/>
          <w:sz w:val="28"/>
          <w:lang w:eastAsia="zh-CN"/>
        </w:rPr>
        <w:t>四、锰铁项目建设单位说明</w:t>
      </w:r>
      <w:bookmarkEnd w:id="14"/>
    </w:p>
    <w:p>
      <w:pPr>
        <w:pStyle w:val="Heading2"/>
        <w:rPr>
          <w:rFonts w:ascii="仿宋" w:eastAsia="仿宋" w:hAnsi="仿宋" w:cs="仿宋" w:hint="eastAsia"/>
          <w:lang w:eastAsia="zh-CN"/>
        </w:rPr>
      </w:pPr>
      <w:bookmarkStart w:id="15" w:name="_Toc15319"/>
      <w:r>
        <w:rPr>
          <w:rFonts w:ascii="仿宋" w:eastAsia="仿宋" w:hAnsi="仿宋" w:cs="仿宋" w:hint="eastAsia"/>
          <w:lang w:eastAsia="zh-CN"/>
        </w:rPr>
        <w:t>(一)、锰铁项目承办单位基本情况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74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锰铁项目承办单位的XXXX，我们着眼于实现可持续的经济效益。通过技术创新和解决方案的提供，公司预计在锰铁项目执行期间将获得可观的收入增长。这一收入来源主要包括锰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同时，我们注重成本控制和效率提升，以确保锰铁项目的可持续盈利。透过精细的管理和资源优化，公司期望实现锰铁项目利润最大化。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锰铁项目实施进行全面的投资评估，包括锰铁项目启动阶段的资金投入和后续运营成本。通过对锰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为确保公司在锰铁项目实施过程中具备足够的资金流动性，公司将进行详尽的现金流分析。这包括资金需求的合理预测、锰铁项目周期内的资金峰谷分析以及灵活的财务管理策略，以应对各种潜在的经济变动。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3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62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的技术管理特点体现在其创新导向。通过引入最先进的技术趋势和解决方案，锰铁项目致力于提升科技含量、提高质量和效率水平。这意味着我们将采用最新的工具和方法，确保锰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锰铁项目技术管理的显著特征。通过整合不同领域的技术资源，我们实现了跨学科的协同工作。这有助于优化技术架构，提高整体效能。此外，整合性策略还促进了不同技术团队之间的紧密沟通和高效合作，确保锰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锰铁项目所采用的技术。通过不断优化技术方案，锰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锰铁项目团队将在锰铁项目初期识别可能的技术风险，并采取相应的预防和应对措施。通过建立健全的风险评估机制，锰铁项目能够在实施过程中及时发现并解决潜在的技术问题，保障锰铁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通过这些独特的技术管理特点，我们确信在锰铁项目中，技术将成为锰铁项目成功的有力支持。这一深度剖析揭示了技术管理在锰铁项目实施中的关键作用，为锰铁项目的技术基础奠定了坚实的基础。</w:t>
      </w:r>
    </w:p>
    <w:p>
      <w:pPr>
        <w:pStyle w:val="Heading2"/>
        <w:ind w:firstLine="560" w:firstLineChars="200"/>
        <w:rPr>
          <w:rFonts w:ascii="仿宋" w:eastAsia="仿宋" w:hAnsi="仿宋" w:cs="仿宋" w:hint="eastAsia"/>
          <w:sz w:val="28"/>
          <w:lang w:eastAsia="zh-CN"/>
        </w:rPr>
      </w:pPr>
      <w:bookmarkStart w:id="19" w:name="_Toc9594"/>
      <w:r>
        <w:rPr>
          <w:rFonts w:ascii="仿宋" w:eastAsia="仿宋" w:hAnsi="仿宋" w:cs="仿宋" w:hint="eastAsia"/>
          <w:sz w:val="28"/>
          <w:lang w:eastAsia="zh-CN"/>
        </w:rPr>
        <w:t>(二)、锰铁项目工艺技术设计方案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锰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锰铁项目将严格按照相关行业规范要求进行组织。通过有效控制产品质量，锰铁项目将致力于为顾客提供优质的锰铁项目产品和良好的服务。这体现了锰铁项目对于生产活动合规性和质量标准的高度重视，为锰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锰铁项目注重生态效益和清洁生产原则。锰铁项目建设将紧密结合地方特色经济发展，与社会经济发展规划和区域环境保护规划方案相协调一致。通过与当地区域自然生态系统的结合，锰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锰铁项目产品具有多样化的客户需求和个性化的特点。因此，锰铁项目产品规格品种多样，且单批生产数量较小。为满足这一特点，锰铁项目承办单位将建设先进的柔性制造生产线。通过广泛应用柔性制造技术，锰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总体而言，锰铁项目采用的技术具有较高的技术含量和自动化水平，处于国内先进水平。这一技术选用不仅体现了对生产效率、质量和环境友好性的高标准要求，同时为锰铁项目的可持续发展奠定了坚实的基础。</w:t>
      </w:r>
    </w:p>
    <w:p>
      <w:pPr>
        <w:pStyle w:val="Heading2"/>
        <w:ind w:firstLine="560" w:firstLineChars="200"/>
        <w:rPr>
          <w:rFonts w:ascii="仿宋" w:eastAsia="仿宋" w:hAnsi="仿宋" w:cs="仿宋" w:hint="eastAsia"/>
          <w:sz w:val="28"/>
          <w:lang w:eastAsia="zh-CN"/>
        </w:rPr>
      </w:pPr>
      <w:bookmarkStart w:id="20" w:name="_Toc2672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为确保锰铁项目的高效生产和技术实施，我们制定了一套精心设计的设备选型方案，以满足锰铁项目生产、质量和环保的要求。该方案的主要特点如下：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https://d.book118.com/625000010012011043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A3378"/>
    <w:rsid w:val="3F1A3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000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2024-01-16T14:33:00Z</dcterms:created>
  <dcterms:modified xsi:type="dcterms:W3CDTF">2024-01-16T14:33:56Z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FF455C5F93E443B98112E84FF28ACB17_11</vt:lpwstr>
  </property>
  <property fmtid="{D5CDD505-2E9C-101B-9397-08002B2CF9AE}" pid="3" name="KSOProductBuildVer">
    <vt:lpwstr>2052-12.1.0.16120</vt:lpwstr>
  </property>
</Properties>
</file>