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包装件试验机项目规划设计纲要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84" w:history="1">
        <w:r>
          <w:rPr>
            <w:rFonts w:ascii="仿宋" w:eastAsia="仿宋" w:hAnsi="仿宋" w:cs="仿宋" w:hint="eastAsia"/>
            <w:lang w:eastAsia="zh-CN"/>
          </w:rPr>
          <w:t>概论</w:t>
        </w:r>
        <w:r>
          <w:tab/>
        </w:r>
        <w:r>
          <w:fldChar w:fldCharType="begin"/>
        </w:r>
        <w:r>
          <w:instrText xml:space="preserve"> PAGEREF _Toc15184 \h </w:instrText>
        </w:r>
        <w:r>
          <w:fldChar w:fldCharType="separate"/>
        </w:r>
        <w:r>
          <w:t>3</w:t>
        </w:r>
        <w:r>
          <w:fldChar w:fldCharType="end"/>
        </w:r>
      </w:hyperlink>
    </w:p>
    <w:p>
      <w:pPr>
        <w:pStyle w:val="TOC1"/>
        <w:tabs>
          <w:tab w:val="right" w:leader="dot" w:pos="8306"/>
        </w:tabs>
      </w:pPr>
      <w:hyperlink w:anchor="_Toc5395" w:history="1">
        <w:r>
          <w:rPr>
            <w:rFonts w:ascii="仿宋" w:eastAsia="仿宋" w:hAnsi="仿宋" w:cs="仿宋" w:hint="eastAsia"/>
            <w:lang w:eastAsia="zh-CN"/>
          </w:rPr>
          <w:t>一、市场分析、调研</w:t>
        </w:r>
        <w:r>
          <w:tab/>
        </w:r>
        <w:r>
          <w:fldChar w:fldCharType="begin"/>
        </w:r>
        <w:r>
          <w:instrText xml:space="preserve"> PAGEREF _Toc5395 \h </w:instrText>
        </w:r>
        <w:r>
          <w:fldChar w:fldCharType="separate"/>
        </w:r>
        <w:r>
          <w:t>3</w:t>
        </w:r>
        <w:r>
          <w:fldChar w:fldCharType="end"/>
        </w:r>
      </w:hyperlink>
    </w:p>
    <w:p>
      <w:pPr>
        <w:pStyle w:val="TOC2"/>
        <w:tabs>
          <w:tab w:val="right" w:leader="dot" w:pos="8306"/>
        </w:tabs>
      </w:pPr>
      <w:hyperlink w:anchor="_Toc28778" w:history="1">
        <w:r>
          <w:rPr>
            <w:rFonts w:ascii="仿宋" w:eastAsia="仿宋" w:hAnsi="仿宋" w:cs="仿宋" w:hint="eastAsia"/>
            <w:lang w:eastAsia="zh-CN"/>
          </w:rPr>
          <w:t>(一)、包装件试验机行业分析</w:t>
        </w:r>
        <w:r>
          <w:tab/>
        </w:r>
        <w:r>
          <w:fldChar w:fldCharType="begin"/>
        </w:r>
        <w:r>
          <w:instrText xml:space="preserve"> PAGEREF _Toc28778 \h </w:instrText>
        </w:r>
        <w:r>
          <w:fldChar w:fldCharType="separate"/>
        </w:r>
        <w:r>
          <w:t>3</w:t>
        </w:r>
        <w:r>
          <w:fldChar w:fldCharType="end"/>
        </w:r>
      </w:hyperlink>
    </w:p>
    <w:p>
      <w:pPr>
        <w:pStyle w:val="TOC2"/>
        <w:tabs>
          <w:tab w:val="right" w:leader="dot" w:pos="8306"/>
        </w:tabs>
      </w:pPr>
      <w:hyperlink w:anchor="_Toc30770" w:history="1">
        <w:r>
          <w:rPr>
            <w:rFonts w:ascii="仿宋" w:eastAsia="仿宋" w:hAnsi="仿宋" w:cs="仿宋" w:hint="eastAsia"/>
            <w:lang w:eastAsia="zh-CN"/>
          </w:rPr>
          <w:t>(二)、包装件试验机市场分析预测</w:t>
        </w:r>
        <w:r>
          <w:tab/>
        </w:r>
        <w:r>
          <w:fldChar w:fldCharType="begin"/>
        </w:r>
        <w:r>
          <w:instrText xml:space="preserve"> PAGEREF _Toc30770 \h </w:instrText>
        </w:r>
        <w:r>
          <w:fldChar w:fldCharType="separate"/>
        </w:r>
        <w:r>
          <w:t>4</w:t>
        </w:r>
        <w:r>
          <w:fldChar w:fldCharType="end"/>
        </w:r>
      </w:hyperlink>
    </w:p>
    <w:p>
      <w:pPr>
        <w:pStyle w:val="TOC1"/>
        <w:tabs>
          <w:tab w:val="right" w:leader="dot" w:pos="8306"/>
        </w:tabs>
      </w:pPr>
      <w:hyperlink w:anchor="_Toc22627" w:history="1">
        <w:r>
          <w:rPr>
            <w:rFonts w:ascii="仿宋" w:eastAsia="仿宋" w:hAnsi="仿宋" w:cs="仿宋" w:hint="eastAsia"/>
            <w:lang w:eastAsia="zh-CN"/>
          </w:rPr>
          <w:t>二、包装件试验机项目建设单位说明</w:t>
        </w:r>
        <w:r>
          <w:tab/>
        </w:r>
        <w:r>
          <w:fldChar w:fldCharType="begin"/>
        </w:r>
        <w:r>
          <w:instrText xml:space="preserve"> PAGEREF _Toc22627 \h </w:instrText>
        </w:r>
        <w:r>
          <w:fldChar w:fldCharType="separate"/>
        </w:r>
        <w:r>
          <w:t>5</w:t>
        </w:r>
        <w:r>
          <w:fldChar w:fldCharType="end"/>
        </w:r>
      </w:hyperlink>
    </w:p>
    <w:p>
      <w:pPr>
        <w:pStyle w:val="TOC2"/>
        <w:tabs>
          <w:tab w:val="right" w:leader="dot" w:pos="8306"/>
        </w:tabs>
      </w:pPr>
      <w:hyperlink w:anchor="_Toc16992" w:history="1">
        <w:r>
          <w:rPr>
            <w:rFonts w:ascii="仿宋" w:eastAsia="仿宋" w:hAnsi="仿宋" w:cs="仿宋" w:hint="eastAsia"/>
            <w:lang w:eastAsia="zh-CN"/>
          </w:rPr>
          <w:t>(一)、包装件试验机项目承办单位基本情况</w:t>
        </w:r>
        <w:r>
          <w:tab/>
        </w:r>
        <w:r>
          <w:fldChar w:fldCharType="begin"/>
        </w:r>
        <w:r>
          <w:instrText xml:space="preserve"> PAGEREF _Toc16992 \h </w:instrText>
        </w:r>
        <w:r>
          <w:fldChar w:fldCharType="separate"/>
        </w:r>
        <w:r>
          <w:t>5</w:t>
        </w:r>
        <w:r>
          <w:fldChar w:fldCharType="end"/>
        </w:r>
      </w:hyperlink>
    </w:p>
    <w:p>
      <w:pPr>
        <w:pStyle w:val="TOC2"/>
        <w:tabs>
          <w:tab w:val="right" w:leader="dot" w:pos="8306"/>
        </w:tabs>
      </w:pPr>
      <w:hyperlink w:anchor="_Toc20778" w:history="1">
        <w:r>
          <w:rPr>
            <w:rFonts w:ascii="仿宋" w:eastAsia="仿宋" w:hAnsi="仿宋" w:cs="仿宋" w:hint="eastAsia"/>
            <w:lang w:eastAsia="zh-CN"/>
          </w:rPr>
          <w:t>(二)、公司经济效益分析</w:t>
        </w:r>
        <w:r>
          <w:tab/>
        </w:r>
        <w:r>
          <w:fldChar w:fldCharType="begin"/>
        </w:r>
        <w:r>
          <w:instrText xml:space="preserve"> PAGEREF _Toc20778 \h </w:instrText>
        </w:r>
        <w:r>
          <w:fldChar w:fldCharType="separate"/>
        </w:r>
        <w:r>
          <w:t>5</w:t>
        </w:r>
        <w:r>
          <w:fldChar w:fldCharType="end"/>
        </w:r>
      </w:hyperlink>
    </w:p>
    <w:p>
      <w:pPr>
        <w:pStyle w:val="TOC1"/>
        <w:tabs>
          <w:tab w:val="right" w:leader="dot" w:pos="8306"/>
        </w:tabs>
      </w:pPr>
      <w:hyperlink w:anchor="_Toc14656" w:history="1">
        <w:r>
          <w:rPr>
            <w:rFonts w:ascii="仿宋" w:eastAsia="仿宋" w:hAnsi="仿宋" w:cs="仿宋" w:hint="eastAsia"/>
            <w:lang w:eastAsia="zh-CN"/>
          </w:rPr>
          <w:t>三、包装件试验机项目概论</w:t>
        </w:r>
        <w:r>
          <w:tab/>
        </w:r>
        <w:r>
          <w:fldChar w:fldCharType="begin"/>
        </w:r>
        <w:r>
          <w:instrText xml:space="preserve"> PAGEREF _Toc14656 \h </w:instrText>
        </w:r>
        <w:r>
          <w:fldChar w:fldCharType="separate"/>
        </w:r>
        <w:r>
          <w:t>6</w:t>
        </w:r>
        <w:r>
          <w:fldChar w:fldCharType="end"/>
        </w:r>
      </w:hyperlink>
    </w:p>
    <w:p>
      <w:pPr>
        <w:pStyle w:val="TOC2"/>
        <w:tabs>
          <w:tab w:val="right" w:leader="dot" w:pos="8306"/>
        </w:tabs>
      </w:pPr>
      <w:hyperlink w:anchor="_Toc5011" w:history="1">
        <w:r>
          <w:rPr>
            <w:rFonts w:ascii="仿宋" w:eastAsia="仿宋" w:hAnsi="仿宋" w:cs="仿宋" w:hint="eastAsia"/>
            <w:lang w:eastAsia="zh-CN"/>
          </w:rPr>
          <w:t>(一)、包装件试验机项目概况</w:t>
        </w:r>
        <w:r>
          <w:tab/>
        </w:r>
        <w:r>
          <w:fldChar w:fldCharType="begin"/>
        </w:r>
        <w:r>
          <w:instrText xml:space="preserve"> PAGEREF _Toc5011 \h </w:instrText>
        </w:r>
        <w:r>
          <w:fldChar w:fldCharType="separate"/>
        </w:r>
        <w:r>
          <w:t>6</w:t>
        </w:r>
        <w:r>
          <w:fldChar w:fldCharType="end"/>
        </w:r>
      </w:hyperlink>
    </w:p>
    <w:p>
      <w:pPr>
        <w:pStyle w:val="TOC2"/>
        <w:tabs>
          <w:tab w:val="right" w:leader="dot" w:pos="8306"/>
        </w:tabs>
      </w:pPr>
      <w:hyperlink w:anchor="_Toc7430" w:history="1">
        <w:r>
          <w:rPr>
            <w:rFonts w:ascii="仿宋" w:eastAsia="仿宋" w:hAnsi="仿宋" w:cs="仿宋" w:hint="eastAsia"/>
            <w:lang w:eastAsia="zh-CN"/>
          </w:rPr>
          <w:t>(二)、包装件试验机项目目标</w:t>
        </w:r>
        <w:r>
          <w:tab/>
        </w:r>
        <w:r>
          <w:fldChar w:fldCharType="begin"/>
        </w:r>
        <w:r>
          <w:instrText xml:space="preserve"> PAGEREF _Toc7430 \h </w:instrText>
        </w:r>
        <w:r>
          <w:fldChar w:fldCharType="separate"/>
        </w:r>
        <w:r>
          <w:t>9</w:t>
        </w:r>
        <w:r>
          <w:fldChar w:fldCharType="end"/>
        </w:r>
      </w:hyperlink>
    </w:p>
    <w:p>
      <w:pPr>
        <w:pStyle w:val="TOC2"/>
        <w:tabs>
          <w:tab w:val="right" w:leader="dot" w:pos="8306"/>
        </w:tabs>
      </w:pPr>
      <w:hyperlink w:anchor="_Toc1752" w:history="1">
        <w:r>
          <w:rPr>
            <w:rFonts w:ascii="仿宋" w:eastAsia="仿宋" w:hAnsi="仿宋" w:cs="仿宋" w:hint="eastAsia"/>
            <w:lang w:eastAsia="zh-CN"/>
          </w:rPr>
          <w:t>(三)、包装件试验机项目提出的理由</w:t>
        </w:r>
        <w:r>
          <w:tab/>
        </w:r>
        <w:r>
          <w:fldChar w:fldCharType="begin"/>
        </w:r>
        <w:r>
          <w:instrText xml:space="preserve"> PAGEREF _Toc1752 \h </w:instrText>
        </w:r>
        <w:r>
          <w:fldChar w:fldCharType="separate"/>
        </w:r>
        <w:r>
          <w:t>9</w:t>
        </w:r>
        <w:r>
          <w:fldChar w:fldCharType="end"/>
        </w:r>
      </w:hyperlink>
    </w:p>
    <w:p>
      <w:pPr>
        <w:pStyle w:val="TOC2"/>
        <w:tabs>
          <w:tab w:val="right" w:leader="dot" w:pos="8306"/>
        </w:tabs>
      </w:pPr>
      <w:hyperlink w:anchor="_Toc2200" w:history="1">
        <w:r>
          <w:rPr>
            <w:rFonts w:ascii="仿宋" w:eastAsia="仿宋" w:hAnsi="仿宋" w:cs="仿宋" w:hint="eastAsia"/>
            <w:lang w:eastAsia="zh-CN"/>
          </w:rPr>
          <w:t>(四)、包装件试验机项目意义</w:t>
        </w:r>
        <w:r>
          <w:tab/>
        </w:r>
        <w:r>
          <w:fldChar w:fldCharType="begin"/>
        </w:r>
        <w:r>
          <w:instrText xml:space="preserve"> PAGEREF _Toc2200 \h </w:instrText>
        </w:r>
        <w:r>
          <w:fldChar w:fldCharType="separate"/>
        </w:r>
        <w:r>
          <w:t>11</w:t>
        </w:r>
        <w:r>
          <w:fldChar w:fldCharType="end"/>
        </w:r>
      </w:hyperlink>
    </w:p>
    <w:p>
      <w:pPr>
        <w:pStyle w:val="TOC2"/>
        <w:tabs>
          <w:tab w:val="right" w:leader="dot" w:pos="8306"/>
        </w:tabs>
      </w:pPr>
      <w:hyperlink w:anchor="_Toc4262" w:history="1">
        <w:r>
          <w:rPr>
            <w:rFonts w:ascii="仿宋" w:eastAsia="仿宋" w:hAnsi="仿宋" w:cs="仿宋" w:hint="eastAsia"/>
            <w:lang w:eastAsia="zh-CN"/>
          </w:rPr>
          <w:t>(五)、包装件试验机项目背景</w:t>
        </w:r>
        <w:r>
          <w:tab/>
        </w:r>
        <w:r>
          <w:fldChar w:fldCharType="begin"/>
        </w:r>
        <w:r>
          <w:instrText xml:space="preserve"> PAGEREF _Toc4262 \h </w:instrText>
        </w:r>
        <w:r>
          <w:fldChar w:fldCharType="separate"/>
        </w:r>
        <w:r>
          <w:t>12</w:t>
        </w:r>
        <w:r>
          <w:fldChar w:fldCharType="end"/>
        </w:r>
      </w:hyperlink>
    </w:p>
    <w:p>
      <w:pPr>
        <w:pStyle w:val="TOC1"/>
        <w:tabs>
          <w:tab w:val="right" w:leader="dot" w:pos="8306"/>
        </w:tabs>
      </w:pPr>
      <w:hyperlink w:anchor="_Toc12225" w:history="1">
        <w:r>
          <w:rPr>
            <w:rFonts w:ascii="仿宋" w:eastAsia="仿宋" w:hAnsi="仿宋" w:cs="仿宋" w:hint="eastAsia"/>
            <w:lang w:eastAsia="zh-CN"/>
          </w:rPr>
          <w:t>四、产品规划分析</w:t>
        </w:r>
        <w:r>
          <w:tab/>
        </w:r>
        <w:r>
          <w:fldChar w:fldCharType="begin"/>
        </w:r>
        <w:r>
          <w:instrText xml:space="preserve"> PAGEREF _Toc12225 \h </w:instrText>
        </w:r>
        <w:r>
          <w:fldChar w:fldCharType="separate"/>
        </w:r>
        <w:r>
          <w:t>13</w:t>
        </w:r>
        <w:r>
          <w:fldChar w:fldCharType="end"/>
        </w:r>
      </w:hyperlink>
    </w:p>
    <w:p>
      <w:pPr>
        <w:pStyle w:val="TOC2"/>
        <w:tabs>
          <w:tab w:val="right" w:leader="dot" w:pos="8306"/>
        </w:tabs>
      </w:pPr>
      <w:hyperlink w:anchor="_Toc20236" w:history="1">
        <w:r>
          <w:rPr>
            <w:rFonts w:ascii="仿宋" w:eastAsia="仿宋" w:hAnsi="仿宋" w:cs="仿宋" w:hint="eastAsia"/>
            <w:lang w:eastAsia="zh-CN"/>
          </w:rPr>
          <w:t>(一)、产品规划</w:t>
        </w:r>
        <w:r>
          <w:tab/>
        </w:r>
        <w:r>
          <w:fldChar w:fldCharType="begin"/>
        </w:r>
        <w:r>
          <w:instrText xml:space="preserve"> PAGEREF _Toc20236 \h </w:instrText>
        </w:r>
        <w:r>
          <w:fldChar w:fldCharType="separate"/>
        </w:r>
        <w:r>
          <w:t>13</w:t>
        </w:r>
        <w:r>
          <w:fldChar w:fldCharType="end"/>
        </w:r>
      </w:hyperlink>
    </w:p>
    <w:p>
      <w:pPr>
        <w:pStyle w:val="TOC2"/>
        <w:tabs>
          <w:tab w:val="right" w:leader="dot" w:pos="8306"/>
        </w:tabs>
      </w:pPr>
      <w:hyperlink w:anchor="_Toc21505" w:history="1">
        <w:r>
          <w:rPr>
            <w:rFonts w:ascii="仿宋" w:eastAsia="仿宋" w:hAnsi="仿宋" w:cs="仿宋" w:hint="eastAsia"/>
            <w:lang w:eastAsia="zh-CN"/>
          </w:rPr>
          <w:t>(二)、建设规模</w:t>
        </w:r>
        <w:r>
          <w:tab/>
        </w:r>
        <w:r>
          <w:fldChar w:fldCharType="begin"/>
        </w:r>
        <w:r>
          <w:instrText xml:space="preserve"> PAGEREF _Toc21505 \h </w:instrText>
        </w:r>
        <w:r>
          <w:fldChar w:fldCharType="separate"/>
        </w:r>
        <w:r>
          <w:t>14</w:t>
        </w:r>
        <w:r>
          <w:fldChar w:fldCharType="end"/>
        </w:r>
      </w:hyperlink>
    </w:p>
    <w:p>
      <w:pPr>
        <w:pStyle w:val="TOC1"/>
        <w:tabs>
          <w:tab w:val="right" w:leader="dot" w:pos="8306"/>
        </w:tabs>
      </w:pPr>
      <w:hyperlink w:anchor="_Toc21142" w:history="1">
        <w:r>
          <w:rPr>
            <w:rFonts w:ascii="仿宋" w:eastAsia="仿宋" w:hAnsi="仿宋" w:cs="仿宋" w:hint="eastAsia"/>
            <w:lang w:eastAsia="zh-CN"/>
          </w:rPr>
          <w:t>五、包装件试验机项目选址可行性分析</w:t>
        </w:r>
        <w:r>
          <w:tab/>
        </w:r>
        <w:r>
          <w:fldChar w:fldCharType="begin"/>
        </w:r>
        <w:r>
          <w:instrText xml:space="preserve"> PAGEREF _Toc21142 \h </w:instrText>
        </w:r>
        <w:r>
          <w:fldChar w:fldCharType="separate"/>
        </w:r>
        <w:r>
          <w:t>15</w:t>
        </w:r>
        <w:r>
          <w:fldChar w:fldCharType="end"/>
        </w:r>
      </w:hyperlink>
    </w:p>
    <w:p>
      <w:pPr>
        <w:pStyle w:val="TOC2"/>
        <w:tabs>
          <w:tab w:val="right" w:leader="dot" w:pos="8306"/>
        </w:tabs>
      </w:pPr>
      <w:hyperlink w:anchor="_Toc19633" w:history="1">
        <w:r>
          <w:rPr>
            <w:rFonts w:ascii="仿宋" w:eastAsia="仿宋" w:hAnsi="仿宋" w:cs="仿宋" w:hint="eastAsia"/>
            <w:lang w:eastAsia="zh-CN"/>
          </w:rPr>
          <w:t>(一)、包装件试验机项目选址</w:t>
        </w:r>
        <w:r>
          <w:tab/>
        </w:r>
        <w:r>
          <w:fldChar w:fldCharType="begin"/>
        </w:r>
        <w:r>
          <w:instrText xml:space="preserve"> PAGEREF _Toc19633 \h </w:instrText>
        </w:r>
        <w:r>
          <w:fldChar w:fldCharType="separate"/>
        </w:r>
        <w:r>
          <w:t>15</w:t>
        </w:r>
        <w:r>
          <w:fldChar w:fldCharType="end"/>
        </w:r>
      </w:hyperlink>
    </w:p>
    <w:p>
      <w:pPr>
        <w:pStyle w:val="TOC2"/>
        <w:tabs>
          <w:tab w:val="right" w:leader="dot" w:pos="8306"/>
        </w:tabs>
      </w:pPr>
      <w:hyperlink w:anchor="_Toc25151" w:history="1">
        <w:r>
          <w:rPr>
            <w:rFonts w:ascii="仿宋" w:eastAsia="仿宋" w:hAnsi="仿宋" w:cs="仿宋" w:hint="eastAsia"/>
            <w:lang w:eastAsia="zh-CN"/>
          </w:rPr>
          <w:t>(二)、用地控制指标</w:t>
        </w:r>
        <w:r>
          <w:tab/>
        </w:r>
        <w:r>
          <w:fldChar w:fldCharType="begin"/>
        </w:r>
        <w:r>
          <w:instrText xml:space="preserve"> PAGEREF _Toc25151 \h </w:instrText>
        </w:r>
        <w:r>
          <w:fldChar w:fldCharType="separate"/>
        </w:r>
        <w:r>
          <w:t>15</w:t>
        </w:r>
        <w:r>
          <w:fldChar w:fldCharType="end"/>
        </w:r>
      </w:hyperlink>
    </w:p>
    <w:p>
      <w:pPr>
        <w:pStyle w:val="TOC2"/>
        <w:tabs>
          <w:tab w:val="right" w:leader="dot" w:pos="8306"/>
        </w:tabs>
      </w:pPr>
      <w:hyperlink w:anchor="_Toc9636" w:history="1">
        <w:r>
          <w:rPr>
            <w:rFonts w:ascii="仿宋" w:eastAsia="仿宋" w:hAnsi="仿宋" w:cs="仿宋" w:hint="eastAsia"/>
            <w:lang w:eastAsia="zh-CN"/>
          </w:rPr>
          <w:t>(三)、节约用地措施</w:t>
        </w:r>
        <w:r>
          <w:tab/>
        </w:r>
        <w:r>
          <w:fldChar w:fldCharType="begin"/>
        </w:r>
        <w:r>
          <w:instrText xml:space="preserve"> PAGEREF _Toc9636 \h </w:instrText>
        </w:r>
        <w:r>
          <w:fldChar w:fldCharType="separate"/>
        </w:r>
        <w:r>
          <w:t>17</w:t>
        </w:r>
        <w:r>
          <w:fldChar w:fldCharType="end"/>
        </w:r>
      </w:hyperlink>
    </w:p>
    <w:p>
      <w:pPr>
        <w:pStyle w:val="TOC2"/>
        <w:tabs>
          <w:tab w:val="right" w:leader="dot" w:pos="8306"/>
        </w:tabs>
      </w:pPr>
      <w:hyperlink w:anchor="_Toc24632" w:history="1">
        <w:r>
          <w:rPr>
            <w:rFonts w:ascii="仿宋" w:eastAsia="仿宋" w:hAnsi="仿宋" w:cs="仿宋" w:hint="eastAsia"/>
            <w:lang w:eastAsia="zh-CN"/>
          </w:rPr>
          <w:t>(四)、总图布置方案</w:t>
        </w:r>
        <w:r>
          <w:tab/>
        </w:r>
        <w:r>
          <w:fldChar w:fldCharType="begin"/>
        </w:r>
        <w:r>
          <w:instrText xml:space="preserve"> PAGEREF _Toc24632 \h </w:instrText>
        </w:r>
        <w:r>
          <w:fldChar w:fldCharType="separate"/>
        </w:r>
        <w:r>
          <w:t>18</w:t>
        </w:r>
        <w:r>
          <w:fldChar w:fldCharType="end"/>
        </w:r>
      </w:hyperlink>
    </w:p>
    <w:p>
      <w:pPr>
        <w:pStyle w:val="TOC2"/>
        <w:tabs>
          <w:tab w:val="right" w:leader="dot" w:pos="8306"/>
        </w:tabs>
      </w:pPr>
      <w:hyperlink w:anchor="_Toc12134" w:history="1">
        <w:r>
          <w:rPr>
            <w:rFonts w:ascii="仿宋" w:eastAsia="仿宋" w:hAnsi="仿宋" w:cs="仿宋" w:hint="eastAsia"/>
            <w:lang w:eastAsia="zh-CN"/>
          </w:rPr>
          <w:t>(五)、选址综合评价</w:t>
        </w:r>
        <w:r>
          <w:tab/>
        </w:r>
        <w:r>
          <w:fldChar w:fldCharType="begin"/>
        </w:r>
        <w:r>
          <w:instrText xml:space="preserve"> PAGEREF _Toc12134 \h </w:instrText>
        </w:r>
        <w:r>
          <w:fldChar w:fldCharType="separate"/>
        </w:r>
        <w:r>
          <w:t>19</w:t>
        </w:r>
        <w:r>
          <w:fldChar w:fldCharType="end"/>
        </w:r>
      </w:hyperlink>
    </w:p>
    <w:p>
      <w:pPr>
        <w:pStyle w:val="TOC1"/>
        <w:tabs>
          <w:tab w:val="right" w:leader="dot" w:pos="8306"/>
        </w:tabs>
      </w:pPr>
      <w:hyperlink w:anchor="_Toc23947" w:history="1">
        <w:r>
          <w:rPr>
            <w:rFonts w:ascii="仿宋" w:eastAsia="仿宋" w:hAnsi="仿宋" w:cs="仿宋" w:hint="eastAsia"/>
            <w:lang w:eastAsia="zh-CN"/>
          </w:rPr>
          <w:t>六、包装件试验机项目建设背景及必要性分析</w:t>
        </w:r>
        <w:r>
          <w:tab/>
        </w:r>
        <w:r>
          <w:fldChar w:fldCharType="begin"/>
        </w:r>
        <w:r>
          <w:instrText xml:space="preserve"> PAGEREF _Toc23947 \h </w:instrText>
        </w:r>
        <w:r>
          <w:fldChar w:fldCharType="separate"/>
        </w:r>
        <w:r>
          <w:t>20</w:t>
        </w:r>
        <w:r>
          <w:fldChar w:fldCharType="end"/>
        </w:r>
      </w:hyperlink>
    </w:p>
    <w:p>
      <w:pPr>
        <w:pStyle w:val="TOC2"/>
        <w:tabs>
          <w:tab w:val="right" w:leader="dot" w:pos="8306"/>
        </w:tabs>
      </w:pPr>
      <w:hyperlink w:anchor="_Toc30400" w:history="1">
        <w:r>
          <w:rPr>
            <w:rFonts w:ascii="仿宋" w:eastAsia="仿宋" w:hAnsi="仿宋" w:cs="仿宋" w:hint="eastAsia"/>
            <w:lang w:eastAsia="zh-CN"/>
          </w:rPr>
          <w:t>(一)、包装件试验机项目背景分析</w:t>
        </w:r>
        <w:r>
          <w:tab/>
        </w:r>
        <w:r>
          <w:fldChar w:fldCharType="begin"/>
        </w:r>
        <w:r>
          <w:instrText xml:space="preserve"> PAGEREF _Toc30400 \h </w:instrText>
        </w:r>
        <w:r>
          <w:fldChar w:fldCharType="separate"/>
        </w:r>
        <w:r>
          <w:t>20</w:t>
        </w:r>
        <w:r>
          <w:fldChar w:fldCharType="end"/>
        </w:r>
      </w:hyperlink>
    </w:p>
    <w:p>
      <w:pPr>
        <w:pStyle w:val="TOC2"/>
        <w:tabs>
          <w:tab w:val="right" w:leader="dot" w:pos="8306"/>
        </w:tabs>
      </w:pPr>
      <w:hyperlink w:anchor="_Toc7199" w:history="1">
        <w:r>
          <w:rPr>
            <w:rFonts w:ascii="仿宋" w:eastAsia="仿宋" w:hAnsi="仿宋" w:cs="仿宋" w:hint="eastAsia"/>
            <w:lang w:eastAsia="zh-CN"/>
          </w:rPr>
          <w:t>(二)、包装件试验机项目建设必要性分析</w:t>
        </w:r>
        <w:r>
          <w:tab/>
        </w:r>
        <w:r>
          <w:fldChar w:fldCharType="begin"/>
        </w:r>
        <w:r>
          <w:instrText xml:space="preserve"> PAGEREF _Toc7199 \h </w:instrText>
        </w:r>
        <w:r>
          <w:fldChar w:fldCharType="separate"/>
        </w:r>
        <w:r>
          <w:t>22</w:t>
        </w:r>
        <w:r>
          <w:fldChar w:fldCharType="end"/>
        </w:r>
      </w:hyperlink>
    </w:p>
    <w:p>
      <w:pPr>
        <w:pStyle w:val="TOC1"/>
        <w:tabs>
          <w:tab w:val="right" w:leader="dot" w:pos="8306"/>
        </w:tabs>
      </w:pPr>
      <w:hyperlink w:anchor="_Toc1338" w:history="1">
        <w:r>
          <w:rPr>
            <w:rFonts w:ascii="仿宋" w:eastAsia="仿宋" w:hAnsi="仿宋" w:cs="仿宋" w:hint="eastAsia"/>
            <w:lang w:eastAsia="zh-CN"/>
          </w:rPr>
          <w:t>七、包装件试验机项目投资规划</w:t>
        </w:r>
        <w:r>
          <w:tab/>
        </w:r>
        <w:r>
          <w:fldChar w:fldCharType="begin"/>
        </w:r>
        <w:r>
          <w:instrText xml:space="preserve"> PAGEREF _Toc1338 \h </w:instrText>
        </w:r>
        <w:r>
          <w:fldChar w:fldCharType="separate"/>
        </w:r>
        <w:r>
          <w:t>23</w:t>
        </w:r>
        <w:r>
          <w:fldChar w:fldCharType="end"/>
        </w:r>
      </w:hyperlink>
    </w:p>
    <w:p>
      <w:pPr>
        <w:pStyle w:val="TOC2"/>
        <w:tabs>
          <w:tab w:val="right" w:leader="dot" w:pos="8306"/>
        </w:tabs>
      </w:pPr>
      <w:hyperlink w:anchor="_Toc31155" w:history="1">
        <w:r>
          <w:rPr>
            <w:rFonts w:ascii="仿宋" w:eastAsia="仿宋" w:hAnsi="仿宋" w:cs="仿宋" w:hint="eastAsia"/>
            <w:lang w:eastAsia="zh-CN"/>
          </w:rPr>
          <w:t>(一)、包装件试验机项目总投资估算</w:t>
        </w:r>
        <w:r>
          <w:tab/>
        </w:r>
        <w:r>
          <w:fldChar w:fldCharType="begin"/>
        </w:r>
        <w:r>
          <w:instrText xml:space="preserve"> PAGEREF _Toc31155 \h </w:instrText>
        </w:r>
        <w:r>
          <w:fldChar w:fldCharType="separate"/>
        </w:r>
        <w:r>
          <w:t>23</w:t>
        </w:r>
        <w:r>
          <w:fldChar w:fldCharType="end"/>
        </w:r>
      </w:hyperlink>
    </w:p>
    <w:p>
      <w:pPr>
        <w:pStyle w:val="TOC2"/>
        <w:tabs>
          <w:tab w:val="right" w:leader="dot" w:pos="8306"/>
        </w:tabs>
      </w:pPr>
      <w:hyperlink w:anchor="_Toc6816" w:history="1">
        <w:r>
          <w:rPr>
            <w:rFonts w:ascii="仿宋" w:eastAsia="仿宋" w:hAnsi="仿宋" w:cs="仿宋" w:hint="eastAsia"/>
            <w:lang w:eastAsia="zh-CN"/>
          </w:rPr>
          <w:t>(二)、资金筹措</w:t>
        </w:r>
        <w:r>
          <w:tab/>
        </w:r>
        <w:r>
          <w:fldChar w:fldCharType="begin"/>
        </w:r>
        <w:r>
          <w:instrText xml:space="preserve"> PAGEREF _Toc6816 \h </w:instrText>
        </w:r>
        <w:r>
          <w:fldChar w:fldCharType="separate"/>
        </w:r>
        <w:r>
          <w:t>25</w:t>
        </w:r>
        <w:r>
          <w:fldChar w:fldCharType="end"/>
        </w:r>
      </w:hyperlink>
    </w:p>
    <w:p>
      <w:pPr>
        <w:pStyle w:val="TOC1"/>
        <w:tabs>
          <w:tab w:val="right" w:leader="dot" w:pos="8306"/>
        </w:tabs>
      </w:pPr>
      <w:hyperlink w:anchor="_Toc21439" w:history="1">
        <w:r>
          <w:rPr>
            <w:rFonts w:ascii="仿宋" w:eastAsia="仿宋" w:hAnsi="仿宋" w:cs="仿宋" w:hint="eastAsia"/>
            <w:lang w:eastAsia="zh-CN"/>
          </w:rPr>
          <w:t>八、包装件试验机项目人力资源培养与发展</w:t>
        </w:r>
        <w:r>
          <w:tab/>
        </w:r>
        <w:r>
          <w:fldChar w:fldCharType="begin"/>
        </w:r>
        <w:r>
          <w:instrText xml:space="preserve"> PAGEREF _Toc21439 \h </w:instrText>
        </w:r>
        <w:r>
          <w:fldChar w:fldCharType="separate"/>
        </w:r>
        <w:r>
          <w:t>25</w:t>
        </w:r>
        <w:r>
          <w:fldChar w:fldCharType="end"/>
        </w:r>
      </w:hyperlink>
    </w:p>
    <w:p>
      <w:pPr>
        <w:pStyle w:val="TOC2"/>
        <w:tabs>
          <w:tab w:val="right" w:leader="dot" w:pos="8306"/>
        </w:tabs>
      </w:pPr>
      <w:hyperlink w:anchor="_Toc20451" w:history="1">
        <w:r>
          <w:rPr>
            <w:rFonts w:ascii="仿宋" w:eastAsia="仿宋" w:hAnsi="仿宋" w:cs="仿宋" w:hint="eastAsia"/>
            <w:lang w:eastAsia="zh-CN"/>
          </w:rPr>
          <w:t>(一)、人才需求与规划</w:t>
        </w:r>
        <w:r>
          <w:tab/>
        </w:r>
        <w:r>
          <w:fldChar w:fldCharType="begin"/>
        </w:r>
        <w:r>
          <w:instrText xml:space="preserve"> PAGEREF _Toc20451 \h </w:instrText>
        </w:r>
        <w:r>
          <w:fldChar w:fldCharType="separate"/>
        </w:r>
        <w:r>
          <w:t>25</w:t>
        </w:r>
        <w:r>
          <w:fldChar w:fldCharType="end"/>
        </w:r>
      </w:hyperlink>
    </w:p>
    <w:p>
      <w:pPr>
        <w:pStyle w:val="TOC2"/>
        <w:tabs>
          <w:tab w:val="right" w:leader="dot" w:pos="8306"/>
        </w:tabs>
      </w:pPr>
      <w:hyperlink w:anchor="_Toc13155" w:history="1">
        <w:r>
          <w:rPr>
            <w:rFonts w:ascii="仿宋" w:eastAsia="仿宋" w:hAnsi="仿宋" w:cs="仿宋" w:hint="eastAsia"/>
            <w:lang w:eastAsia="zh-CN"/>
          </w:rPr>
          <w:t>(二)、培训与发展计划</w:t>
        </w:r>
        <w:r>
          <w:tab/>
        </w:r>
        <w:r>
          <w:fldChar w:fldCharType="begin"/>
        </w:r>
        <w:r>
          <w:instrText xml:space="preserve"> PAGEREF _Toc13155 \h </w:instrText>
        </w:r>
        <w:r>
          <w:fldChar w:fldCharType="separate"/>
        </w:r>
        <w:r>
          <w:t>26</w:t>
        </w:r>
        <w:r>
          <w:fldChar w:fldCharType="end"/>
        </w:r>
      </w:hyperlink>
    </w:p>
    <w:p>
      <w:pPr>
        <w:pStyle w:val="TOC1"/>
        <w:tabs>
          <w:tab w:val="right" w:leader="dot" w:pos="8306"/>
        </w:tabs>
      </w:pPr>
      <w:hyperlink w:anchor="_Toc21962" w:history="1">
        <w:r>
          <w:rPr>
            <w:rFonts w:ascii="仿宋" w:eastAsia="仿宋" w:hAnsi="仿宋" w:cs="仿宋" w:hint="eastAsia"/>
            <w:lang w:eastAsia="zh-CN"/>
          </w:rPr>
          <w:t>九、包装件试验机项目创新与研发</w:t>
        </w:r>
        <w:r>
          <w:tab/>
        </w:r>
        <w:r>
          <w:fldChar w:fldCharType="begin"/>
        </w:r>
        <w:r>
          <w:instrText xml:space="preserve"> PAGEREF _Toc21962 \h </w:instrText>
        </w:r>
        <w:r>
          <w:fldChar w:fldCharType="separate"/>
        </w:r>
        <w:r>
          <w:t>26</w:t>
        </w:r>
        <w:r>
          <w:fldChar w:fldCharType="end"/>
        </w:r>
      </w:hyperlink>
    </w:p>
    <w:p>
      <w:pPr>
        <w:pStyle w:val="TOC2"/>
        <w:tabs>
          <w:tab w:val="right" w:leader="dot" w:pos="8306"/>
        </w:tabs>
      </w:pPr>
      <w:hyperlink w:anchor="_Toc18894" w:history="1">
        <w:r>
          <w:rPr>
            <w:rFonts w:ascii="仿宋" w:eastAsia="仿宋" w:hAnsi="仿宋" w:cs="仿宋" w:hint="eastAsia"/>
            <w:lang w:eastAsia="zh-CN"/>
          </w:rPr>
          <w:t>(一)、创新策略与方向</w:t>
        </w:r>
        <w:r>
          <w:tab/>
        </w:r>
        <w:r>
          <w:fldChar w:fldCharType="begin"/>
        </w:r>
        <w:r>
          <w:instrText xml:space="preserve"> PAGEREF _Toc18894 \h </w:instrText>
        </w:r>
        <w:r>
          <w:fldChar w:fldCharType="separate"/>
        </w:r>
        <w:r>
          <w:t>26</w:t>
        </w:r>
        <w:r>
          <w:fldChar w:fldCharType="end"/>
        </w:r>
      </w:hyperlink>
    </w:p>
    <w:p>
      <w:pPr>
        <w:pStyle w:val="TOC2"/>
        <w:tabs>
          <w:tab w:val="right" w:leader="dot" w:pos="8306"/>
        </w:tabs>
      </w:pPr>
      <w:hyperlink w:anchor="_Toc22088" w:history="1">
        <w:r>
          <w:rPr>
            <w:rFonts w:ascii="仿宋" w:eastAsia="仿宋" w:hAnsi="仿宋" w:cs="仿宋" w:hint="eastAsia"/>
            <w:lang w:eastAsia="zh-CN"/>
          </w:rPr>
          <w:t>(二)、研发规划与投入</w:t>
        </w:r>
        <w:r>
          <w:tab/>
        </w:r>
        <w:r>
          <w:fldChar w:fldCharType="begin"/>
        </w:r>
        <w:r>
          <w:instrText xml:space="preserve"> PAGEREF _Toc22088 \h </w:instrText>
        </w:r>
        <w:r>
          <w:fldChar w:fldCharType="separate"/>
        </w:r>
        <w:r>
          <w:t>28</w:t>
        </w:r>
        <w:r>
          <w:fldChar w:fldCharType="end"/>
        </w:r>
      </w:hyperlink>
    </w:p>
    <w:p>
      <w:pPr>
        <w:pStyle w:val="TOC1"/>
        <w:tabs>
          <w:tab w:val="right" w:leader="dot" w:pos="8306"/>
        </w:tabs>
      </w:pPr>
      <w:hyperlink w:anchor="_Toc18617" w:history="1">
        <w:r>
          <w:rPr>
            <w:rFonts w:ascii="仿宋" w:eastAsia="仿宋" w:hAnsi="仿宋" w:cs="仿宋" w:hint="eastAsia"/>
            <w:lang w:eastAsia="zh-CN"/>
          </w:rPr>
          <w:t>十、包装件试验机项目环境影响分析</w:t>
        </w:r>
        <w:r>
          <w:tab/>
        </w:r>
        <w:r>
          <w:fldChar w:fldCharType="begin"/>
        </w:r>
        <w:r>
          <w:instrText xml:space="preserve"> PAGEREF _Toc18617 \h </w:instrText>
        </w:r>
        <w:r>
          <w:fldChar w:fldCharType="separate"/>
        </w:r>
        <w:r>
          <w:t>30</w:t>
        </w:r>
        <w:r>
          <w:fldChar w:fldCharType="end"/>
        </w:r>
      </w:hyperlink>
    </w:p>
    <w:p>
      <w:pPr>
        <w:pStyle w:val="TOC2"/>
        <w:tabs>
          <w:tab w:val="right" w:leader="dot" w:pos="8306"/>
        </w:tabs>
      </w:pPr>
      <w:hyperlink w:anchor="_Toc30074" w:history="1">
        <w:r>
          <w:rPr>
            <w:rFonts w:ascii="仿宋" w:eastAsia="仿宋" w:hAnsi="仿宋" w:cs="仿宋" w:hint="eastAsia"/>
            <w:lang w:eastAsia="zh-CN"/>
          </w:rPr>
          <w:t>(一)、建设区域环境质量现状</w:t>
        </w:r>
        <w:r>
          <w:tab/>
        </w:r>
        <w:r>
          <w:fldChar w:fldCharType="begin"/>
        </w:r>
        <w:r>
          <w:instrText xml:space="preserve"> PAGEREF _Toc30074 \h </w:instrText>
        </w:r>
        <w:r>
          <w:fldChar w:fldCharType="separate"/>
        </w:r>
        <w:r>
          <w:t>30</w:t>
        </w:r>
        <w:r>
          <w:fldChar w:fldCharType="end"/>
        </w:r>
      </w:hyperlink>
    </w:p>
    <w:p>
      <w:pPr>
        <w:pStyle w:val="TOC2"/>
        <w:tabs>
          <w:tab w:val="right" w:leader="dot" w:pos="8306"/>
        </w:tabs>
      </w:pPr>
      <w:hyperlink w:anchor="_Toc16368" w:history="1">
        <w:r>
          <w:rPr>
            <w:rFonts w:ascii="仿宋" w:eastAsia="仿宋" w:hAnsi="仿宋" w:cs="仿宋" w:hint="eastAsia"/>
            <w:lang w:eastAsia="zh-CN"/>
          </w:rPr>
          <w:t>(二)、建设期环境保护</w:t>
        </w:r>
        <w:r>
          <w:tab/>
        </w:r>
        <w:r>
          <w:fldChar w:fldCharType="begin"/>
        </w:r>
        <w:r>
          <w:instrText xml:space="preserve"> PAGEREF _Toc16368 \h </w:instrText>
        </w:r>
        <w:r>
          <w:fldChar w:fldCharType="separate"/>
        </w:r>
        <w:r>
          <w:t>31</w:t>
        </w:r>
        <w:r>
          <w:fldChar w:fldCharType="end"/>
        </w:r>
      </w:hyperlink>
    </w:p>
    <w:p>
      <w:pPr>
        <w:pStyle w:val="TOC2"/>
        <w:tabs>
          <w:tab w:val="right" w:leader="dot" w:pos="8306"/>
        </w:tabs>
      </w:pPr>
      <w:hyperlink w:anchor="_Toc6036" w:history="1">
        <w:r>
          <w:rPr>
            <w:rFonts w:ascii="仿宋" w:eastAsia="仿宋" w:hAnsi="仿宋" w:cs="仿宋" w:hint="eastAsia"/>
            <w:lang w:eastAsia="zh-CN"/>
          </w:rPr>
          <w:t>(三)、运营期环境保护</w:t>
        </w:r>
        <w:r>
          <w:tab/>
        </w:r>
        <w:r>
          <w:fldChar w:fldCharType="begin"/>
        </w:r>
        <w:r>
          <w:instrText xml:space="preserve"> PAGEREF _Toc6036 \h </w:instrText>
        </w:r>
        <w:r>
          <w:fldChar w:fldCharType="separate"/>
        </w:r>
        <w:r>
          <w:t>32</w:t>
        </w:r>
        <w:r>
          <w:fldChar w:fldCharType="end"/>
        </w:r>
      </w:hyperlink>
    </w:p>
    <w:p>
      <w:pPr>
        <w:pStyle w:val="TOC2"/>
        <w:tabs>
          <w:tab w:val="right" w:leader="dot" w:pos="8306"/>
        </w:tabs>
      </w:pPr>
      <w:hyperlink w:anchor="_Toc12291" w:history="1">
        <w:r>
          <w:rPr>
            <w:rFonts w:ascii="仿宋" w:eastAsia="仿宋" w:hAnsi="仿宋" w:cs="仿宋" w:hint="eastAsia"/>
            <w:lang w:eastAsia="zh-CN"/>
          </w:rPr>
          <w:t>(四)、包装件试验机项目建设对区域经济的影响</w:t>
        </w:r>
        <w:r>
          <w:tab/>
        </w:r>
        <w:r>
          <w:fldChar w:fldCharType="begin"/>
        </w:r>
        <w:r>
          <w:instrText xml:space="preserve"> PAGEREF _Toc12291 \h </w:instrText>
        </w:r>
        <w:r>
          <w:fldChar w:fldCharType="separate"/>
        </w:r>
        <w:r>
          <w:t>34</w:t>
        </w:r>
        <w:r>
          <w:fldChar w:fldCharType="end"/>
        </w:r>
      </w:hyperlink>
    </w:p>
    <w:p>
      <w:pPr>
        <w:pStyle w:val="TOC2"/>
        <w:tabs>
          <w:tab w:val="right" w:leader="dot" w:pos="8306"/>
        </w:tabs>
      </w:pPr>
      <w:hyperlink w:anchor="_Toc31566" w:history="1">
        <w:r>
          <w:rPr>
            <w:rFonts w:ascii="仿宋" w:eastAsia="仿宋" w:hAnsi="仿宋" w:cs="仿宋" w:hint="eastAsia"/>
            <w:lang w:eastAsia="zh-CN"/>
          </w:rPr>
          <w:t>(五)、废弃物处理</w:t>
        </w:r>
        <w:r>
          <w:tab/>
        </w:r>
        <w:r>
          <w:fldChar w:fldCharType="begin"/>
        </w:r>
        <w:r>
          <w:instrText xml:space="preserve"> PAGEREF _Toc31566 \h </w:instrText>
        </w:r>
        <w:r>
          <w:fldChar w:fldCharType="separate"/>
        </w:r>
        <w:r>
          <w:t>36</w:t>
        </w:r>
        <w:r>
          <w:fldChar w:fldCharType="end"/>
        </w:r>
      </w:hyperlink>
    </w:p>
    <w:p>
      <w:pPr>
        <w:pStyle w:val="TOC2"/>
        <w:tabs>
          <w:tab w:val="right" w:leader="dot" w:pos="8306"/>
        </w:tabs>
      </w:pPr>
      <w:hyperlink w:anchor="_Toc17298" w:history="1">
        <w:r>
          <w:rPr>
            <w:rFonts w:ascii="仿宋" w:eastAsia="仿宋" w:hAnsi="仿宋" w:cs="仿宋" w:hint="eastAsia"/>
            <w:lang w:eastAsia="zh-CN"/>
          </w:rPr>
          <w:t>(六)、特殊环境影响分析</w:t>
        </w:r>
        <w:r>
          <w:tab/>
        </w:r>
        <w:r>
          <w:fldChar w:fldCharType="begin"/>
        </w:r>
        <w:r>
          <w:instrText xml:space="preserve"> PAGEREF _Toc17298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3" w:history="1">
        <w:r>
          <w:rPr>
            <w:rFonts w:ascii="仿宋" w:eastAsia="仿宋" w:hAnsi="仿宋" w:cs="仿宋" w:hint="eastAsia"/>
            <w:lang w:eastAsia="zh-CN"/>
          </w:rPr>
          <w:t>(七)、清洁生产</w:t>
        </w:r>
        <w:r>
          <w:tab/>
        </w:r>
        <w:r>
          <w:fldChar w:fldCharType="begin"/>
        </w:r>
        <w:r>
          <w:instrText xml:space="preserve"> PAGEREF _Toc29833 \h </w:instrText>
        </w:r>
        <w:r>
          <w:fldChar w:fldCharType="separate"/>
        </w:r>
        <w:r>
          <w:t>38</w:t>
        </w:r>
        <w:r>
          <w:fldChar w:fldCharType="end"/>
        </w:r>
      </w:hyperlink>
    </w:p>
    <w:p>
      <w:pPr>
        <w:pStyle w:val="TOC2"/>
        <w:tabs>
          <w:tab w:val="right" w:leader="dot" w:pos="8306"/>
        </w:tabs>
      </w:pPr>
      <w:hyperlink w:anchor="_Toc27595" w:history="1">
        <w:r>
          <w:rPr>
            <w:rFonts w:ascii="仿宋" w:eastAsia="仿宋" w:hAnsi="仿宋" w:cs="仿宋" w:hint="eastAsia"/>
            <w:lang w:eastAsia="zh-CN"/>
          </w:rPr>
          <w:t>(八)、环境保护综合评价</w:t>
        </w:r>
        <w:r>
          <w:tab/>
        </w:r>
        <w:r>
          <w:fldChar w:fldCharType="begin"/>
        </w:r>
        <w:r>
          <w:instrText xml:space="preserve"> PAGEREF _Toc27595 \h </w:instrText>
        </w:r>
        <w:r>
          <w:fldChar w:fldCharType="separate"/>
        </w:r>
        <w:r>
          <w:t>39</w:t>
        </w:r>
        <w:r>
          <w:fldChar w:fldCharType="end"/>
        </w:r>
      </w:hyperlink>
    </w:p>
    <w:p>
      <w:pPr>
        <w:pStyle w:val="TOC1"/>
        <w:tabs>
          <w:tab w:val="right" w:leader="dot" w:pos="8306"/>
        </w:tabs>
      </w:pPr>
      <w:hyperlink w:anchor="_Toc12611" w:history="1">
        <w:r>
          <w:rPr>
            <w:rFonts w:ascii="仿宋" w:eastAsia="仿宋" w:hAnsi="仿宋" w:cs="仿宋" w:hint="eastAsia"/>
            <w:lang w:eastAsia="zh-CN"/>
          </w:rPr>
          <w:t>十一、包装件试验机项目社会影响</w:t>
        </w:r>
        <w:r>
          <w:tab/>
        </w:r>
        <w:r>
          <w:fldChar w:fldCharType="begin"/>
        </w:r>
        <w:r>
          <w:instrText xml:space="preserve"> PAGEREF _Toc12611 \h </w:instrText>
        </w:r>
        <w:r>
          <w:fldChar w:fldCharType="separate"/>
        </w:r>
        <w:r>
          <w:t>40</w:t>
        </w:r>
        <w:r>
          <w:fldChar w:fldCharType="end"/>
        </w:r>
      </w:hyperlink>
    </w:p>
    <w:p>
      <w:pPr>
        <w:pStyle w:val="TOC2"/>
        <w:tabs>
          <w:tab w:val="right" w:leader="dot" w:pos="8306"/>
        </w:tabs>
      </w:pPr>
      <w:hyperlink w:anchor="_Toc16918" w:history="1">
        <w:r>
          <w:rPr>
            <w:rFonts w:ascii="仿宋" w:eastAsia="仿宋" w:hAnsi="仿宋" w:cs="仿宋" w:hint="eastAsia"/>
            <w:lang w:eastAsia="zh-CN"/>
          </w:rPr>
          <w:t>(一)、社会责任与义务</w:t>
        </w:r>
        <w:r>
          <w:tab/>
        </w:r>
        <w:r>
          <w:fldChar w:fldCharType="begin"/>
        </w:r>
        <w:r>
          <w:instrText xml:space="preserve"> PAGEREF _Toc16918 \h </w:instrText>
        </w:r>
        <w:r>
          <w:fldChar w:fldCharType="separate"/>
        </w:r>
        <w:r>
          <w:t>40</w:t>
        </w:r>
        <w:r>
          <w:fldChar w:fldCharType="end"/>
        </w:r>
      </w:hyperlink>
    </w:p>
    <w:p>
      <w:pPr>
        <w:pStyle w:val="TOC2"/>
        <w:tabs>
          <w:tab w:val="right" w:leader="dot" w:pos="8306"/>
        </w:tabs>
      </w:pPr>
      <w:hyperlink w:anchor="_Toc792" w:history="1">
        <w:r>
          <w:rPr>
            <w:rFonts w:ascii="仿宋" w:eastAsia="仿宋" w:hAnsi="仿宋" w:cs="仿宋" w:hint="eastAsia"/>
            <w:lang w:eastAsia="zh-CN"/>
          </w:rPr>
          <w:t>(二)、社会参与与沟通</w:t>
        </w:r>
        <w:r>
          <w:tab/>
        </w:r>
        <w:r>
          <w:fldChar w:fldCharType="begin"/>
        </w:r>
        <w:r>
          <w:instrText xml:space="preserve"> PAGEREF _Toc792 \h </w:instrText>
        </w:r>
        <w:r>
          <w:fldChar w:fldCharType="separate"/>
        </w:r>
        <w:r>
          <w:t>41</w:t>
        </w:r>
        <w:r>
          <w:fldChar w:fldCharType="end"/>
        </w:r>
      </w:hyperlink>
    </w:p>
    <w:p>
      <w:pPr>
        <w:pStyle w:val="TOC1"/>
        <w:tabs>
          <w:tab w:val="right" w:leader="dot" w:pos="8306"/>
        </w:tabs>
      </w:pPr>
      <w:hyperlink w:anchor="_Toc24593" w:history="1">
        <w:r>
          <w:rPr>
            <w:rFonts w:ascii="仿宋" w:eastAsia="仿宋" w:hAnsi="仿宋" w:cs="仿宋" w:hint="eastAsia"/>
            <w:lang w:eastAsia="zh-CN"/>
          </w:rPr>
          <w:t>十二、包装件试验机项目经营效益</w:t>
        </w:r>
        <w:r>
          <w:tab/>
        </w:r>
        <w:r>
          <w:fldChar w:fldCharType="begin"/>
        </w:r>
        <w:r>
          <w:instrText xml:space="preserve"> PAGEREF _Toc24593 \h </w:instrText>
        </w:r>
        <w:r>
          <w:fldChar w:fldCharType="separate"/>
        </w:r>
        <w:r>
          <w:t>42</w:t>
        </w:r>
        <w:r>
          <w:fldChar w:fldCharType="end"/>
        </w:r>
      </w:hyperlink>
    </w:p>
    <w:p>
      <w:pPr>
        <w:pStyle w:val="TOC2"/>
        <w:tabs>
          <w:tab w:val="right" w:leader="dot" w:pos="8306"/>
        </w:tabs>
      </w:pPr>
      <w:hyperlink w:anchor="_Toc14816" w:history="1">
        <w:r>
          <w:rPr>
            <w:rFonts w:ascii="仿宋" w:eastAsia="仿宋" w:hAnsi="仿宋" w:cs="仿宋" w:hint="eastAsia"/>
            <w:lang w:eastAsia="zh-CN"/>
          </w:rPr>
          <w:t>(一)、经济评价财务测算</w:t>
        </w:r>
        <w:r>
          <w:tab/>
        </w:r>
        <w:r>
          <w:fldChar w:fldCharType="begin"/>
        </w:r>
        <w:r>
          <w:instrText xml:space="preserve"> PAGEREF _Toc14816 \h </w:instrText>
        </w:r>
        <w:r>
          <w:fldChar w:fldCharType="separate"/>
        </w:r>
        <w:r>
          <w:t>42</w:t>
        </w:r>
        <w:r>
          <w:fldChar w:fldCharType="end"/>
        </w:r>
      </w:hyperlink>
    </w:p>
    <w:p>
      <w:pPr>
        <w:pStyle w:val="TOC2"/>
        <w:tabs>
          <w:tab w:val="right" w:leader="dot" w:pos="8306"/>
        </w:tabs>
      </w:pPr>
      <w:hyperlink w:anchor="_Toc10289" w:history="1">
        <w:r>
          <w:rPr>
            <w:rFonts w:ascii="仿宋" w:eastAsia="仿宋" w:hAnsi="仿宋" w:cs="仿宋" w:hint="eastAsia"/>
            <w:lang w:eastAsia="zh-CN"/>
          </w:rPr>
          <w:t>(二)、包装件试验机项目盈利能力分析</w:t>
        </w:r>
        <w:r>
          <w:tab/>
        </w:r>
        <w:r>
          <w:fldChar w:fldCharType="begin"/>
        </w:r>
        <w:r>
          <w:instrText xml:space="preserve"> PAGEREF _Toc10289 \h </w:instrText>
        </w:r>
        <w:r>
          <w:fldChar w:fldCharType="separate"/>
        </w:r>
        <w:r>
          <w:t>43</w:t>
        </w:r>
        <w:r>
          <w:fldChar w:fldCharType="end"/>
        </w:r>
      </w:hyperlink>
    </w:p>
    <w:p>
      <w:pPr>
        <w:pStyle w:val="TOC1"/>
        <w:tabs>
          <w:tab w:val="right" w:leader="dot" w:pos="8306"/>
        </w:tabs>
      </w:pPr>
      <w:hyperlink w:anchor="_Toc16430" w:history="1">
        <w:r>
          <w:rPr>
            <w:rFonts w:ascii="仿宋" w:eastAsia="仿宋" w:hAnsi="仿宋" w:cs="仿宋" w:hint="eastAsia"/>
            <w:lang w:eastAsia="zh-CN"/>
          </w:rPr>
          <w:t>十三、营销与推广策略</w:t>
        </w:r>
        <w:r>
          <w:tab/>
        </w:r>
        <w:r>
          <w:fldChar w:fldCharType="begin"/>
        </w:r>
        <w:r>
          <w:instrText xml:space="preserve"> PAGEREF _Toc16430 \h </w:instrText>
        </w:r>
        <w:r>
          <w:fldChar w:fldCharType="separate"/>
        </w:r>
        <w:r>
          <w:t>44</w:t>
        </w:r>
        <w:r>
          <w:fldChar w:fldCharType="end"/>
        </w:r>
      </w:hyperlink>
    </w:p>
    <w:p>
      <w:pPr>
        <w:pStyle w:val="TOC2"/>
        <w:tabs>
          <w:tab w:val="right" w:leader="dot" w:pos="8306"/>
        </w:tabs>
      </w:pPr>
      <w:hyperlink w:anchor="_Toc3287" w:history="1">
        <w:r>
          <w:rPr>
            <w:rFonts w:ascii="仿宋" w:eastAsia="仿宋" w:hAnsi="仿宋" w:cs="仿宋" w:hint="eastAsia"/>
            <w:lang w:eastAsia="zh-CN"/>
          </w:rPr>
          <w:t>(一)、产品/服务定位与特点</w:t>
        </w:r>
        <w:r>
          <w:tab/>
        </w:r>
        <w:r>
          <w:fldChar w:fldCharType="begin"/>
        </w:r>
        <w:r>
          <w:instrText xml:space="preserve"> PAGEREF _Toc3287 \h </w:instrText>
        </w:r>
        <w:r>
          <w:fldChar w:fldCharType="separate"/>
        </w:r>
        <w:r>
          <w:t>44</w:t>
        </w:r>
        <w:r>
          <w:fldChar w:fldCharType="end"/>
        </w:r>
      </w:hyperlink>
    </w:p>
    <w:p>
      <w:pPr>
        <w:pStyle w:val="TOC2"/>
        <w:tabs>
          <w:tab w:val="right" w:leader="dot" w:pos="8306"/>
        </w:tabs>
      </w:pPr>
      <w:hyperlink w:anchor="_Toc28849" w:history="1">
        <w:r>
          <w:rPr>
            <w:rFonts w:ascii="仿宋" w:eastAsia="仿宋" w:hAnsi="仿宋" w:cs="仿宋" w:hint="eastAsia"/>
            <w:lang w:eastAsia="zh-CN"/>
          </w:rPr>
          <w:t>(二)、市场定位与竞争分析</w:t>
        </w:r>
        <w:r>
          <w:tab/>
        </w:r>
        <w:r>
          <w:fldChar w:fldCharType="begin"/>
        </w:r>
        <w:r>
          <w:instrText xml:space="preserve"> PAGEREF _Toc28849 \h </w:instrText>
        </w:r>
        <w:r>
          <w:fldChar w:fldCharType="separate"/>
        </w:r>
        <w:r>
          <w:t>45</w:t>
        </w:r>
        <w:r>
          <w:fldChar w:fldCharType="end"/>
        </w:r>
      </w:hyperlink>
    </w:p>
    <w:p>
      <w:pPr>
        <w:pStyle w:val="TOC2"/>
        <w:tabs>
          <w:tab w:val="right" w:leader="dot" w:pos="8306"/>
        </w:tabs>
      </w:pPr>
      <w:hyperlink w:anchor="_Toc4242" w:history="1">
        <w:r>
          <w:rPr>
            <w:rFonts w:ascii="仿宋" w:eastAsia="仿宋" w:hAnsi="仿宋" w:cs="仿宋" w:hint="eastAsia"/>
            <w:lang w:eastAsia="zh-CN"/>
          </w:rPr>
          <w:t>(三)、营销渠道与策略</w:t>
        </w:r>
        <w:r>
          <w:tab/>
        </w:r>
        <w:r>
          <w:fldChar w:fldCharType="begin"/>
        </w:r>
        <w:r>
          <w:instrText xml:space="preserve"> PAGEREF _Toc4242 \h </w:instrText>
        </w:r>
        <w:r>
          <w:fldChar w:fldCharType="separate"/>
        </w:r>
        <w:r>
          <w:t>47</w:t>
        </w:r>
        <w:r>
          <w:fldChar w:fldCharType="end"/>
        </w:r>
      </w:hyperlink>
    </w:p>
    <w:p>
      <w:pPr>
        <w:pStyle w:val="TOC2"/>
        <w:tabs>
          <w:tab w:val="right" w:leader="dot" w:pos="8306"/>
        </w:tabs>
      </w:pPr>
      <w:hyperlink w:anchor="_Toc5072" w:history="1">
        <w:r>
          <w:rPr>
            <w:rFonts w:ascii="仿宋" w:eastAsia="仿宋" w:hAnsi="仿宋" w:cs="仿宋" w:hint="eastAsia"/>
            <w:lang w:eastAsia="zh-CN"/>
          </w:rPr>
          <w:t>(四)、推广与宣传活动</w:t>
        </w:r>
        <w:r>
          <w:tab/>
        </w:r>
        <w:r>
          <w:fldChar w:fldCharType="begin"/>
        </w:r>
        <w:r>
          <w:instrText xml:space="preserve"> PAGEREF _Toc5072 \h </w:instrText>
        </w:r>
        <w:r>
          <w:fldChar w:fldCharType="separate"/>
        </w:r>
        <w:r>
          <w:t>48</w:t>
        </w:r>
        <w:r>
          <w:fldChar w:fldCharType="end"/>
        </w:r>
      </w:hyperlink>
    </w:p>
    <w:p>
      <w:pPr>
        <w:pStyle w:val="TOC1"/>
        <w:tabs>
          <w:tab w:val="right" w:leader="dot" w:pos="8306"/>
        </w:tabs>
      </w:pPr>
      <w:hyperlink w:anchor="_Toc20963" w:history="1">
        <w:r>
          <w:rPr>
            <w:rFonts w:ascii="仿宋" w:eastAsia="仿宋" w:hAnsi="仿宋" w:cs="仿宋" w:hint="eastAsia"/>
            <w:lang w:eastAsia="zh-CN"/>
          </w:rPr>
          <w:t>十四、包装件试验机项目治理与监督</w:t>
        </w:r>
        <w:r>
          <w:tab/>
        </w:r>
        <w:r>
          <w:fldChar w:fldCharType="begin"/>
        </w:r>
        <w:r>
          <w:instrText xml:space="preserve"> PAGEREF _Toc20963 \h </w:instrText>
        </w:r>
        <w:r>
          <w:fldChar w:fldCharType="separate"/>
        </w:r>
        <w:r>
          <w:t>53</w:t>
        </w:r>
        <w:r>
          <w:fldChar w:fldCharType="end"/>
        </w:r>
      </w:hyperlink>
    </w:p>
    <w:p>
      <w:pPr>
        <w:pStyle w:val="TOC2"/>
        <w:tabs>
          <w:tab w:val="right" w:leader="dot" w:pos="8306"/>
        </w:tabs>
      </w:pPr>
      <w:hyperlink w:anchor="_Toc12023" w:history="1">
        <w:r>
          <w:rPr>
            <w:rFonts w:ascii="仿宋" w:eastAsia="仿宋" w:hAnsi="仿宋" w:cs="仿宋" w:hint="eastAsia"/>
            <w:lang w:eastAsia="zh-CN"/>
          </w:rPr>
          <w:t>(一)、包装件试验机项目治理结构</w:t>
        </w:r>
        <w:r>
          <w:tab/>
        </w:r>
        <w:r>
          <w:fldChar w:fldCharType="begin"/>
        </w:r>
        <w:r>
          <w:instrText xml:space="preserve"> PAGEREF _Toc12023 \h </w:instrText>
        </w:r>
        <w:r>
          <w:fldChar w:fldCharType="separate"/>
        </w:r>
        <w:r>
          <w:t>53</w:t>
        </w:r>
        <w:r>
          <w:fldChar w:fldCharType="end"/>
        </w:r>
      </w:hyperlink>
    </w:p>
    <w:p>
      <w:pPr>
        <w:pStyle w:val="TOC2"/>
        <w:tabs>
          <w:tab w:val="right" w:leader="dot" w:pos="8306"/>
        </w:tabs>
      </w:pPr>
      <w:hyperlink w:anchor="_Toc17861" w:history="1">
        <w:r>
          <w:rPr>
            <w:rFonts w:ascii="仿宋" w:eastAsia="仿宋" w:hAnsi="仿宋" w:cs="仿宋" w:hint="eastAsia"/>
            <w:lang w:eastAsia="zh-CN"/>
          </w:rPr>
          <w:t>(二)、监督与审计</w:t>
        </w:r>
        <w:r>
          <w:tab/>
        </w:r>
        <w:r>
          <w:fldChar w:fldCharType="begin"/>
        </w:r>
        <w:r>
          <w:instrText xml:space="preserve"> PAGEREF _Toc17861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78"/>
      <w:r>
        <w:rPr>
          <w:rFonts w:ascii="仿宋" w:eastAsia="仿宋" w:hAnsi="仿宋" w:cs="仿宋" w:hint="eastAsia"/>
          <w:lang w:eastAsia="zh-CN"/>
        </w:rPr>
        <w:t>(一)、包装件试验机行业分析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行业一直以来都是市场的关注焦点。行业内的发展趋势、竞争态势以及潜在机会都对包装件试验机项目的推进产生深远的影响。通过深入研究行业的整体概貌，我们将更好地理解行业的核心特征，为包装件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件试验机行业，技术一直是推动创新和发展的关键因素。我们将对当前技术趋势进行详尽分析，包括但不限于人工智能、大数据应用、先进制造技术等。这有助于包装件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件试验机项目成功的基础。我们将对主要竞争对手进行深入研究，包括其市场份额、产品特点、市场定位等。通过全面了解竞争对手的优势和劣势，包装件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70"/>
      <w:r>
        <w:rPr>
          <w:rFonts w:ascii="仿宋" w:eastAsia="仿宋" w:hAnsi="仿宋" w:cs="仿宋" w:hint="eastAsia"/>
          <w:sz w:val="28"/>
          <w:lang w:eastAsia="zh-CN"/>
        </w:rPr>
        <w:t>(二)、包装件试验机市场分析预测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件试验机市场未来的增长趋势。这包括市场的整体规模、各细分领域的发展趋势等。包装件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件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包装件试验机项目实施过程中需要充分考虑的因素。我们将对市场风险进行全面评估，包括但不限于政策法规风险、市场竞争风险、技术变革风险等。通过对潜在风险的深入分析，包装件试验机项目可以制定相应的风险缓解策略，降低不确定性对包装件试验机项目的影响。</w:t>
      </w:r>
    </w:p>
    <w:p>
      <w:pPr>
        <w:pStyle w:val="Heading1"/>
        <w:ind w:firstLine="560" w:firstLineChars="200"/>
        <w:rPr>
          <w:rFonts w:ascii="仿宋" w:eastAsia="仿宋" w:hAnsi="仿宋" w:cs="仿宋" w:hint="eastAsia"/>
          <w:sz w:val="28"/>
          <w:lang w:eastAsia="zh-CN"/>
        </w:rPr>
      </w:pPr>
      <w:bookmarkStart w:id="5" w:name="_Toc22627"/>
      <w:r>
        <w:rPr>
          <w:rFonts w:ascii="仿宋" w:eastAsia="仿宋" w:hAnsi="仿宋" w:cs="仿宋" w:hint="eastAsia"/>
          <w:sz w:val="28"/>
          <w:lang w:eastAsia="zh-CN"/>
        </w:rPr>
        <w:t>二、包装件试验机项目建设单位说明</w:t>
      </w:r>
      <w:bookmarkEnd w:id="5"/>
    </w:p>
    <w:p>
      <w:pPr>
        <w:pStyle w:val="Heading2"/>
        <w:rPr>
          <w:rFonts w:ascii="仿宋" w:eastAsia="仿宋" w:hAnsi="仿宋" w:cs="仿宋" w:hint="eastAsia"/>
          <w:lang w:eastAsia="zh-CN"/>
        </w:rPr>
      </w:pPr>
      <w:bookmarkStart w:id="6" w:name="_Toc16992"/>
      <w:r>
        <w:rPr>
          <w:rFonts w:ascii="仿宋" w:eastAsia="仿宋" w:hAnsi="仿宋" w:cs="仿宋" w:hint="eastAsia"/>
          <w:lang w:eastAsia="zh-CN"/>
        </w:rPr>
        <w:t>(一)、包装件试验机项目承办单位基本情况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7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件试验机项目承办单位的XXXX，我们着眼于实现可持续的经济效益。通过技术创新和解决方案的提供，公司预计在包装件试验机项目执行期间将获得可观的收入增长。这一收入来源主要包括包装件试验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同时，我们注重成本控制和效率提升，以确保包装件试验机项目的可持续盈利。透过精细的管理和资源优化，公司期望实现包装件试验机项目利润最大化。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件试验机项目实施进行全面的投资评估，包括包装件试验机项目启动阶段的资金投入和后续运营成本。通过对包装件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件试验机项目实施过程中具备足够的资金流动性，公司将进行详尽的现金流分析。这包括资金需求的合理预测、包装件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656"/>
      <w:r>
        <w:rPr>
          <w:rFonts w:ascii="仿宋" w:eastAsia="仿宋" w:hAnsi="仿宋" w:cs="仿宋" w:hint="eastAsia"/>
          <w:sz w:val="28"/>
          <w:lang w:eastAsia="zh-CN"/>
        </w:rPr>
        <w:t>三、包装件试验机项目概论</w:t>
      </w:r>
      <w:bookmarkEnd w:id="8"/>
    </w:p>
    <w:p>
      <w:pPr>
        <w:pStyle w:val="Heading2"/>
        <w:rPr>
          <w:rFonts w:ascii="仿宋" w:eastAsia="仿宋" w:hAnsi="仿宋" w:cs="仿宋" w:hint="eastAsia"/>
          <w:lang w:eastAsia="zh-CN"/>
        </w:rPr>
      </w:pPr>
      <w:bookmarkStart w:id="9" w:name="_Toc5011"/>
      <w:r>
        <w:rPr>
          <w:rFonts w:ascii="仿宋" w:eastAsia="仿宋" w:hAnsi="仿宋" w:cs="仿宋" w:hint="eastAsia"/>
          <w:lang w:eastAsia="zh-CN"/>
        </w:rPr>
        <w:t>(一)、包装件试验机项目概况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起源追溯至对市场的深入洞察。市场的不断演变与变革为包装件试验机项目提供了难得的机遇。当前市场存在的需求缺口和变革的大环境共同构成了包装件试验机项目的背景。这个包装件试验机项目旨在充分利用市场机遇，填补行业中尚未满足的需求，为客户提供全新的解决方案。市场的变革和需求的增长使得这个包装件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包装件试验机项目名称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正式命名为包装件试验机。这个名称不仅仅是一个标识，更代表了包装件试验机项目的核心理念和愿景。它蕴含着包装件试验机项目所要解决问题的关键字，具有强烈的表达和辨识度，为包装件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包装件试验机项目目标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核心目标是提供一种全新、高效的解决方案，满足客户日益增长的需求。包装件试验机项目追求的不仅仅是满足市场需求，更是在市场中获得卓越的竞争优势。通过不断提升产品或服务的质量和创新水平，包装件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包装件试验机项目范围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全面涵盖了产品研发、制造、市场推广和售后服务，确保从产品设计到最终用户体验的全方位关注。这一全面的包装件试验机项目范围是为了确保包装件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包装件试验机项目时间表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包装件试验机项目计划在未来18个月内完成，包括研发、测试、市场试点和正式推出等不同阶段。这个时间表的合理设计是为了确保包装件试验机项目各个阶段的顺利推进，以便按时交付高质量的成果。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包装件试验机项目预算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总预算估算为XX百万美元，主要分配在研发、市场推广、人员培训和运营等方面。这一充足的预算为包装件试验机项目提供了充足的资源，确保包装件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包装件试验机项目风险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可能面临的风险包括市场接受度低、技术难题、竞争激烈等。包装件试验机项目团队已经制定了相应的风险应对计划，通过前瞻性的风险管理，确保包装件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包装件试验机项目团队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包装件试验机项目汇聚了一支经验丰富、多领域专业素养的核心团队，确保包装件试验机项目在各个方面都能拥有高水平的执行力。团队的协同作战是包装件试验机项目成功的关键因素之一。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包装件试验机项目背景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包装件试验机项目的背景根植于市场对更高效、创新产品的渴望，同时也受到科技发展对行业格局的深刻改变的影响。这为包装件试验机项目提供了广阔的发展空间和市场需求。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包装件试验机项目现状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截至目前，包装件试验机项目已完成市场调研和技术验证，取得了初步的成功。这为包装件试验机项目在未来的发展奠定了坚实的基础，为更远大的目标打下了坚实的基石。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430"/>
      <w:r>
        <w:rPr>
          <w:rFonts w:ascii="仿宋" w:eastAsia="仿宋" w:hAnsi="仿宋" w:cs="仿宋" w:hint="eastAsia"/>
          <w:sz w:val="28"/>
          <w:lang w:eastAsia="zh-CN"/>
        </w:rPr>
        <w:t>(二)、包装件试验机项目目标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keyword》包装件试验机项目首要业务目标是在市场中占据有利地位，实现产品/服务的成功推广和销售。通过不断提升产品质量、创新性，包装件试验机项目追求成为行业中的领导者，赢得更多客户的青睐。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在科技迅速发展的时代，包装件试验机项目着眼于技术创新。通过持续的研发和技术升级，包装件试验机项目旨在推出更具创新性的产品或服务，以满足市场对新鲜、先进解决方案的需求。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为了建立可持续的客户关系，包装件试验机项目设定了客户满意度目标。通过提供卓越的产品质量和优质的客户服务，包装件试验机项目追求赢得客户的信任和忠诚度，确保他们的满意度达到行业领先水平。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包装件试验机项目注重社会责任和可持续发展。通过实施环保、社会责任包装件试验机项目，包装件试验机项目致力于在经济发展的同时保护环境，促进社会公平，实现可持续经营。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包装件试验机项目的团队是实现目标的核心驱动力。因此，包装件试验机项目设定了团队发展目标，包括提升团队成员的专业技能、培养领导力，以及搭建协同高效的团队工作氛围。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52"/>
      <w:r>
        <w:rPr>
          <w:rFonts w:ascii="仿宋" w:eastAsia="仿宋" w:hAnsi="仿宋" w:cs="仿宋" w:hint="eastAsia"/>
          <w:sz w:val="28"/>
          <w:lang w:eastAsia="zh-CN"/>
        </w:rPr>
        <w:t>(三)、包装件试验机项目提出的理由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包装件试验机项目提出的理由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提出源于对市场机遇的深刻洞察。当前市场中存在的需求缺口和行业发展趋势表明，有巨大的商业机会等待被开发。通过准确捕捉市场机遇，包装件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理念基于对技术创新的信仰。通过持续的研发和技术投入，包装件试验机项目有望推出更具创新性的产品或服务。在科技飞速发展的当下，包装件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提出是为了增强企业的行业竞争力。通过提升产品或服务的质量和独特性，包装件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响应了消费者需求的变化。随着社会和科技的不断发展，消费者对产品和服务的需求也在发生变化。通过深入了解并及时回应消费者的新需求，包装件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包装件试验机项目的提出是企业战略发展规划的一部分。在面对日益激烈的市场竞争和不断变化的商业环境中，包装件试验机项目作为企业战略的一环，旨在为企业开辟新的增长领域，巩固企业在行业中的地位。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提出不仅仅是基于商业考量，还注重社会责任。通过推出环保、社会责任等方面的包装件试验机项目，包装件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包装件试验机项目的提出反映了对利益相关者期望的关注。包括客户、员工、投资者等利益相关者在企业发展中都有着各自的期望，包装件试验机项目力求在满足这些期望的同时，取得更大的共赢。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00"/>
      <w:r>
        <w:rPr>
          <w:rFonts w:ascii="仿宋" w:eastAsia="仿宋" w:hAnsi="仿宋" w:cs="仿宋" w:hint="eastAsia"/>
          <w:sz w:val="28"/>
          <w:lang w:eastAsia="zh-CN"/>
        </w:rPr>
        <w:t>(四)、包装件试验机项目意义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在实施包装件试验机项目的过程中，我们不仅仅是在追逐商业成功，更是为企业和社会的多个层面创造了深远的意义。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首要意义在于提升企业的市场竞争力。通过持续的创新和对产品质量的高标准要求，包装件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件试验机项目的推进将促使行业技术水平的提升。通过引入先进技术和创新性解决方案，包装件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件试验机项目不仅创造了大量就业机会，提高了就业水平，还注重社会责任和环保。通过参与社会公益事业和推动环保包装件试验机项目，包装件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综合而言，包装件试验机项目意义重大，不仅推动了企业的发展，也为行业和社会的进步贡献了积极力量。这是一个全面而深刻的影响，将在未来产生可持续的正面效应。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262"/>
      <w:r>
        <w:rPr>
          <w:rFonts w:ascii="仿宋" w:eastAsia="仿宋" w:hAnsi="仿宋" w:cs="仿宋" w:hint="eastAsia"/>
          <w:sz w:val="28"/>
          <w:lang w:eastAsia="zh-CN"/>
        </w:rPr>
        <w:t>(五)、包装件试验机项目背景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在当今迅猛发展的商业环境中，包装件试验机项目的动因根植于对多方面因素的审慎考量。这个包装件试验机项目的提出并非孤立的决策，而是对企业所处背景深入思考的产物。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包装件试验机项目背后的首要原因。科技的迅速发展和全球市场的快速变化使得企业必须灵活应对。包装件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竞争的激烈程度也是包装件试验机项目背景中不可忽视的一环。企业需要在激烈竞争中脱颖而出，为此，包装件试验机项目致力于打破常规，提供独特的价值主张，以吸引客户并确保市场份额的增长。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技术的迅速发展为企业带来了机遇与挑战。作为包装件试验机项目启动的背景之一，对新兴技术的应用将有助于提升企业的技术水平，使其在不断演进的商业环境中保持竞争优势。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此外，社会对企业责任的期望也在逐渐升高。包装件试验机项目充分融入了社会责任的理念，通过可持续经营和社会公益包装件试验机项目，企图为社会贡献一份力量，在商业成功的同时关注社会价值。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22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23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包装件试验机项目的主要产品是XXXX，预计年产值为XXX万元。这一产品在市场中占据着重要的地位，其广泛的应用范围使得该包装件试验机项目的市场前景非常广阔。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件试验机项目的xxx产品作为重要的原材料之一，将在多个领域发挥关键作用。其在建筑、交通、能源等方面的广泛应用将为整个产业链提供强大的支持，形成产业协同效应。包装件试验机项目的年产值XXX万XXX万XXX万万元不仅反映了其在市场上的巨大潜力，更预示着它对国民经济的积极贡献。这种关联度高、涉及面广的产业关系，使得该包装件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50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总征地面积为XXXX平方米，相当于约XX.XX亩，其中净用地面积为XXXX平方米，红线范围内相当于约XX.XX亩。这一用地规模充分考虑了包装件试验机项目的建设需求，保障了包装件试验机项目在合适的空间内得以充分发展。包装件试验机项目规划的总建筑面积为XXXX平方米，其中主体工程建设占XXXX平方米，计容建筑面积达XXXX平方米。预计建筑工程的投资将达到XXXX万元，为包装件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计划购置的设备共计XXXX台（套），设备购置费用为XXXX万元。这一设备购置计划充分考虑到包装件试验机项目的生产需求和技术要求，确保了包装件试验机项目在生产运营中具备先进的技术装备和高效的生产能力。设备的合理配置将为包装件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计划总投资为XXXX万元，预计年实现营业收入为XXXX万元。这一产能规模的设定旨在确保包装件试验机项目能够在投资与回报之间取得平衡，实现长期可持续的发展。包装件试验机项目的总投资充分考虑到各个方面的需求，包括用地建设、设备购置等多个环节，以确保包装件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142"/>
      <w:r>
        <w:rPr>
          <w:rFonts w:ascii="仿宋" w:eastAsia="仿宋" w:hAnsi="仿宋" w:cs="仿宋" w:hint="eastAsia"/>
          <w:sz w:val="28"/>
          <w:lang w:eastAsia="zh-CN"/>
        </w:rPr>
        <w:t>五、包装件试验机项目选址可行性分析</w:t>
      </w:r>
      <w:bookmarkEnd w:id="17"/>
    </w:p>
    <w:p>
      <w:pPr>
        <w:pStyle w:val="Heading2"/>
        <w:rPr>
          <w:rFonts w:ascii="仿宋" w:eastAsia="仿宋" w:hAnsi="仿宋" w:cs="仿宋" w:hint="eastAsia"/>
          <w:lang w:eastAsia="zh-CN"/>
        </w:rPr>
      </w:pPr>
      <w:bookmarkStart w:id="18" w:name="_Toc19633"/>
      <w:r>
        <w:rPr>
          <w:rFonts w:ascii="仿宋" w:eastAsia="仿宋" w:hAnsi="仿宋" w:cs="仿宋" w:hint="eastAsia"/>
          <w:lang w:eastAsia="zh-CN"/>
        </w:rPr>
        <w:t>(一)、包装件试验机项目选址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该包装件试验机项目选址位于XX省XX市XX区XXX街道</w:t>
      </w:r>
    </w:p>
    <w:p>
      <w:pPr>
        <w:pStyle w:val="Heading2"/>
        <w:ind w:firstLine="560" w:firstLineChars="200"/>
        <w:rPr>
          <w:rFonts w:ascii="仿宋" w:eastAsia="仿宋" w:hAnsi="仿宋" w:cs="仿宋" w:hint="eastAsia"/>
          <w:sz w:val="28"/>
          <w:lang w:eastAsia="zh-CN"/>
        </w:rPr>
      </w:pPr>
      <w:bookmarkStart w:id="19" w:name="_Toc251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包装件试验机项目的征地面积将根据包装件试验机项目的实际规模和需求进行精确规划。具体面积XXX平方米，旨在确保包装件试验机项目不仅能够满足当前的发展需求，还能够预留空间以适应未来的扩展。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净用地面积是在征地面积基础上去除不可利用面积后的实际可开发用地。具体面积XXX平方米，考虑到环保、交通、安全等多方面因素，以确保包装件试验机项目在整体利用效率上达到最优。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包装件试验机项目计划建设的建筑总规模具体面积XXX平方米。这一规模的确定综合考虑了包装件试验机项目的性质、规模，以及城市规划的相关要求，确保建筑布局与周边环境协调一致。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绿地率是包装件试验机项目用地中被规划为绿地的比例。具体面积XXX平方米，旨在通过合理规划绿地，改善包装件试验机项目周边环境，提升居民生活质量，并符合城市整体绿化规划。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容积率是用地上可以建设的建筑总体积与用地面积之比。具体面积XXX，通过合理的容积率规划，确保包装件试验机项目建筑规模与周边环境和谐共生。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件试验机项目选址与当地城市规划相一致，具体面积XXX平方米。通过与城市规划部门深入沟通，确保包装件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件试验机项目选址符合当地产业政策，具体面积XXX平方米。这包括包装件试验机项目对当地经济的促进作用，以及对相关产业的带动效应，确保包装件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用地总体要求必须符合环保和可持续发展的原则，具体面积XXX平方米。通过采用绿色建筑设计、节能减排等措施，确保包装件试验机项目在建设和运营过程中对环境的影响最小化，达到可持续发展的要求。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确保包装件试验机项目选址具备必要的公共设施配套，具体面积XXX平方米。这包括交通便利性、教育、医疗等基础设施，以提高居民生活品质，使得包装件试验机项目选址更具吸引力。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https://d.book118.com/625004213012011040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53395"/>
    <w:rsid w:val="051533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0421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2024-01-04T12:21:00Z</dcterms:created>
  <dcterms:modified xsi:type="dcterms:W3CDTF">2024-01-04T12:22:07Z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DBD10AFF60BE43CEBCBB7132C9F482CC_11</vt:lpwstr>
  </property>
  <property fmtid="{D5CDD505-2E9C-101B-9397-08002B2CF9AE}" pid="3" name="KSOProductBuildVer">
    <vt:lpwstr>2052-12.1.0.16120</vt:lpwstr>
  </property>
</Properties>
</file>