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玻璃用助剂项目建设总纲及方案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 w:history="1">
        <w:r>
          <w:rPr>
            <w:rFonts w:ascii="仿宋" w:eastAsia="仿宋" w:hAnsi="仿宋" w:cs="仿宋" w:hint="eastAsia"/>
            <w:lang w:eastAsia="zh-CN"/>
          </w:rPr>
          <w:t>序言</w:t>
        </w:r>
        <w:r>
          <w:tab/>
        </w:r>
        <w:r>
          <w:fldChar w:fldCharType="begin"/>
        </w:r>
        <w:r>
          <w:instrText xml:space="preserve"> PAGEREF _Toc2977 \h </w:instrText>
        </w:r>
        <w:r>
          <w:fldChar w:fldCharType="separate"/>
        </w:r>
        <w:r>
          <w:t>3</w:t>
        </w:r>
        <w:r>
          <w:fldChar w:fldCharType="end"/>
        </w:r>
      </w:hyperlink>
    </w:p>
    <w:p>
      <w:pPr>
        <w:pStyle w:val="TOC1"/>
        <w:tabs>
          <w:tab w:val="right" w:leader="dot" w:pos="8306"/>
        </w:tabs>
      </w:pPr>
      <w:hyperlink w:anchor="_Toc13603" w:history="1">
        <w:r>
          <w:rPr>
            <w:rFonts w:ascii="仿宋" w:eastAsia="仿宋" w:hAnsi="仿宋" w:cs="仿宋" w:hint="eastAsia"/>
            <w:lang w:eastAsia="zh-CN"/>
          </w:rPr>
          <w:t>一、背景、必要性分析</w:t>
        </w:r>
        <w:r>
          <w:tab/>
        </w:r>
        <w:r>
          <w:fldChar w:fldCharType="begin"/>
        </w:r>
        <w:r>
          <w:instrText xml:space="preserve"> PAGEREF _Toc13603 \h </w:instrText>
        </w:r>
        <w:r>
          <w:fldChar w:fldCharType="separate"/>
        </w:r>
        <w:r>
          <w:t>3</w:t>
        </w:r>
        <w:r>
          <w:fldChar w:fldCharType="end"/>
        </w:r>
      </w:hyperlink>
    </w:p>
    <w:p>
      <w:pPr>
        <w:pStyle w:val="TOC2"/>
        <w:tabs>
          <w:tab w:val="right" w:leader="dot" w:pos="8306"/>
        </w:tabs>
      </w:pPr>
      <w:hyperlink w:anchor="_Toc5215" w:history="1">
        <w:r>
          <w:rPr>
            <w:rFonts w:ascii="仿宋" w:eastAsia="仿宋" w:hAnsi="仿宋" w:cs="仿宋" w:hint="eastAsia"/>
            <w:lang w:eastAsia="zh-CN"/>
          </w:rPr>
          <w:t>(一)、项目建设背景</w:t>
        </w:r>
        <w:r>
          <w:tab/>
        </w:r>
        <w:r>
          <w:fldChar w:fldCharType="begin"/>
        </w:r>
        <w:r>
          <w:instrText xml:space="preserve"> PAGEREF _Toc5215 \h </w:instrText>
        </w:r>
        <w:r>
          <w:fldChar w:fldCharType="separate"/>
        </w:r>
        <w:r>
          <w:t>3</w:t>
        </w:r>
        <w:r>
          <w:fldChar w:fldCharType="end"/>
        </w:r>
      </w:hyperlink>
    </w:p>
    <w:p>
      <w:pPr>
        <w:pStyle w:val="TOC2"/>
        <w:tabs>
          <w:tab w:val="right" w:leader="dot" w:pos="8306"/>
        </w:tabs>
      </w:pPr>
      <w:hyperlink w:anchor="_Toc6744" w:history="1">
        <w:r>
          <w:rPr>
            <w:rFonts w:ascii="仿宋" w:eastAsia="仿宋" w:hAnsi="仿宋" w:cs="仿宋" w:hint="eastAsia"/>
            <w:lang w:eastAsia="zh-CN"/>
          </w:rPr>
          <w:t>(二)、必要性分析</w:t>
        </w:r>
        <w:r>
          <w:tab/>
        </w:r>
        <w:r>
          <w:fldChar w:fldCharType="begin"/>
        </w:r>
        <w:r>
          <w:instrText xml:space="preserve"> PAGEREF _Toc6744 \h </w:instrText>
        </w:r>
        <w:r>
          <w:fldChar w:fldCharType="separate"/>
        </w:r>
        <w:r>
          <w:t>4</w:t>
        </w:r>
        <w:r>
          <w:fldChar w:fldCharType="end"/>
        </w:r>
      </w:hyperlink>
    </w:p>
    <w:p>
      <w:pPr>
        <w:pStyle w:val="TOC2"/>
        <w:tabs>
          <w:tab w:val="right" w:leader="dot" w:pos="8306"/>
        </w:tabs>
      </w:pPr>
      <w:hyperlink w:anchor="_Toc14486" w:history="1">
        <w:r>
          <w:rPr>
            <w:rFonts w:ascii="仿宋" w:eastAsia="仿宋" w:hAnsi="仿宋" w:cs="仿宋" w:hint="eastAsia"/>
            <w:lang w:eastAsia="zh-CN"/>
          </w:rPr>
          <w:t>(三)、项目建设有利条件</w:t>
        </w:r>
        <w:r>
          <w:tab/>
        </w:r>
        <w:r>
          <w:fldChar w:fldCharType="begin"/>
        </w:r>
        <w:r>
          <w:instrText xml:space="preserve"> PAGEREF _Toc14486 \h </w:instrText>
        </w:r>
        <w:r>
          <w:fldChar w:fldCharType="separate"/>
        </w:r>
        <w:r>
          <w:t>5</w:t>
        </w:r>
        <w:r>
          <w:fldChar w:fldCharType="end"/>
        </w:r>
      </w:hyperlink>
    </w:p>
    <w:p>
      <w:pPr>
        <w:pStyle w:val="TOC1"/>
        <w:tabs>
          <w:tab w:val="right" w:leader="dot" w:pos="8306"/>
        </w:tabs>
      </w:pPr>
      <w:hyperlink w:anchor="_Toc15312" w:history="1">
        <w:r>
          <w:rPr>
            <w:rFonts w:ascii="仿宋" w:eastAsia="仿宋" w:hAnsi="仿宋" w:cs="仿宋" w:hint="eastAsia"/>
            <w:lang w:eastAsia="zh-CN"/>
          </w:rPr>
          <w:t>二、经济影响分析</w:t>
        </w:r>
        <w:r>
          <w:tab/>
        </w:r>
        <w:r>
          <w:fldChar w:fldCharType="begin"/>
        </w:r>
        <w:r>
          <w:instrText xml:space="preserve"> PAGEREF _Toc15312 \h </w:instrText>
        </w:r>
        <w:r>
          <w:fldChar w:fldCharType="separate"/>
        </w:r>
        <w:r>
          <w:t>7</w:t>
        </w:r>
        <w:r>
          <w:fldChar w:fldCharType="end"/>
        </w:r>
      </w:hyperlink>
    </w:p>
    <w:p>
      <w:pPr>
        <w:pStyle w:val="TOC2"/>
        <w:tabs>
          <w:tab w:val="right" w:leader="dot" w:pos="8306"/>
        </w:tabs>
      </w:pPr>
      <w:hyperlink w:anchor="_Toc3312" w:history="1">
        <w:r>
          <w:rPr>
            <w:rFonts w:ascii="仿宋" w:eastAsia="仿宋" w:hAnsi="仿宋" w:cs="仿宋" w:hint="eastAsia"/>
            <w:lang w:eastAsia="zh-CN"/>
          </w:rPr>
          <w:t>(一)、经济费用效益或费用效果分析</w:t>
        </w:r>
        <w:r>
          <w:tab/>
        </w:r>
        <w:r>
          <w:fldChar w:fldCharType="begin"/>
        </w:r>
        <w:r>
          <w:instrText xml:space="preserve"> PAGEREF _Toc3312 \h </w:instrText>
        </w:r>
        <w:r>
          <w:fldChar w:fldCharType="separate"/>
        </w:r>
        <w:r>
          <w:t>7</w:t>
        </w:r>
        <w:r>
          <w:fldChar w:fldCharType="end"/>
        </w:r>
      </w:hyperlink>
    </w:p>
    <w:p>
      <w:pPr>
        <w:pStyle w:val="TOC2"/>
        <w:tabs>
          <w:tab w:val="right" w:leader="dot" w:pos="8306"/>
        </w:tabs>
      </w:pPr>
      <w:hyperlink w:anchor="_Toc27409" w:history="1">
        <w:r>
          <w:rPr>
            <w:rFonts w:ascii="仿宋" w:eastAsia="仿宋" w:hAnsi="仿宋" w:cs="仿宋" w:hint="eastAsia"/>
            <w:lang w:eastAsia="zh-CN"/>
          </w:rPr>
          <w:t>(二)、行业影响分析</w:t>
        </w:r>
        <w:r>
          <w:tab/>
        </w:r>
        <w:r>
          <w:fldChar w:fldCharType="begin"/>
        </w:r>
        <w:r>
          <w:instrText xml:space="preserve"> PAGEREF _Toc27409 \h </w:instrText>
        </w:r>
        <w:r>
          <w:fldChar w:fldCharType="separate"/>
        </w:r>
        <w:r>
          <w:t>9</w:t>
        </w:r>
        <w:r>
          <w:fldChar w:fldCharType="end"/>
        </w:r>
      </w:hyperlink>
    </w:p>
    <w:p>
      <w:pPr>
        <w:pStyle w:val="TOC2"/>
        <w:tabs>
          <w:tab w:val="right" w:leader="dot" w:pos="8306"/>
        </w:tabs>
      </w:pPr>
      <w:hyperlink w:anchor="_Toc30300" w:history="1">
        <w:r>
          <w:rPr>
            <w:rFonts w:ascii="仿宋" w:eastAsia="仿宋" w:hAnsi="仿宋" w:cs="仿宋" w:hint="eastAsia"/>
            <w:lang w:eastAsia="zh-CN"/>
          </w:rPr>
          <w:t>(三)、区域经济影响分析</w:t>
        </w:r>
        <w:r>
          <w:tab/>
        </w:r>
        <w:r>
          <w:fldChar w:fldCharType="begin"/>
        </w:r>
        <w:r>
          <w:instrText xml:space="preserve"> PAGEREF _Toc30300 \h </w:instrText>
        </w:r>
        <w:r>
          <w:fldChar w:fldCharType="separate"/>
        </w:r>
        <w:r>
          <w:t>11</w:t>
        </w:r>
        <w:r>
          <w:fldChar w:fldCharType="end"/>
        </w:r>
      </w:hyperlink>
    </w:p>
    <w:p>
      <w:pPr>
        <w:pStyle w:val="TOC2"/>
        <w:tabs>
          <w:tab w:val="right" w:leader="dot" w:pos="8306"/>
        </w:tabs>
      </w:pPr>
      <w:hyperlink w:anchor="_Toc21731" w:history="1">
        <w:r>
          <w:rPr>
            <w:rFonts w:ascii="仿宋" w:eastAsia="仿宋" w:hAnsi="仿宋" w:cs="仿宋" w:hint="eastAsia"/>
            <w:lang w:eastAsia="zh-CN"/>
          </w:rPr>
          <w:t>(四)、宏观经济影响分析</w:t>
        </w:r>
        <w:r>
          <w:tab/>
        </w:r>
        <w:r>
          <w:fldChar w:fldCharType="begin"/>
        </w:r>
        <w:r>
          <w:instrText xml:space="preserve"> PAGEREF _Toc21731 \h </w:instrText>
        </w:r>
        <w:r>
          <w:fldChar w:fldCharType="separate"/>
        </w:r>
        <w:r>
          <w:t>12</w:t>
        </w:r>
        <w:r>
          <w:fldChar w:fldCharType="end"/>
        </w:r>
      </w:hyperlink>
    </w:p>
    <w:p>
      <w:pPr>
        <w:pStyle w:val="TOC1"/>
        <w:tabs>
          <w:tab w:val="right" w:leader="dot" w:pos="8306"/>
        </w:tabs>
      </w:pPr>
      <w:hyperlink w:anchor="_Toc9160" w:history="1">
        <w:r>
          <w:rPr>
            <w:rFonts w:ascii="仿宋" w:eastAsia="仿宋" w:hAnsi="仿宋" w:cs="仿宋" w:hint="eastAsia"/>
            <w:lang w:eastAsia="zh-CN"/>
          </w:rPr>
          <w:t>三、财务管理与成本控制</w:t>
        </w:r>
        <w:r>
          <w:tab/>
        </w:r>
        <w:r>
          <w:fldChar w:fldCharType="begin"/>
        </w:r>
        <w:r>
          <w:instrText xml:space="preserve"> PAGEREF _Toc9160 \h </w:instrText>
        </w:r>
        <w:r>
          <w:fldChar w:fldCharType="separate"/>
        </w:r>
        <w:r>
          <w:t>13</w:t>
        </w:r>
        <w:r>
          <w:fldChar w:fldCharType="end"/>
        </w:r>
      </w:hyperlink>
    </w:p>
    <w:p>
      <w:pPr>
        <w:pStyle w:val="TOC2"/>
        <w:tabs>
          <w:tab w:val="right" w:leader="dot" w:pos="8306"/>
        </w:tabs>
      </w:pPr>
      <w:hyperlink w:anchor="_Toc29849" w:history="1">
        <w:r>
          <w:rPr>
            <w:rFonts w:ascii="仿宋" w:eastAsia="仿宋" w:hAnsi="仿宋" w:cs="仿宋" w:hint="eastAsia"/>
            <w:lang w:eastAsia="zh-CN"/>
          </w:rPr>
          <w:t>(一)、财务管理体系建设</w:t>
        </w:r>
        <w:r>
          <w:tab/>
        </w:r>
        <w:r>
          <w:fldChar w:fldCharType="begin"/>
        </w:r>
        <w:r>
          <w:instrText xml:space="preserve"> PAGEREF _Toc29849 \h </w:instrText>
        </w:r>
        <w:r>
          <w:fldChar w:fldCharType="separate"/>
        </w:r>
        <w:r>
          <w:t>13</w:t>
        </w:r>
        <w:r>
          <w:fldChar w:fldCharType="end"/>
        </w:r>
      </w:hyperlink>
    </w:p>
    <w:p>
      <w:pPr>
        <w:pStyle w:val="TOC2"/>
        <w:tabs>
          <w:tab w:val="right" w:leader="dot" w:pos="8306"/>
        </w:tabs>
      </w:pPr>
      <w:hyperlink w:anchor="_Toc4822" w:history="1">
        <w:r>
          <w:rPr>
            <w:rFonts w:ascii="仿宋" w:eastAsia="仿宋" w:hAnsi="仿宋" w:cs="仿宋" w:hint="eastAsia"/>
            <w:lang w:eastAsia="zh-CN"/>
          </w:rPr>
          <w:t>(二)、成本控制措施</w:t>
        </w:r>
        <w:r>
          <w:tab/>
        </w:r>
        <w:r>
          <w:fldChar w:fldCharType="begin"/>
        </w:r>
        <w:r>
          <w:instrText xml:space="preserve"> PAGEREF _Toc4822 \h </w:instrText>
        </w:r>
        <w:r>
          <w:fldChar w:fldCharType="separate"/>
        </w:r>
        <w:r>
          <w:t>15</w:t>
        </w:r>
        <w:r>
          <w:fldChar w:fldCharType="end"/>
        </w:r>
      </w:hyperlink>
    </w:p>
    <w:p>
      <w:pPr>
        <w:pStyle w:val="TOC1"/>
        <w:tabs>
          <w:tab w:val="right" w:leader="dot" w:pos="8306"/>
        </w:tabs>
      </w:pPr>
      <w:hyperlink w:anchor="_Toc27266" w:history="1">
        <w:r>
          <w:rPr>
            <w:rFonts w:ascii="仿宋" w:eastAsia="仿宋" w:hAnsi="仿宋" w:cs="仿宋" w:hint="eastAsia"/>
            <w:lang w:eastAsia="zh-CN"/>
          </w:rPr>
          <w:t>四、社会影响分析</w:t>
        </w:r>
        <w:r>
          <w:tab/>
        </w:r>
        <w:r>
          <w:fldChar w:fldCharType="begin"/>
        </w:r>
        <w:r>
          <w:instrText xml:space="preserve"> PAGEREF _Toc27266 \h </w:instrText>
        </w:r>
        <w:r>
          <w:fldChar w:fldCharType="separate"/>
        </w:r>
        <w:r>
          <w:t>16</w:t>
        </w:r>
        <w:r>
          <w:fldChar w:fldCharType="end"/>
        </w:r>
      </w:hyperlink>
    </w:p>
    <w:p>
      <w:pPr>
        <w:pStyle w:val="TOC2"/>
        <w:tabs>
          <w:tab w:val="right" w:leader="dot" w:pos="8306"/>
        </w:tabs>
      </w:pPr>
      <w:hyperlink w:anchor="_Toc24319" w:history="1">
        <w:r>
          <w:rPr>
            <w:rFonts w:ascii="仿宋" w:eastAsia="仿宋" w:hAnsi="仿宋" w:cs="仿宋" w:hint="eastAsia"/>
            <w:lang w:eastAsia="zh-CN"/>
          </w:rPr>
          <w:t>(一)、社会影响效果分析</w:t>
        </w:r>
        <w:r>
          <w:tab/>
        </w:r>
        <w:r>
          <w:fldChar w:fldCharType="begin"/>
        </w:r>
        <w:r>
          <w:instrText xml:space="preserve"> PAGEREF _Toc24319 \h </w:instrText>
        </w:r>
        <w:r>
          <w:fldChar w:fldCharType="separate"/>
        </w:r>
        <w:r>
          <w:t>16</w:t>
        </w:r>
        <w:r>
          <w:fldChar w:fldCharType="end"/>
        </w:r>
      </w:hyperlink>
    </w:p>
    <w:p>
      <w:pPr>
        <w:pStyle w:val="TOC2"/>
        <w:tabs>
          <w:tab w:val="right" w:leader="dot" w:pos="8306"/>
        </w:tabs>
      </w:pPr>
      <w:hyperlink w:anchor="_Toc5877" w:history="1">
        <w:r>
          <w:rPr>
            <w:rFonts w:ascii="仿宋" w:eastAsia="仿宋" w:hAnsi="仿宋" w:cs="仿宋" w:hint="eastAsia"/>
            <w:lang w:eastAsia="zh-CN"/>
          </w:rPr>
          <w:t>(二)、社会适应性分析</w:t>
        </w:r>
        <w:r>
          <w:tab/>
        </w:r>
        <w:r>
          <w:fldChar w:fldCharType="begin"/>
        </w:r>
        <w:r>
          <w:instrText xml:space="preserve"> PAGEREF _Toc5877 \h </w:instrText>
        </w:r>
        <w:r>
          <w:fldChar w:fldCharType="separate"/>
        </w:r>
        <w:r>
          <w:t>18</w:t>
        </w:r>
        <w:r>
          <w:fldChar w:fldCharType="end"/>
        </w:r>
      </w:hyperlink>
    </w:p>
    <w:p>
      <w:pPr>
        <w:pStyle w:val="TOC2"/>
        <w:tabs>
          <w:tab w:val="right" w:leader="dot" w:pos="8306"/>
        </w:tabs>
      </w:pPr>
      <w:hyperlink w:anchor="_Toc22272" w:history="1">
        <w:r>
          <w:rPr>
            <w:rFonts w:ascii="仿宋" w:eastAsia="仿宋" w:hAnsi="仿宋" w:cs="仿宋" w:hint="eastAsia"/>
            <w:lang w:eastAsia="zh-CN"/>
          </w:rPr>
          <w:t>(三)、社会风险及对策分析</w:t>
        </w:r>
        <w:r>
          <w:tab/>
        </w:r>
        <w:r>
          <w:fldChar w:fldCharType="begin"/>
        </w:r>
        <w:r>
          <w:instrText xml:space="preserve"> PAGEREF _Toc22272 \h </w:instrText>
        </w:r>
        <w:r>
          <w:fldChar w:fldCharType="separate"/>
        </w:r>
        <w:r>
          <w:t>20</w:t>
        </w:r>
        <w:r>
          <w:fldChar w:fldCharType="end"/>
        </w:r>
      </w:hyperlink>
    </w:p>
    <w:p>
      <w:pPr>
        <w:pStyle w:val="TOC1"/>
        <w:tabs>
          <w:tab w:val="right" w:leader="dot" w:pos="8306"/>
        </w:tabs>
      </w:pPr>
      <w:hyperlink w:anchor="_Toc9870" w:history="1">
        <w:r>
          <w:rPr>
            <w:rFonts w:ascii="仿宋" w:eastAsia="仿宋" w:hAnsi="仿宋" w:cs="仿宋" w:hint="eastAsia"/>
            <w:lang w:eastAsia="zh-CN"/>
          </w:rPr>
          <w:t>五、项目监理与质量保证</w:t>
        </w:r>
        <w:r>
          <w:tab/>
        </w:r>
        <w:r>
          <w:fldChar w:fldCharType="begin"/>
        </w:r>
        <w:r>
          <w:instrText xml:space="preserve"> PAGEREF _Toc9870 \h </w:instrText>
        </w:r>
        <w:r>
          <w:fldChar w:fldCharType="separate"/>
        </w:r>
        <w:r>
          <w:t>23</w:t>
        </w:r>
        <w:r>
          <w:fldChar w:fldCharType="end"/>
        </w:r>
      </w:hyperlink>
    </w:p>
    <w:p>
      <w:pPr>
        <w:pStyle w:val="TOC2"/>
        <w:tabs>
          <w:tab w:val="right" w:leader="dot" w:pos="8306"/>
        </w:tabs>
      </w:pPr>
      <w:hyperlink w:anchor="_Toc29320" w:history="1">
        <w:r>
          <w:rPr>
            <w:rFonts w:ascii="仿宋" w:eastAsia="仿宋" w:hAnsi="仿宋" w:cs="仿宋" w:hint="eastAsia"/>
            <w:lang w:eastAsia="zh-CN"/>
          </w:rPr>
          <w:t>(一)、监理体系构建</w:t>
        </w:r>
        <w:r>
          <w:tab/>
        </w:r>
        <w:r>
          <w:fldChar w:fldCharType="begin"/>
        </w:r>
        <w:r>
          <w:instrText xml:space="preserve"> PAGEREF _Toc29320 \h </w:instrText>
        </w:r>
        <w:r>
          <w:fldChar w:fldCharType="separate"/>
        </w:r>
        <w:r>
          <w:t>23</w:t>
        </w:r>
        <w:r>
          <w:fldChar w:fldCharType="end"/>
        </w:r>
      </w:hyperlink>
    </w:p>
    <w:p>
      <w:pPr>
        <w:pStyle w:val="TOC2"/>
        <w:tabs>
          <w:tab w:val="right" w:leader="dot" w:pos="8306"/>
        </w:tabs>
      </w:pPr>
      <w:hyperlink w:anchor="_Toc24990" w:history="1">
        <w:r>
          <w:rPr>
            <w:rFonts w:ascii="仿宋" w:eastAsia="仿宋" w:hAnsi="仿宋" w:cs="仿宋" w:hint="eastAsia"/>
            <w:lang w:eastAsia="zh-CN"/>
          </w:rPr>
          <w:t>(二)、质量保证体系实施</w:t>
        </w:r>
        <w:r>
          <w:tab/>
        </w:r>
        <w:r>
          <w:fldChar w:fldCharType="begin"/>
        </w:r>
        <w:r>
          <w:instrText xml:space="preserve"> PAGEREF _Toc24990 \h </w:instrText>
        </w:r>
        <w:r>
          <w:fldChar w:fldCharType="separate"/>
        </w:r>
        <w:r>
          <w:t>24</w:t>
        </w:r>
        <w:r>
          <w:fldChar w:fldCharType="end"/>
        </w:r>
      </w:hyperlink>
    </w:p>
    <w:p>
      <w:pPr>
        <w:pStyle w:val="TOC2"/>
        <w:tabs>
          <w:tab w:val="right" w:leader="dot" w:pos="8306"/>
        </w:tabs>
      </w:pPr>
      <w:hyperlink w:anchor="_Toc21119" w:history="1">
        <w:r>
          <w:rPr>
            <w:rFonts w:ascii="仿宋" w:eastAsia="仿宋" w:hAnsi="仿宋" w:cs="仿宋" w:hint="eastAsia"/>
            <w:lang w:eastAsia="zh-CN"/>
          </w:rPr>
          <w:t>(三)、监理与质量控制流程</w:t>
        </w:r>
        <w:r>
          <w:tab/>
        </w:r>
        <w:r>
          <w:fldChar w:fldCharType="begin"/>
        </w:r>
        <w:r>
          <w:instrText xml:space="preserve"> PAGEREF _Toc21119 \h </w:instrText>
        </w:r>
        <w:r>
          <w:fldChar w:fldCharType="separate"/>
        </w:r>
        <w:r>
          <w:t>25</w:t>
        </w:r>
        <w:r>
          <w:fldChar w:fldCharType="end"/>
        </w:r>
      </w:hyperlink>
    </w:p>
    <w:p>
      <w:pPr>
        <w:pStyle w:val="TOC1"/>
        <w:tabs>
          <w:tab w:val="right" w:leader="dot" w:pos="8306"/>
        </w:tabs>
      </w:pPr>
      <w:hyperlink w:anchor="_Toc24543" w:history="1">
        <w:r>
          <w:rPr>
            <w:rFonts w:ascii="仿宋" w:eastAsia="仿宋" w:hAnsi="仿宋" w:cs="仿宋" w:hint="eastAsia"/>
            <w:lang w:eastAsia="zh-CN"/>
          </w:rPr>
          <w:t>六、环境和生态影响分析</w:t>
        </w:r>
        <w:r>
          <w:tab/>
        </w:r>
        <w:r>
          <w:fldChar w:fldCharType="begin"/>
        </w:r>
        <w:r>
          <w:instrText xml:space="preserve"> PAGEREF _Toc24543 \h </w:instrText>
        </w:r>
        <w:r>
          <w:fldChar w:fldCharType="separate"/>
        </w:r>
        <w:r>
          <w:t>25</w:t>
        </w:r>
        <w:r>
          <w:fldChar w:fldCharType="end"/>
        </w:r>
      </w:hyperlink>
    </w:p>
    <w:p>
      <w:pPr>
        <w:pStyle w:val="TOC2"/>
        <w:tabs>
          <w:tab w:val="right" w:leader="dot" w:pos="8306"/>
        </w:tabs>
      </w:pPr>
      <w:hyperlink w:anchor="_Toc2146" w:history="1">
        <w:r>
          <w:rPr>
            <w:rFonts w:ascii="仿宋" w:eastAsia="仿宋" w:hAnsi="仿宋" w:cs="仿宋" w:hint="eastAsia"/>
            <w:lang w:eastAsia="zh-CN"/>
          </w:rPr>
          <w:t>(一)、环境和生态现状</w:t>
        </w:r>
        <w:r>
          <w:tab/>
        </w:r>
        <w:r>
          <w:fldChar w:fldCharType="begin"/>
        </w:r>
        <w:r>
          <w:instrText xml:space="preserve"> PAGEREF _Toc2146 \h </w:instrText>
        </w:r>
        <w:r>
          <w:fldChar w:fldCharType="separate"/>
        </w:r>
        <w:r>
          <w:t>25</w:t>
        </w:r>
        <w:r>
          <w:fldChar w:fldCharType="end"/>
        </w:r>
      </w:hyperlink>
    </w:p>
    <w:p>
      <w:pPr>
        <w:pStyle w:val="TOC2"/>
        <w:tabs>
          <w:tab w:val="right" w:leader="dot" w:pos="8306"/>
        </w:tabs>
      </w:pPr>
      <w:hyperlink w:anchor="_Toc2785" w:history="1">
        <w:r>
          <w:rPr>
            <w:rFonts w:ascii="仿宋" w:eastAsia="仿宋" w:hAnsi="仿宋" w:cs="仿宋" w:hint="eastAsia"/>
            <w:lang w:eastAsia="zh-CN"/>
          </w:rPr>
          <w:t>(二)、生态环境影响分析</w:t>
        </w:r>
        <w:r>
          <w:tab/>
        </w:r>
        <w:r>
          <w:fldChar w:fldCharType="begin"/>
        </w:r>
        <w:r>
          <w:instrText xml:space="preserve"> PAGEREF _Toc2785 \h </w:instrText>
        </w:r>
        <w:r>
          <w:fldChar w:fldCharType="separate"/>
        </w:r>
        <w:r>
          <w:t>27</w:t>
        </w:r>
        <w:r>
          <w:fldChar w:fldCharType="end"/>
        </w:r>
      </w:hyperlink>
    </w:p>
    <w:p>
      <w:pPr>
        <w:pStyle w:val="TOC2"/>
        <w:tabs>
          <w:tab w:val="right" w:leader="dot" w:pos="8306"/>
        </w:tabs>
      </w:pPr>
      <w:hyperlink w:anchor="_Toc1405" w:history="1">
        <w:r>
          <w:rPr>
            <w:rFonts w:ascii="仿宋" w:eastAsia="仿宋" w:hAnsi="仿宋" w:cs="仿宋" w:hint="eastAsia"/>
            <w:lang w:eastAsia="zh-CN"/>
          </w:rPr>
          <w:t>(三)、生态环境保护措施</w:t>
        </w:r>
        <w:r>
          <w:tab/>
        </w:r>
        <w:r>
          <w:fldChar w:fldCharType="begin"/>
        </w:r>
        <w:r>
          <w:instrText xml:space="preserve"> PAGEREF _Toc1405 \h </w:instrText>
        </w:r>
        <w:r>
          <w:fldChar w:fldCharType="separate"/>
        </w:r>
        <w:r>
          <w:t>28</w:t>
        </w:r>
        <w:r>
          <w:fldChar w:fldCharType="end"/>
        </w:r>
      </w:hyperlink>
    </w:p>
    <w:p>
      <w:pPr>
        <w:pStyle w:val="TOC2"/>
        <w:tabs>
          <w:tab w:val="right" w:leader="dot" w:pos="8306"/>
        </w:tabs>
      </w:pPr>
      <w:hyperlink w:anchor="_Toc27857" w:history="1">
        <w:r>
          <w:rPr>
            <w:rFonts w:ascii="仿宋" w:eastAsia="仿宋" w:hAnsi="仿宋" w:cs="仿宋" w:hint="eastAsia"/>
            <w:lang w:eastAsia="zh-CN"/>
          </w:rPr>
          <w:t>(四)、地质灾害影响分析</w:t>
        </w:r>
        <w:r>
          <w:tab/>
        </w:r>
        <w:r>
          <w:fldChar w:fldCharType="begin"/>
        </w:r>
        <w:r>
          <w:instrText xml:space="preserve"> PAGEREF _Toc27857 \h </w:instrText>
        </w:r>
        <w:r>
          <w:fldChar w:fldCharType="separate"/>
        </w:r>
        <w:r>
          <w:t>30</w:t>
        </w:r>
        <w:r>
          <w:fldChar w:fldCharType="end"/>
        </w:r>
      </w:hyperlink>
    </w:p>
    <w:p>
      <w:pPr>
        <w:pStyle w:val="TOC2"/>
        <w:tabs>
          <w:tab w:val="right" w:leader="dot" w:pos="8306"/>
        </w:tabs>
      </w:pPr>
      <w:hyperlink w:anchor="_Toc22802" w:history="1">
        <w:r>
          <w:rPr>
            <w:rFonts w:ascii="仿宋" w:eastAsia="仿宋" w:hAnsi="仿宋" w:cs="仿宋" w:hint="eastAsia"/>
            <w:lang w:eastAsia="zh-CN"/>
          </w:rPr>
          <w:t>(五)、特殊环境影响</w:t>
        </w:r>
        <w:r>
          <w:tab/>
        </w:r>
        <w:r>
          <w:fldChar w:fldCharType="begin"/>
        </w:r>
        <w:r>
          <w:instrText xml:space="preserve"> PAGEREF _Toc22802 \h </w:instrText>
        </w:r>
        <w:r>
          <w:fldChar w:fldCharType="separate"/>
        </w:r>
        <w:r>
          <w:t>31</w:t>
        </w:r>
        <w:r>
          <w:fldChar w:fldCharType="end"/>
        </w:r>
      </w:hyperlink>
    </w:p>
    <w:p>
      <w:pPr>
        <w:pStyle w:val="TOC1"/>
        <w:tabs>
          <w:tab w:val="right" w:leader="dot" w:pos="8306"/>
        </w:tabs>
      </w:pPr>
      <w:hyperlink w:anchor="_Toc30342" w:history="1">
        <w:r>
          <w:rPr>
            <w:rFonts w:ascii="仿宋" w:eastAsia="仿宋" w:hAnsi="仿宋" w:cs="仿宋" w:hint="eastAsia"/>
            <w:lang w:eastAsia="zh-CN"/>
          </w:rPr>
          <w:t>七、经济效益与社会效益优化</w:t>
        </w:r>
        <w:r>
          <w:tab/>
        </w:r>
        <w:r>
          <w:fldChar w:fldCharType="begin"/>
        </w:r>
        <w:r>
          <w:instrText xml:space="preserve"> PAGEREF _Toc30342 \h </w:instrText>
        </w:r>
        <w:r>
          <w:fldChar w:fldCharType="separate"/>
        </w:r>
        <w:r>
          <w:t>32</w:t>
        </w:r>
        <w:r>
          <w:fldChar w:fldCharType="end"/>
        </w:r>
      </w:hyperlink>
    </w:p>
    <w:p>
      <w:pPr>
        <w:pStyle w:val="TOC2"/>
        <w:tabs>
          <w:tab w:val="right" w:leader="dot" w:pos="8306"/>
        </w:tabs>
      </w:pPr>
      <w:hyperlink w:anchor="_Toc23731" w:history="1">
        <w:r>
          <w:rPr>
            <w:rFonts w:ascii="仿宋" w:eastAsia="仿宋" w:hAnsi="仿宋" w:cs="仿宋" w:hint="eastAsia"/>
            <w:lang w:eastAsia="zh-CN"/>
          </w:rPr>
          <w:t>(一)、经济效益提升策略</w:t>
        </w:r>
        <w:r>
          <w:tab/>
        </w:r>
        <w:r>
          <w:fldChar w:fldCharType="begin"/>
        </w:r>
        <w:r>
          <w:instrText xml:space="preserve"> PAGEREF _Toc23731 \h </w:instrText>
        </w:r>
        <w:r>
          <w:fldChar w:fldCharType="separate"/>
        </w:r>
        <w:r>
          <w:t>32</w:t>
        </w:r>
        <w:r>
          <w:fldChar w:fldCharType="end"/>
        </w:r>
      </w:hyperlink>
    </w:p>
    <w:p>
      <w:pPr>
        <w:pStyle w:val="TOC2"/>
        <w:tabs>
          <w:tab w:val="right" w:leader="dot" w:pos="8306"/>
        </w:tabs>
      </w:pPr>
      <w:hyperlink w:anchor="_Toc32511" w:history="1">
        <w:r>
          <w:rPr>
            <w:rFonts w:ascii="仿宋" w:eastAsia="仿宋" w:hAnsi="仿宋" w:cs="仿宋" w:hint="eastAsia"/>
            <w:lang w:eastAsia="zh-CN"/>
          </w:rPr>
          <w:t>(二)、社会效益增强方案</w:t>
        </w:r>
        <w:r>
          <w:tab/>
        </w:r>
        <w:r>
          <w:fldChar w:fldCharType="begin"/>
        </w:r>
        <w:r>
          <w:instrText xml:space="preserve"> PAGEREF _Toc32511 \h </w:instrText>
        </w:r>
        <w:r>
          <w:fldChar w:fldCharType="separate"/>
        </w:r>
        <w:r>
          <w:t>33</w:t>
        </w:r>
        <w:r>
          <w:fldChar w:fldCharType="end"/>
        </w:r>
      </w:hyperlink>
    </w:p>
    <w:p>
      <w:pPr>
        <w:pStyle w:val="TOC1"/>
        <w:tabs>
          <w:tab w:val="right" w:leader="dot" w:pos="8306"/>
        </w:tabs>
      </w:pPr>
      <w:hyperlink w:anchor="_Toc10320" w:history="1">
        <w:r>
          <w:rPr>
            <w:rFonts w:ascii="仿宋" w:eastAsia="仿宋" w:hAnsi="仿宋" w:cs="仿宋" w:hint="eastAsia"/>
            <w:lang w:eastAsia="zh-CN"/>
          </w:rPr>
          <w:t>八、项目变更管理</w:t>
        </w:r>
        <w:r>
          <w:tab/>
        </w:r>
        <w:r>
          <w:fldChar w:fldCharType="begin"/>
        </w:r>
        <w:r>
          <w:instrText xml:space="preserve"> PAGEREF _Toc10320 \h </w:instrText>
        </w:r>
        <w:r>
          <w:fldChar w:fldCharType="separate"/>
        </w:r>
        <w:r>
          <w:t>34</w:t>
        </w:r>
        <w:r>
          <w:fldChar w:fldCharType="end"/>
        </w:r>
      </w:hyperlink>
    </w:p>
    <w:p>
      <w:pPr>
        <w:pStyle w:val="TOC2"/>
        <w:tabs>
          <w:tab w:val="right" w:leader="dot" w:pos="8306"/>
        </w:tabs>
      </w:pPr>
      <w:hyperlink w:anchor="_Toc4016" w:history="1">
        <w:r>
          <w:rPr>
            <w:rFonts w:ascii="仿宋" w:eastAsia="仿宋" w:hAnsi="仿宋" w:cs="仿宋" w:hint="eastAsia"/>
            <w:lang w:eastAsia="zh-CN"/>
          </w:rPr>
          <w:t>(一)、变更控制流程</w:t>
        </w:r>
        <w:r>
          <w:tab/>
        </w:r>
        <w:r>
          <w:fldChar w:fldCharType="begin"/>
        </w:r>
        <w:r>
          <w:instrText xml:space="preserve"> PAGEREF _Toc4016 \h </w:instrText>
        </w:r>
        <w:r>
          <w:fldChar w:fldCharType="separate"/>
        </w:r>
        <w:r>
          <w:t>34</w:t>
        </w:r>
        <w:r>
          <w:fldChar w:fldCharType="end"/>
        </w:r>
      </w:hyperlink>
    </w:p>
    <w:p>
      <w:pPr>
        <w:pStyle w:val="TOC2"/>
        <w:tabs>
          <w:tab w:val="right" w:leader="dot" w:pos="8306"/>
        </w:tabs>
      </w:pPr>
      <w:hyperlink w:anchor="_Toc13255" w:history="1">
        <w:r>
          <w:rPr>
            <w:rFonts w:ascii="仿宋" w:eastAsia="仿宋" w:hAnsi="仿宋" w:cs="仿宋" w:hint="eastAsia"/>
            <w:lang w:eastAsia="zh-CN"/>
          </w:rPr>
          <w:t>(二)、影响评估与处理</w:t>
        </w:r>
        <w:r>
          <w:tab/>
        </w:r>
        <w:r>
          <w:fldChar w:fldCharType="begin"/>
        </w:r>
        <w:r>
          <w:instrText xml:space="preserve"> PAGEREF _Toc13255 \h </w:instrText>
        </w:r>
        <w:r>
          <w:fldChar w:fldCharType="separate"/>
        </w:r>
        <w:r>
          <w:t>35</w:t>
        </w:r>
        <w:r>
          <w:fldChar w:fldCharType="end"/>
        </w:r>
      </w:hyperlink>
    </w:p>
    <w:p>
      <w:pPr>
        <w:pStyle w:val="TOC2"/>
        <w:tabs>
          <w:tab w:val="right" w:leader="dot" w:pos="8306"/>
        </w:tabs>
      </w:pPr>
      <w:hyperlink w:anchor="_Toc27726" w:history="1">
        <w:r>
          <w:rPr>
            <w:rFonts w:ascii="仿宋" w:eastAsia="仿宋" w:hAnsi="仿宋" w:cs="仿宋" w:hint="eastAsia"/>
            <w:lang w:eastAsia="zh-CN"/>
          </w:rPr>
          <w:t>(三)、变更记录与追踪</w:t>
        </w:r>
        <w:r>
          <w:tab/>
        </w:r>
        <w:r>
          <w:fldChar w:fldCharType="begin"/>
        </w:r>
        <w:r>
          <w:instrText xml:space="preserve"> PAGEREF _Toc27726 \h </w:instrText>
        </w:r>
        <w:r>
          <w:fldChar w:fldCharType="separate"/>
        </w:r>
        <w:r>
          <w:t>37</w:t>
        </w:r>
        <w:r>
          <w:fldChar w:fldCharType="end"/>
        </w:r>
      </w:hyperlink>
    </w:p>
    <w:p>
      <w:pPr>
        <w:pStyle w:val="TOC2"/>
        <w:tabs>
          <w:tab w:val="right" w:leader="dot" w:pos="8306"/>
        </w:tabs>
      </w:pPr>
      <w:hyperlink w:anchor="_Toc31233" w:history="1">
        <w:r>
          <w:rPr>
            <w:rFonts w:ascii="仿宋" w:eastAsia="仿宋" w:hAnsi="仿宋" w:cs="仿宋" w:hint="eastAsia"/>
            <w:lang w:eastAsia="zh-CN"/>
          </w:rPr>
          <w:t>(四)、变更管理策略</w:t>
        </w:r>
        <w:r>
          <w:tab/>
        </w:r>
        <w:r>
          <w:fldChar w:fldCharType="begin"/>
        </w:r>
        <w:r>
          <w:instrText xml:space="preserve"> PAGEREF _Toc31233 \h </w:instrText>
        </w:r>
        <w:r>
          <w:fldChar w:fldCharType="separate"/>
        </w:r>
        <w:r>
          <w:t>38</w:t>
        </w:r>
        <w:r>
          <w:fldChar w:fldCharType="end"/>
        </w:r>
      </w:hyperlink>
    </w:p>
    <w:p>
      <w:pPr>
        <w:pStyle w:val="TOC1"/>
        <w:tabs>
          <w:tab w:val="right" w:leader="dot" w:pos="8306"/>
        </w:tabs>
      </w:pPr>
      <w:hyperlink w:anchor="_Toc31236" w:history="1">
        <w:r>
          <w:rPr>
            <w:rFonts w:ascii="仿宋" w:eastAsia="仿宋" w:hAnsi="仿宋" w:cs="仿宋" w:hint="eastAsia"/>
            <w:lang w:eastAsia="zh-CN"/>
          </w:rPr>
          <w:t>九、安全与应急管理</w:t>
        </w:r>
        <w:r>
          <w:tab/>
        </w:r>
        <w:r>
          <w:fldChar w:fldCharType="begin"/>
        </w:r>
        <w:r>
          <w:instrText xml:space="preserve"> PAGEREF _Toc31236 \h </w:instrText>
        </w:r>
        <w:r>
          <w:fldChar w:fldCharType="separate"/>
        </w:r>
        <w:r>
          <w:t>40</w:t>
        </w:r>
        <w:r>
          <w:fldChar w:fldCharType="end"/>
        </w:r>
      </w:hyperlink>
    </w:p>
    <w:p>
      <w:pPr>
        <w:pStyle w:val="TOC2"/>
        <w:tabs>
          <w:tab w:val="right" w:leader="dot" w:pos="8306"/>
        </w:tabs>
      </w:pPr>
      <w:hyperlink w:anchor="_Toc20953" w:history="1">
        <w:r>
          <w:rPr>
            <w:rFonts w:ascii="仿宋" w:eastAsia="仿宋" w:hAnsi="仿宋" w:cs="仿宋" w:hint="eastAsia"/>
            <w:lang w:eastAsia="zh-CN"/>
          </w:rPr>
          <w:t>(一)、安全生产管理</w:t>
        </w:r>
        <w:r>
          <w:tab/>
        </w:r>
        <w:r>
          <w:fldChar w:fldCharType="begin"/>
        </w:r>
        <w:r>
          <w:instrText xml:space="preserve"> PAGEREF _Toc20953 \h </w:instrText>
        </w:r>
        <w:r>
          <w:fldChar w:fldCharType="separate"/>
        </w:r>
        <w:r>
          <w:t>40</w:t>
        </w:r>
        <w:r>
          <w:fldChar w:fldCharType="end"/>
        </w:r>
      </w:hyperlink>
    </w:p>
    <w:p>
      <w:pPr>
        <w:pStyle w:val="TOC2"/>
        <w:tabs>
          <w:tab w:val="right" w:leader="dot" w:pos="8306"/>
        </w:tabs>
      </w:pPr>
      <w:hyperlink w:anchor="_Toc2350" w:history="1">
        <w:r>
          <w:rPr>
            <w:rFonts w:ascii="仿宋" w:eastAsia="仿宋" w:hAnsi="仿宋" w:cs="仿宋" w:hint="eastAsia"/>
            <w:lang w:eastAsia="zh-CN"/>
          </w:rPr>
          <w:t>(二)、应急预案与响应</w:t>
        </w:r>
        <w:r>
          <w:tab/>
        </w:r>
        <w:r>
          <w:fldChar w:fldCharType="begin"/>
        </w:r>
        <w:r>
          <w:instrText xml:space="preserve"> PAGEREF _Toc2350 \h </w:instrText>
        </w:r>
        <w:r>
          <w:fldChar w:fldCharType="separate"/>
        </w:r>
        <w:r>
          <w:t>42</w:t>
        </w:r>
        <w:r>
          <w:fldChar w:fldCharType="end"/>
        </w:r>
      </w:hyperlink>
    </w:p>
    <w:p>
      <w:pPr>
        <w:pStyle w:val="TOC1"/>
        <w:tabs>
          <w:tab w:val="right" w:leader="dot" w:pos="8306"/>
        </w:tabs>
      </w:pPr>
      <w:hyperlink w:anchor="_Toc4965" w:history="1">
        <w:r>
          <w:rPr>
            <w:rFonts w:ascii="仿宋" w:eastAsia="仿宋" w:hAnsi="仿宋" w:cs="仿宋" w:hint="eastAsia"/>
            <w:lang w:eastAsia="zh-CN"/>
          </w:rPr>
          <w:t>十、环境保护与治理方案</w:t>
        </w:r>
        <w:r>
          <w:tab/>
        </w:r>
        <w:r>
          <w:fldChar w:fldCharType="begin"/>
        </w:r>
        <w:r>
          <w:instrText xml:space="preserve"> PAGEREF _Toc4965 \h </w:instrText>
        </w:r>
        <w:r>
          <w:fldChar w:fldCharType="separate"/>
        </w:r>
        <w:r>
          <w:t>43</w:t>
        </w:r>
        <w:r>
          <w:fldChar w:fldCharType="end"/>
        </w:r>
      </w:hyperlink>
    </w:p>
    <w:p>
      <w:pPr>
        <w:pStyle w:val="TOC2"/>
        <w:tabs>
          <w:tab w:val="right" w:leader="dot" w:pos="8306"/>
        </w:tabs>
      </w:pPr>
      <w:hyperlink w:anchor="_Toc24077" w:history="1">
        <w:r>
          <w:rPr>
            <w:rFonts w:ascii="仿宋" w:eastAsia="仿宋" w:hAnsi="仿宋" w:cs="仿宋" w:hint="eastAsia"/>
            <w:lang w:eastAsia="zh-CN"/>
          </w:rPr>
          <w:t>(一)、项目环境影响评估</w:t>
        </w:r>
        <w:r>
          <w:tab/>
        </w:r>
        <w:r>
          <w:fldChar w:fldCharType="begin"/>
        </w:r>
        <w:r>
          <w:instrText xml:space="preserve"> PAGEREF _Toc24077 \h </w:instrText>
        </w:r>
        <w:r>
          <w:fldChar w:fldCharType="separate"/>
        </w:r>
        <w:r>
          <w:t>43</w:t>
        </w:r>
        <w:r>
          <w:fldChar w:fldCharType="end"/>
        </w:r>
      </w:hyperlink>
    </w:p>
    <w:p>
      <w:pPr>
        <w:pStyle w:val="TOC2"/>
        <w:tabs>
          <w:tab w:val="right" w:leader="dot" w:pos="8306"/>
        </w:tabs>
      </w:pPr>
      <w:hyperlink w:anchor="_Toc5209" w:history="1">
        <w:r>
          <w:rPr>
            <w:rFonts w:ascii="仿宋" w:eastAsia="仿宋" w:hAnsi="仿宋" w:cs="仿宋" w:hint="eastAsia"/>
            <w:lang w:eastAsia="zh-CN"/>
          </w:rPr>
          <w:t>(二)、环境保护措施与治理方案</w:t>
        </w:r>
        <w:r>
          <w:tab/>
        </w:r>
        <w:r>
          <w:fldChar w:fldCharType="begin"/>
        </w:r>
        <w:r>
          <w:instrText xml:space="preserve"> PAGEREF _Toc5209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48" w:history="1">
        <w:r>
          <w:rPr>
            <w:rFonts w:ascii="仿宋" w:eastAsia="仿宋" w:hAnsi="仿宋" w:cs="仿宋" w:hint="eastAsia"/>
            <w:lang w:eastAsia="zh-CN"/>
          </w:rPr>
          <w:t>十一、资金管理与财务规划</w:t>
        </w:r>
        <w:r>
          <w:tab/>
        </w:r>
        <w:r>
          <w:fldChar w:fldCharType="begin"/>
        </w:r>
        <w:r>
          <w:instrText xml:space="preserve"> PAGEREF _Toc30748 \h </w:instrText>
        </w:r>
        <w:r>
          <w:fldChar w:fldCharType="separate"/>
        </w:r>
        <w:r>
          <w:t>44</w:t>
        </w:r>
        <w:r>
          <w:fldChar w:fldCharType="end"/>
        </w:r>
      </w:hyperlink>
    </w:p>
    <w:p>
      <w:pPr>
        <w:pStyle w:val="TOC2"/>
        <w:tabs>
          <w:tab w:val="right" w:leader="dot" w:pos="8306"/>
        </w:tabs>
      </w:pPr>
      <w:hyperlink w:anchor="_Toc7314" w:history="1">
        <w:r>
          <w:rPr>
            <w:rFonts w:ascii="仿宋" w:eastAsia="仿宋" w:hAnsi="仿宋" w:cs="仿宋" w:hint="eastAsia"/>
            <w:lang w:eastAsia="zh-CN"/>
          </w:rPr>
          <w:t>(一)、项目资金来源与筹措</w:t>
        </w:r>
        <w:r>
          <w:tab/>
        </w:r>
        <w:r>
          <w:fldChar w:fldCharType="begin"/>
        </w:r>
        <w:r>
          <w:instrText xml:space="preserve"> PAGEREF _Toc7314 \h </w:instrText>
        </w:r>
        <w:r>
          <w:fldChar w:fldCharType="separate"/>
        </w:r>
        <w:r>
          <w:t>44</w:t>
        </w:r>
        <w:r>
          <w:fldChar w:fldCharType="end"/>
        </w:r>
      </w:hyperlink>
    </w:p>
    <w:p>
      <w:pPr>
        <w:pStyle w:val="TOC2"/>
        <w:tabs>
          <w:tab w:val="right" w:leader="dot" w:pos="8306"/>
        </w:tabs>
      </w:pPr>
      <w:hyperlink w:anchor="_Toc21727" w:history="1">
        <w:r>
          <w:rPr>
            <w:rFonts w:ascii="仿宋" w:eastAsia="仿宋" w:hAnsi="仿宋" w:cs="仿宋" w:hint="eastAsia"/>
            <w:lang w:eastAsia="zh-CN"/>
          </w:rPr>
          <w:t>(二)、资金使用与监管</w:t>
        </w:r>
        <w:r>
          <w:tab/>
        </w:r>
        <w:r>
          <w:fldChar w:fldCharType="begin"/>
        </w:r>
        <w:r>
          <w:instrText xml:space="preserve"> PAGEREF _Toc21727 \h </w:instrText>
        </w:r>
        <w:r>
          <w:fldChar w:fldCharType="separate"/>
        </w:r>
        <w:r>
          <w:t>46</w:t>
        </w:r>
        <w:r>
          <w:fldChar w:fldCharType="end"/>
        </w:r>
      </w:hyperlink>
    </w:p>
    <w:p>
      <w:pPr>
        <w:pStyle w:val="TOC2"/>
        <w:tabs>
          <w:tab w:val="right" w:leader="dot" w:pos="8306"/>
        </w:tabs>
      </w:pPr>
      <w:hyperlink w:anchor="_Toc15387" w:history="1">
        <w:r>
          <w:rPr>
            <w:rFonts w:ascii="仿宋" w:eastAsia="仿宋" w:hAnsi="仿宋" w:cs="仿宋" w:hint="eastAsia"/>
            <w:lang w:eastAsia="zh-CN"/>
          </w:rPr>
          <w:t>(三)、财务规划与预测</w:t>
        </w:r>
        <w:r>
          <w:tab/>
        </w:r>
        <w:r>
          <w:fldChar w:fldCharType="begin"/>
        </w:r>
        <w:r>
          <w:instrText xml:space="preserve"> PAGEREF _Toc15387 \h </w:instrText>
        </w:r>
        <w:r>
          <w:fldChar w:fldCharType="separate"/>
        </w:r>
        <w:r>
          <w:t>47</w:t>
        </w:r>
        <w:r>
          <w:fldChar w:fldCharType="end"/>
        </w:r>
      </w:hyperlink>
    </w:p>
    <w:p>
      <w:pPr>
        <w:pStyle w:val="TOC1"/>
        <w:tabs>
          <w:tab w:val="right" w:leader="dot" w:pos="8306"/>
        </w:tabs>
      </w:pPr>
      <w:hyperlink w:anchor="_Toc4715" w:history="1">
        <w:r>
          <w:rPr>
            <w:rFonts w:ascii="仿宋" w:eastAsia="仿宋" w:hAnsi="仿宋" w:cs="仿宋" w:hint="eastAsia"/>
            <w:lang w:eastAsia="zh-CN"/>
          </w:rPr>
          <w:t>十二、土地利用与规划方案</w:t>
        </w:r>
        <w:r>
          <w:tab/>
        </w:r>
        <w:r>
          <w:fldChar w:fldCharType="begin"/>
        </w:r>
        <w:r>
          <w:instrText xml:space="preserve"> PAGEREF _Toc4715 \h </w:instrText>
        </w:r>
        <w:r>
          <w:fldChar w:fldCharType="separate"/>
        </w:r>
        <w:r>
          <w:t>48</w:t>
        </w:r>
        <w:r>
          <w:fldChar w:fldCharType="end"/>
        </w:r>
      </w:hyperlink>
    </w:p>
    <w:p>
      <w:pPr>
        <w:pStyle w:val="TOC2"/>
        <w:tabs>
          <w:tab w:val="right" w:leader="dot" w:pos="8306"/>
        </w:tabs>
      </w:pPr>
      <w:hyperlink w:anchor="_Toc30241" w:history="1">
        <w:r>
          <w:rPr>
            <w:rFonts w:ascii="仿宋" w:eastAsia="仿宋" w:hAnsi="仿宋" w:cs="仿宋" w:hint="eastAsia"/>
            <w:lang w:eastAsia="zh-CN"/>
          </w:rPr>
          <w:t>(一)、项目用地情况分析</w:t>
        </w:r>
        <w:r>
          <w:tab/>
        </w:r>
        <w:r>
          <w:fldChar w:fldCharType="begin"/>
        </w:r>
        <w:r>
          <w:instrText xml:space="preserve"> PAGEREF _Toc30241 \h </w:instrText>
        </w:r>
        <w:r>
          <w:fldChar w:fldCharType="separate"/>
        </w:r>
        <w:r>
          <w:t>48</w:t>
        </w:r>
        <w:r>
          <w:fldChar w:fldCharType="end"/>
        </w:r>
      </w:hyperlink>
    </w:p>
    <w:p>
      <w:pPr>
        <w:pStyle w:val="TOC2"/>
        <w:tabs>
          <w:tab w:val="right" w:leader="dot" w:pos="8306"/>
        </w:tabs>
      </w:pPr>
      <w:hyperlink w:anchor="_Toc14075" w:history="1">
        <w:r>
          <w:rPr>
            <w:rFonts w:ascii="仿宋" w:eastAsia="仿宋" w:hAnsi="仿宋" w:cs="仿宋" w:hint="eastAsia"/>
            <w:lang w:eastAsia="zh-CN"/>
          </w:rPr>
          <w:t>(二)、土地利用规划方案</w:t>
        </w:r>
        <w:r>
          <w:tab/>
        </w:r>
        <w:r>
          <w:fldChar w:fldCharType="begin"/>
        </w:r>
        <w:r>
          <w:instrText xml:space="preserve"> PAGEREF _Toc14075 \h </w:instrText>
        </w:r>
        <w:r>
          <w:fldChar w:fldCharType="separate"/>
        </w:r>
        <w:r>
          <w:t>49</w:t>
        </w:r>
        <w:r>
          <w:fldChar w:fldCharType="end"/>
        </w:r>
      </w:hyperlink>
    </w:p>
    <w:p>
      <w:pPr>
        <w:pStyle w:val="TOC1"/>
        <w:tabs>
          <w:tab w:val="right" w:leader="dot" w:pos="8306"/>
        </w:tabs>
      </w:pPr>
      <w:hyperlink w:anchor="_Toc4269" w:history="1">
        <w:r>
          <w:rPr>
            <w:rFonts w:ascii="仿宋" w:eastAsia="仿宋" w:hAnsi="仿宋" w:cs="仿宋" w:hint="eastAsia"/>
            <w:lang w:eastAsia="zh-CN"/>
          </w:rPr>
          <w:t>十三、产业协同与集群发展</w:t>
        </w:r>
        <w:r>
          <w:tab/>
        </w:r>
        <w:r>
          <w:fldChar w:fldCharType="begin"/>
        </w:r>
        <w:r>
          <w:instrText xml:space="preserve"> PAGEREF _Toc4269 \h </w:instrText>
        </w:r>
        <w:r>
          <w:fldChar w:fldCharType="separate"/>
        </w:r>
        <w:r>
          <w:t>50</w:t>
        </w:r>
        <w:r>
          <w:fldChar w:fldCharType="end"/>
        </w:r>
      </w:hyperlink>
    </w:p>
    <w:p>
      <w:pPr>
        <w:pStyle w:val="TOC2"/>
        <w:tabs>
          <w:tab w:val="right" w:leader="dot" w:pos="8306"/>
        </w:tabs>
      </w:pPr>
      <w:hyperlink w:anchor="_Toc20037" w:history="1">
        <w:r>
          <w:rPr>
            <w:rFonts w:ascii="仿宋" w:eastAsia="仿宋" w:hAnsi="仿宋" w:cs="仿宋" w:hint="eastAsia"/>
            <w:lang w:eastAsia="zh-CN"/>
          </w:rPr>
          <w:t>(一)、产业协同机制建设</w:t>
        </w:r>
        <w:r>
          <w:tab/>
        </w:r>
        <w:r>
          <w:fldChar w:fldCharType="begin"/>
        </w:r>
        <w:r>
          <w:instrText xml:space="preserve"> PAGEREF _Toc20037 \h </w:instrText>
        </w:r>
        <w:r>
          <w:fldChar w:fldCharType="separate"/>
        </w:r>
        <w:r>
          <w:t>50</w:t>
        </w:r>
        <w:r>
          <w:fldChar w:fldCharType="end"/>
        </w:r>
      </w:hyperlink>
    </w:p>
    <w:p>
      <w:pPr>
        <w:pStyle w:val="TOC2"/>
        <w:tabs>
          <w:tab w:val="right" w:leader="dot" w:pos="8306"/>
        </w:tabs>
      </w:pPr>
      <w:hyperlink w:anchor="_Toc5927" w:history="1">
        <w:r>
          <w:rPr>
            <w:rFonts w:ascii="仿宋" w:eastAsia="仿宋" w:hAnsi="仿宋" w:cs="仿宋" w:hint="eastAsia"/>
            <w:lang w:eastAsia="zh-CN"/>
          </w:rPr>
          <w:t>(二)、产业集群培育与发展</w:t>
        </w:r>
        <w:r>
          <w:tab/>
        </w:r>
        <w:r>
          <w:fldChar w:fldCharType="begin"/>
        </w:r>
        <w:r>
          <w:instrText xml:space="preserve"> PAGEREF _Toc5927 \h </w:instrText>
        </w:r>
        <w:r>
          <w:fldChar w:fldCharType="separate"/>
        </w:r>
        <w:r>
          <w:t>51</w:t>
        </w:r>
        <w:r>
          <w:fldChar w:fldCharType="end"/>
        </w:r>
      </w:hyperlink>
    </w:p>
    <w:p>
      <w:pPr>
        <w:pStyle w:val="TOC1"/>
        <w:tabs>
          <w:tab w:val="right" w:leader="dot" w:pos="8306"/>
        </w:tabs>
      </w:pPr>
      <w:hyperlink w:anchor="_Toc21107" w:history="1">
        <w:r>
          <w:rPr>
            <w:rFonts w:ascii="仿宋" w:eastAsia="仿宋" w:hAnsi="仿宋" w:cs="仿宋" w:hint="eastAsia"/>
            <w:lang w:eastAsia="zh-CN"/>
          </w:rPr>
          <w:t>十四、项目施工方案</w:t>
        </w:r>
        <w:r>
          <w:tab/>
        </w:r>
        <w:r>
          <w:fldChar w:fldCharType="begin"/>
        </w:r>
        <w:r>
          <w:instrText xml:space="preserve"> PAGEREF _Toc21107 \h </w:instrText>
        </w:r>
        <w:r>
          <w:fldChar w:fldCharType="separate"/>
        </w:r>
        <w:r>
          <w:t>52</w:t>
        </w:r>
        <w:r>
          <w:fldChar w:fldCharType="end"/>
        </w:r>
      </w:hyperlink>
    </w:p>
    <w:p>
      <w:pPr>
        <w:pStyle w:val="TOC2"/>
        <w:tabs>
          <w:tab w:val="right" w:leader="dot" w:pos="8306"/>
        </w:tabs>
      </w:pPr>
      <w:hyperlink w:anchor="_Toc19944" w:history="1">
        <w:r>
          <w:rPr>
            <w:rFonts w:ascii="仿宋" w:eastAsia="仿宋" w:hAnsi="仿宋" w:cs="仿宋" w:hint="eastAsia"/>
            <w:lang w:eastAsia="zh-CN"/>
          </w:rPr>
          <w:t>(一)、施工组织设计</w:t>
        </w:r>
        <w:r>
          <w:tab/>
        </w:r>
        <w:r>
          <w:fldChar w:fldCharType="begin"/>
        </w:r>
        <w:r>
          <w:instrText xml:space="preserve"> PAGEREF _Toc19944 \h </w:instrText>
        </w:r>
        <w:r>
          <w:fldChar w:fldCharType="separate"/>
        </w:r>
        <w:r>
          <w:t>52</w:t>
        </w:r>
        <w:r>
          <w:fldChar w:fldCharType="end"/>
        </w:r>
      </w:hyperlink>
    </w:p>
    <w:p>
      <w:pPr>
        <w:pStyle w:val="TOC2"/>
        <w:tabs>
          <w:tab w:val="right" w:leader="dot" w:pos="8306"/>
        </w:tabs>
      </w:pPr>
      <w:hyperlink w:anchor="_Toc17901" w:history="1">
        <w:r>
          <w:rPr>
            <w:rFonts w:ascii="仿宋" w:eastAsia="仿宋" w:hAnsi="仿宋" w:cs="仿宋" w:hint="eastAsia"/>
            <w:lang w:eastAsia="zh-CN"/>
          </w:rPr>
          <w:t>(二)、施工工艺与技术路线</w:t>
        </w:r>
        <w:r>
          <w:tab/>
        </w:r>
        <w:r>
          <w:fldChar w:fldCharType="begin"/>
        </w:r>
        <w:r>
          <w:instrText xml:space="preserve"> PAGEREF _Toc17901 \h </w:instrText>
        </w:r>
        <w:r>
          <w:fldChar w:fldCharType="separate"/>
        </w:r>
        <w:r>
          <w:t>54</w:t>
        </w:r>
        <w:r>
          <w:fldChar w:fldCharType="end"/>
        </w:r>
      </w:hyperlink>
    </w:p>
    <w:p>
      <w:pPr>
        <w:pStyle w:val="TOC2"/>
        <w:tabs>
          <w:tab w:val="right" w:leader="dot" w:pos="8306"/>
        </w:tabs>
      </w:pPr>
      <w:hyperlink w:anchor="_Toc1895" w:history="1">
        <w:r>
          <w:rPr>
            <w:rFonts w:ascii="仿宋" w:eastAsia="仿宋" w:hAnsi="仿宋" w:cs="仿宋" w:hint="eastAsia"/>
            <w:lang w:eastAsia="zh-CN"/>
          </w:rPr>
          <w:t>(三)、关键节点施工计划</w:t>
        </w:r>
        <w:r>
          <w:tab/>
        </w:r>
        <w:r>
          <w:fldChar w:fldCharType="begin"/>
        </w:r>
        <w:r>
          <w:instrText xml:space="preserve"> PAGEREF _Toc1895 \h </w:instrText>
        </w:r>
        <w:r>
          <w:fldChar w:fldCharType="separate"/>
        </w:r>
        <w:r>
          <w:t>55</w:t>
        </w:r>
        <w:r>
          <w:fldChar w:fldCharType="end"/>
        </w:r>
      </w:hyperlink>
    </w:p>
    <w:p>
      <w:pPr>
        <w:pStyle w:val="TOC2"/>
        <w:tabs>
          <w:tab w:val="right" w:leader="dot" w:pos="8306"/>
        </w:tabs>
      </w:pPr>
      <w:hyperlink w:anchor="_Toc19535" w:history="1">
        <w:r>
          <w:rPr>
            <w:rFonts w:ascii="仿宋" w:eastAsia="仿宋" w:hAnsi="仿宋" w:cs="仿宋" w:hint="eastAsia"/>
            <w:lang w:eastAsia="zh-CN"/>
          </w:rPr>
          <w:t>(四)、施工现场管理</w:t>
        </w:r>
        <w:r>
          <w:tab/>
        </w:r>
        <w:r>
          <w:fldChar w:fldCharType="begin"/>
        </w:r>
        <w:r>
          <w:instrText xml:space="preserve"> PAGEREF _Toc19535 \h </w:instrText>
        </w:r>
        <w:r>
          <w:fldChar w:fldCharType="separate"/>
        </w:r>
        <w:r>
          <w:t>57</w:t>
        </w:r>
        <w:r>
          <w:fldChar w:fldCharType="end"/>
        </w:r>
      </w:hyperlink>
    </w:p>
    <w:p>
      <w:pPr>
        <w:pStyle w:val="TOC1"/>
        <w:tabs>
          <w:tab w:val="right" w:leader="dot" w:pos="8306"/>
        </w:tabs>
      </w:pPr>
      <w:hyperlink w:anchor="_Toc4037" w:history="1">
        <w:r>
          <w:rPr>
            <w:rFonts w:ascii="仿宋" w:eastAsia="仿宋" w:hAnsi="仿宋" w:cs="仿宋" w:hint="eastAsia"/>
            <w:lang w:eastAsia="zh-CN"/>
          </w:rPr>
          <w:t>十五、合作与交流机制建立</w:t>
        </w:r>
        <w:r>
          <w:tab/>
        </w:r>
        <w:r>
          <w:fldChar w:fldCharType="begin"/>
        </w:r>
        <w:r>
          <w:instrText xml:space="preserve"> PAGEREF _Toc4037 \h </w:instrText>
        </w:r>
        <w:r>
          <w:fldChar w:fldCharType="separate"/>
        </w:r>
        <w:r>
          <w:t>59</w:t>
        </w:r>
        <w:r>
          <w:fldChar w:fldCharType="end"/>
        </w:r>
      </w:hyperlink>
    </w:p>
    <w:p>
      <w:pPr>
        <w:pStyle w:val="TOC2"/>
        <w:tabs>
          <w:tab w:val="right" w:leader="dot" w:pos="8306"/>
        </w:tabs>
      </w:pPr>
      <w:hyperlink w:anchor="_Toc17478" w:history="1">
        <w:r>
          <w:rPr>
            <w:rFonts w:ascii="仿宋" w:eastAsia="仿宋" w:hAnsi="仿宋" w:cs="仿宋" w:hint="eastAsia"/>
            <w:lang w:eastAsia="zh-CN"/>
          </w:rPr>
          <w:t>(一)、合作伙伴选择与合作方式</w:t>
        </w:r>
        <w:r>
          <w:tab/>
        </w:r>
        <w:r>
          <w:fldChar w:fldCharType="begin"/>
        </w:r>
        <w:r>
          <w:instrText xml:space="preserve"> PAGEREF _Toc17478 \h </w:instrText>
        </w:r>
        <w:r>
          <w:fldChar w:fldCharType="separate"/>
        </w:r>
        <w:r>
          <w:t>59</w:t>
        </w:r>
        <w:r>
          <w:fldChar w:fldCharType="end"/>
        </w:r>
      </w:hyperlink>
    </w:p>
    <w:p>
      <w:pPr>
        <w:pStyle w:val="TOC2"/>
        <w:tabs>
          <w:tab w:val="right" w:leader="dot" w:pos="8306"/>
        </w:tabs>
      </w:pPr>
      <w:hyperlink w:anchor="_Toc18885" w:history="1">
        <w:r>
          <w:rPr>
            <w:rFonts w:ascii="仿宋" w:eastAsia="仿宋" w:hAnsi="仿宋" w:cs="仿宋" w:hint="eastAsia"/>
            <w:lang w:eastAsia="zh-CN"/>
          </w:rPr>
          <w:t>(二)、交流与合作平台搭建</w:t>
        </w:r>
        <w:r>
          <w:tab/>
        </w:r>
        <w:r>
          <w:fldChar w:fldCharType="begin"/>
        </w:r>
        <w:r>
          <w:instrText xml:space="preserve"> PAGEREF _Toc18885 \h </w:instrText>
        </w:r>
        <w:r>
          <w:fldChar w:fldCharType="separate"/>
        </w:r>
        <w:r>
          <w:t>60</w:t>
        </w:r>
        <w:r>
          <w:fldChar w:fldCharType="end"/>
        </w:r>
      </w:hyperlink>
    </w:p>
    <w:p>
      <w:pPr>
        <w:pStyle w:val="TOC1"/>
        <w:tabs>
          <w:tab w:val="right" w:leader="dot" w:pos="8306"/>
        </w:tabs>
      </w:pPr>
      <w:hyperlink w:anchor="_Toc12590" w:history="1">
        <w:r>
          <w:rPr>
            <w:rFonts w:ascii="仿宋" w:eastAsia="仿宋" w:hAnsi="仿宋" w:cs="仿宋" w:hint="eastAsia"/>
            <w:lang w:eastAsia="zh-CN"/>
          </w:rPr>
          <w:t>十六、企业合规与伦理</w:t>
        </w:r>
        <w:r>
          <w:tab/>
        </w:r>
        <w:r>
          <w:fldChar w:fldCharType="begin"/>
        </w:r>
        <w:r>
          <w:instrText xml:space="preserve"> PAGEREF _Toc12590 \h </w:instrText>
        </w:r>
        <w:r>
          <w:fldChar w:fldCharType="separate"/>
        </w:r>
        <w:r>
          <w:t>62</w:t>
        </w:r>
        <w:r>
          <w:fldChar w:fldCharType="end"/>
        </w:r>
      </w:hyperlink>
    </w:p>
    <w:p>
      <w:pPr>
        <w:pStyle w:val="TOC2"/>
        <w:tabs>
          <w:tab w:val="right" w:leader="dot" w:pos="8306"/>
        </w:tabs>
      </w:pPr>
      <w:hyperlink w:anchor="_Toc12402" w:history="1">
        <w:r>
          <w:rPr>
            <w:rFonts w:ascii="仿宋" w:eastAsia="仿宋" w:hAnsi="仿宋" w:cs="仿宋" w:hint="eastAsia"/>
            <w:lang w:eastAsia="zh-CN"/>
          </w:rPr>
          <w:t>(一)、合规政策与程序</w:t>
        </w:r>
        <w:r>
          <w:tab/>
        </w:r>
        <w:r>
          <w:fldChar w:fldCharType="begin"/>
        </w:r>
        <w:r>
          <w:instrText xml:space="preserve"> PAGEREF _Toc12402 \h </w:instrText>
        </w:r>
        <w:r>
          <w:fldChar w:fldCharType="separate"/>
        </w:r>
        <w:r>
          <w:t>62</w:t>
        </w:r>
        <w:r>
          <w:fldChar w:fldCharType="end"/>
        </w:r>
      </w:hyperlink>
    </w:p>
    <w:p>
      <w:pPr>
        <w:pStyle w:val="TOC2"/>
        <w:tabs>
          <w:tab w:val="right" w:leader="dot" w:pos="8306"/>
        </w:tabs>
      </w:pPr>
      <w:hyperlink w:anchor="_Toc31385" w:history="1">
        <w:r>
          <w:rPr>
            <w:rFonts w:ascii="仿宋" w:eastAsia="仿宋" w:hAnsi="仿宋" w:cs="仿宋" w:hint="eastAsia"/>
            <w:lang w:eastAsia="zh-CN"/>
          </w:rPr>
          <w:t>(二)、伦理规范与培训</w:t>
        </w:r>
        <w:r>
          <w:tab/>
        </w:r>
        <w:r>
          <w:fldChar w:fldCharType="begin"/>
        </w:r>
        <w:r>
          <w:instrText xml:space="preserve"> PAGEREF _Toc31385 \h </w:instrText>
        </w:r>
        <w:r>
          <w:fldChar w:fldCharType="separate"/>
        </w:r>
        <w:r>
          <w:t>63</w:t>
        </w:r>
        <w:r>
          <w:fldChar w:fldCharType="end"/>
        </w:r>
      </w:hyperlink>
    </w:p>
    <w:p>
      <w:pPr>
        <w:pStyle w:val="TOC2"/>
        <w:tabs>
          <w:tab w:val="right" w:leader="dot" w:pos="8306"/>
        </w:tabs>
      </w:pPr>
      <w:hyperlink w:anchor="_Toc19198" w:history="1">
        <w:r>
          <w:rPr>
            <w:rFonts w:ascii="仿宋" w:eastAsia="仿宋" w:hAnsi="仿宋" w:cs="仿宋" w:hint="eastAsia"/>
            <w:lang w:eastAsia="zh-CN"/>
          </w:rPr>
          <w:t>(三)、合规风险评估</w:t>
        </w:r>
        <w:r>
          <w:tab/>
        </w:r>
        <w:r>
          <w:fldChar w:fldCharType="begin"/>
        </w:r>
        <w:r>
          <w:instrText xml:space="preserve"> PAGEREF _Toc19198 \h </w:instrText>
        </w:r>
        <w:r>
          <w:fldChar w:fldCharType="separate"/>
        </w:r>
        <w:r>
          <w:t>64</w:t>
        </w:r>
        <w:r>
          <w:fldChar w:fldCharType="end"/>
        </w:r>
      </w:hyperlink>
    </w:p>
    <w:p>
      <w:pPr>
        <w:pStyle w:val="TOC2"/>
        <w:tabs>
          <w:tab w:val="right" w:leader="dot" w:pos="8306"/>
        </w:tabs>
      </w:pPr>
      <w:hyperlink w:anchor="_Toc31025" w:history="1">
        <w:r>
          <w:rPr>
            <w:rFonts w:ascii="仿宋" w:eastAsia="仿宋" w:hAnsi="仿宋" w:cs="仿宋" w:hint="eastAsia"/>
            <w:lang w:eastAsia="zh-CN"/>
          </w:rPr>
          <w:t>(四)、合规监督与执行</w:t>
        </w:r>
        <w:r>
          <w:tab/>
        </w:r>
        <w:r>
          <w:fldChar w:fldCharType="begin"/>
        </w:r>
        <w:r>
          <w:instrText xml:space="preserve"> PAGEREF _Toc31025 \h </w:instrText>
        </w:r>
        <w:r>
          <w:fldChar w:fldCharType="separate"/>
        </w:r>
        <w:r>
          <w:t>65</w:t>
        </w:r>
        <w:r>
          <w:fldChar w:fldCharType="end"/>
        </w:r>
      </w:hyperlink>
    </w:p>
    <w:p>
      <w:pPr>
        <w:pStyle w:val="TOC1"/>
        <w:tabs>
          <w:tab w:val="right" w:leader="dot" w:pos="8306"/>
        </w:tabs>
      </w:pPr>
      <w:hyperlink w:anchor="_Toc19621" w:history="1">
        <w:r>
          <w:rPr>
            <w:rFonts w:ascii="仿宋" w:eastAsia="仿宋" w:hAnsi="仿宋" w:cs="仿宋" w:hint="eastAsia"/>
            <w:lang w:eastAsia="zh-CN"/>
          </w:rPr>
          <w:t>十七、创新驱动与持续发展</w:t>
        </w:r>
        <w:r>
          <w:tab/>
        </w:r>
        <w:r>
          <w:fldChar w:fldCharType="begin"/>
        </w:r>
        <w:r>
          <w:instrText xml:space="preserve"> PAGEREF _Toc19621 \h </w:instrText>
        </w:r>
        <w:r>
          <w:fldChar w:fldCharType="separate"/>
        </w:r>
        <w:r>
          <w:t>66</w:t>
        </w:r>
        <w:r>
          <w:fldChar w:fldCharType="end"/>
        </w:r>
      </w:hyperlink>
    </w:p>
    <w:p>
      <w:pPr>
        <w:pStyle w:val="TOC2"/>
        <w:tabs>
          <w:tab w:val="right" w:leader="dot" w:pos="8306"/>
        </w:tabs>
      </w:pPr>
      <w:hyperlink w:anchor="_Toc17299" w:history="1">
        <w:r>
          <w:rPr>
            <w:rFonts w:ascii="仿宋" w:eastAsia="仿宋" w:hAnsi="仿宋" w:cs="仿宋" w:hint="eastAsia"/>
            <w:lang w:eastAsia="zh-CN"/>
          </w:rPr>
          <w:t>(一)、创新驱动战略实施</w:t>
        </w:r>
        <w:r>
          <w:tab/>
        </w:r>
        <w:r>
          <w:fldChar w:fldCharType="begin"/>
        </w:r>
        <w:r>
          <w:instrText xml:space="preserve"> PAGEREF _Toc17299 \h </w:instrText>
        </w:r>
        <w:r>
          <w:fldChar w:fldCharType="separate"/>
        </w:r>
        <w:r>
          <w:t>66</w:t>
        </w:r>
        <w:r>
          <w:fldChar w:fldCharType="end"/>
        </w:r>
      </w:hyperlink>
    </w:p>
    <w:p>
      <w:pPr>
        <w:pStyle w:val="TOC2"/>
        <w:tabs>
          <w:tab w:val="right" w:leader="dot" w:pos="8306"/>
        </w:tabs>
      </w:pPr>
      <w:hyperlink w:anchor="_Toc10391" w:history="1">
        <w:r>
          <w:rPr>
            <w:rFonts w:ascii="仿宋" w:eastAsia="仿宋" w:hAnsi="仿宋" w:cs="仿宋" w:hint="eastAsia"/>
            <w:lang w:eastAsia="zh-CN"/>
          </w:rPr>
          <w:t>(二)、持续发展路径探索</w:t>
        </w:r>
        <w:r>
          <w:tab/>
        </w:r>
        <w:r>
          <w:fldChar w:fldCharType="begin"/>
        </w:r>
        <w:r>
          <w:instrText xml:space="preserve"> PAGEREF _Toc10391 \h </w:instrText>
        </w:r>
        <w:r>
          <w:fldChar w:fldCharType="separate"/>
        </w:r>
        <w:r>
          <w:t>67</w:t>
        </w:r>
        <w:r>
          <w:fldChar w:fldCharType="end"/>
        </w:r>
      </w:hyperlink>
    </w:p>
    <w:p>
      <w:pPr>
        <w:pStyle w:val="TOC1"/>
        <w:tabs>
          <w:tab w:val="right" w:leader="dot" w:pos="8306"/>
        </w:tabs>
      </w:pPr>
      <w:hyperlink w:anchor="_Toc788" w:history="1">
        <w:r>
          <w:rPr>
            <w:rFonts w:ascii="仿宋" w:eastAsia="仿宋" w:hAnsi="仿宋" w:cs="仿宋" w:hint="eastAsia"/>
            <w:lang w:eastAsia="zh-CN"/>
          </w:rPr>
          <w:t>十八、知识产权管理与保护</w:t>
        </w:r>
        <w:r>
          <w:tab/>
        </w:r>
        <w:r>
          <w:fldChar w:fldCharType="begin"/>
        </w:r>
        <w:r>
          <w:instrText xml:space="preserve"> PAGEREF _Toc788 \h </w:instrText>
        </w:r>
        <w:r>
          <w:fldChar w:fldCharType="separate"/>
        </w:r>
        <w:r>
          <w:t>71</w:t>
        </w:r>
        <w:r>
          <w:fldChar w:fldCharType="end"/>
        </w:r>
      </w:hyperlink>
    </w:p>
    <w:p>
      <w:pPr>
        <w:pStyle w:val="TOC2"/>
        <w:tabs>
          <w:tab w:val="right" w:leader="dot" w:pos="8306"/>
        </w:tabs>
      </w:pPr>
      <w:hyperlink w:anchor="_Toc25137" w:history="1">
        <w:r>
          <w:rPr>
            <w:rFonts w:ascii="仿宋" w:eastAsia="仿宋" w:hAnsi="仿宋" w:cs="仿宋" w:hint="eastAsia"/>
            <w:lang w:eastAsia="zh-CN"/>
          </w:rPr>
          <w:t>(一)、知识产权管理体系建设</w:t>
        </w:r>
        <w:r>
          <w:tab/>
        </w:r>
        <w:r>
          <w:fldChar w:fldCharType="begin"/>
        </w:r>
        <w:r>
          <w:instrText xml:space="preserve"> PAGEREF _Toc25137 \h </w:instrText>
        </w:r>
        <w:r>
          <w:fldChar w:fldCharType="separate"/>
        </w:r>
        <w:r>
          <w:t>71</w:t>
        </w:r>
        <w:r>
          <w:fldChar w:fldCharType="end"/>
        </w:r>
      </w:hyperlink>
    </w:p>
    <w:p>
      <w:pPr>
        <w:pStyle w:val="TOC2"/>
        <w:tabs>
          <w:tab w:val="right" w:leader="dot" w:pos="8306"/>
        </w:tabs>
      </w:pPr>
      <w:hyperlink w:anchor="_Toc6029" w:history="1">
        <w:r>
          <w:rPr>
            <w:rFonts w:ascii="仿宋" w:eastAsia="仿宋" w:hAnsi="仿宋" w:cs="仿宋" w:hint="eastAsia"/>
            <w:lang w:eastAsia="zh-CN"/>
          </w:rPr>
          <w:t>(二)、知识产权保护措施</w:t>
        </w:r>
        <w:r>
          <w:tab/>
        </w:r>
        <w:r>
          <w:fldChar w:fldCharType="begin"/>
        </w:r>
        <w:r>
          <w:instrText xml:space="preserve"> PAGEREF _Toc6029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21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用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用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7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用助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玻璃用助剂项目在其专注的领域内，特别是在人工智能和数据科学方面，有望推动显著的技术革新。项目的研发活动不仅有望孕育出改变行业运作方式的新技术，还可能在长远中影响整个技术生态系统。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玻璃用助剂项目还致力于提升当地居民的技能和就业能力，通过与当地教育机构合作提供培训和教育机会，从而提高社区整体的生活水平和社会福祉。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用助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4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用助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用助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31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31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直接收益：假设玻璃用助剂项目的产品或服务年销售收入为XX万元。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40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若玻璃用助剂项目成功推广新型环保产品，比如采用可回收材料的包装，可能会激发消费者对可持续产品的需求。这种需求的增长可能迫使整个行业转向更环保的产品设计和生产方法。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30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https://d.book118.com/625041302242011102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C5E6E"/>
    <w:rsid w:val="438C5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0413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2024-01-25T09:02:00Z</dcterms:created>
  <dcterms:modified xsi:type="dcterms:W3CDTF">2024-01-25T09:03:10Z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F56DE1770A974974AA4058B3F8117612_11</vt:lpwstr>
  </property>
  <property fmtid="{D5CDD505-2E9C-101B-9397-08002B2CF9AE}" pid="3" name="KSOProductBuildVer">
    <vt:lpwstr>2052-12.1.0.16250</vt:lpwstr>
  </property>
</Properties>
</file>