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社会公共安全设备及器材项目规划设计方案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7" w:history="1">
        <w:r>
          <w:rPr>
            <w:rFonts w:ascii="仿宋" w:eastAsia="仿宋" w:hAnsi="仿宋" w:cs="仿宋" w:hint="eastAsia"/>
            <w:lang w:eastAsia="zh-CN"/>
          </w:rPr>
          <w:t>概论</w:t>
        </w:r>
        <w:r>
          <w:tab/>
        </w:r>
        <w:r>
          <w:fldChar w:fldCharType="begin"/>
        </w:r>
        <w:r>
          <w:instrText xml:space="preserve"> PAGEREF _Toc24137 \h </w:instrText>
        </w:r>
        <w:r>
          <w:fldChar w:fldCharType="separate"/>
        </w:r>
        <w:r>
          <w:t>3</w:t>
        </w:r>
        <w:r>
          <w:fldChar w:fldCharType="end"/>
        </w:r>
      </w:hyperlink>
    </w:p>
    <w:p>
      <w:pPr>
        <w:pStyle w:val="TOC1"/>
        <w:tabs>
          <w:tab w:val="right" w:leader="dot" w:pos="8306"/>
        </w:tabs>
      </w:pPr>
      <w:hyperlink w:anchor="_Toc32308" w:history="1">
        <w:r>
          <w:rPr>
            <w:rFonts w:ascii="仿宋" w:eastAsia="仿宋" w:hAnsi="仿宋" w:cs="仿宋" w:hint="eastAsia"/>
            <w:lang w:eastAsia="zh-CN"/>
          </w:rPr>
          <w:t>一、社会公共安全设备及器材项目概论</w:t>
        </w:r>
        <w:r>
          <w:tab/>
        </w:r>
        <w:r>
          <w:fldChar w:fldCharType="begin"/>
        </w:r>
        <w:r>
          <w:instrText xml:space="preserve"> PAGEREF _Toc32308 \h </w:instrText>
        </w:r>
        <w:r>
          <w:fldChar w:fldCharType="separate"/>
        </w:r>
        <w:r>
          <w:t>3</w:t>
        </w:r>
        <w:r>
          <w:fldChar w:fldCharType="end"/>
        </w:r>
      </w:hyperlink>
    </w:p>
    <w:p>
      <w:pPr>
        <w:pStyle w:val="TOC2"/>
        <w:tabs>
          <w:tab w:val="right" w:leader="dot" w:pos="8306"/>
        </w:tabs>
      </w:pPr>
      <w:hyperlink w:anchor="_Toc2979" w:history="1">
        <w:r>
          <w:rPr>
            <w:rFonts w:ascii="仿宋" w:eastAsia="仿宋" w:hAnsi="仿宋" w:cs="仿宋" w:hint="eastAsia"/>
            <w:lang w:eastAsia="zh-CN"/>
          </w:rPr>
          <w:t>(一)、社会公共安全设备及器材项目概况</w:t>
        </w:r>
        <w:r>
          <w:tab/>
        </w:r>
        <w:r>
          <w:fldChar w:fldCharType="begin"/>
        </w:r>
        <w:r>
          <w:instrText xml:space="preserve"> PAGEREF _Toc2979 \h </w:instrText>
        </w:r>
        <w:r>
          <w:fldChar w:fldCharType="separate"/>
        </w:r>
        <w:r>
          <w:t>3</w:t>
        </w:r>
        <w:r>
          <w:fldChar w:fldCharType="end"/>
        </w:r>
      </w:hyperlink>
    </w:p>
    <w:p>
      <w:pPr>
        <w:pStyle w:val="TOC2"/>
        <w:tabs>
          <w:tab w:val="right" w:leader="dot" w:pos="8306"/>
        </w:tabs>
      </w:pPr>
      <w:hyperlink w:anchor="_Toc15475" w:history="1">
        <w:r>
          <w:rPr>
            <w:rFonts w:ascii="仿宋" w:eastAsia="仿宋" w:hAnsi="仿宋" w:cs="仿宋" w:hint="eastAsia"/>
            <w:lang w:eastAsia="zh-CN"/>
          </w:rPr>
          <w:t>(二)、社会公共安全设备及器材项目目标</w:t>
        </w:r>
        <w:r>
          <w:tab/>
        </w:r>
        <w:r>
          <w:fldChar w:fldCharType="begin"/>
        </w:r>
        <w:r>
          <w:instrText xml:space="preserve"> PAGEREF _Toc15475 \h </w:instrText>
        </w:r>
        <w:r>
          <w:fldChar w:fldCharType="separate"/>
        </w:r>
        <w:r>
          <w:t>6</w:t>
        </w:r>
        <w:r>
          <w:fldChar w:fldCharType="end"/>
        </w:r>
      </w:hyperlink>
    </w:p>
    <w:p>
      <w:pPr>
        <w:pStyle w:val="TOC2"/>
        <w:tabs>
          <w:tab w:val="right" w:leader="dot" w:pos="8306"/>
        </w:tabs>
      </w:pPr>
      <w:hyperlink w:anchor="_Toc31897" w:history="1">
        <w:r>
          <w:rPr>
            <w:rFonts w:ascii="仿宋" w:eastAsia="仿宋" w:hAnsi="仿宋" w:cs="仿宋" w:hint="eastAsia"/>
            <w:lang w:eastAsia="zh-CN"/>
          </w:rPr>
          <w:t>(三)、社会公共安全设备及器材项目提出的理由</w:t>
        </w:r>
        <w:r>
          <w:tab/>
        </w:r>
        <w:r>
          <w:fldChar w:fldCharType="begin"/>
        </w:r>
        <w:r>
          <w:instrText xml:space="preserve"> PAGEREF _Toc31897 \h </w:instrText>
        </w:r>
        <w:r>
          <w:fldChar w:fldCharType="separate"/>
        </w:r>
        <w:r>
          <w:t>7</w:t>
        </w:r>
        <w:r>
          <w:fldChar w:fldCharType="end"/>
        </w:r>
      </w:hyperlink>
    </w:p>
    <w:p>
      <w:pPr>
        <w:pStyle w:val="TOC2"/>
        <w:tabs>
          <w:tab w:val="right" w:leader="dot" w:pos="8306"/>
        </w:tabs>
      </w:pPr>
      <w:hyperlink w:anchor="_Toc27290" w:history="1">
        <w:r>
          <w:rPr>
            <w:rFonts w:ascii="仿宋" w:eastAsia="仿宋" w:hAnsi="仿宋" w:cs="仿宋" w:hint="eastAsia"/>
            <w:lang w:eastAsia="zh-CN"/>
          </w:rPr>
          <w:t>(四)、社会公共安全设备及器材项目意义</w:t>
        </w:r>
        <w:r>
          <w:tab/>
        </w:r>
        <w:r>
          <w:fldChar w:fldCharType="begin"/>
        </w:r>
        <w:r>
          <w:instrText xml:space="preserve"> PAGEREF _Toc27290 \h </w:instrText>
        </w:r>
        <w:r>
          <w:fldChar w:fldCharType="separate"/>
        </w:r>
        <w:r>
          <w:t>8</w:t>
        </w:r>
        <w:r>
          <w:fldChar w:fldCharType="end"/>
        </w:r>
      </w:hyperlink>
    </w:p>
    <w:p>
      <w:pPr>
        <w:pStyle w:val="TOC2"/>
        <w:tabs>
          <w:tab w:val="right" w:leader="dot" w:pos="8306"/>
        </w:tabs>
      </w:pPr>
      <w:hyperlink w:anchor="_Toc25257" w:history="1">
        <w:r>
          <w:rPr>
            <w:rFonts w:ascii="仿宋" w:eastAsia="仿宋" w:hAnsi="仿宋" w:cs="仿宋" w:hint="eastAsia"/>
            <w:lang w:eastAsia="zh-CN"/>
          </w:rPr>
          <w:t>(五)、社会公共安全设备及器材项目背景</w:t>
        </w:r>
        <w:r>
          <w:tab/>
        </w:r>
        <w:r>
          <w:fldChar w:fldCharType="begin"/>
        </w:r>
        <w:r>
          <w:instrText xml:space="preserve"> PAGEREF _Toc25257 \h </w:instrText>
        </w:r>
        <w:r>
          <w:fldChar w:fldCharType="separate"/>
        </w:r>
        <w:r>
          <w:t>9</w:t>
        </w:r>
        <w:r>
          <w:fldChar w:fldCharType="end"/>
        </w:r>
      </w:hyperlink>
    </w:p>
    <w:p>
      <w:pPr>
        <w:pStyle w:val="TOC1"/>
        <w:tabs>
          <w:tab w:val="right" w:leader="dot" w:pos="8306"/>
        </w:tabs>
      </w:pPr>
      <w:hyperlink w:anchor="_Toc3062" w:history="1">
        <w:r>
          <w:rPr>
            <w:rFonts w:ascii="仿宋" w:eastAsia="仿宋" w:hAnsi="仿宋" w:cs="仿宋" w:hint="eastAsia"/>
            <w:lang w:eastAsia="zh-CN"/>
          </w:rPr>
          <w:t>二、社会公共安全设备及器材项目文档管理</w:t>
        </w:r>
        <w:r>
          <w:tab/>
        </w:r>
        <w:r>
          <w:fldChar w:fldCharType="begin"/>
        </w:r>
        <w:r>
          <w:instrText xml:space="preserve"> PAGEREF _Toc3062 \h </w:instrText>
        </w:r>
        <w:r>
          <w:fldChar w:fldCharType="separate"/>
        </w:r>
        <w:r>
          <w:t>10</w:t>
        </w:r>
        <w:r>
          <w:fldChar w:fldCharType="end"/>
        </w:r>
      </w:hyperlink>
    </w:p>
    <w:p>
      <w:pPr>
        <w:pStyle w:val="TOC2"/>
        <w:tabs>
          <w:tab w:val="right" w:leader="dot" w:pos="8306"/>
        </w:tabs>
      </w:pPr>
      <w:hyperlink w:anchor="_Toc5266" w:history="1">
        <w:r>
          <w:rPr>
            <w:rFonts w:ascii="仿宋" w:eastAsia="仿宋" w:hAnsi="仿宋" w:cs="仿宋" w:hint="eastAsia"/>
            <w:lang w:eastAsia="zh-CN"/>
          </w:rPr>
          <w:t>(一)、文档编制与审查</w:t>
        </w:r>
        <w:r>
          <w:tab/>
        </w:r>
        <w:r>
          <w:fldChar w:fldCharType="begin"/>
        </w:r>
        <w:r>
          <w:instrText xml:space="preserve"> PAGEREF _Toc5266 \h </w:instrText>
        </w:r>
        <w:r>
          <w:fldChar w:fldCharType="separate"/>
        </w:r>
        <w:r>
          <w:t>10</w:t>
        </w:r>
        <w:r>
          <w:fldChar w:fldCharType="end"/>
        </w:r>
      </w:hyperlink>
    </w:p>
    <w:p>
      <w:pPr>
        <w:pStyle w:val="TOC2"/>
        <w:tabs>
          <w:tab w:val="right" w:leader="dot" w:pos="8306"/>
        </w:tabs>
      </w:pPr>
      <w:hyperlink w:anchor="_Toc612" w:history="1">
        <w:r>
          <w:rPr>
            <w:rFonts w:ascii="仿宋" w:eastAsia="仿宋" w:hAnsi="仿宋" w:cs="仿宋" w:hint="eastAsia"/>
            <w:lang w:eastAsia="zh-CN"/>
          </w:rPr>
          <w:t>(二)、文档发布与分发</w:t>
        </w:r>
        <w:r>
          <w:tab/>
        </w:r>
        <w:r>
          <w:fldChar w:fldCharType="begin"/>
        </w:r>
        <w:r>
          <w:instrText xml:space="preserve"> PAGEREF _Toc612 \h </w:instrText>
        </w:r>
        <w:r>
          <w:fldChar w:fldCharType="separate"/>
        </w:r>
        <w:r>
          <w:t>12</w:t>
        </w:r>
        <w:r>
          <w:fldChar w:fldCharType="end"/>
        </w:r>
      </w:hyperlink>
    </w:p>
    <w:p>
      <w:pPr>
        <w:pStyle w:val="TOC2"/>
        <w:tabs>
          <w:tab w:val="right" w:leader="dot" w:pos="8306"/>
        </w:tabs>
      </w:pPr>
      <w:hyperlink w:anchor="_Toc8812" w:history="1">
        <w:r>
          <w:rPr>
            <w:rFonts w:ascii="仿宋" w:eastAsia="仿宋" w:hAnsi="仿宋" w:cs="仿宋" w:hint="eastAsia"/>
            <w:lang w:eastAsia="zh-CN"/>
          </w:rPr>
          <w:t>(三)、文档存档与归档</w:t>
        </w:r>
        <w:r>
          <w:tab/>
        </w:r>
        <w:r>
          <w:fldChar w:fldCharType="begin"/>
        </w:r>
        <w:r>
          <w:instrText xml:space="preserve"> PAGEREF _Toc8812 \h </w:instrText>
        </w:r>
        <w:r>
          <w:fldChar w:fldCharType="separate"/>
        </w:r>
        <w:r>
          <w:t>13</w:t>
        </w:r>
        <w:r>
          <w:fldChar w:fldCharType="end"/>
        </w:r>
      </w:hyperlink>
    </w:p>
    <w:p>
      <w:pPr>
        <w:pStyle w:val="TOC1"/>
        <w:tabs>
          <w:tab w:val="right" w:leader="dot" w:pos="8306"/>
        </w:tabs>
      </w:pPr>
      <w:hyperlink w:anchor="_Toc17541" w:history="1">
        <w:r>
          <w:rPr>
            <w:rFonts w:ascii="仿宋" w:eastAsia="仿宋" w:hAnsi="仿宋" w:cs="仿宋" w:hint="eastAsia"/>
            <w:lang w:eastAsia="zh-CN"/>
          </w:rPr>
          <w:t>三、市场分析、调研</w:t>
        </w:r>
        <w:r>
          <w:tab/>
        </w:r>
        <w:r>
          <w:fldChar w:fldCharType="begin"/>
        </w:r>
        <w:r>
          <w:instrText xml:space="preserve"> PAGEREF _Toc17541 \h </w:instrText>
        </w:r>
        <w:r>
          <w:fldChar w:fldCharType="separate"/>
        </w:r>
        <w:r>
          <w:t>14</w:t>
        </w:r>
        <w:r>
          <w:fldChar w:fldCharType="end"/>
        </w:r>
      </w:hyperlink>
    </w:p>
    <w:p>
      <w:pPr>
        <w:pStyle w:val="TOC2"/>
        <w:tabs>
          <w:tab w:val="right" w:leader="dot" w:pos="8306"/>
        </w:tabs>
      </w:pPr>
      <w:hyperlink w:anchor="_Toc23451" w:history="1">
        <w:r>
          <w:rPr>
            <w:rFonts w:ascii="仿宋" w:eastAsia="仿宋" w:hAnsi="仿宋" w:cs="仿宋" w:hint="eastAsia"/>
            <w:lang w:eastAsia="zh-CN"/>
          </w:rPr>
          <w:t>(一)、社会公共安全设备及器材行业分析</w:t>
        </w:r>
        <w:r>
          <w:tab/>
        </w:r>
        <w:r>
          <w:fldChar w:fldCharType="begin"/>
        </w:r>
        <w:r>
          <w:instrText xml:space="preserve"> PAGEREF _Toc23451 \h </w:instrText>
        </w:r>
        <w:r>
          <w:fldChar w:fldCharType="separate"/>
        </w:r>
        <w:r>
          <w:t>14</w:t>
        </w:r>
        <w:r>
          <w:fldChar w:fldCharType="end"/>
        </w:r>
      </w:hyperlink>
    </w:p>
    <w:p>
      <w:pPr>
        <w:pStyle w:val="TOC2"/>
        <w:tabs>
          <w:tab w:val="right" w:leader="dot" w:pos="8306"/>
        </w:tabs>
      </w:pPr>
      <w:hyperlink w:anchor="_Toc21098" w:history="1">
        <w:r>
          <w:rPr>
            <w:rFonts w:ascii="仿宋" w:eastAsia="仿宋" w:hAnsi="仿宋" w:cs="仿宋" w:hint="eastAsia"/>
            <w:lang w:eastAsia="zh-CN"/>
          </w:rPr>
          <w:t>(二)、社会公共安全设备及器材市场分析预测</w:t>
        </w:r>
        <w:r>
          <w:tab/>
        </w:r>
        <w:r>
          <w:fldChar w:fldCharType="begin"/>
        </w:r>
        <w:r>
          <w:instrText xml:space="preserve"> PAGEREF _Toc21098 \h </w:instrText>
        </w:r>
        <w:r>
          <w:fldChar w:fldCharType="separate"/>
        </w:r>
        <w:r>
          <w:t>15</w:t>
        </w:r>
        <w:r>
          <w:fldChar w:fldCharType="end"/>
        </w:r>
      </w:hyperlink>
    </w:p>
    <w:p>
      <w:pPr>
        <w:pStyle w:val="TOC1"/>
        <w:tabs>
          <w:tab w:val="right" w:leader="dot" w:pos="8306"/>
        </w:tabs>
      </w:pPr>
      <w:hyperlink w:anchor="_Toc23862" w:history="1">
        <w:r>
          <w:rPr>
            <w:rFonts w:ascii="仿宋" w:eastAsia="仿宋" w:hAnsi="仿宋" w:cs="仿宋" w:hint="eastAsia"/>
            <w:lang w:eastAsia="zh-CN"/>
          </w:rPr>
          <w:t>四、社会公共安全设备及器材项目土建工程</w:t>
        </w:r>
        <w:r>
          <w:tab/>
        </w:r>
        <w:r>
          <w:fldChar w:fldCharType="begin"/>
        </w:r>
        <w:r>
          <w:instrText xml:space="preserve"> PAGEREF _Toc23862 \h </w:instrText>
        </w:r>
        <w:r>
          <w:fldChar w:fldCharType="separate"/>
        </w:r>
        <w:r>
          <w:t>16</w:t>
        </w:r>
        <w:r>
          <w:fldChar w:fldCharType="end"/>
        </w:r>
      </w:hyperlink>
    </w:p>
    <w:p>
      <w:pPr>
        <w:pStyle w:val="TOC2"/>
        <w:tabs>
          <w:tab w:val="right" w:leader="dot" w:pos="8306"/>
        </w:tabs>
      </w:pPr>
      <w:hyperlink w:anchor="_Toc17622" w:history="1">
        <w:r>
          <w:rPr>
            <w:rFonts w:ascii="仿宋" w:eastAsia="仿宋" w:hAnsi="仿宋" w:cs="仿宋" w:hint="eastAsia"/>
            <w:lang w:eastAsia="zh-CN"/>
          </w:rPr>
          <w:t>(一)、建筑工程设计原则</w:t>
        </w:r>
        <w:r>
          <w:tab/>
        </w:r>
        <w:r>
          <w:fldChar w:fldCharType="begin"/>
        </w:r>
        <w:r>
          <w:instrText xml:space="preserve"> PAGEREF _Toc17622 \h </w:instrText>
        </w:r>
        <w:r>
          <w:fldChar w:fldCharType="separate"/>
        </w:r>
        <w:r>
          <w:t>16</w:t>
        </w:r>
        <w:r>
          <w:fldChar w:fldCharType="end"/>
        </w:r>
      </w:hyperlink>
    </w:p>
    <w:p>
      <w:pPr>
        <w:pStyle w:val="TOC2"/>
        <w:tabs>
          <w:tab w:val="right" w:leader="dot" w:pos="8306"/>
        </w:tabs>
      </w:pPr>
      <w:hyperlink w:anchor="_Toc13534" w:history="1">
        <w:r>
          <w:rPr>
            <w:rFonts w:ascii="仿宋" w:eastAsia="仿宋" w:hAnsi="仿宋" w:cs="仿宋" w:hint="eastAsia"/>
            <w:lang w:eastAsia="zh-CN"/>
          </w:rPr>
          <w:t>(二)、土建工程设计年限及安全等级</w:t>
        </w:r>
        <w:r>
          <w:tab/>
        </w:r>
        <w:r>
          <w:fldChar w:fldCharType="begin"/>
        </w:r>
        <w:r>
          <w:instrText xml:space="preserve"> PAGEREF _Toc13534 \h </w:instrText>
        </w:r>
        <w:r>
          <w:fldChar w:fldCharType="separate"/>
        </w:r>
        <w:r>
          <w:t>17</w:t>
        </w:r>
        <w:r>
          <w:fldChar w:fldCharType="end"/>
        </w:r>
      </w:hyperlink>
    </w:p>
    <w:p>
      <w:pPr>
        <w:pStyle w:val="TOC2"/>
        <w:tabs>
          <w:tab w:val="right" w:leader="dot" w:pos="8306"/>
        </w:tabs>
      </w:pPr>
      <w:hyperlink w:anchor="_Toc29504" w:history="1">
        <w:r>
          <w:rPr>
            <w:rFonts w:ascii="仿宋" w:eastAsia="仿宋" w:hAnsi="仿宋" w:cs="仿宋" w:hint="eastAsia"/>
            <w:lang w:eastAsia="zh-CN"/>
          </w:rPr>
          <w:t>(三)、建筑工程设计总体要求</w:t>
        </w:r>
        <w:r>
          <w:tab/>
        </w:r>
        <w:r>
          <w:fldChar w:fldCharType="begin"/>
        </w:r>
        <w:r>
          <w:instrText xml:space="preserve"> PAGEREF _Toc29504 \h </w:instrText>
        </w:r>
        <w:r>
          <w:fldChar w:fldCharType="separate"/>
        </w:r>
        <w:r>
          <w:t>18</w:t>
        </w:r>
        <w:r>
          <w:fldChar w:fldCharType="end"/>
        </w:r>
      </w:hyperlink>
    </w:p>
    <w:p>
      <w:pPr>
        <w:pStyle w:val="TOC2"/>
        <w:tabs>
          <w:tab w:val="right" w:leader="dot" w:pos="8306"/>
        </w:tabs>
      </w:pPr>
      <w:hyperlink w:anchor="_Toc17177" w:history="1">
        <w:r>
          <w:rPr>
            <w:rFonts w:ascii="仿宋" w:eastAsia="仿宋" w:hAnsi="仿宋" w:cs="仿宋" w:hint="eastAsia"/>
            <w:lang w:eastAsia="zh-CN"/>
          </w:rPr>
          <w:t>(四)、土建工程建设指标</w:t>
        </w:r>
        <w:r>
          <w:tab/>
        </w:r>
        <w:r>
          <w:fldChar w:fldCharType="begin"/>
        </w:r>
        <w:r>
          <w:instrText xml:space="preserve"> PAGEREF _Toc17177 \h </w:instrText>
        </w:r>
        <w:r>
          <w:fldChar w:fldCharType="separate"/>
        </w:r>
        <w:r>
          <w:t>19</w:t>
        </w:r>
        <w:r>
          <w:fldChar w:fldCharType="end"/>
        </w:r>
      </w:hyperlink>
    </w:p>
    <w:p>
      <w:pPr>
        <w:pStyle w:val="TOC1"/>
        <w:tabs>
          <w:tab w:val="right" w:leader="dot" w:pos="8306"/>
        </w:tabs>
      </w:pPr>
      <w:hyperlink w:anchor="_Toc20287" w:history="1">
        <w:r>
          <w:rPr>
            <w:rFonts w:ascii="仿宋" w:eastAsia="仿宋" w:hAnsi="仿宋" w:cs="仿宋" w:hint="eastAsia"/>
            <w:lang w:eastAsia="zh-CN"/>
          </w:rPr>
          <w:t>五、社会公共安全设备及器材项目建设单位说明</w:t>
        </w:r>
        <w:r>
          <w:tab/>
        </w:r>
        <w:r>
          <w:fldChar w:fldCharType="begin"/>
        </w:r>
        <w:r>
          <w:instrText xml:space="preserve"> PAGEREF _Toc20287 \h </w:instrText>
        </w:r>
        <w:r>
          <w:fldChar w:fldCharType="separate"/>
        </w:r>
        <w:r>
          <w:t>19</w:t>
        </w:r>
        <w:r>
          <w:fldChar w:fldCharType="end"/>
        </w:r>
      </w:hyperlink>
    </w:p>
    <w:p>
      <w:pPr>
        <w:pStyle w:val="TOC2"/>
        <w:tabs>
          <w:tab w:val="right" w:leader="dot" w:pos="8306"/>
        </w:tabs>
      </w:pPr>
      <w:hyperlink w:anchor="_Toc8617" w:history="1">
        <w:r>
          <w:rPr>
            <w:rFonts w:ascii="仿宋" w:eastAsia="仿宋" w:hAnsi="仿宋" w:cs="仿宋" w:hint="eastAsia"/>
            <w:lang w:eastAsia="zh-CN"/>
          </w:rPr>
          <w:t>(一)、社会公共安全设备及器材项目承办单位基本情况</w:t>
        </w:r>
        <w:r>
          <w:tab/>
        </w:r>
        <w:r>
          <w:fldChar w:fldCharType="begin"/>
        </w:r>
        <w:r>
          <w:instrText xml:space="preserve"> PAGEREF _Toc8617 \h </w:instrText>
        </w:r>
        <w:r>
          <w:fldChar w:fldCharType="separate"/>
        </w:r>
        <w:r>
          <w:t>19</w:t>
        </w:r>
        <w:r>
          <w:fldChar w:fldCharType="end"/>
        </w:r>
      </w:hyperlink>
    </w:p>
    <w:p>
      <w:pPr>
        <w:pStyle w:val="TOC2"/>
        <w:tabs>
          <w:tab w:val="right" w:leader="dot" w:pos="8306"/>
        </w:tabs>
      </w:pPr>
      <w:hyperlink w:anchor="_Toc18442" w:history="1">
        <w:r>
          <w:rPr>
            <w:rFonts w:ascii="仿宋" w:eastAsia="仿宋" w:hAnsi="仿宋" w:cs="仿宋" w:hint="eastAsia"/>
            <w:lang w:eastAsia="zh-CN"/>
          </w:rPr>
          <w:t>(二)、公司经济效益分析</w:t>
        </w:r>
        <w:r>
          <w:tab/>
        </w:r>
        <w:r>
          <w:fldChar w:fldCharType="begin"/>
        </w:r>
        <w:r>
          <w:instrText xml:space="preserve"> PAGEREF _Toc18442 \h </w:instrText>
        </w:r>
        <w:r>
          <w:fldChar w:fldCharType="separate"/>
        </w:r>
        <w:r>
          <w:t>20</w:t>
        </w:r>
        <w:r>
          <w:fldChar w:fldCharType="end"/>
        </w:r>
      </w:hyperlink>
    </w:p>
    <w:p>
      <w:pPr>
        <w:pStyle w:val="TOC1"/>
        <w:tabs>
          <w:tab w:val="right" w:leader="dot" w:pos="8306"/>
        </w:tabs>
      </w:pPr>
      <w:hyperlink w:anchor="_Toc13689" w:history="1">
        <w:r>
          <w:rPr>
            <w:rFonts w:ascii="仿宋" w:eastAsia="仿宋" w:hAnsi="仿宋" w:cs="仿宋" w:hint="eastAsia"/>
            <w:lang w:eastAsia="zh-CN"/>
          </w:rPr>
          <w:t>六、工艺说明</w:t>
        </w:r>
        <w:r>
          <w:tab/>
        </w:r>
        <w:r>
          <w:fldChar w:fldCharType="begin"/>
        </w:r>
        <w:r>
          <w:instrText xml:space="preserve"> PAGEREF _Toc13689 \h </w:instrText>
        </w:r>
        <w:r>
          <w:fldChar w:fldCharType="separate"/>
        </w:r>
        <w:r>
          <w:t>21</w:t>
        </w:r>
        <w:r>
          <w:fldChar w:fldCharType="end"/>
        </w:r>
      </w:hyperlink>
    </w:p>
    <w:p>
      <w:pPr>
        <w:pStyle w:val="TOC2"/>
        <w:tabs>
          <w:tab w:val="right" w:leader="dot" w:pos="8306"/>
        </w:tabs>
      </w:pPr>
      <w:hyperlink w:anchor="_Toc24360" w:history="1">
        <w:r>
          <w:rPr>
            <w:rFonts w:ascii="仿宋" w:eastAsia="仿宋" w:hAnsi="仿宋" w:cs="仿宋" w:hint="eastAsia"/>
            <w:lang w:eastAsia="zh-CN"/>
          </w:rPr>
          <w:t>(一)、技术管理特点</w:t>
        </w:r>
        <w:r>
          <w:tab/>
        </w:r>
        <w:r>
          <w:fldChar w:fldCharType="begin"/>
        </w:r>
        <w:r>
          <w:instrText xml:space="preserve"> PAGEREF _Toc24360 \h </w:instrText>
        </w:r>
        <w:r>
          <w:fldChar w:fldCharType="separate"/>
        </w:r>
        <w:r>
          <w:t>21</w:t>
        </w:r>
        <w:r>
          <w:fldChar w:fldCharType="end"/>
        </w:r>
      </w:hyperlink>
    </w:p>
    <w:p>
      <w:pPr>
        <w:pStyle w:val="TOC2"/>
        <w:tabs>
          <w:tab w:val="right" w:leader="dot" w:pos="8306"/>
        </w:tabs>
      </w:pPr>
      <w:hyperlink w:anchor="_Toc4372" w:history="1">
        <w:r>
          <w:rPr>
            <w:rFonts w:ascii="仿宋" w:eastAsia="仿宋" w:hAnsi="仿宋" w:cs="仿宋" w:hint="eastAsia"/>
            <w:lang w:eastAsia="zh-CN"/>
          </w:rPr>
          <w:t>(二)、社会公共安全设备及器材项目工艺技术设计方案</w:t>
        </w:r>
        <w:r>
          <w:tab/>
        </w:r>
        <w:r>
          <w:fldChar w:fldCharType="begin"/>
        </w:r>
        <w:r>
          <w:instrText xml:space="preserve"> PAGEREF _Toc4372 \h </w:instrText>
        </w:r>
        <w:r>
          <w:fldChar w:fldCharType="separate"/>
        </w:r>
        <w:r>
          <w:t>22</w:t>
        </w:r>
        <w:r>
          <w:fldChar w:fldCharType="end"/>
        </w:r>
      </w:hyperlink>
    </w:p>
    <w:p>
      <w:pPr>
        <w:pStyle w:val="TOC2"/>
        <w:tabs>
          <w:tab w:val="right" w:leader="dot" w:pos="8306"/>
        </w:tabs>
      </w:pPr>
      <w:hyperlink w:anchor="_Toc8081" w:history="1">
        <w:r>
          <w:rPr>
            <w:rFonts w:ascii="仿宋" w:eastAsia="仿宋" w:hAnsi="仿宋" w:cs="仿宋" w:hint="eastAsia"/>
            <w:lang w:eastAsia="zh-CN"/>
          </w:rPr>
          <w:t>(三)、设备选型方案</w:t>
        </w:r>
        <w:r>
          <w:tab/>
        </w:r>
        <w:r>
          <w:fldChar w:fldCharType="begin"/>
        </w:r>
        <w:r>
          <w:instrText xml:space="preserve"> PAGEREF _Toc8081 \h </w:instrText>
        </w:r>
        <w:r>
          <w:fldChar w:fldCharType="separate"/>
        </w:r>
        <w:r>
          <w:t>23</w:t>
        </w:r>
        <w:r>
          <w:fldChar w:fldCharType="end"/>
        </w:r>
      </w:hyperlink>
    </w:p>
    <w:p>
      <w:pPr>
        <w:pStyle w:val="TOC1"/>
        <w:tabs>
          <w:tab w:val="right" w:leader="dot" w:pos="8306"/>
        </w:tabs>
      </w:pPr>
      <w:hyperlink w:anchor="_Toc13259" w:history="1">
        <w:r>
          <w:rPr>
            <w:rFonts w:ascii="仿宋" w:eastAsia="仿宋" w:hAnsi="仿宋" w:cs="仿宋" w:hint="eastAsia"/>
            <w:lang w:eastAsia="zh-CN"/>
          </w:rPr>
          <w:t>七、生产安全保护</w:t>
        </w:r>
        <w:r>
          <w:tab/>
        </w:r>
        <w:r>
          <w:fldChar w:fldCharType="begin"/>
        </w:r>
        <w:r>
          <w:instrText xml:space="preserve"> PAGEREF _Toc13259 \h </w:instrText>
        </w:r>
        <w:r>
          <w:fldChar w:fldCharType="separate"/>
        </w:r>
        <w:r>
          <w:t>25</w:t>
        </w:r>
        <w:r>
          <w:fldChar w:fldCharType="end"/>
        </w:r>
      </w:hyperlink>
    </w:p>
    <w:p>
      <w:pPr>
        <w:pStyle w:val="TOC2"/>
        <w:tabs>
          <w:tab w:val="right" w:leader="dot" w:pos="8306"/>
        </w:tabs>
      </w:pPr>
      <w:hyperlink w:anchor="_Toc29377" w:history="1">
        <w:r>
          <w:rPr>
            <w:rFonts w:ascii="仿宋" w:eastAsia="仿宋" w:hAnsi="仿宋" w:cs="仿宋" w:hint="eastAsia"/>
            <w:lang w:eastAsia="zh-CN"/>
          </w:rPr>
          <w:t>(一)、消防安全</w:t>
        </w:r>
        <w:r>
          <w:tab/>
        </w:r>
        <w:r>
          <w:fldChar w:fldCharType="begin"/>
        </w:r>
        <w:r>
          <w:instrText xml:space="preserve"> PAGEREF _Toc29377 \h </w:instrText>
        </w:r>
        <w:r>
          <w:fldChar w:fldCharType="separate"/>
        </w:r>
        <w:r>
          <w:t>25</w:t>
        </w:r>
        <w:r>
          <w:fldChar w:fldCharType="end"/>
        </w:r>
      </w:hyperlink>
    </w:p>
    <w:p>
      <w:pPr>
        <w:pStyle w:val="TOC2"/>
        <w:tabs>
          <w:tab w:val="right" w:leader="dot" w:pos="8306"/>
        </w:tabs>
      </w:pPr>
      <w:hyperlink w:anchor="_Toc21221" w:history="1">
        <w:r>
          <w:rPr>
            <w:rFonts w:ascii="仿宋" w:eastAsia="仿宋" w:hAnsi="仿宋" w:cs="仿宋" w:hint="eastAsia"/>
            <w:lang w:eastAsia="zh-CN"/>
          </w:rPr>
          <w:t>(二)、防火防爆总图布置措施</w:t>
        </w:r>
        <w:r>
          <w:tab/>
        </w:r>
        <w:r>
          <w:fldChar w:fldCharType="begin"/>
        </w:r>
        <w:r>
          <w:instrText xml:space="preserve"> PAGEREF _Toc21221 \h </w:instrText>
        </w:r>
        <w:r>
          <w:fldChar w:fldCharType="separate"/>
        </w:r>
        <w:r>
          <w:t>26</w:t>
        </w:r>
        <w:r>
          <w:fldChar w:fldCharType="end"/>
        </w:r>
      </w:hyperlink>
    </w:p>
    <w:p>
      <w:pPr>
        <w:pStyle w:val="TOC2"/>
        <w:tabs>
          <w:tab w:val="right" w:leader="dot" w:pos="8306"/>
        </w:tabs>
      </w:pPr>
      <w:hyperlink w:anchor="_Toc27542" w:history="1">
        <w:r>
          <w:rPr>
            <w:rFonts w:ascii="仿宋" w:eastAsia="仿宋" w:hAnsi="仿宋" w:cs="仿宋" w:hint="eastAsia"/>
            <w:lang w:eastAsia="zh-CN"/>
          </w:rPr>
          <w:t>(三)、自然灾害防范措施</w:t>
        </w:r>
        <w:r>
          <w:tab/>
        </w:r>
        <w:r>
          <w:fldChar w:fldCharType="begin"/>
        </w:r>
        <w:r>
          <w:instrText xml:space="preserve"> PAGEREF _Toc27542 \h </w:instrText>
        </w:r>
        <w:r>
          <w:fldChar w:fldCharType="separate"/>
        </w:r>
        <w:r>
          <w:t>27</w:t>
        </w:r>
        <w:r>
          <w:fldChar w:fldCharType="end"/>
        </w:r>
      </w:hyperlink>
    </w:p>
    <w:p>
      <w:pPr>
        <w:pStyle w:val="TOC2"/>
        <w:tabs>
          <w:tab w:val="right" w:leader="dot" w:pos="8306"/>
        </w:tabs>
      </w:pPr>
      <w:hyperlink w:anchor="_Toc1435" w:history="1">
        <w:r>
          <w:rPr>
            <w:rFonts w:ascii="仿宋" w:eastAsia="仿宋" w:hAnsi="仿宋" w:cs="仿宋" w:hint="eastAsia"/>
            <w:lang w:eastAsia="zh-CN"/>
          </w:rPr>
          <w:t>(四)、安全色及安全标志使用要求</w:t>
        </w:r>
        <w:r>
          <w:tab/>
        </w:r>
        <w:r>
          <w:fldChar w:fldCharType="begin"/>
        </w:r>
        <w:r>
          <w:instrText xml:space="preserve"> PAGEREF _Toc1435 \h </w:instrText>
        </w:r>
        <w:r>
          <w:fldChar w:fldCharType="separate"/>
        </w:r>
        <w:r>
          <w:t>29</w:t>
        </w:r>
        <w:r>
          <w:fldChar w:fldCharType="end"/>
        </w:r>
      </w:hyperlink>
    </w:p>
    <w:p>
      <w:pPr>
        <w:pStyle w:val="TOC2"/>
        <w:tabs>
          <w:tab w:val="right" w:leader="dot" w:pos="8306"/>
        </w:tabs>
      </w:pPr>
      <w:hyperlink w:anchor="_Toc7408" w:history="1">
        <w:r>
          <w:rPr>
            <w:rFonts w:ascii="仿宋" w:eastAsia="仿宋" w:hAnsi="仿宋" w:cs="仿宋" w:hint="eastAsia"/>
            <w:lang w:eastAsia="zh-CN"/>
          </w:rPr>
          <w:t>(五)、防尘防毒措施</w:t>
        </w:r>
        <w:r>
          <w:tab/>
        </w:r>
        <w:r>
          <w:fldChar w:fldCharType="begin"/>
        </w:r>
        <w:r>
          <w:instrText xml:space="preserve"> PAGEREF _Toc7408 \h </w:instrText>
        </w:r>
        <w:r>
          <w:fldChar w:fldCharType="separate"/>
        </w:r>
        <w:r>
          <w:t>30</w:t>
        </w:r>
        <w:r>
          <w:fldChar w:fldCharType="end"/>
        </w:r>
      </w:hyperlink>
    </w:p>
    <w:p>
      <w:pPr>
        <w:pStyle w:val="TOC2"/>
        <w:tabs>
          <w:tab w:val="right" w:leader="dot" w:pos="8306"/>
        </w:tabs>
      </w:pPr>
      <w:hyperlink w:anchor="_Toc12720" w:history="1">
        <w:r>
          <w:rPr>
            <w:rFonts w:ascii="仿宋" w:eastAsia="仿宋" w:hAnsi="仿宋" w:cs="仿宋" w:hint="eastAsia"/>
            <w:lang w:eastAsia="zh-CN"/>
          </w:rPr>
          <w:t>(六)、防静电、触电防护及防雷措施</w:t>
        </w:r>
        <w:r>
          <w:tab/>
        </w:r>
        <w:r>
          <w:fldChar w:fldCharType="begin"/>
        </w:r>
        <w:r>
          <w:instrText xml:space="preserve"> PAGEREF _Toc12720 \h </w:instrText>
        </w:r>
        <w:r>
          <w:fldChar w:fldCharType="separate"/>
        </w:r>
        <w:r>
          <w:t>31</w:t>
        </w:r>
        <w:r>
          <w:fldChar w:fldCharType="end"/>
        </w:r>
      </w:hyperlink>
    </w:p>
    <w:p>
      <w:pPr>
        <w:pStyle w:val="TOC2"/>
        <w:tabs>
          <w:tab w:val="right" w:leader="dot" w:pos="8306"/>
        </w:tabs>
      </w:pPr>
      <w:hyperlink w:anchor="_Toc614" w:history="1">
        <w:r>
          <w:rPr>
            <w:rFonts w:ascii="仿宋" w:eastAsia="仿宋" w:hAnsi="仿宋" w:cs="仿宋" w:hint="eastAsia"/>
            <w:lang w:eastAsia="zh-CN"/>
          </w:rPr>
          <w:t>(七)、机械设备安全保障措施</w:t>
        </w:r>
        <w:r>
          <w:tab/>
        </w:r>
        <w:r>
          <w:fldChar w:fldCharType="begin"/>
        </w:r>
        <w:r>
          <w:instrText xml:space="preserve"> PAGEREF _Toc614 \h </w:instrText>
        </w:r>
        <w:r>
          <w:fldChar w:fldCharType="separate"/>
        </w:r>
        <w:r>
          <w:t>32</w:t>
        </w:r>
        <w:r>
          <w:fldChar w:fldCharType="end"/>
        </w:r>
      </w:hyperlink>
    </w:p>
    <w:p>
      <w:pPr>
        <w:pStyle w:val="TOC1"/>
        <w:tabs>
          <w:tab w:val="right" w:leader="dot" w:pos="8306"/>
        </w:tabs>
      </w:pPr>
      <w:hyperlink w:anchor="_Toc17876" w:history="1">
        <w:r>
          <w:rPr>
            <w:rFonts w:ascii="仿宋" w:eastAsia="仿宋" w:hAnsi="仿宋" w:cs="仿宋" w:hint="eastAsia"/>
            <w:lang w:eastAsia="zh-CN"/>
          </w:rPr>
          <w:t>八、社会公共安全设备及器材项目人力资源培养与发展</w:t>
        </w:r>
        <w:r>
          <w:tab/>
        </w:r>
        <w:r>
          <w:fldChar w:fldCharType="begin"/>
        </w:r>
        <w:r>
          <w:instrText xml:space="preserve"> PAGEREF _Toc17876 \h </w:instrText>
        </w:r>
        <w:r>
          <w:fldChar w:fldCharType="separate"/>
        </w:r>
        <w:r>
          <w:t>34</w:t>
        </w:r>
        <w:r>
          <w:fldChar w:fldCharType="end"/>
        </w:r>
      </w:hyperlink>
    </w:p>
    <w:p>
      <w:pPr>
        <w:pStyle w:val="TOC2"/>
        <w:tabs>
          <w:tab w:val="right" w:leader="dot" w:pos="8306"/>
        </w:tabs>
      </w:pPr>
      <w:hyperlink w:anchor="_Toc29582" w:history="1">
        <w:r>
          <w:rPr>
            <w:rFonts w:ascii="仿宋" w:eastAsia="仿宋" w:hAnsi="仿宋" w:cs="仿宋" w:hint="eastAsia"/>
            <w:lang w:eastAsia="zh-CN"/>
          </w:rPr>
          <w:t>(一)、人才需求与规划</w:t>
        </w:r>
        <w:r>
          <w:tab/>
        </w:r>
        <w:r>
          <w:fldChar w:fldCharType="begin"/>
        </w:r>
        <w:r>
          <w:instrText xml:space="preserve"> PAGEREF _Toc29582 \h </w:instrText>
        </w:r>
        <w:r>
          <w:fldChar w:fldCharType="separate"/>
        </w:r>
        <w:r>
          <w:t>34</w:t>
        </w:r>
        <w:r>
          <w:fldChar w:fldCharType="end"/>
        </w:r>
      </w:hyperlink>
    </w:p>
    <w:p>
      <w:pPr>
        <w:pStyle w:val="TOC2"/>
        <w:tabs>
          <w:tab w:val="right" w:leader="dot" w:pos="8306"/>
        </w:tabs>
      </w:pPr>
      <w:hyperlink w:anchor="_Toc30787" w:history="1">
        <w:r>
          <w:rPr>
            <w:rFonts w:ascii="仿宋" w:eastAsia="仿宋" w:hAnsi="仿宋" w:cs="仿宋" w:hint="eastAsia"/>
            <w:lang w:eastAsia="zh-CN"/>
          </w:rPr>
          <w:t>(二)、培训与发展计划</w:t>
        </w:r>
        <w:r>
          <w:tab/>
        </w:r>
        <w:r>
          <w:fldChar w:fldCharType="begin"/>
        </w:r>
        <w:r>
          <w:instrText xml:space="preserve"> PAGEREF _Toc30787 \h </w:instrText>
        </w:r>
        <w:r>
          <w:fldChar w:fldCharType="separate"/>
        </w:r>
        <w:r>
          <w:t>34</w:t>
        </w:r>
        <w:r>
          <w:fldChar w:fldCharType="end"/>
        </w:r>
      </w:hyperlink>
    </w:p>
    <w:p>
      <w:pPr>
        <w:pStyle w:val="TOC1"/>
        <w:tabs>
          <w:tab w:val="right" w:leader="dot" w:pos="8306"/>
        </w:tabs>
      </w:pPr>
      <w:hyperlink w:anchor="_Toc7854" w:history="1">
        <w:r>
          <w:rPr>
            <w:rFonts w:ascii="仿宋" w:eastAsia="仿宋" w:hAnsi="仿宋" w:cs="仿宋" w:hint="eastAsia"/>
            <w:lang w:eastAsia="zh-CN"/>
          </w:rPr>
          <w:t>九、社会公共安全设备及器材项目技术管理</w:t>
        </w:r>
        <w:r>
          <w:tab/>
        </w:r>
        <w:r>
          <w:fldChar w:fldCharType="begin"/>
        </w:r>
        <w:r>
          <w:instrText xml:space="preserve"> PAGEREF _Toc7854 \h </w:instrText>
        </w:r>
        <w:r>
          <w:fldChar w:fldCharType="separate"/>
        </w:r>
        <w:r>
          <w:t>35</w:t>
        </w:r>
        <w:r>
          <w:fldChar w:fldCharType="end"/>
        </w:r>
      </w:hyperlink>
    </w:p>
    <w:p>
      <w:pPr>
        <w:pStyle w:val="TOC2"/>
        <w:tabs>
          <w:tab w:val="right" w:leader="dot" w:pos="8306"/>
        </w:tabs>
      </w:pPr>
      <w:hyperlink w:anchor="_Toc13116" w:history="1">
        <w:r>
          <w:rPr>
            <w:rFonts w:ascii="仿宋" w:eastAsia="仿宋" w:hAnsi="仿宋" w:cs="仿宋" w:hint="eastAsia"/>
            <w:lang w:eastAsia="zh-CN"/>
          </w:rPr>
          <w:t>(一)、技术方案选用方向</w:t>
        </w:r>
        <w:r>
          <w:tab/>
        </w:r>
        <w:r>
          <w:fldChar w:fldCharType="begin"/>
        </w:r>
        <w:r>
          <w:instrText xml:space="preserve"> PAGEREF _Toc13116 \h </w:instrText>
        </w:r>
        <w:r>
          <w:fldChar w:fldCharType="separate"/>
        </w:r>
        <w:r>
          <w:t>35</w:t>
        </w:r>
        <w:r>
          <w:fldChar w:fldCharType="end"/>
        </w:r>
      </w:hyperlink>
    </w:p>
    <w:p>
      <w:pPr>
        <w:pStyle w:val="TOC2"/>
        <w:tabs>
          <w:tab w:val="right" w:leader="dot" w:pos="8306"/>
        </w:tabs>
      </w:pPr>
      <w:hyperlink w:anchor="_Toc11730" w:history="1">
        <w:r>
          <w:rPr>
            <w:rFonts w:ascii="仿宋" w:eastAsia="仿宋" w:hAnsi="仿宋" w:cs="仿宋" w:hint="eastAsia"/>
            <w:lang w:eastAsia="zh-CN"/>
          </w:rPr>
          <w:t>(二)、工艺技术方案选用原则</w:t>
        </w:r>
        <w:r>
          <w:tab/>
        </w:r>
        <w:r>
          <w:fldChar w:fldCharType="begin"/>
        </w:r>
        <w:r>
          <w:instrText xml:space="preserve"> PAGEREF _Toc11730 \h </w:instrText>
        </w:r>
        <w:r>
          <w:fldChar w:fldCharType="separate"/>
        </w:r>
        <w:r>
          <w:t>37</w:t>
        </w:r>
        <w:r>
          <w:fldChar w:fldCharType="end"/>
        </w:r>
      </w:hyperlink>
    </w:p>
    <w:p>
      <w:pPr>
        <w:pStyle w:val="TOC2"/>
        <w:tabs>
          <w:tab w:val="right" w:leader="dot" w:pos="8306"/>
        </w:tabs>
      </w:pPr>
      <w:hyperlink w:anchor="_Toc26177" w:history="1">
        <w:r>
          <w:rPr>
            <w:rFonts w:ascii="仿宋" w:eastAsia="仿宋" w:hAnsi="仿宋" w:cs="仿宋" w:hint="eastAsia"/>
            <w:lang w:eastAsia="zh-CN"/>
          </w:rPr>
          <w:t>(三)、工艺技术方案要求</w:t>
        </w:r>
        <w:r>
          <w:tab/>
        </w:r>
        <w:r>
          <w:fldChar w:fldCharType="begin"/>
        </w:r>
        <w:r>
          <w:instrText xml:space="preserve"> PAGEREF _Toc26177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97" w:history="1">
        <w:r>
          <w:rPr>
            <w:rFonts w:ascii="仿宋" w:eastAsia="仿宋" w:hAnsi="仿宋" w:cs="仿宋" w:hint="eastAsia"/>
            <w:lang w:eastAsia="zh-CN"/>
          </w:rPr>
          <w:t>十、社会公共安全设备及器材项目投资规划</w:t>
        </w:r>
        <w:r>
          <w:tab/>
        </w:r>
        <w:r>
          <w:fldChar w:fldCharType="begin"/>
        </w:r>
        <w:r>
          <w:instrText xml:space="preserve"> PAGEREF _Toc4497 \h </w:instrText>
        </w:r>
        <w:r>
          <w:fldChar w:fldCharType="separate"/>
        </w:r>
        <w:r>
          <w:t>41</w:t>
        </w:r>
        <w:r>
          <w:fldChar w:fldCharType="end"/>
        </w:r>
      </w:hyperlink>
    </w:p>
    <w:p>
      <w:pPr>
        <w:pStyle w:val="TOC2"/>
        <w:tabs>
          <w:tab w:val="right" w:leader="dot" w:pos="8306"/>
        </w:tabs>
      </w:pPr>
      <w:hyperlink w:anchor="_Toc27198" w:history="1">
        <w:r>
          <w:rPr>
            <w:rFonts w:ascii="仿宋" w:eastAsia="仿宋" w:hAnsi="仿宋" w:cs="仿宋" w:hint="eastAsia"/>
            <w:lang w:eastAsia="zh-CN"/>
          </w:rPr>
          <w:t>(一)、社会公共安全设备及器材项目总投资估算</w:t>
        </w:r>
        <w:r>
          <w:tab/>
        </w:r>
        <w:r>
          <w:fldChar w:fldCharType="begin"/>
        </w:r>
        <w:r>
          <w:instrText xml:space="preserve"> PAGEREF _Toc27198 \h </w:instrText>
        </w:r>
        <w:r>
          <w:fldChar w:fldCharType="separate"/>
        </w:r>
        <w:r>
          <w:t>41</w:t>
        </w:r>
        <w:r>
          <w:fldChar w:fldCharType="end"/>
        </w:r>
      </w:hyperlink>
    </w:p>
    <w:p>
      <w:pPr>
        <w:pStyle w:val="TOC2"/>
        <w:tabs>
          <w:tab w:val="right" w:leader="dot" w:pos="8306"/>
        </w:tabs>
      </w:pPr>
      <w:hyperlink w:anchor="_Toc1805" w:history="1">
        <w:r>
          <w:rPr>
            <w:rFonts w:ascii="仿宋" w:eastAsia="仿宋" w:hAnsi="仿宋" w:cs="仿宋" w:hint="eastAsia"/>
            <w:lang w:eastAsia="zh-CN"/>
          </w:rPr>
          <w:t>(二)、资金筹措</w:t>
        </w:r>
        <w:r>
          <w:tab/>
        </w:r>
        <w:r>
          <w:fldChar w:fldCharType="begin"/>
        </w:r>
        <w:r>
          <w:instrText xml:space="preserve"> PAGEREF _Toc1805 \h </w:instrText>
        </w:r>
        <w:r>
          <w:fldChar w:fldCharType="separate"/>
        </w:r>
        <w:r>
          <w:t>43</w:t>
        </w:r>
        <w:r>
          <w:fldChar w:fldCharType="end"/>
        </w:r>
      </w:hyperlink>
    </w:p>
    <w:p>
      <w:pPr>
        <w:pStyle w:val="TOC1"/>
        <w:tabs>
          <w:tab w:val="right" w:leader="dot" w:pos="8306"/>
        </w:tabs>
      </w:pPr>
      <w:hyperlink w:anchor="_Toc22540" w:history="1">
        <w:r>
          <w:rPr>
            <w:rFonts w:ascii="仿宋" w:eastAsia="仿宋" w:hAnsi="仿宋" w:cs="仿宋" w:hint="eastAsia"/>
            <w:lang w:eastAsia="zh-CN"/>
          </w:rPr>
          <w:t>十一、社会公共安全设备及器材项目社会影响</w:t>
        </w:r>
        <w:r>
          <w:tab/>
        </w:r>
        <w:r>
          <w:fldChar w:fldCharType="begin"/>
        </w:r>
        <w:r>
          <w:instrText xml:space="preserve"> PAGEREF _Toc22540 \h </w:instrText>
        </w:r>
        <w:r>
          <w:fldChar w:fldCharType="separate"/>
        </w:r>
        <w:r>
          <w:t>43</w:t>
        </w:r>
        <w:r>
          <w:fldChar w:fldCharType="end"/>
        </w:r>
      </w:hyperlink>
    </w:p>
    <w:p>
      <w:pPr>
        <w:pStyle w:val="TOC2"/>
        <w:tabs>
          <w:tab w:val="right" w:leader="dot" w:pos="8306"/>
        </w:tabs>
      </w:pPr>
      <w:hyperlink w:anchor="_Toc23288" w:history="1">
        <w:r>
          <w:rPr>
            <w:rFonts w:ascii="仿宋" w:eastAsia="仿宋" w:hAnsi="仿宋" w:cs="仿宋" w:hint="eastAsia"/>
            <w:lang w:eastAsia="zh-CN"/>
          </w:rPr>
          <w:t>(一)、社会责任与义务</w:t>
        </w:r>
        <w:r>
          <w:tab/>
        </w:r>
        <w:r>
          <w:fldChar w:fldCharType="begin"/>
        </w:r>
        <w:r>
          <w:instrText xml:space="preserve"> PAGEREF _Toc23288 \h </w:instrText>
        </w:r>
        <w:r>
          <w:fldChar w:fldCharType="separate"/>
        </w:r>
        <w:r>
          <w:t>43</w:t>
        </w:r>
        <w:r>
          <w:fldChar w:fldCharType="end"/>
        </w:r>
      </w:hyperlink>
    </w:p>
    <w:p>
      <w:pPr>
        <w:pStyle w:val="TOC2"/>
        <w:tabs>
          <w:tab w:val="right" w:leader="dot" w:pos="8306"/>
        </w:tabs>
      </w:pPr>
      <w:hyperlink w:anchor="_Toc27628" w:history="1">
        <w:r>
          <w:rPr>
            <w:rFonts w:ascii="仿宋" w:eastAsia="仿宋" w:hAnsi="仿宋" w:cs="仿宋" w:hint="eastAsia"/>
            <w:lang w:eastAsia="zh-CN"/>
          </w:rPr>
          <w:t>(二)、社会参与与沟通</w:t>
        </w:r>
        <w:r>
          <w:tab/>
        </w:r>
        <w:r>
          <w:fldChar w:fldCharType="begin"/>
        </w:r>
        <w:r>
          <w:instrText xml:space="preserve"> PAGEREF _Toc27628 \h </w:instrText>
        </w:r>
        <w:r>
          <w:fldChar w:fldCharType="separate"/>
        </w:r>
        <w:r>
          <w:t>44</w:t>
        </w:r>
        <w:r>
          <w:fldChar w:fldCharType="end"/>
        </w:r>
      </w:hyperlink>
    </w:p>
    <w:p>
      <w:pPr>
        <w:pStyle w:val="TOC1"/>
        <w:tabs>
          <w:tab w:val="right" w:leader="dot" w:pos="8306"/>
        </w:tabs>
      </w:pPr>
      <w:hyperlink w:anchor="_Toc14744" w:history="1">
        <w:r>
          <w:rPr>
            <w:rFonts w:ascii="仿宋" w:eastAsia="仿宋" w:hAnsi="仿宋" w:cs="仿宋" w:hint="eastAsia"/>
            <w:lang w:eastAsia="zh-CN"/>
          </w:rPr>
          <w:t>十二、社会公共安全设备及器材项目人力资源管理</w:t>
        </w:r>
        <w:r>
          <w:tab/>
        </w:r>
        <w:r>
          <w:fldChar w:fldCharType="begin"/>
        </w:r>
        <w:r>
          <w:instrText xml:space="preserve"> PAGEREF _Toc14744 \h </w:instrText>
        </w:r>
        <w:r>
          <w:fldChar w:fldCharType="separate"/>
        </w:r>
        <w:r>
          <w:t>45</w:t>
        </w:r>
        <w:r>
          <w:fldChar w:fldCharType="end"/>
        </w:r>
      </w:hyperlink>
    </w:p>
    <w:p>
      <w:pPr>
        <w:pStyle w:val="TOC2"/>
        <w:tabs>
          <w:tab w:val="right" w:leader="dot" w:pos="8306"/>
        </w:tabs>
      </w:pPr>
      <w:hyperlink w:anchor="_Toc9704" w:history="1">
        <w:r>
          <w:rPr>
            <w:rFonts w:ascii="仿宋" w:eastAsia="仿宋" w:hAnsi="仿宋" w:cs="仿宋" w:hint="eastAsia"/>
            <w:lang w:eastAsia="zh-CN"/>
          </w:rPr>
          <w:t>(一)、建立健全的预算管理制度</w:t>
        </w:r>
        <w:r>
          <w:tab/>
        </w:r>
        <w:r>
          <w:fldChar w:fldCharType="begin"/>
        </w:r>
        <w:r>
          <w:instrText xml:space="preserve"> PAGEREF _Toc9704 \h </w:instrText>
        </w:r>
        <w:r>
          <w:fldChar w:fldCharType="separate"/>
        </w:r>
        <w:r>
          <w:t>45</w:t>
        </w:r>
        <w:r>
          <w:fldChar w:fldCharType="end"/>
        </w:r>
      </w:hyperlink>
    </w:p>
    <w:p>
      <w:pPr>
        <w:pStyle w:val="TOC2"/>
        <w:tabs>
          <w:tab w:val="right" w:leader="dot" w:pos="8306"/>
        </w:tabs>
      </w:pPr>
      <w:hyperlink w:anchor="_Toc7209" w:history="1">
        <w:r>
          <w:rPr>
            <w:rFonts w:ascii="仿宋" w:eastAsia="仿宋" w:hAnsi="仿宋" w:cs="仿宋" w:hint="eastAsia"/>
            <w:lang w:eastAsia="zh-CN"/>
          </w:rPr>
          <w:t>(二)、加强资金流动监控</w:t>
        </w:r>
        <w:r>
          <w:tab/>
        </w:r>
        <w:r>
          <w:fldChar w:fldCharType="begin"/>
        </w:r>
        <w:r>
          <w:instrText xml:space="preserve"> PAGEREF _Toc7209 \h </w:instrText>
        </w:r>
        <w:r>
          <w:fldChar w:fldCharType="separate"/>
        </w:r>
        <w:r>
          <w:t>47</w:t>
        </w:r>
        <w:r>
          <w:fldChar w:fldCharType="end"/>
        </w:r>
      </w:hyperlink>
    </w:p>
    <w:p>
      <w:pPr>
        <w:pStyle w:val="TOC2"/>
        <w:tabs>
          <w:tab w:val="right" w:leader="dot" w:pos="8306"/>
        </w:tabs>
      </w:pPr>
      <w:hyperlink w:anchor="_Toc5700" w:history="1">
        <w:r>
          <w:rPr>
            <w:rFonts w:ascii="仿宋" w:eastAsia="仿宋" w:hAnsi="仿宋" w:cs="仿宋" w:hint="eastAsia"/>
            <w:lang w:eastAsia="zh-CN"/>
          </w:rPr>
          <w:t>(三)、制定完善的风险控制机制</w:t>
        </w:r>
        <w:r>
          <w:tab/>
        </w:r>
        <w:r>
          <w:fldChar w:fldCharType="begin"/>
        </w:r>
        <w:r>
          <w:instrText xml:space="preserve"> PAGEREF _Toc5700 \h </w:instrText>
        </w:r>
        <w:r>
          <w:fldChar w:fldCharType="separate"/>
        </w:r>
        <w:r>
          <w:t>48</w:t>
        </w:r>
        <w:r>
          <w:fldChar w:fldCharType="end"/>
        </w:r>
      </w:hyperlink>
    </w:p>
    <w:p>
      <w:pPr>
        <w:pStyle w:val="TOC2"/>
        <w:tabs>
          <w:tab w:val="right" w:leader="dot" w:pos="8306"/>
        </w:tabs>
      </w:pPr>
      <w:hyperlink w:anchor="_Toc9739" w:history="1">
        <w:r>
          <w:rPr>
            <w:rFonts w:ascii="仿宋" w:eastAsia="仿宋" w:hAnsi="仿宋" w:cs="仿宋" w:hint="eastAsia"/>
            <w:lang w:eastAsia="zh-CN"/>
          </w:rPr>
          <w:t>(四)、优化成本管理</w:t>
        </w:r>
        <w:r>
          <w:tab/>
        </w:r>
        <w:r>
          <w:fldChar w:fldCharType="begin"/>
        </w:r>
        <w:r>
          <w:instrText xml:space="preserve"> PAGEREF _Toc9739 \h </w:instrText>
        </w:r>
        <w:r>
          <w:fldChar w:fldCharType="separate"/>
        </w:r>
        <w:r>
          <w:t>50</w:t>
        </w:r>
        <w:r>
          <w:fldChar w:fldCharType="end"/>
        </w:r>
      </w:hyperlink>
    </w:p>
    <w:p>
      <w:pPr>
        <w:pStyle w:val="TOC1"/>
        <w:tabs>
          <w:tab w:val="right" w:leader="dot" w:pos="8306"/>
        </w:tabs>
      </w:pPr>
      <w:hyperlink w:anchor="_Toc32350" w:history="1">
        <w:r>
          <w:rPr>
            <w:rFonts w:ascii="仿宋" w:eastAsia="仿宋" w:hAnsi="仿宋" w:cs="仿宋" w:hint="eastAsia"/>
            <w:lang w:eastAsia="zh-CN"/>
          </w:rPr>
          <w:t>十三、社会公共安全设备及器材项目工程方案分析</w:t>
        </w:r>
        <w:r>
          <w:tab/>
        </w:r>
        <w:r>
          <w:fldChar w:fldCharType="begin"/>
        </w:r>
        <w:r>
          <w:instrText xml:space="preserve"> PAGEREF _Toc32350 \h </w:instrText>
        </w:r>
        <w:r>
          <w:fldChar w:fldCharType="separate"/>
        </w:r>
        <w:r>
          <w:t>51</w:t>
        </w:r>
        <w:r>
          <w:fldChar w:fldCharType="end"/>
        </w:r>
      </w:hyperlink>
    </w:p>
    <w:p>
      <w:pPr>
        <w:pStyle w:val="TOC2"/>
        <w:tabs>
          <w:tab w:val="right" w:leader="dot" w:pos="8306"/>
        </w:tabs>
      </w:pPr>
      <w:hyperlink w:anchor="_Toc6300" w:history="1">
        <w:r>
          <w:rPr>
            <w:rFonts w:ascii="仿宋" w:eastAsia="仿宋" w:hAnsi="仿宋" w:cs="仿宋" w:hint="eastAsia"/>
            <w:lang w:eastAsia="zh-CN"/>
          </w:rPr>
          <w:t>(一)、建筑工程设计原则</w:t>
        </w:r>
        <w:r>
          <w:tab/>
        </w:r>
        <w:r>
          <w:fldChar w:fldCharType="begin"/>
        </w:r>
        <w:r>
          <w:instrText xml:space="preserve"> PAGEREF _Toc6300 \h </w:instrText>
        </w:r>
        <w:r>
          <w:fldChar w:fldCharType="separate"/>
        </w:r>
        <w:r>
          <w:t>51</w:t>
        </w:r>
        <w:r>
          <w:fldChar w:fldCharType="end"/>
        </w:r>
      </w:hyperlink>
    </w:p>
    <w:p>
      <w:pPr>
        <w:pStyle w:val="TOC2"/>
        <w:tabs>
          <w:tab w:val="right" w:leader="dot" w:pos="8306"/>
        </w:tabs>
      </w:pPr>
      <w:hyperlink w:anchor="_Toc29106" w:history="1">
        <w:r>
          <w:rPr>
            <w:rFonts w:ascii="仿宋" w:eastAsia="仿宋" w:hAnsi="仿宋" w:cs="仿宋" w:hint="eastAsia"/>
            <w:lang w:eastAsia="zh-CN"/>
          </w:rPr>
          <w:t>(二)、土建工程建设指标</w:t>
        </w:r>
        <w:r>
          <w:tab/>
        </w:r>
        <w:r>
          <w:fldChar w:fldCharType="begin"/>
        </w:r>
        <w:r>
          <w:instrText xml:space="preserve"> PAGEREF _Toc29106 \h </w:instrText>
        </w:r>
        <w:r>
          <w:fldChar w:fldCharType="separate"/>
        </w:r>
        <w:r>
          <w:t>55</w:t>
        </w:r>
        <w:r>
          <w:fldChar w:fldCharType="end"/>
        </w:r>
      </w:hyperlink>
    </w:p>
    <w:p>
      <w:pPr>
        <w:pStyle w:val="TOC1"/>
        <w:tabs>
          <w:tab w:val="right" w:leader="dot" w:pos="8306"/>
        </w:tabs>
      </w:pPr>
      <w:hyperlink w:anchor="_Toc31408" w:history="1">
        <w:r>
          <w:rPr>
            <w:rFonts w:ascii="仿宋" w:eastAsia="仿宋" w:hAnsi="仿宋" w:cs="仿宋" w:hint="eastAsia"/>
            <w:lang w:eastAsia="zh-CN"/>
          </w:rPr>
          <w:t>十四、利益相关者分析与沟通计划</w:t>
        </w:r>
        <w:r>
          <w:tab/>
        </w:r>
        <w:r>
          <w:fldChar w:fldCharType="begin"/>
        </w:r>
        <w:r>
          <w:instrText xml:space="preserve"> PAGEREF _Toc31408 \h </w:instrText>
        </w:r>
        <w:r>
          <w:fldChar w:fldCharType="separate"/>
        </w:r>
        <w:r>
          <w:t>56</w:t>
        </w:r>
        <w:r>
          <w:fldChar w:fldCharType="end"/>
        </w:r>
      </w:hyperlink>
    </w:p>
    <w:p>
      <w:pPr>
        <w:pStyle w:val="TOC2"/>
        <w:tabs>
          <w:tab w:val="right" w:leader="dot" w:pos="8306"/>
        </w:tabs>
      </w:pPr>
      <w:hyperlink w:anchor="_Toc16351" w:history="1">
        <w:r>
          <w:rPr>
            <w:rFonts w:ascii="仿宋" w:eastAsia="仿宋" w:hAnsi="仿宋" w:cs="仿宋" w:hint="eastAsia"/>
            <w:lang w:eastAsia="zh-CN"/>
          </w:rPr>
          <w:t>(一)、利益相关者分析</w:t>
        </w:r>
        <w:r>
          <w:tab/>
        </w:r>
        <w:r>
          <w:fldChar w:fldCharType="begin"/>
        </w:r>
        <w:r>
          <w:instrText xml:space="preserve"> PAGEREF _Toc16351 \h </w:instrText>
        </w:r>
        <w:r>
          <w:fldChar w:fldCharType="separate"/>
        </w:r>
        <w:r>
          <w:t>56</w:t>
        </w:r>
        <w:r>
          <w:fldChar w:fldCharType="end"/>
        </w:r>
      </w:hyperlink>
    </w:p>
    <w:p>
      <w:pPr>
        <w:pStyle w:val="TOC2"/>
        <w:tabs>
          <w:tab w:val="right" w:leader="dot" w:pos="8306"/>
        </w:tabs>
      </w:pPr>
      <w:hyperlink w:anchor="_Toc14601" w:history="1">
        <w:r>
          <w:rPr>
            <w:rFonts w:ascii="仿宋" w:eastAsia="仿宋" w:hAnsi="仿宋" w:cs="仿宋" w:hint="eastAsia"/>
            <w:lang w:eastAsia="zh-CN"/>
          </w:rPr>
          <w:t>(二)、沟通计划</w:t>
        </w:r>
        <w:r>
          <w:tab/>
        </w:r>
        <w:r>
          <w:fldChar w:fldCharType="begin"/>
        </w:r>
        <w:r>
          <w:instrText xml:space="preserve"> PAGEREF _Toc14601 \h </w:instrText>
        </w:r>
        <w:r>
          <w:fldChar w:fldCharType="separate"/>
        </w:r>
        <w:r>
          <w:t>58</w:t>
        </w:r>
        <w:r>
          <w:fldChar w:fldCharType="end"/>
        </w:r>
      </w:hyperlink>
    </w:p>
    <w:p>
      <w:pPr>
        <w:pStyle w:val="TOC1"/>
        <w:tabs>
          <w:tab w:val="right" w:leader="dot" w:pos="8306"/>
        </w:tabs>
      </w:pPr>
      <w:hyperlink w:anchor="_Toc30679" w:history="1">
        <w:r>
          <w:rPr>
            <w:rFonts w:ascii="仿宋" w:eastAsia="仿宋" w:hAnsi="仿宋" w:cs="仿宋" w:hint="eastAsia"/>
            <w:lang w:eastAsia="zh-CN"/>
          </w:rPr>
          <w:t>十五、质量管理体系</w:t>
        </w:r>
        <w:r>
          <w:tab/>
        </w:r>
        <w:r>
          <w:fldChar w:fldCharType="begin"/>
        </w:r>
        <w:r>
          <w:instrText xml:space="preserve"> PAGEREF _Toc30679 \h </w:instrText>
        </w:r>
        <w:r>
          <w:fldChar w:fldCharType="separate"/>
        </w:r>
        <w:r>
          <w:t>59</w:t>
        </w:r>
        <w:r>
          <w:fldChar w:fldCharType="end"/>
        </w:r>
      </w:hyperlink>
    </w:p>
    <w:p>
      <w:pPr>
        <w:pStyle w:val="TOC2"/>
        <w:tabs>
          <w:tab w:val="right" w:leader="dot" w:pos="8306"/>
        </w:tabs>
      </w:pPr>
      <w:hyperlink w:anchor="_Toc28472" w:history="1">
        <w:r>
          <w:rPr>
            <w:rFonts w:ascii="仿宋" w:eastAsia="仿宋" w:hAnsi="仿宋" w:cs="仿宋" w:hint="eastAsia"/>
            <w:lang w:eastAsia="zh-CN"/>
          </w:rPr>
          <w:t>(一)、质量目标与方针</w:t>
        </w:r>
        <w:r>
          <w:tab/>
        </w:r>
        <w:r>
          <w:fldChar w:fldCharType="begin"/>
        </w:r>
        <w:r>
          <w:instrText xml:space="preserve"> PAGEREF _Toc28472 \h </w:instrText>
        </w:r>
        <w:r>
          <w:fldChar w:fldCharType="separate"/>
        </w:r>
        <w:r>
          <w:t>59</w:t>
        </w:r>
        <w:r>
          <w:fldChar w:fldCharType="end"/>
        </w:r>
      </w:hyperlink>
    </w:p>
    <w:p>
      <w:pPr>
        <w:pStyle w:val="TOC2"/>
        <w:tabs>
          <w:tab w:val="right" w:leader="dot" w:pos="8306"/>
        </w:tabs>
      </w:pPr>
      <w:hyperlink w:anchor="_Toc5546" w:history="1">
        <w:r>
          <w:rPr>
            <w:rFonts w:ascii="仿宋" w:eastAsia="仿宋" w:hAnsi="仿宋" w:cs="仿宋" w:hint="eastAsia"/>
            <w:lang w:eastAsia="zh-CN"/>
          </w:rPr>
          <w:t>(二)、质量管理责任</w:t>
        </w:r>
        <w:r>
          <w:tab/>
        </w:r>
        <w:r>
          <w:fldChar w:fldCharType="begin"/>
        </w:r>
        <w:r>
          <w:instrText xml:space="preserve"> PAGEREF _Toc5546 \h </w:instrText>
        </w:r>
        <w:r>
          <w:fldChar w:fldCharType="separate"/>
        </w:r>
        <w:r>
          <w:t>60</w:t>
        </w:r>
        <w:r>
          <w:fldChar w:fldCharType="end"/>
        </w:r>
      </w:hyperlink>
    </w:p>
    <w:p>
      <w:pPr>
        <w:pStyle w:val="TOC2"/>
        <w:tabs>
          <w:tab w:val="right" w:leader="dot" w:pos="8306"/>
        </w:tabs>
      </w:pPr>
      <w:hyperlink w:anchor="_Toc17606" w:history="1">
        <w:r>
          <w:rPr>
            <w:rFonts w:ascii="仿宋" w:eastAsia="仿宋" w:hAnsi="仿宋" w:cs="仿宋" w:hint="eastAsia"/>
            <w:lang w:eastAsia="zh-CN"/>
          </w:rPr>
          <w:t>(三)、质量管理体系文件</w:t>
        </w:r>
        <w:r>
          <w:tab/>
        </w:r>
        <w:r>
          <w:fldChar w:fldCharType="begin"/>
        </w:r>
        <w:r>
          <w:instrText xml:space="preserve"> PAGEREF _Toc17606 \h </w:instrText>
        </w:r>
        <w:r>
          <w:fldChar w:fldCharType="separate"/>
        </w:r>
        <w:r>
          <w:t>61</w:t>
        </w:r>
        <w:r>
          <w:fldChar w:fldCharType="end"/>
        </w:r>
      </w:hyperlink>
    </w:p>
    <w:p>
      <w:pPr>
        <w:pStyle w:val="TOC2"/>
        <w:tabs>
          <w:tab w:val="right" w:leader="dot" w:pos="8306"/>
        </w:tabs>
      </w:pPr>
      <w:hyperlink w:anchor="_Toc14217" w:history="1">
        <w:r>
          <w:rPr>
            <w:rFonts w:ascii="仿宋" w:eastAsia="仿宋" w:hAnsi="仿宋" w:cs="仿宋" w:hint="eastAsia"/>
            <w:lang w:eastAsia="zh-CN"/>
          </w:rPr>
          <w:t>(四)、质量培训与教育</w:t>
        </w:r>
        <w:r>
          <w:tab/>
        </w:r>
        <w:r>
          <w:fldChar w:fldCharType="begin"/>
        </w:r>
        <w:r>
          <w:instrText xml:space="preserve"> PAGEREF _Toc14217 \h </w:instrText>
        </w:r>
        <w:r>
          <w:fldChar w:fldCharType="separate"/>
        </w:r>
        <w:r>
          <w:t>64</w:t>
        </w:r>
        <w:r>
          <w:fldChar w:fldCharType="end"/>
        </w:r>
      </w:hyperlink>
    </w:p>
    <w:p>
      <w:pPr>
        <w:pStyle w:val="TOC2"/>
        <w:tabs>
          <w:tab w:val="right" w:leader="dot" w:pos="8306"/>
        </w:tabs>
      </w:pPr>
      <w:hyperlink w:anchor="_Toc26796" w:history="1">
        <w:r>
          <w:rPr>
            <w:rFonts w:ascii="仿宋" w:eastAsia="仿宋" w:hAnsi="仿宋" w:cs="仿宋" w:hint="eastAsia"/>
            <w:lang w:eastAsia="zh-CN"/>
          </w:rPr>
          <w:t>(五)、质量审核与评价</w:t>
        </w:r>
        <w:r>
          <w:tab/>
        </w:r>
        <w:r>
          <w:fldChar w:fldCharType="begin"/>
        </w:r>
        <w:r>
          <w:instrText xml:space="preserve"> PAGEREF _Toc26796 \h </w:instrText>
        </w:r>
        <w:r>
          <w:fldChar w:fldCharType="separate"/>
        </w:r>
        <w:r>
          <w:t>65</w:t>
        </w:r>
        <w:r>
          <w:fldChar w:fldCharType="end"/>
        </w:r>
      </w:hyperlink>
    </w:p>
    <w:p>
      <w:pPr>
        <w:pStyle w:val="TOC2"/>
        <w:tabs>
          <w:tab w:val="right" w:leader="dot" w:pos="8306"/>
        </w:tabs>
      </w:pPr>
      <w:hyperlink w:anchor="_Toc23536" w:history="1">
        <w:r>
          <w:rPr>
            <w:rFonts w:ascii="仿宋" w:eastAsia="仿宋" w:hAnsi="仿宋" w:cs="仿宋" w:hint="eastAsia"/>
            <w:lang w:eastAsia="zh-CN"/>
          </w:rPr>
          <w:t>(六)、不符合与纠正措施</w:t>
        </w:r>
        <w:r>
          <w:tab/>
        </w:r>
        <w:r>
          <w:fldChar w:fldCharType="begin"/>
        </w:r>
        <w:r>
          <w:instrText xml:space="preserve"> PAGEREF _Toc23536 \h </w:instrText>
        </w:r>
        <w:r>
          <w:fldChar w:fldCharType="separate"/>
        </w:r>
        <w:r>
          <w:t>66</w:t>
        </w:r>
        <w:r>
          <w:fldChar w:fldCharType="end"/>
        </w:r>
      </w:hyperlink>
    </w:p>
    <w:p>
      <w:pPr>
        <w:pStyle w:val="TOC1"/>
        <w:tabs>
          <w:tab w:val="right" w:leader="dot" w:pos="8306"/>
        </w:tabs>
      </w:pPr>
      <w:hyperlink w:anchor="_Toc17744" w:history="1">
        <w:r>
          <w:rPr>
            <w:rFonts w:ascii="仿宋" w:eastAsia="仿宋" w:hAnsi="仿宋" w:cs="仿宋" w:hint="eastAsia"/>
            <w:lang w:eastAsia="zh-CN"/>
          </w:rPr>
          <w:t>十六、风险识别与分类</w:t>
        </w:r>
        <w:r>
          <w:tab/>
        </w:r>
        <w:r>
          <w:fldChar w:fldCharType="begin"/>
        </w:r>
        <w:r>
          <w:instrText xml:space="preserve"> PAGEREF _Toc17744 \h </w:instrText>
        </w:r>
        <w:r>
          <w:fldChar w:fldCharType="separate"/>
        </w:r>
        <w:r>
          <w:t>67</w:t>
        </w:r>
        <w:r>
          <w:fldChar w:fldCharType="end"/>
        </w:r>
      </w:hyperlink>
    </w:p>
    <w:p>
      <w:pPr>
        <w:pStyle w:val="TOC2"/>
        <w:tabs>
          <w:tab w:val="right" w:leader="dot" w:pos="8306"/>
        </w:tabs>
      </w:pPr>
      <w:hyperlink w:anchor="_Toc31259" w:history="1">
        <w:r>
          <w:rPr>
            <w:rFonts w:ascii="仿宋" w:eastAsia="仿宋" w:hAnsi="仿宋" w:cs="仿宋" w:hint="eastAsia"/>
            <w:lang w:eastAsia="zh-CN"/>
          </w:rPr>
          <w:t>(一)、风险识别</w:t>
        </w:r>
        <w:r>
          <w:tab/>
        </w:r>
        <w:r>
          <w:fldChar w:fldCharType="begin"/>
        </w:r>
        <w:r>
          <w:instrText xml:space="preserve"> PAGEREF _Toc31259 \h </w:instrText>
        </w:r>
        <w:r>
          <w:fldChar w:fldCharType="separate"/>
        </w:r>
        <w:r>
          <w:t>67</w:t>
        </w:r>
        <w:r>
          <w:fldChar w:fldCharType="end"/>
        </w:r>
      </w:hyperlink>
    </w:p>
    <w:p>
      <w:pPr>
        <w:pStyle w:val="TOC2"/>
        <w:tabs>
          <w:tab w:val="right" w:leader="dot" w:pos="8306"/>
        </w:tabs>
      </w:pPr>
      <w:hyperlink w:anchor="_Toc6566" w:history="1">
        <w:r>
          <w:rPr>
            <w:rFonts w:ascii="仿宋" w:eastAsia="仿宋" w:hAnsi="仿宋" w:cs="仿宋" w:hint="eastAsia"/>
            <w:lang w:eastAsia="zh-CN"/>
          </w:rPr>
          <w:t>(二)、风险分类</w:t>
        </w:r>
        <w:r>
          <w:tab/>
        </w:r>
        <w:r>
          <w:fldChar w:fldCharType="begin"/>
        </w:r>
        <w:r>
          <w:instrText xml:space="preserve"> PAGEREF _Toc6566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08"/>
      <w:r>
        <w:rPr>
          <w:rFonts w:ascii="仿宋" w:eastAsia="仿宋" w:hAnsi="仿宋" w:cs="仿宋" w:hint="eastAsia"/>
          <w:sz w:val="28"/>
          <w:lang w:eastAsia="zh-CN"/>
        </w:rPr>
        <w:t>一、社会公共安全设备及器材项目概论</w:t>
      </w:r>
      <w:bookmarkEnd w:id="2"/>
    </w:p>
    <w:p>
      <w:pPr>
        <w:pStyle w:val="Heading2"/>
        <w:rPr>
          <w:rFonts w:ascii="仿宋" w:eastAsia="仿宋" w:hAnsi="仿宋" w:cs="仿宋" w:hint="eastAsia"/>
          <w:lang w:eastAsia="zh-CN"/>
        </w:rPr>
      </w:pPr>
      <w:bookmarkStart w:id="3" w:name="_Toc2979"/>
      <w:r>
        <w:rPr>
          <w:rFonts w:ascii="仿宋" w:eastAsia="仿宋" w:hAnsi="仿宋" w:cs="仿宋" w:hint="eastAsia"/>
          <w:lang w:eastAsia="zh-CN"/>
        </w:rPr>
        <w:t>(一)、社会公共安全设备及器材项目概况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起源追溯至对市场的深入洞察。市场的不断演变与变革为社会公共安全设备及器材项目提供了难得的机遇。当前市场存在的需求缺口和变革的大环境共同构成了社会公共安全设备及器材项目的背景。这个社会公共安全设备及器材项目旨在充分利用市场机遇，填补行业中尚未满足的需求，为客户提供全新的解决方案。市场的变革和需求的增长使得这个社会公共安全设备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社会公共安全设备及器材项目名称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正式命名为社会公共安全设备及器材。这个名称不仅仅是一个标识，更代表了社会公共安全设备及器材项目的核心理念和愿景。它蕴含着社会公共安全设备及器材项目所要解决问题的关键字，具有强烈的表达和辨识度，为社会公共安全设备及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社会公共安全设备及器材项目目标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核心目标是提供一种全新、高效的解决方案，满足客户日益增长的需求。社会公共安全设备及器材项目追求的不仅仅是满足市场需求，更是在市场中获得卓越的竞争优势。通过不断提升产品或服务的质量和创新水平，社会公共安全设备及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社会公共安全设备及器材项目范围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全面涵盖了产品研发、制造、市场推广和售后服务，确保从产品设计到最终用户体验的全方位关注。这一全面的社会公共安全设备及器材项目范围是为了确保社会公共安全设备及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社会公共安全设备及器材项目时间表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计划在未来18个月内完成，包括研发、测试、市场试点和正式推出等不同阶段。这个时间表的合理设计是为了确保社会公共安全设备及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社会公共安全设备及器材项目预算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总预算估算为XX百万美元，主要分配在研发、市场推广、人员培训和运营等方面。这一充足的预算为社会公共安全设备及器材项目提供了充足的资源，确保社会公共安全设备及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社会公共安全设备及器材项目风险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可能面临的风险包括市场接受度低、技术难题、竞争激烈等。社会公共安全设备及器材项目团队已经制定了相应的风险应对计划，通过前瞻性的风险管理，确保社会公共安全设备及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社会公共安全设备及器材项目团队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汇聚了一支经验丰富、多领域专业素养的核心团队，确保社会公共安全设备及器材项目在各个方面都能拥有高水平的执行力。团队的协同作战是社会公共安全设备及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社会公共安全设备及器材项目背景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社会公共安全设备及器材项目的背景根植于市场对更高效、创新产品的渴望，同时也受到科技发展对行业格局的深刻改变的影响。这为社会公共安全设备及器材项目提供了广阔的发展空间和市场需求。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社会公共安全设备及器材项目现状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截至目前，社会公共安全设备及器材项目已完成市场调研和技术验证，取得了初步的成功。这为社会公共安全设备及器材项目在未来的发展奠定了坚实的基础，为更远大的目标打下了坚实的基石。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75"/>
      <w:r>
        <w:rPr>
          <w:rFonts w:ascii="仿宋" w:eastAsia="仿宋" w:hAnsi="仿宋" w:cs="仿宋" w:hint="eastAsia"/>
          <w:sz w:val="28"/>
          <w:lang w:eastAsia="zh-CN"/>
        </w:rPr>
        <w:t>(二)、社会公共安全设备及器材项目目标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公共安全设备及器材项目首要业务目标是在市场中占据有利地位，实现产品/服务的成功推广和销售。通过不断提升产品质量、创新性，社会公共安全设备及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在科技迅速发展的时代，社会公共安全设备及器材项目着眼于技术创新。通过持续的研发和技术升级，社会公共安全设备及器材项目旨在推出更具创新性的产品或服务，以满足市场对新鲜、先进解决方案的需求。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公共安全设备及器材项目设定了客户满意度目标。通过提供卓越的产品质量和优质的客户服务，社会公共安全设备及器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注重社会责任和可持续发展。通过实施环保、社会责任社会公共安全设备及器材项目，社会公共安全设备及器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社会公共安全设备及器材项目的团队是实现目标的核心驱动力。因此，社会公共安全设备及器材项目设定了团队发展目标，包括提升团队成员的专业技能、培养领导力，以及搭建协同高效的团队工作氛围。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97"/>
      <w:r>
        <w:rPr>
          <w:rFonts w:ascii="仿宋" w:eastAsia="仿宋" w:hAnsi="仿宋" w:cs="仿宋" w:hint="eastAsia"/>
          <w:sz w:val="28"/>
          <w:lang w:eastAsia="zh-CN"/>
        </w:rPr>
        <w:t>(三)、社会公共安全设备及器材项目提出的理由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社会公共安全设备及器材项目提出的理由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提出源于对市场机遇的深刻洞察。当前市场中存在的需求缺口和行业发展趋势表明，有巨大的商业机会等待被开发。通过准确捕捉市场机遇，社会公共安全设备及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理念基于对技术创新的信仰。通过持续的研发和技术投入，社会公共安全设备及器材项目有望推出更具创新性的产品或服务。在科技飞速发展的当下，社会公共安全设备及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提出是为了增强企业的行业竞争力。通过提升产品或服务的质量和独特性，社会公共安全设备及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响应了消费者需求的变化。随着社会和科技的不断发展，消费者对产品和服务的需求也在发生变化。通过深入了解并及时回应消费者的新需求，社会公共安全设备及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提出是企业战略发展规划的一部分。在面对日益激烈的市场竞争和不断变化的商业环境中，社会公共安全设备及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提出不仅仅是基于商业考量，还注重社会责任。通过推出环保、社会责任等方面的社会公共安全设备及器材项目，社会公共安全设备及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提出反映了对利益相关者期望的关注。包括客户、员工、投资者等利益相关者在企业发展中都有着各自的期望，社会公共安全设备及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290"/>
      <w:r>
        <w:rPr>
          <w:rFonts w:ascii="仿宋" w:eastAsia="仿宋" w:hAnsi="仿宋" w:cs="仿宋" w:hint="eastAsia"/>
          <w:sz w:val="28"/>
          <w:lang w:eastAsia="zh-CN"/>
        </w:rPr>
        <w:t>(四)、社会公共安全设备及器材项目意义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在实施社会公共安全设备及器材项目的过程中，我们不仅仅是在追逐商业成功，更是为企业和社会的多个层面创造了深远的意义。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首要意义在于提升企业的市场竞争力。通过持续的创新和对产品质量的高标准要求，社会公共安全设备及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公共安全设备及器材项目的推进将促使行业技术水平的提升。通过引入先进技术和创新性解决方案，社会公共安全设备及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公共安全设备及器材项目不仅创造了大量就业机会，提高了就业水平，还注重社会责任和环保。通过参与社会公益事业和推动环保社会公共安全设备及器材项目，社会公共安全设备及器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综合而言，社会公共安全设备及器材项目意义重大，不仅推动了企业的发展，也为行业和社会的进步贡献了积极力量。这是一个全面而深刻的影响，将在未来产生可持续的正面效应。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257"/>
      <w:r>
        <w:rPr>
          <w:rFonts w:ascii="仿宋" w:eastAsia="仿宋" w:hAnsi="仿宋" w:cs="仿宋" w:hint="eastAsia"/>
          <w:sz w:val="28"/>
          <w:lang w:eastAsia="zh-CN"/>
        </w:rPr>
        <w:t>(五)、社会公共安全设备及器材项目背景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在当今迅猛发展的商业环境中，社会公共安全设备及器材项目的动因根植于对多方面因素的审慎考量。这个社会公共安全设备及器材项目的提出并非孤立的决策，而是对企业所处背景深入思考的产物。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公共安全设备及器材项目背后的首要原因。科技的迅速发展和全球市场的快速变化使得企业必须灵活应对。社会公共安全设备及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公共安全设备及器材项目背景中不可忽视的一环。企业需要在激烈竞争中脱颖而出，为此，社会公共安全设备及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技术的迅速发展为企业带来了机遇与挑战。作为社会公共安全设备及器材项目启动的背景之一，对新兴技术的应用将有助于提升企业的技术水平，使其在不断演进的商业环境中保持竞争优势。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社会公共安全设备及器材项目充分融入了社会责任的理念，通过可持续经营和社会公益社会公共安全设备及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2"/>
      <w:r>
        <w:rPr>
          <w:rFonts w:ascii="仿宋" w:eastAsia="仿宋" w:hAnsi="仿宋" w:cs="仿宋" w:hint="eastAsia"/>
          <w:sz w:val="28"/>
          <w:lang w:eastAsia="zh-CN"/>
        </w:rPr>
        <w:t>二、社会公共安全设备及器材项目文档管理</w:t>
      </w:r>
      <w:bookmarkEnd w:id="8"/>
    </w:p>
    <w:p>
      <w:pPr>
        <w:pStyle w:val="Heading2"/>
        <w:rPr>
          <w:rFonts w:ascii="仿宋" w:eastAsia="仿宋" w:hAnsi="仿宋" w:cs="仿宋" w:hint="eastAsia"/>
          <w:lang w:eastAsia="zh-CN"/>
        </w:rPr>
      </w:pPr>
      <w:bookmarkStart w:id="9" w:name="_Toc526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社会公共安全设备及器材项目高度重视文档的质量和准确性，以支持社会公共安全设备及器材项目的各项活动和决策。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文档的编制始于社会公共安全设备及器材项目计划的初期，我们制定了详细的文档编制计划，明确了每个文档的内容、格式和编写责任人。在社会公共安全设备及器材项目启动阶段，我们首先编制了社会公共安全设备及器材项目章程，明确定义了社会公共安全设备及器材项目的目标、范围、风险等关键要素。随后，社会公共安全设备及器材项目团队根据计划陆续编制了需求文档、设计文档、测试文档等各类文档，确保社会公共安全设备及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会公共安全设备及器材项目管理中的重要环节，旨在确保社会公共安全设备及器材项目文档符合质量标准和社会公共安全设备及器材项目需求。在社会公共安全设备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会公共安全设备及器材项目相关利益方和专业领域的专家对文档进行独立审查。这有助于获取更全面、客观的反馈，确保社会公共安全设备及器材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在文档编制与审查方面建立了严格的管理机制，通过规范的流程和多维度的审查，确保社会公共安全设备及器材项目文档的质量、准确性和可靠性，为社会公共安全设备及器材项目的顺利推进提供了有力支持。</w:t>
      </w:r>
    </w:p>
    <w:p>
      <w:pPr>
        <w:pStyle w:val="Heading2"/>
        <w:ind w:firstLine="560" w:firstLineChars="200"/>
        <w:rPr>
          <w:rFonts w:ascii="仿宋" w:eastAsia="仿宋" w:hAnsi="仿宋" w:cs="仿宋" w:hint="eastAsia"/>
          <w:sz w:val="28"/>
          <w:lang w:eastAsia="zh-CN"/>
        </w:rPr>
      </w:pPr>
      <w:bookmarkStart w:id="10" w:name="_Toc61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我们通过多渠道发布文档，包括电子邮件、社会公共安全设备及器材项目管理平台、内部网站等，以满足不同团队成员的偏好和需求。多渠道发布确保了信息的全面覆盖。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我们采用了精细的权限控制，确保只有授权人员可以访问敏感信息。这种安全措施保护了社会公共安全设备及器材项目文档的机密性，防止了未经授权的信息泄露。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8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会公共安全设备及器材项目生命周期中一个至关重要的环节，直接关系到社会公共安全设备及器材项目信息的长期保存和历史记录的完整性。在社会公共安全设备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54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3451"/>
      <w:r>
        <w:rPr>
          <w:rFonts w:ascii="仿宋" w:eastAsia="仿宋" w:hAnsi="仿宋" w:cs="仿宋" w:hint="eastAsia"/>
          <w:lang w:eastAsia="zh-CN"/>
        </w:rPr>
        <w:t>(一)、社会公共安全设备及器材行业分析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行业一直以来都是市场的关注焦点。行业内的发展趋势、竞争态势以及潜在机会都对社会公共安全设备及器材项目的推进产生深远的影响。通过深入研究行业的整体概貌，我们将更好地理解行业的核心特征，为社会公共安全设备及器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行业，技术一直是推动创新和发展的关键因素。我们将对当前技术趋势进行详尽分析，包括但不限于人工智能、大数据应用、先进制造技术等。这有助于社会公共安全设备及器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公共安全设备及器材项目成功的基础。我们将对主要竞争对手进行深入研究，包括其市场份额、产品特点、市场定位等。通过全面了解竞争对手的优势和劣势，社会公共安全设备及器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098"/>
      <w:r>
        <w:rPr>
          <w:rFonts w:ascii="仿宋" w:eastAsia="仿宋" w:hAnsi="仿宋" w:cs="仿宋" w:hint="eastAsia"/>
          <w:sz w:val="28"/>
          <w:lang w:eastAsia="zh-CN"/>
        </w:rPr>
        <w:t>(二)、社会公共安全设备及器材市场分析预测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公共安全设备及器材市场未来的增长趋势。这包括市场的整体规模、各细分领域的发展趋势等。社会公共安全设备及器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公共安全设备及器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社会公共安全设备及器材项目实施过程中需要充分考虑的因素。我们将对市场风险进行全面评估，包括但不限于政策法规风险、市场竞争风险、技术变革风险等。通过对潜在风险的深入分析，社会公共安全设备及器材项目可以制定相应的风险缓解策略，降低不确定性对社会公共安全设备及器材项目的影响。</w:t>
      </w:r>
    </w:p>
    <w:p>
      <w:pPr>
        <w:pStyle w:val="Heading1"/>
        <w:ind w:firstLine="560" w:firstLineChars="200"/>
        <w:rPr>
          <w:rFonts w:ascii="仿宋" w:eastAsia="仿宋" w:hAnsi="仿宋" w:cs="仿宋" w:hint="eastAsia"/>
          <w:sz w:val="28"/>
          <w:lang w:eastAsia="zh-CN"/>
        </w:rPr>
      </w:pPr>
      <w:bookmarkStart w:id="15" w:name="_Toc23862"/>
      <w:r>
        <w:rPr>
          <w:rFonts w:ascii="仿宋" w:eastAsia="仿宋" w:hAnsi="仿宋" w:cs="仿宋" w:hint="eastAsia"/>
          <w:sz w:val="28"/>
          <w:lang w:eastAsia="zh-CN"/>
        </w:rPr>
        <w:t>四、社会公共安全设备及器材项目土建工程</w:t>
      </w:r>
      <w:bookmarkEnd w:id="15"/>
    </w:p>
    <w:p>
      <w:pPr>
        <w:pStyle w:val="Heading2"/>
        <w:rPr>
          <w:rFonts w:ascii="仿宋" w:eastAsia="仿宋" w:hAnsi="仿宋" w:cs="仿宋" w:hint="eastAsia"/>
          <w:lang w:eastAsia="zh-CN"/>
        </w:rPr>
      </w:pPr>
      <w:bookmarkStart w:id="16" w:name="_Toc176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在社会公共安全设备及器材项目的建筑工程设计中，我们将秉承一系列重要的设计原则，以确保社会公共安全设备及器材项目建筑在功能、美观、可持续性等方面达到最佳效果。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首要原则是确保建筑的功能性得到最大化的发挥。我们将充分理解社会公共安全设备及器材项目的实际需求，合理布局各个功能区域，保证建筑在满足业务需求的同时，提供高效的工作环境。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https://d.book118.com/625100013102011044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E2477"/>
    <w:rsid w:val="260E24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000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2024-01-21T09:17:00Z</dcterms:created>
  <dcterms:modified xsi:type="dcterms:W3CDTF">2024-01-21T09:17:32Z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712439D73F494DC1819179806B0854A7_11</vt:lpwstr>
  </property>
  <property fmtid="{D5CDD505-2E9C-101B-9397-08002B2CF9AE}" pid="3" name="KSOProductBuildVer">
    <vt:lpwstr>2052-12.1.0.16120</vt:lpwstr>
  </property>
</Properties>
</file>