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61" w:history="1">
        <w:r>
          <w:rPr>
            <w:rFonts w:ascii="仿宋" w:eastAsia="仿宋" w:hAnsi="仿宋" w:cs="仿宋" w:hint="eastAsia"/>
            <w:lang w:eastAsia="zh-CN"/>
          </w:rPr>
          <w:t>前言</w:t>
        </w:r>
        <w:r>
          <w:tab/>
        </w:r>
        <w:r>
          <w:fldChar w:fldCharType="begin"/>
        </w:r>
        <w:r>
          <w:instrText xml:space="preserve"> PAGEREF _Toc5361 \h </w:instrText>
        </w:r>
        <w:r>
          <w:fldChar w:fldCharType="separate"/>
        </w:r>
        <w:r>
          <w:t>3</w:t>
        </w:r>
        <w:r>
          <w:fldChar w:fldCharType="end"/>
        </w:r>
      </w:hyperlink>
    </w:p>
    <w:p>
      <w:pPr>
        <w:pStyle w:val="TOC1"/>
        <w:tabs>
          <w:tab w:val="right" w:leader="dot" w:pos="8306"/>
        </w:tabs>
      </w:pPr>
      <w:hyperlink w:anchor="_Toc3979" w:history="1">
        <w:r>
          <w:rPr>
            <w:rFonts w:ascii="仿宋" w:eastAsia="仿宋" w:hAnsi="仿宋" w:cs="仿宋" w:hint="eastAsia"/>
            <w:lang w:eastAsia="zh-CN"/>
          </w:rPr>
          <w:t>一、电气项目文档管理</w:t>
        </w:r>
        <w:r>
          <w:tab/>
        </w:r>
        <w:r>
          <w:fldChar w:fldCharType="begin"/>
        </w:r>
        <w:r>
          <w:instrText xml:space="preserve"> PAGEREF _Toc3979 \h </w:instrText>
        </w:r>
        <w:r>
          <w:fldChar w:fldCharType="separate"/>
        </w:r>
        <w:r>
          <w:t>3</w:t>
        </w:r>
        <w:r>
          <w:fldChar w:fldCharType="end"/>
        </w:r>
      </w:hyperlink>
    </w:p>
    <w:p>
      <w:pPr>
        <w:pStyle w:val="TOC2"/>
        <w:tabs>
          <w:tab w:val="right" w:leader="dot" w:pos="8306"/>
        </w:tabs>
      </w:pPr>
      <w:hyperlink w:anchor="_Toc27964" w:history="1">
        <w:r>
          <w:rPr>
            <w:rFonts w:ascii="仿宋" w:eastAsia="仿宋" w:hAnsi="仿宋" w:cs="仿宋" w:hint="eastAsia"/>
            <w:lang w:eastAsia="zh-CN"/>
          </w:rPr>
          <w:t>(一)、文档编制与审查</w:t>
        </w:r>
        <w:r>
          <w:tab/>
        </w:r>
        <w:r>
          <w:fldChar w:fldCharType="begin"/>
        </w:r>
        <w:r>
          <w:instrText xml:space="preserve"> PAGEREF _Toc27964 \h </w:instrText>
        </w:r>
        <w:r>
          <w:fldChar w:fldCharType="separate"/>
        </w:r>
        <w:r>
          <w:t>3</w:t>
        </w:r>
        <w:r>
          <w:fldChar w:fldCharType="end"/>
        </w:r>
      </w:hyperlink>
    </w:p>
    <w:p>
      <w:pPr>
        <w:pStyle w:val="TOC2"/>
        <w:tabs>
          <w:tab w:val="right" w:leader="dot" w:pos="8306"/>
        </w:tabs>
      </w:pPr>
      <w:hyperlink w:anchor="_Toc30234" w:history="1">
        <w:r>
          <w:rPr>
            <w:rFonts w:ascii="仿宋" w:eastAsia="仿宋" w:hAnsi="仿宋" w:cs="仿宋" w:hint="eastAsia"/>
            <w:lang w:eastAsia="zh-CN"/>
          </w:rPr>
          <w:t>(二)、文档发布与分发</w:t>
        </w:r>
        <w:r>
          <w:tab/>
        </w:r>
        <w:r>
          <w:fldChar w:fldCharType="begin"/>
        </w:r>
        <w:r>
          <w:instrText xml:space="preserve"> PAGEREF _Toc30234 \h </w:instrText>
        </w:r>
        <w:r>
          <w:fldChar w:fldCharType="separate"/>
        </w:r>
        <w:r>
          <w:t>4</w:t>
        </w:r>
        <w:r>
          <w:fldChar w:fldCharType="end"/>
        </w:r>
      </w:hyperlink>
    </w:p>
    <w:p>
      <w:pPr>
        <w:pStyle w:val="TOC2"/>
        <w:tabs>
          <w:tab w:val="right" w:leader="dot" w:pos="8306"/>
        </w:tabs>
      </w:pPr>
      <w:hyperlink w:anchor="_Toc5728" w:history="1">
        <w:r>
          <w:rPr>
            <w:rFonts w:ascii="仿宋" w:eastAsia="仿宋" w:hAnsi="仿宋" w:cs="仿宋" w:hint="eastAsia"/>
            <w:lang w:eastAsia="zh-CN"/>
          </w:rPr>
          <w:t>(三)、文档存档与归档</w:t>
        </w:r>
        <w:r>
          <w:tab/>
        </w:r>
        <w:r>
          <w:fldChar w:fldCharType="begin"/>
        </w:r>
        <w:r>
          <w:instrText xml:space="preserve"> PAGEREF _Toc5728 \h </w:instrText>
        </w:r>
        <w:r>
          <w:fldChar w:fldCharType="separate"/>
        </w:r>
        <w:r>
          <w:t>5</w:t>
        </w:r>
        <w:r>
          <w:fldChar w:fldCharType="end"/>
        </w:r>
      </w:hyperlink>
    </w:p>
    <w:p>
      <w:pPr>
        <w:pStyle w:val="TOC1"/>
        <w:tabs>
          <w:tab w:val="right" w:leader="dot" w:pos="8306"/>
        </w:tabs>
      </w:pPr>
      <w:hyperlink w:anchor="_Toc25312" w:history="1">
        <w:r>
          <w:rPr>
            <w:rFonts w:ascii="仿宋" w:eastAsia="仿宋" w:hAnsi="仿宋" w:cs="仿宋" w:hint="eastAsia"/>
            <w:lang w:eastAsia="zh-CN"/>
          </w:rPr>
          <w:t>二、电气项目绩效评估</w:t>
        </w:r>
        <w:r>
          <w:tab/>
        </w:r>
        <w:r>
          <w:fldChar w:fldCharType="begin"/>
        </w:r>
        <w:r>
          <w:instrText xml:space="preserve"> PAGEREF _Toc25312 \h </w:instrText>
        </w:r>
        <w:r>
          <w:fldChar w:fldCharType="separate"/>
        </w:r>
        <w:r>
          <w:t>6</w:t>
        </w:r>
        <w:r>
          <w:fldChar w:fldCharType="end"/>
        </w:r>
      </w:hyperlink>
    </w:p>
    <w:p>
      <w:pPr>
        <w:pStyle w:val="TOC2"/>
        <w:tabs>
          <w:tab w:val="right" w:leader="dot" w:pos="8306"/>
        </w:tabs>
      </w:pPr>
      <w:hyperlink w:anchor="_Toc7062" w:history="1">
        <w:r>
          <w:rPr>
            <w:rFonts w:ascii="仿宋" w:eastAsia="仿宋" w:hAnsi="仿宋" w:cs="仿宋" w:hint="eastAsia"/>
            <w:lang w:eastAsia="zh-CN"/>
          </w:rPr>
          <w:t>(一)、绩效评估指标</w:t>
        </w:r>
        <w:r>
          <w:tab/>
        </w:r>
        <w:r>
          <w:fldChar w:fldCharType="begin"/>
        </w:r>
        <w:r>
          <w:instrText xml:space="preserve"> PAGEREF _Toc7062 \h </w:instrText>
        </w:r>
        <w:r>
          <w:fldChar w:fldCharType="separate"/>
        </w:r>
        <w:r>
          <w:t>6</w:t>
        </w:r>
        <w:r>
          <w:fldChar w:fldCharType="end"/>
        </w:r>
      </w:hyperlink>
    </w:p>
    <w:p>
      <w:pPr>
        <w:pStyle w:val="TOC2"/>
        <w:tabs>
          <w:tab w:val="right" w:leader="dot" w:pos="8306"/>
        </w:tabs>
      </w:pPr>
      <w:hyperlink w:anchor="_Toc25669" w:history="1">
        <w:r>
          <w:rPr>
            <w:rFonts w:ascii="仿宋" w:eastAsia="仿宋" w:hAnsi="仿宋" w:cs="仿宋" w:hint="eastAsia"/>
            <w:lang w:eastAsia="zh-CN"/>
          </w:rPr>
          <w:t>(二)、绩效评估方法</w:t>
        </w:r>
        <w:r>
          <w:tab/>
        </w:r>
        <w:r>
          <w:fldChar w:fldCharType="begin"/>
        </w:r>
        <w:r>
          <w:instrText xml:space="preserve"> PAGEREF _Toc25669 \h </w:instrText>
        </w:r>
        <w:r>
          <w:fldChar w:fldCharType="separate"/>
        </w:r>
        <w:r>
          <w:t>7</w:t>
        </w:r>
        <w:r>
          <w:fldChar w:fldCharType="end"/>
        </w:r>
      </w:hyperlink>
    </w:p>
    <w:p>
      <w:pPr>
        <w:pStyle w:val="TOC2"/>
        <w:tabs>
          <w:tab w:val="right" w:leader="dot" w:pos="8306"/>
        </w:tabs>
      </w:pPr>
      <w:hyperlink w:anchor="_Toc2417" w:history="1">
        <w:r>
          <w:rPr>
            <w:rFonts w:ascii="仿宋" w:eastAsia="仿宋" w:hAnsi="仿宋" w:cs="仿宋" w:hint="eastAsia"/>
            <w:lang w:eastAsia="zh-CN"/>
          </w:rPr>
          <w:t>(三)、绩效评估周期</w:t>
        </w:r>
        <w:r>
          <w:tab/>
        </w:r>
        <w:r>
          <w:fldChar w:fldCharType="begin"/>
        </w:r>
        <w:r>
          <w:instrText xml:space="preserve"> PAGEREF _Toc2417 \h </w:instrText>
        </w:r>
        <w:r>
          <w:fldChar w:fldCharType="separate"/>
        </w:r>
        <w:r>
          <w:t>8</w:t>
        </w:r>
        <w:r>
          <w:fldChar w:fldCharType="end"/>
        </w:r>
      </w:hyperlink>
    </w:p>
    <w:p>
      <w:pPr>
        <w:pStyle w:val="TOC1"/>
        <w:tabs>
          <w:tab w:val="right" w:leader="dot" w:pos="8306"/>
        </w:tabs>
      </w:pPr>
      <w:hyperlink w:anchor="_Toc21809" w:history="1">
        <w:r>
          <w:rPr>
            <w:rFonts w:ascii="仿宋" w:eastAsia="仿宋" w:hAnsi="仿宋" w:cs="仿宋" w:hint="eastAsia"/>
            <w:lang w:eastAsia="zh-CN"/>
          </w:rPr>
          <w:t>三、电气项目概论</w:t>
        </w:r>
        <w:r>
          <w:tab/>
        </w:r>
        <w:r>
          <w:fldChar w:fldCharType="begin"/>
        </w:r>
        <w:r>
          <w:instrText xml:space="preserve"> PAGEREF _Toc21809 \h </w:instrText>
        </w:r>
        <w:r>
          <w:fldChar w:fldCharType="separate"/>
        </w:r>
        <w:r>
          <w:t>9</w:t>
        </w:r>
        <w:r>
          <w:fldChar w:fldCharType="end"/>
        </w:r>
      </w:hyperlink>
    </w:p>
    <w:p>
      <w:pPr>
        <w:pStyle w:val="TOC2"/>
        <w:tabs>
          <w:tab w:val="right" w:leader="dot" w:pos="8306"/>
        </w:tabs>
      </w:pPr>
      <w:hyperlink w:anchor="_Toc21848" w:history="1">
        <w:r>
          <w:rPr>
            <w:rFonts w:ascii="仿宋" w:eastAsia="仿宋" w:hAnsi="仿宋" w:cs="仿宋" w:hint="eastAsia"/>
            <w:lang w:eastAsia="zh-CN"/>
          </w:rPr>
          <w:t>(一)、电气项目概况</w:t>
        </w:r>
        <w:r>
          <w:tab/>
        </w:r>
        <w:r>
          <w:fldChar w:fldCharType="begin"/>
        </w:r>
        <w:r>
          <w:instrText xml:space="preserve"> PAGEREF _Toc21848 \h </w:instrText>
        </w:r>
        <w:r>
          <w:fldChar w:fldCharType="separate"/>
        </w:r>
        <w:r>
          <w:t>9</w:t>
        </w:r>
        <w:r>
          <w:fldChar w:fldCharType="end"/>
        </w:r>
      </w:hyperlink>
    </w:p>
    <w:p>
      <w:pPr>
        <w:pStyle w:val="TOC2"/>
        <w:tabs>
          <w:tab w:val="right" w:leader="dot" w:pos="8306"/>
        </w:tabs>
      </w:pPr>
      <w:hyperlink w:anchor="_Toc11043" w:history="1">
        <w:r>
          <w:rPr>
            <w:rFonts w:ascii="仿宋" w:eastAsia="仿宋" w:hAnsi="仿宋" w:cs="仿宋" w:hint="eastAsia"/>
            <w:lang w:eastAsia="zh-CN"/>
          </w:rPr>
          <w:t>(二)、电气项目目标</w:t>
        </w:r>
        <w:r>
          <w:tab/>
        </w:r>
        <w:r>
          <w:fldChar w:fldCharType="begin"/>
        </w:r>
        <w:r>
          <w:instrText xml:space="preserve"> PAGEREF _Toc11043 \h </w:instrText>
        </w:r>
        <w:r>
          <w:fldChar w:fldCharType="separate"/>
        </w:r>
        <w:r>
          <w:t>11</w:t>
        </w:r>
        <w:r>
          <w:fldChar w:fldCharType="end"/>
        </w:r>
      </w:hyperlink>
    </w:p>
    <w:p>
      <w:pPr>
        <w:pStyle w:val="TOC2"/>
        <w:tabs>
          <w:tab w:val="right" w:leader="dot" w:pos="8306"/>
        </w:tabs>
      </w:pPr>
      <w:hyperlink w:anchor="_Toc26033" w:history="1">
        <w:r>
          <w:rPr>
            <w:rFonts w:ascii="仿宋" w:eastAsia="仿宋" w:hAnsi="仿宋" w:cs="仿宋" w:hint="eastAsia"/>
            <w:lang w:eastAsia="zh-CN"/>
          </w:rPr>
          <w:t>(三)、电气项目提出的理由</w:t>
        </w:r>
        <w:r>
          <w:tab/>
        </w:r>
        <w:r>
          <w:fldChar w:fldCharType="begin"/>
        </w:r>
        <w:r>
          <w:instrText xml:space="preserve"> PAGEREF _Toc26033 \h </w:instrText>
        </w:r>
        <w:r>
          <w:fldChar w:fldCharType="separate"/>
        </w:r>
        <w:r>
          <w:t>12</w:t>
        </w:r>
        <w:r>
          <w:fldChar w:fldCharType="end"/>
        </w:r>
      </w:hyperlink>
    </w:p>
    <w:p>
      <w:pPr>
        <w:pStyle w:val="TOC2"/>
        <w:tabs>
          <w:tab w:val="right" w:leader="dot" w:pos="8306"/>
        </w:tabs>
      </w:pPr>
      <w:hyperlink w:anchor="_Toc1574" w:history="1">
        <w:r>
          <w:rPr>
            <w:rFonts w:ascii="仿宋" w:eastAsia="仿宋" w:hAnsi="仿宋" w:cs="仿宋" w:hint="eastAsia"/>
            <w:lang w:eastAsia="zh-CN"/>
          </w:rPr>
          <w:t>(四)、电气项目意义</w:t>
        </w:r>
        <w:r>
          <w:tab/>
        </w:r>
        <w:r>
          <w:fldChar w:fldCharType="begin"/>
        </w:r>
        <w:r>
          <w:instrText xml:space="preserve"> PAGEREF _Toc1574 \h </w:instrText>
        </w:r>
        <w:r>
          <w:fldChar w:fldCharType="separate"/>
        </w:r>
        <w:r>
          <w:t>14</w:t>
        </w:r>
        <w:r>
          <w:fldChar w:fldCharType="end"/>
        </w:r>
      </w:hyperlink>
    </w:p>
    <w:p>
      <w:pPr>
        <w:pStyle w:val="TOC2"/>
        <w:tabs>
          <w:tab w:val="right" w:leader="dot" w:pos="8306"/>
        </w:tabs>
      </w:pPr>
      <w:hyperlink w:anchor="_Toc26777" w:history="1">
        <w:r>
          <w:rPr>
            <w:rFonts w:ascii="仿宋" w:eastAsia="仿宋" w:hAnsi="仿宋" w:cs="仿宋" w:hint="eastAsia"/>
            <w:lang w:eastAsia="zh-CN"/>
          </w:rPr>
          <w:t>(五)、电气项目背景</w:t>
        </w:r>
        <w:r>
          <w:tab/>
        </w:r>
        <w:r>
          <w:fldChar w:fldCharType="begin"/>
        </w:r>
        <w:r>
          <w:instrText xml:space="preserve"> PAGEREF _Toc26777 \h </w:instrText>
        </w:r>
        <w:r>
          <w:fldChar w:fldCharType="separate"/>
        </w:r>
        <w:r>
          <w:t>15</w:t>
        </w:r>
        <w:r>
          <w:fldChar w:fldCharType="end"/>
        </w:r>
      </w:hyperlink>
    </w:p>
    <w:p>
      <w:pPr>
        <w:pStyle w:val="TOC1"/>
        <w:tabs>
          <w:tab w:val="right" w:leader="dot" w:pos="8306"/>
        </w:tabs>
      </w:pPr>
      <w:hyperlink w:anchor="_Toc6459" w:history="1">
        <w:r>
          <w:rPr>
            <w:rFonts w:ascii="仿宋" w:eastAsia="仿宋" w:hAnsi="仿宋" w:cs="仿宋" w:hint="eastAsia"/>
            <w:lang w:eastAsia="zh-CN"/>
          </w:rPr>
          <w:t>四、市场分析、调研</w:t>
        </w:r>
        <w:r>
          <w:tab/>
        </w:r>
        <w:r>
          <w:fldChar w:fldCharType="begin"/>
        </w:r>
        <w:r>
          <w:instrText xml:space="preserve"> PAGEREF _Toc6459 \h </w:instrText>
        </w:r>
        <w:r>
          <w:fldChar w:fldCharType="separate"/>
        </w:r>
        <w:r>
          <w:t>15</w:t>
        </w:r>
        <w:r>
          <w:fldChar w:fldCharType="end"/>
        </w:r>
      </w:hyperlink>
    </w:p>
    <w:p>
      <w:pPr>
        <w:pStyle w:val="TOC2"/>
        <w:tabs>
          <w:tab w:val="right" w:leader="dot" w:pos="8306"/>
        </w:tabs>
      </w:pPr>
      <w:hyperlink w:anchor="_Toc21783" w:history="1">
        <w:r>
          <w:rPr>
            <w:rFonts w:ascii="仿宋" w:eastAsia="仿宋" w:hAnsi="仿宋" w:cs="仿宋" w:hint="eastAsia"/>
            <w:lang w:eastAsia="zh-CN"/>
          </w:rPr>
          <w:t>(一)、电气行业分析</w:t>
        </w:r>
        <w:r>
          <w:tab/>
        </w:r>
        <w:r>
          <w:fldChar w:fldCharType="begin"/>
        </w:r>
        <w:r>
          <w:instrText xml:space="preserve"> PAGEREF _Toc21783 \h </w:instrText>
        </w:r>
        <w:r>
          <w:fldChar w:fldCharType="separate"/>
        </w:r>
        <w:r>
          <w:t>15</w:t>
        </w:r>
        <w:r>
          <w:fldChar w:fldCharType="end"/>
        </w:r>
      </w:hyperlink>
    </w:p>
    <w:p>
      <w:pPr>
        <w:pStyle w:val="TOC2"/>
        <w:tabs>
          <w:tab w:val="right" w:leader="dot" w:pos="8306"/>
        </w:tabs>
      </w:pPr>
      <w:hyperlink w:anchor="_Toc30505" w:history="1">
        <w:r>
          <w:rPr>
            <w:rFonts w:ascii="仿宋" w:eastAsia="仿宋" w:hAnsi="仿宋" w:cs="仿宋" w:hint="eastAsia"/>
            <w:lang w:eastAsia="zh-CN"/>
          </w:rPr>
          <w:t>(二)、电气市场分析预测</w:t>
        </w:r>
        <w:r>
          <w:tab/>
        </w:r>
        <w:r>
          <w:fldChar w:fldCharType="begin"/>
        </w:r>
        <w:r>
          <w:instrText xml:space="preserve"> PAGEREF _Toc30505 \h </w:instrText>
        </w:r>
        <w:r>
          <w:fldChar w:fldCharType="separate"/>
        </w:r>
        <w:r>
          <w:t>16</w:t>
        </w:r>
        <w:r>
          <w:fldChar w:fldCharType="end"/>
        </w:r>
      </w:hyperlink>
    </w:p>
    <w:p>
      <w:pPr>
        <w:pStyle w:val="TOC1"/>
        <w:tabs>
          <w:tab w:val="right" w:leader="dot" w:pos="8306"/>
        </w:tabs>
      </w:pPr>
      <w:hyperlink w:anchor="_Toc4910" w:history="1">
        <w:r>
          <w:rPr>
            <w:rFonts w:ascii="仿宋" w:eastAsia="仿宋" w:hAnsi="仿宋" w:cs="仿宋" w:hint="eastAsia"/>
            <w:lang w:eastAsia="zh-CN"/>
          </w:rPr>
          <w:t>五、电气项目建设单位说明</w:t>
        </w:r>
        <w:r>
          <w:tab/>
        </w:r>
        <w:r>
          <w:fldChar w:fldCharType="begin"/>
        </w:r>
        <w:r>
          <w:instrText xml:space="preserve"> PAGEREF _Toc4910 \h </w:instrText>
        </w:r>
        <w:r>
          <w:fldChar w:fldCharType="separate"/>
        </w:r>
        <w:r>
          <w:t>17</w:t>
        </w:r>
        <w:r>
          <w:fldChar w:fldCharType="end"/>
        </w:r>
      </w:hyperlink>
    </w:p>
    <w:p>
      <w:pPr>
        <w:pStyle w:val="TOC2"/>
        <w:tabs>
          <w:tab w:val="right" w:leader="dot" w:pos="8306"/>
        </w:tabs>
      </w:pPr>
      <w:hyperlink w:anchor="_Toc28384" w:history="1">
        <w:r>
          <w:rPr>
            <w:rFonts w:ascii="仿宋" w:eastAsia="仿宋" w:hAnsi="仿宋" w:cs="仿宋" w:hint="eastAsia"/>
            <w:lang w:eastAsia="zh-CN"/>
          </w:rPr>
          <w:t>(一)、电气项目承办单位基本情况</w:t>
        </w:r>
        <w:r>
          <w:tab/>
        </w:r>
        <w:r>
          <w:fldChar w:fldCharType="begin"/>
        </w:r>
        <w:r>
          <w:instrText xml:space="preserve"> PAGEREF _Toc28384 \h </w:instrText>
        </w:r>
        <w:r>
          <w:fldChar w:fldCharType="separate"/>
        </w:r>
        <w:r>
          <w:t>17</w:t>
        </w:r>
        <w:r>
          <w:fldChar w:fldCharType="end"/>
        </w:r>
      </w:hyperlink>
    </w:p>
    <w:p>
      <w:pPr>
        <w:pStyle w:val="TOC2"/>
        <w:tabs>
          <w:tab w:val="right" w:leader="dot" w:pos="8306"/>
        </w:tabs>
      </w:pPr>
      <w:hyperlink w:anchor="_Toc26938" w:history="1">
        <w:r>
          <w:rPr>
            <w:rFonts w:ascii="仿宋" w:eastAsia="仿宋" w:hAnsi="仿宋" w:cs="仿宋" w:hint="eastAsia"/>
            <w:lang w:eastAsia="zh-CN"/>
          </w:rPr>
          <w:t>(二)、公司经济效益分析</w:t>
        </w:r>
        <w:r>
          <w:tab/>
        </w:r>
        <w:r>
          <w:fldChar w:fldCharType="begin"/>
        </w:r>
        <w:r>
          <w:instrText xml:space="preserve"> PAGEREF _Toc26938 \h </w:instrText>
        </w:r>
        <w:r>
          <w:fldChar w:fldCharType="separate"/>
        </w:r>
        <w:r>
          <w:t>18</w:t>
        </w:r>
        <w:r>
          <w:fldChar w:fldCharType="end"/>
        </w:r>
      </w:hyperlink>
    </w:p>
    <w:p>
      <w:pPr>
        <w:pStyle w:val="TOC1"/>
        <w:tabs>
          <w:tab w:val="right" w:leader="dot" w:pos="8306"/>
        </w:tabs>
      </w:pPr>
      <w:hyperlink w:anchor="_Toc15305" w:history="1">
        <w:r>
          <w:rPr>
            <w:rFonts w:ascii="仿宋" w:eastAsia="仿宋" w:hAnsi="仿宋" w:cs="仿宋" w:hint="eastAsia"/>
            <w:lang w:eastAsia="zh-CN"/>
          </w:rPr>
          <w:t>六、电气项目选址可行性分析</w:t>
        </w:r>
        <w:r>
          <w:tab/>
        </w:r>
        <w:r>
          <w:fldChar w:fldCharType="begin"/>
        </w:r>
        <w:r>
          <w:instrText xml:space="preserve"> PAGEREF _Toc15305 \h </w:instrText>
        </w:r>
        <w:r>
          <w:fldChar w:fldCharType="separate"/>
        </w:r>
        <w:r>
          <w:t>19</w:t>
        </w:r>
        <w:r>
          <w:fldChar w:fldCharType="end"/>
        </w:r>
      </w:hyperlink>
    </w:p>
    <w:p>
      <w:pPr>
        <w:pStyle w:val="TOC2"/>
        <w:tabs>
          <w:tab w:val="right" w:leader="dot" w:pos="8306"/>
        </w:tabs>
      </w:pPr>
      <w:hyperlink w:anchor="_Toc379" w:history="1">
        <w:r>
          <w:rPr>
            <w:rFonts w:ascii="仿宋" w:eastAsia="仿宋" w:hAnsi="仿宋" w:cs="仿宋" w:hint="eastAsia"/>
            <w:lang w:eastAsia="zh-CN"/>
          </w:rPr>
          <w:t>(一)、电气项目选址</w:t>
        </w:r>
        <w:r>
          <w:tab/>
        </w:r>
        <w:r>
          <w:fldChar w:fldCharType="begin"/>
        </w:r>
        <w:r>
          <w:instrText xml:space="preserve"> PAGEREF _Toc379 \h </w:instrText>
        </w:r>
        <w:r>
          <w:fldChar w:fldCharType="separate"/>
        </w:r>
        <w:r>
          <w:t>19</w:t>
        </w:r>
        <w:r>
          <w:fldChar w:fldCharType="end"/>
        </w:r>
      </w:hyperlink>
    </w:p>
    <w:p>
      <w:pPr>
        <w:pStyle w:val="TOC2"/>
        <w:tabs>
          <w:tab w:val="right" w:leader="dot" w:pos="8306"/>
        </w:tabs>
      </w:pPr>
      <w:hyperlink w:anchor="_Toc12726" w:history="1">
        <w:r>
          <w:rPr>
            <w:rFonts w:ascii="仿宋" w:eastAsia="仿宋" w:hAnsi="仿宋" w:cs="仿宋" w:hint="eastAsia"/>
            <w:lang w:eastAsia="zh-CN"/>
          </w:rPr>
          <w:t>(二)、用地控制指标</w:t>
        </w:r>
        <w:r>
          <w:tab/>
        </w:r>
        <w:r>
          <w:fldChar w:fldCharType="begin"/>
        </w:r>
        <w:r>
          <w:instrText xml:space="preserve"> PAGEREF _Toc12726 \h </w:instrText>
        </w:r>
        <w:r>
          <w:fldChar w:fldCharType="separate"/>
        </w:r>
        <w:r>
          <w:t>19</w:t>
        </w:r>
        <w:r>
          <w:fldChar w:fldCharType="end"/>
        </w:r>
      </w:hyperlink>
    </w:p>
    <w:p>
      <w:pPr>
        <w:pStyle w:val="TOC2"/>
        <w:tabs>
          <w:tab w:val="right" w:leader="dot" w:pos="8306"/>
        </w:tabs>
      </w:pPr>
      <w:hyperlink w:anchor="_Toc12480" w:history="1">
        <w:r>
          <w:rPr>
            <w:rFonts w:ascii="仿宋" w:eastAsia="仿宋" w:hAnsi="仿宋" w:cs="仿宋" w:hint="eastAsia"/>
            <w:lang w:eastAsia="zh-CN"/>
          </w:rPr>
          <w:t>(三)、节约用地措施</w:t>
        </w:r>
        <w:r>
          <w:tab/>
        </w:r>
        <w:r>
          <w:fldChar w:fldCharType="begin"/>
        </w:r>
        <w:r>
          <w:instrText xml:space="preserve"> PAGEREF _Toc12480 \h </w:instrText>
        </w:r>
        <w:r>
          <w:fldChar w:fldCharType="separate"/>
        </w:r>
        <w:r>
          <w:t>21</w:t>
        </w:r>
        <w:r>
          <w:fldChar w:fldCharType="end"/>
        </w:r>
      </w:hyperlink>
    </w:p>
    <w:p>
      <w:pPr>
        <w:pStyle w:val="TOC2"/>
        <w:tabs>
          <w:tab w:val="right" w:leader="dot" w:pos="8306"/>
        </w:tabs>
      </w:pPr>
      <w:hyperlink w:anchor="_Toc2396" w:history="1">
        <w:r>
          <w:rPr>
            <w:rFonts w:ascii="仿宋" w:eastAsia="仿宋" w:hAnsi="仿宋" w:cs="仿宋" w:hint="eastAsia"/>
            <w:lang w:eastAsia="zh-CN"/>
          </w:rPr>
          <w:t>(四)、总图布置方案</w:t>
        </w:r>
        <w:r>
          <w:tab/>
        </w:r>
        <w:r>
          <w:fldChar w:fldCharType="begin"/>
        </w:r>
        <w:r>
          <w:instrText xml:space="preserve"> PAGEREF _Toc2396 \h </w:instrText>
        </w:r>
        <w:r>
          <w:fldChar w:fldCharType="separate"/>
        </w:r>
        <w:r>
          <w:t>22</w:t>
        </w:r>
        <w:r>
          <w:fldChar w:fldCharType="end"/>
        </w:r>
      </w:hyperlink>
    </w:p>
    <w:p>
      <w:pPr>
        <w:pStyle w:val="TOC2"/>
        <w:tabs>
          <w:tab w:val="right" w:leader="dot" w:pos="8306"/>
        </w:tabs>
      </w:pPr>
      <w:hyperlink w:anchor="_Toc12169" w:history="1">
        <w:r>
          <w:rPr>
            <w:rFonts w:ascii="仿宋" w:eastAsia="仿宋" w:hAnsi="仿宋" w:cs="仿宋" w:hint="eastAsia"/>
            <w:lang w:eastAsia="zh-CN"/>
          </w:rPr>
          <w:t>(五)、选址综合评价</w:t>
        </w:r>
        <w:r>
          <w:tab/>
        </w:r>
        <w:r>
          <w:fldChar w:fldCharType="begin"/>
        </w:r>
        <w:r>
          <w:instrText xml:space="preserve"> PAGEREF _Toc12169 \h </w:instrText>
        </w:r>
        <w:r>
          <w:fldChar w:fldCharType="separate"/>
        </w:r>
        <w:r>
          <w:t>23</w:t>
        </w:r>
        <w:r>
          <w:fldChar w:fldCharType="end"/>
        </w:r>
      </w:hyperlink>
    </w:p>
    <w:p>
      <w:pPr>
        <w:pStyle w:val="TOC1"/>
        <w:tabs>
          <w:tab w:val="right" w:leader="dot" w:pos="8306"/>
        </w:tabs>
      </w:pPr>
      <w:hyperlink w:anchor="_Toc22898" w:history="1">
        <w:r>
          <w:rPr>
            <w:rFonts w:ascii="仿宋" w:eastAsia="仿宋" w:hAnsi="仿宋" w:cs="仿宋" w:hint="eastAsia"/>
            <w:lang w:eastAsia="zh-CN"/>
          </w:rPr>
          <w:t>七、电气项目技术管理</w:t>
        </w:r>
        <w:r>
          <w:tab/>
        </w:r>
        <w:r>
          <w:fldChar w:fldCharType="begin"/>
        </w:r>
        <w:r>
          <w:instrText xml:space="preserve"> PAGEREF _Toc22898 \h </w:instrText>
        </w:r>
        <w:r>
          <w:fldChar w:fldCharType="separate"/>
        </w:r>
        <w:r>
          <w:t>24</w:t>
        </w:r>
        <w:r>
          <w:fldChar w:fldCharType="end"/>
        </w:r>
      </w:hyperlink>
    </w:p>
    <w:p>
      <w:pPr>
        <w:pStyle w:val="TOC2"/>
        <w:tabs>
          <w:tab w:val="right" w:leader="dot" w:pos="8306"/>
        </w:tabs>
      </w:pPr>
      <w:hyperlink w:anchor="_Toc16666" w:history="1">
        <w:r>
          <w:rPr>
            <w:rFonts w:ascii="仿宋" w:eastAsia="仿宋" w:hAnsi="仿宋" w:cs="仿宋" w:hint="eastAsia"/>
            <w:lang w:eastAsia="zh-CN"/>
          </w:rPr>
          <w:t>(一)、技术方案选用方向</w:t>
        </w:r>
        <w:r>
          <w:tab/>
        </w:r>
        <w:r>
          <w:fldChar w:fldCharType="begin"/>
        </w:r>
        <w:r>
          <w:instrText xml:space="preserve"> PAGEREF _Toc16666 \h </w:instrText>
        </w:r>
        <w:r>
          <w:fldChar w:fldCharType="separate"/>
        </w:r>
        <w:r>
          <w:t>24</w:t>
        </w:r>
        <w:r>
          <w:fldChar w:fldCharType="end"/>
        </w:r>
      </w:hyperlink>
    </w:p>
    <w:p>
      <w:pPr>
        <w:pStyle w:val="TOC2"/>
        <w:tabs>
          <w:tab w:val="right" w:leader="dot" w:pos="8306"/>
        </w:tabs>
      </w:pPr>
      <w:hyperlink w:anchor="_Toc27113" w:history="1">
        <w:r>
          <w:rPr>
            <w:rFonts w:ascii="仿宋" w:eastAsia="仿宋" w:hAnsi="仿宋" w:cs="仿宋" w:hint="eastAsia"/>
            <w:lang w:eastAsia="zh-CN"/>
          </w:rPr>
          <w:t>(二)、工艺技术方案选用原则</w:t>
        </w:r>
        <w:r>
          <w:tab/>
        </w:r>
        <w:r>
          <w:fldChar w:fldCharType="begin"/>
        </w:r>
        <w:r>
          <w:instrText xml:space="preserve"> PAGEREF _Toc27113 \h </w:instrText>
        </w:r>
        <w:r>
          <w:fldChar w:fldCharType="separate"/>
        </w:r>
        <w:r>
          <w:t>26</w:t>
        </w:r>
        <w:r>
          <w:fldChar w:fldCharType="end"/>
        </w:r>
      </w:hyperlink>
    </w:p>
    <w:p>
      <w:pPr>
        <w:pStyle w:val="TOC2"/>
        <w:tabs>
          <w:tab w:val="right" w:leader="dot" w:pos="8306"/>
        </w:tabs>
      </w:pPr>
      <w:hyperlink w:anchor="_Toc24665" w:history="1">
        <w:r>
          <w:rPr>
            <w:rFonts w:ascii="仿宋" w:eastAsia="仿宋" w:hAnsi="仿宋" w:cs="仿宋" w:hint="eastAsia"/>
            <w:lang w:eastAsia="zh-CN"/>
          </w:rPr>
          <w:t>(三)、工艺技术方案要求</w:t>
        </w:r>
        <w:r>
          <w:tab/>
        </w:r>
        <w:r>
          <w:fldChar w:fldCharType="begin"/>
        </w:r>
        <w:r>
          <w:instrText xml:space="preserve"> PAGEREF _Toc24665 \h </w:instrText>
        </w:r>
        <w:r>
          <w:fldChar w:fldCharType="separate"/>
        </w:r>
        <w:r>
          <w:t>28</w:t>
        </w:r>
        <w:r>
          <w:fldChar w:fldCharType="end"/>
        </w:r>
      </w:hyperlink>
    </w:p>
    <w:p>
      <w:pPr>
        <w:pStyle w:val="TOC1"/>
        <w:tabs>
          <w:tab w:val="right" w:leader="dot" w:pos="8306"/>
        </w:tabs>
      </w:pPr>
      <w:hyperlink w:anchor="_Toc14817" w:history="1">
        <w:r>
          <w:rPr>
            <w:rFonts w:ascii="仿宋" w:eastAsia="仿宋" w:hAnsi="仿宋" w:cs="仿宋" w:hint="eastAsia"/>
            <w:lang w:eastAsia="zh-CN"/>
          </w:rPr>
          <w:t>八、电气项目环境影响分析</w:t>
        </w:r>
        <w:r>
          <w:tab/>
        </w:r>
        <w:r>
          <w:fldChar w:fldCharType="begin"/>
        </w:r>
        <w:r>
          <w:instrText xml:space="preserve"> PAGEREF _Toc14817 \h </w:instrText>
        </w:r>
        <w:r>
          <w:fldChar w:fldCharType="separate"/>
        </w:r>
        <w:r>
          <w:t>30</w:t>
        </w:r>
        <w:r>
          <w:fldChar w:fldCharType="end"/>
        </w:r>
      </w:hyperlink>
    </w:p>
    <w:p>
      <w:pPr>
        <w:pStyle w:val="TOC2"/>
        <w:tabs>
          <w:tab w:val="right" w:leader="dot" w:pos="8306"/>
        </w:tabs>
      </w:pPr>
      <w:hyperlink w:anchor="_Toc2159" w:history="1">
        <w:r>
          <w:rPr>
            <w:rFonts w:ascii="仿宋" w:eastAsia="仿宋" w:hAnsi="仿宋" w:cs="仿宋" w:hint="eastAsia"/>
            <w:lang w:eastAsia="zh-CN"/>
          </w:rPr>
          <w:t>(一)、建设区域环境质量现状</w:t>
        </w:r>
        <w:r>
          <w:tab/>
        </w:r>
        <w:r>
          <w:fldChar w:fldCharType="begin"/>
        </w:r>
        <w:r>
          <w:instrText xml:space="preserve"> PAGEREF _Toc2159 \h </w:instrText>
        </w:r>
        <w:r>
          <w:fldChar w:fldCharType="separate"/>
        </w:r>
        <w:r>
          <w:t>30</w:t>
        </w:r>
        <w:r>
          <w:fldChar w:fldCharType="end"/>
        </w:r>
      </w:hyperlink>
    </w:p>
    <w:p>
      <w:pPr>
        <w:pStyle w:val="TOC2"/>
        <w:tabs>
          <w:tab w:val="right" w:leader="dot" w:pos="8306"/>
        </w:tabs>
      </w:pPr>
      <w:hyperlink w:anchor="_Toc5701" w:history="1">
        <w:r>
          <w:rPr>
            <w:rFonts w:ascii="仿宋" w:eastAsia="仿宋" w:hAnsi="仿宋" w:cs="仿宋" w:hint="eastAsia"/>
            <w:lang w:eastAsia="zh-CN"/>
          </w:rPr>
          <w:t>(二)、建设期环境保护</w:t>
        </w:r>
        <w:r>
          <w:tab/>
        </w:r>
        <w:r>
          <w:fldChar w:fldCharType="begin"/>
        </w:r>
        <w:r>
          <w:instrText xml:space="preserve"> PAGEREF _Toc5701 \h </w:instrText>
        </w:r>
        <w:r>
          <w:fldChar w:fldCharType="separate"/>
        </w:r>
        <w:r>
          <w:t>31</w:t>
        </w:r>
        <w:r>
          <w:fldChar w:fldCharType="end"/>
        </w:r>
      </w:hyperlink>
    </w:p>
    <w:p>
      <w:pPr>
        <w:pStyle w:val="TOC2"/>
        <w:tabs>
          <w:tab w:val="right" w:leader="dot" w:pos="8306"/>
        </w:tabs>
      </w:pPr>
      <w:hyperlink w:anchor="_Toc8056" w:history="1">
        <w:r>
          <w:rPr>
            <w:rFonts w:ascii="仿宋" w:eastAsia="仿宋" w:hAnsi="仿宋" w:cs="仿宋" w:hint="eastAsia"/>
            <w:lang w:eastAsia="zh-CN"/>
          </w:rPr>
          <w:t>(三)、运营期环境保护</w:t>
        </w:r>
        <w:r>
          <w:tab/>
        </w:r>
        <w:r>
          <w:fldChar w:fldCharType="begin"/>
        </w:r>
        <w:r>
          <w:instrText xml:space="preserve"> PAGEREF _Toc8056 \h </w:instrText>
        </w:r>
        <w:r>
          <w:fldChar w:fldCharType="separate"/>
        </w:r>
        <w:r>
          <w:t>32</w:t>
        </w:r>
        <w:r>
          <w:fldChar w:fldCharType="end"/>
        </w:r>
      </w:hyperlink>
    </w:p>
    <w:p>
      <w:pPr>
        <w:pStyle w:val="TOC2"/>
        <w:tabs>
          <w:tab w:val="right" w:leader="dot" w:pos="8306"/>
        </w:tabs>
      </w:pPr>
      <w:hyperlink w:anchor="_Toc20012" w:history="1">
        <w:r>
          <w:rPr>
            <w:rFonts w:ascii="仿宋" w:eastAsia="仿宋" w:hAnsi="仿宋" w:cs="仿宋" w:hint="eastAsia"/>
            <w:lang w:eastAsia="zh-CN"/>
          </w:rPr>
          <w:t>(四)、电气项目建设对区域经济的影响</w:t>
        </w:r>
        <w:r>
          <w:tab/>
        </w:r>
        <w:r>
          <w:fldChar w:fldCharType="begin"/>
        </w:r>
        <w:r>
          <w:instrText xml:space="preserve"> PAGEREF _Toc20012 \h </w:instrText>
        </w:r>
        <w:r>
          <w:fldChar w:fldCharType="separate"/>
        </w:r>
        <w:r>
          <w:t>34</w:t>
        </w:r>
        <w:r>
          <w:fldChar w:fldCharType="end"/>
        </w:r>
      </w:hyperlink>
    </w:p>
    <w:p>
      <w:pPr>
        <w:pStyle w:val="TOC2"/>
        <w:tabs>
          <w:tab w:val="right" w:leader="dot" w:pos="8306"/>
        </w:tabs>
      </w:pPr>
      <w:hyperlink w:anchor="_Toc31701" w:history="1">
        <w:r>
          <w:rPr>
            <w:rFonts w:ascii="仿宋" w:eastAsia="仿宋" w:hAnsi="仿宋" w:cs="仿宋" w:hint="eastAsia"/>
            <w:lang w:eastAsia="zh-CN"/>
          </w:rPr>
          <w:t>(五)、废弃物处理</w:t>
        </w:r>
        <w:r>
          <w:tab/>
        </w:r>
        <w:r>
          <w:fldChar w:fldCharType="begin"/>
        </w:r>
        <w:r>
          <w:instrText xml:space="preserve"> PAGEREF _Toc31701 \h </w:instrText>
        </w:r>
        <w:r>
          <w:fldChar w:fldCharType="separate"/>
        </w:r>
        <w:r>
          <w:t>35</w:t>
        </w:r>
        <w:r>
          <w:fldChar w:fldCharType="end"/>
        </w:r>
      </w:hyperlink>
    </w:p>
    <w:p>
      <w:pPr>
        <w:pStyle w:val="TOC2"/>
        <w:tabs>
          <w:tab w:val="right" w:leader="dot" w:pos="8306"/>
        </w:tabs>
      </w:pPr>
      <w:hyperlink w:anchor="_Toc15227" w:history="1">
        <w:r>
          <w:rPr>
            <w:rFonts w:ascii="仿宋" w:eastAsia="仿宋" w:hAnsi="仿宋" w:cs="仿宋" w:hint="eastAsia"/>
            <w:lang w:eastAsia="zh-CN"/>
          </w:rPr>
          <w:t>(六)、特殊环境影响分析</w:t>
        </w:r>
        <w:r>
          <w:tab/>
        </w:r>
        <w:r>
          <w:fldChar w:fldCharType="begin"/>
        </w:r>
        <w:r>
          <w:instrText xml:space="preserve"> PAGEREF _Toc15227 \h </w:instrText>
        </w:r>
        <w:r>
          <w:fldChar w:fldCharType="separate"/>
        </w:r>
        <w:r>
          <w:t>37</w:t>
        </w:r>
        <w:r>
          <w:fldChar w:fldCharType="end"/>
        </w:r>
      </w:hyperlink>
    </w:p>
    <w:p>
      <w:pPr>
        <w:pStyle w:val="TOC2"/>
        <w:tabs>
          <w:tab w:val="right" w:leader="dot" w:pos="8306"/>
        </w:tabs>
      </w:pPr>
      <w:hyperlink w:anchor="_Toc212" w:history="1">
        <w:r>
          <w:rPr>
            <w:rFonts w:ascii="仿宋" w:eastAsia="仿宋" w:hAnsi="仿宋" w:cs="仿宋" w:hint="eastAsia"/>
            <w:lang w:eastAsia="zh-CN"/>
          </w:rPr>
          <w:t>(七)、清洁生产</w:t>
        </w:r>
        <w:r>
          <w:tab/>
        </w:r>
        <w:r>
          <w:fldChar w:fldCharType="begin"/>
        </w:r>
        <w:r>
          <w:instrText xml:space="preserve"> PAGEREF _Toc212 \h </w:instrText>
        </w:r>
        <w:r>
          <w:fldChar w:fldCharType="separate"/>
        </w:r>
        <w:r>
          <w:t>38</w:t>
        </w:r>
        <w:r>
          <w:fldChar w:fldCharType="end"/>
        </w:r>
      </w:hyperlink>
    </w:p>
    <w:p>
      <w:pPr>
        <w:pStyle w:val="TOC2"/>
        <w:tabs>
          <w:tab w:val="right" w:leader="dot" w:pos="8306"/>
        </w:tabs>
      </w:pPr>
      <w:hyperlink w:anchor="_Toc18778" w:history="1">
        <w:r>
          <w:rPr>
            <w:rFonts w:ascii="仿宋" w:eastAsia="仿宋" w:hAnsi="仿宋" w:cs="仿宋" w:hint="eastAsia"/>
            <w:lang w:eastAsia="zh-CN"/>
          </w:rPr>
          <w:t>(八)、环境保护综合评价</w:t>
        </w:r>
        <w:r>
          <w:tab/>
        </w:r>
        <w:r>
          <w:fldChar w:fldCharType="begin"/>
        </w:r>
        <w:r>
          <w:instrText xml:space="preserve"> PAGEREF _Toc18778 \h </w:instrText>
        </w:r>
        <w:r>
          <w:fldChar w:fldCharType="separate"/>
        </w:r>
        <w:r>
          <w:t>39</w:t>
        </w:r>
        <w:r>
          <w:fldChar w:fldCharType="end"/>
        </w:r>
      </w:hyperlink>
    </w:p>
    <w:p>
      <w:pPr>
        <w:pStyle w:val="TOC1"/>
        <w:tabs>
          <w:tab w:val="right" w:leader="dot" w:pos="8306"/>
        </w:tabs>
      </w:pPr>
      <w:hyperlink w:anchor="_Toc30151" w:history="1">
        <w:r>
          <w:rPr>
            <w:rFonts w:ascii="仿宋" w:eastAsia="仿宋" w:hAnsi="仿宋" w:cs="仿宋" w:hint="eastAsia"/>
            <w:lang w:eastAsia="zh-CN"/>
          </w:rPr>
          <w:t>九、电气项目风险管理</w:t>
        </w:r>
        <w:r>
          <w:tab/>
        </w:r>
        <w:r>
          <w:fldChar w:fldCharType="begin"/>
        </w:r>
        <w:r>
          <w:instrText xml:space="preserve"> PAGEREF _Toc30151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45" w:history="1">
        <w:r>
          <w:rPr>
            <w:rFonts w:ascii="仿宋" w:eastAsia="仿宋" w:hAnsi="仿宋" w:cs="仿宋" w:hint="eastAsia"/>
            <w:lang w:eastAsia="zh-CN"/>
          </w:rPr>
          <w:t>(一)、风险识别与评估</w:t>
        </w:r>
        <w:r>
          <w:tab/>
        </w:r>
        <w:r>
          <w:fldChar w:fldCharType="begin"/>
        </w:r>
        <w:r>
          <w:instrText xml:space="preserve"> PAGEREF _Toc12145 \h </w:instrText>
        </w:r>
        <w:r>
          <w:fldChar w:fldCharType="separate"/>
        </w:r>
        <w:r>
          <w:t>40</w:t>
        </w:r>
        <w:r>
          <w:fldChar w:fldCharType="end"/>
        </w:r>
      </w:hyperlink>
    </w:p>
    <w:p>
      <w:pPr>
        <w:pStyle w:val="TOC2"/>
        <w:tabs>
          <w:tab w:val="right" w:leader="dot" w:pos="8306"/>
        </w:tabs>
      </w:pPr>
      <w:hyperlink w:anchor="_Toc4814" w:history="1">
        <w:r>
          <w:rPr>
            <w:rFonts w:ascii="仿宋" w:eastAsia="仿宋" w:hAnsi="仿宋" w:cs="仿宋" w:hint="eastAsia"/>
            <w:lang w:eastAsia="zh-CN"/>
          </w:rPr>
          <w:t>(二)、风险应对策略</w:t>
        </w:r>
        <w:r>
          <w:tab/>
        </w:r>
        <w:r>
          <w:fldChar w:fldCharType="begin"/>
        </w:r>
        <w:r>
          <w:instrText xml:space="preserve"> PAGEREF _Toc4814 \h </w:instrText>
        </w:r>
        <w:r>
          <w:fldChar w:fldCharType="separate"/>
        </w:r>
        <w:r>
          <w:t>41</w:t>
        </w:r>
        <w:r>
          <w:fldChar w:fldCharType="end"/>
        </w:r>
      </w:hyperlink>
    </w:p>
    <w:p>
      <w:pPr>
        <w:pStyle w:val="TOC2"/>
        <w:tabs>
          <w:tab w:val="right" w:leader="dot" w:pos="8306"/>
        </w:tabs>
      </w:pPr>
      <w:hyperlink w:anchor="_Toc4118" w:history="1">
        <w:r>
          <w:rPr>
            <w:rFonts w:ascii="仿宋" w:eastAsia="仿宋" w:hAnsi="仿宋" w:cs="仿宋" w:hint="eastAsia"/>
            <w:lang w:eastAsia="zh-CN"/>
          </w:rPr>
          <w:t>(三)、风险监控与控制</w:t>
        </w:r>
        <w:r>
          <w:tab/>
        </w:r>
        <w:r>
          <w:fldChar w:fldCharType="begin"/>
        </w:r>
        <w:r>
          <w:instrText xml:space="preserve"> PAGEREF _Toc4118 \h </w:instrText>
        </w:r>
        <w:r>
          <w:fldChar w:fldCharType="separate"/>
        </w:r>
        <w:r>
          <w:t>43</w:t>
        </w:r>
        <w:r>
          <w:fldChar w:fldCharType="end"/>
        </w:r>
      </w:hyperlink>
    </w:p>
    <w:p>
      <w:pPr>
        <w:pStyle w:val="TOC1"/>
        <w:tabs>
          <w:tab w:val="right" w:leader="dot" w:pos="8306"/>
        </w:tabs>
      </w:pPr>
      <w:hyperlink w:anchor="_Toc22740" w:history="1">
        <w:r>
          <w:rPr>
            <w:rFonts w:ascii="仿宋" w:eastAsia="仿宋" w:hAnsi="仿宋" w:cs="仿宋" w:hint="eastAsia"/>
            <w:lang w:eastAsia="zh-CN"/>
          </w:rPr>
          <w:t>十、电气项目计划安排</w:t>
        </w:r>
        <w:r>
          <w:tab/>
        </w:r>
        <w:r>
          <w:fldChar w:fldCharType="begin"/>
        </w:r>
        <w:r>
          <w:instrText xml:space="preserve"> PAGEREF _Toc22740 \h </w:instrText>
        </w:r>
        <w:r>
          <w:fldChar w:fldCharType="separate"/>
        </w:r>
        <w:r>
          <w:t>44</w:t>
        </w:r>
        <w:r>
          <w:fldChar w:fldCharType="end"/>
        </w:r>
      </w:hyperlink>
    </w:p>
    <w:p>
      <w:pPr>
        <w:pStyle w:val="TOC2"/>
        <w:tabs>
          <w:tab w:val="right" w:leader="dot" w:pos="8306"/>
        </w:tabs>
      </w:pPr>
      <w:hyperlink w:anchor="_Toc22729" w:history="1">
        <w:r>
          <w:rPr>
            <w:rFonts w:ascii="仿宋" w:eastAsia="仿宋" w:hAnsi="仿宋" w:cs="仿宋" w:hint="eastAsia"/>
            <w:lang w:eastAsia="zh-CN"/>
          </w:rPr>
          <w:t>(一)、建设周期</w:t>
        </w:r>
        <w:r>
          <w:tab/>
        </w:r>
        <w:r>
          <w:fldChar w:fldCharType="begin"/>
        </w:r>
        <w:r>
          <w:instrText xml:space="preserve"> PAGEREF _Toc22729 \h </w:instrText>
        </w:r>
        <w:r>
          <w:fldChar w:fldCharType="separate"/>
        </w:r>
        <w:r>
          <w:t>44</w:t>
        </w:r>
        <w:r>
          <w:fldChar w:fldCharType="end"/>
        </w:r>
      </w:hyperlink>
    </w:p>
    <w:p>
      <w:pPr>
        <w:pStyle w:val="TOC2"/>
        <w:tabs>
          <w:tab w:val="right" w:leader="dot" w:pos="8306"/>
        </w:tabs>
      </w:pPr>
      <w:hyperlink w:anchor="_Toc13968" w:history="1">
        <w:r>
          <w:rPr>
            <w:rFonts w:ascii="仿宋" w:eastAsia="仿宋" w:hAnsi="仿宋" w:cs="仿宋" w:hint="eastAsia"/>
            <w:lang w:eastAsia="zh-CN"/>
          </w:rPr>
          <w:t>(二)、建设进度</w:t>
        </w:r>
        <w:r>
          <w:tab/>
        </w:r>
        <w:r>
          <w:fldChar w:fldCharType="begin"/>
        </w:r>
        <w:r>
          <w:instrText xml:space="preserve"> PAGEREF _Toc13968 \h </w:instrText>
        </w:r>
        <w:r>
          <w:fldChar w:fldCharType="separate"/>
        </w:r>
        <w:r>
          <w:t>45</w:t>
        </w:r>
        <w:r>
          <w:fldChar w:fldCharType="end"/>
        </w:r>
      </w:hyperlink>
    </w:p>
    <w:p>
      <w:pPr>
        <w:pStyle w:val="TOC2"/>
        <w:tabs>
          <w:tab w:val="right" w:leader="dot" w:pos="8306"/>
        </w:tabs>
      </w:pPr>
      <w:hyperlink w:anchor="_Toc32691" w:history="1">
        <w:r>
          <w:rPr>
            <w:rFonts w:ascii="仿宋" w:eastAsia="仿宋" w:hAnsi="仿宋" w:cs="仿宋" w:hint="eastAsia"/>
            <w:lang w:eastAsia="zh-CN"/>
          </w:rPr>
          <w:t>(三)、进度安排注意事项</w:t>
        </w:r>
        <w:r>
          <w:tab/>
        </w:r>
        <w:r>
          <w:fldChar w:fldCharType="begin"/>
        </w:r>
        <w:r>
          <w:instrText xml:space="preserve"> PAGEREF _Toc32691 \h </w:instrText>
        </w:r>
        <w:r>
          <w:fldChar w:fldCharType="separate"/>
        </w:r>
        <w:r>
          <w:t>46</w:t>
        </w:r>
        <w:r>
          <w:fldChar w:fldCharType="end"/>
        </w:r>
      </w:hyperlink>
    </w:p>
    <w:p>
      <w:pPr>
        <w:pStyle w:val="TOC2"/>
        <w:tabs>
          <w:tab w:val="right" w:leader="dot" w:pos="8306"/>
        </w:tabs>
      </w:pPr>
      <w:hyperlink w:anchor="_Toc19092" w:history="1">
        <w:r>
          <w:rPr>
            <w:rFonts w:ascii="仿宋" w:eastAsia="仿宋" w:hAnsi="仿宋" w:cs="仿宋" w:hint="eastAsia"/>
            <w:lang w:eastAsia="zh-CN"/>
          </w:rPr>
          <w:t>(四)、人力资源配置</w:t>
        </w:r>
        <w:r>
          <w:tab/>
        </w:r>
        <w:r>
          <w:fldChar w:fldCharType="begin"/>
        </w:r>
        <w:r>
          <w:instrText xml:space="preserve"> PAGEREF _Toc19092 \h </w:instrText>
        </w:r>
        <w:r>
          <w:fldChar w:fldCharType="separate"/>
        </w:r>
        <w:r>
          <w:t>47</w:t>
        </w:r>
        <w:r>
          <w:fldChar w:fldCharType="end"/>
        </w:r>
      </w:hyperlink>
    </w:p>
    <w:p>
      <w:pPr>
        <w:pStyle w:val="TOC1"/>
        <w:tabs>
          <w:tab w:val="right" w:leader="dot" w:pos="8306"/>
        </w:tabs>
      </w:pPr>
      <w:hyperlink w:anchor="_Toc19974" w:history="1">
        <w:r>
          <w:rPr>
            <w:rFonts w:ascii="仿宋" w:eastAsia="仿宋" w:hAnsi="仿宋" w:cs="仿宋" w:hint="eastAsia"/>
            <w:lang w:eastAsia="zh-CN"/>
          </w:rPr>
          <w:t>十一、生产安全保护</w:t>
        </w:r>
        <w:r>
          <w:tab/>
        </w:r>
        <w:r>
          <w:fldChar w:fldCharType="begin"/>
        </w:r>
        <w:r>
          <w:instrText xml:space="preserve"> PAGEREF _Toc19974 \h </w:instrText>
        </w:r>
        <w:r>
          <w:fldChar w:fldCharType="separate"/>
        </w:r>
        <w:r>
          <w:t>48</w:t>
        </w:r>
        <w:r>
          <w:fldChar w:fldCharType="end"/>
        </w:r>
      </w:hyperlink>
    </w:p>
    <w:p>
      <w:pPr>
        <w:pStyle w:val="TOC2"/>
        <w:tabs>
          <w:tab w:val="right" w:leader="dot" w:pos="8306"/>
        </w:tabs>
      </w:pPr>
      <w:hyperlink w:anchor="_Toc21153" w:history="1">
        <w:r>
          <w:rPr>
            <w:rFonts w:ascii="仿宋" w:eastAsia="仿宋" w:hAnsi="仿宋" w:cs="仿宋" w:hint="eastAsia"/>
            <w:lang w:eastAsia="zh-CN"/>
          </w:rPr>
          <w:t>(一)、消防安全</w:t>
        </w:r>
        <w:r>
          <w:tab/>
        </w:r>
        <w:r>
          <w:fldChar w:fldCharType="begin"/>
        </w:r>
        <w:r>
          <w:instrText xml:space="preserve"> PAGEREF _Toc21153 \h </w:instrText>
        </w:r>
        <w:r>
          <w:fldChar w:fldCharType="separate"/>
        </w:r>
        <w:r>
          <w:t>48</w:t>
        </w:r>
        <w:r>
          <w:fldChar w:fldCharType="end"/>
        </w:r>
      </w:hyperlink>
    </w:p>
    <w:p>
      <w:pPr>
        <w:pStyle w:val="TOC2"/>
        <w:tabs>
          <w:tab w:val="right" w:leader="dot" w:pos="8306"/>
        </w:tabs>
      </w:pPr>
      <w:hyperlink w:anchor="_Toc9837" w:history="1">
        <w:r>
          <w:rPr>
            <w:rFonts w:ascii="仿宋" w:eastAsia="仿宋" w:hAnsi="仿宋" w:cs="仿宋" w:hint="eastAsia"/>
            <w:lang w:eastAsia="zh-CN"/>
          </w:rPr>
          <w:t>(二)、防火防爆总图布置措施</w:t>
        </w:r>
        <w:r>
          <w:tab/>
        </w:r>
        <w:r>
          <w:fldChar w:fldCharType="begin"/>
        </w:r>
        <w:r>
          <w:instrText xml:space="preserve"> PAGEREF _Toc9837 \h </w:instrText>
        </w:r>
        <w:r>
          <w:fldChar w:fldCharType="separate"/>
        </w:r>
        <w:r>
          <w:t>50</w:t>
        </w:r>
        <w:r>
          <w:fldChar w:fldCharType="end"/>
        </w:r>
      </w:hyperlink>
    </w:p>
    <w:p>
      <w:pPr>
        <w:pStyle w:val="TOC2"/>
        <w:tabs>
          <w:tab w:val="right" w:leader="dot" w:pos="8306"/>
        </w:tabs>
      </w:pPr>
      <w:hyperlink w:anchor="_Toc6880" w:history="1">
        <w:r>
          <w:rPr>
            <w:rFonts w:ascii="仿宋" w:eastAsia="仿宋" w:hAnsi="仿宋" w:cs="仿宋" w:hint="eastAsia"/>
            <w:lang w:eastAsia="zh-CN"/>
          </w:rPr>
          <w:t>(三)、自然灾害防范措施</w:t>
        </w:r>
        <w:r>
          <w:tab/>
        </w:r>
        <w:r>
          <w:fldChar w:fldCharType="begin"/>
        </w:r>
        <w:r>
          <w:instrText xml:space="preserve"> PAGEREF _Toc6880 \h </w:instrText>
        </w:r>
        <w:r>
          <w:fldChar w:fldCharType="separate"/>
        </w:r>
        <w:r>
          <w:t>50</w:t>
        </w:r>
        <w:r>
          <w:fldChar w:fldCharType="end"/>
        </w:r>
      </w:hyperlink>
    </w:p>
    <w:p>
      <w:pPr>
        <w:pStyle w:val="TOC2"/>
        <w:tabs>
          <w:tab w:val="right" w:leader="dot" w:pos="8306"/>
        </w:tabs>
      </w:pPr>
      <w:hyperlink w:anchor="_Toc28656" w:history="1">
        <w:r>
          <w:rPr>
            <w:rFonts w:ascii="仿宋" w:eastAsia="仿宋" w:hAnsi="仿宋" w:cs="仿宋" w:hint="eastAsia"/>
            <w:lang w:eastAsia="zh-CN"/>
          </w:rPr>
          <w:t>(四)、安全色及安全标志使用要求</w:t>
        </w:r>
        <w:r>
          <w:tab/>
        </w:r>
        <w:r>
          <w:fldChar w:fldCharType="begin"/>
        </w:r>
        <w:r>
          <w:instrText xml:space="preserve"> PAGEREF _Toc28656 \h </w:instrText>
        </w:r>
        <w:r>
          <w:fldChar w:fldCharType="separate"/>
        </w:r>
        <w:r>
          <w:t>51</w:t>
        </w:r>
        <w:r>
          <w:fldChar w:fldCharType="end"/>
        </w:r>
      </w:hyperlink>
    </w:p>
    <w:p>
      <w:pPr>
        <w:pStyle w:val="TOC2"/>
        <w:tabs>
          <w:tab w:val="right" w:leader="dot" w:pos="8306"/>
        </w:tabs>
      </w:pPr>
      <w:hyperlink w:anchor="_Toc5046" w:history="1">
        <w:r>
          <w:rPr>
            <w:rFonts w:ascii="仿宋" w:eastAsia="仿宋" w:hAnsi="仿宋" w:cs="仿宋" w:hint="eastAsia"/>
            <w:lang w:eastAsia="zh-CN"/>
          </w:rPr>
          <w:t>(五)、防尘防毒措施</w:t>
        </w:r>
        <w:r>
          <w:tab/>
        </w:r>
        <w:r>
          <w:fldChar w:fldCharType="begin"/>
        </w:r>
        <w:r>
          <w:instrText xml:space="preserve"> PAGEREF _Toc5046 \h </w:instrText>
        </w:r>
        <w:r>
          <w:fldChar w:fldCharType="separate"/>
        </w:r>
        <w:r>
          <w:t>52</w:t>
        </w:r>
        <w:r>
          <w:fldChar w:fldCharType="end"/>
        </w:r>
      </w:hyperlink>
    </w:p>
    <w:p>
      <w:pPr>
        <w:pStyle w:val="TOC2"/>
        <w:tabs>
          <w:tab w:val="right" w:leader="dot" w:pos="8306"/>
        </w:tabs>
      </w:pPr>
      <w:hyperlink w:anchor="_Toc20722" w:history="1">
        <w:r>
          <w:rPr>
            <w:rFonts w:ascii="仿宋" w:eastAsia="仿宋" w:hAnsi="仿宋" w:cs="仿宋" w:hint="eastAsia"/>
            <w:lang w:eastAsia="zh-CN"/>
          </w:rPr>
          <w:t>(六)、防静电、触电防护及防雷措施</w:t>
        </w:r>
        <w:r>
          <w:tab/>
        </w:r>
        <w:r>
          <w:fldChar w:fldCharType="begin"/>
        </w:r>
        <w:r>
          <w:instrText xml:space="preserve"> PAGEREF _Toc20722 \h </w:instrText>
        </w:r>
        <w:r>
          <w:fldChar w:fldCharType="separate"/>
        </w:r>
        <w:r>
          <w:t>53</w:t>
        </w:r>
        <w:r>
          <w:fldChar w:fldCharType="end"/>
        </w:r>
      </w:hyperlink>
    </w:p>
    <w:p>
      <w:pPr>
        <w:pStyle w:val="TOC2"/>
        <w:tabs>
          <w:tab w:val="right" w:leader="dot" w:pos="8306"/>
        </w:tabs>
      </w:pPr>
      <w:hyperlink w:anchor="_Toc11074" w:history="1">
        <w:r>
          <w:rPr>
            <w:rFonts w:ascii="仿宋" w:eastAsia="仿宋" w:hAnsi="仿宋" w:cs="仿宋" w:hint="eastAsia"/>
            <w:lang w:eastAsia="zh-CN"/>
          </w:rPr>
          <w:t>(七)、机械设备安全保障措施</w:t>
        </w:r>
        <w:r>
          <w:tab/>
        </w:r>
        <w:r>
          <w:fldChar w:fldCharType="begin"/>
        </w:r>
        <w:r>
          <w:instrText xml:space="preserve"> PAGEREF _Toc11074 \h </w:instrText>
        </w:r>
        <w:r>
          <w:fldChar w:fldCharType="separate"/>
        </w:r>
        <w:r>
          <w:t>54</w:t>
        </w:r>
        <w:r>
          <w:fldChar w:fldCharType="end"/>
        </w:r>
      </w:hyperlink>
    </w:p>
    <w:p>
      <w:pPr>
        <w:pStyle w:val="TOC1"/>
        <w:tabs>
          <w:tab w:val="right" w:leader="dot" w:pos="8306"/>
        </w:tabs>
      </w:pPr>
      <w:hyperlink w:anchor="_Toc825" w:history="1">
        <w:r>
          <w:rPr>
            <w:rFonts w:ascii="仿宋" w:eastAsia="仿宋" w:hAnsi="仿宋" w:cs="仿宋" w:hint="eastAsia"/>
            <w:lang w:eastAsia="zh-CN"/>
          </w:rPr>
          <w:t>十二、电气项目财务管理</w:t>
        </w:r>
        <w:r>
          <w:tab/>
        </w:r>
        <w:r>
          <w:fldChar w:fldCharType="begin"/>
        </w:r>
        <w:r>
          <w:instrText xml:space="preserve"> PAGEREF _Toc825 \h </w:instrText>
        </w:r>
        <w:r>
          <w:fldChar w:fldCharType="separate"/>
        </w:r>
        <w:r>
          <w:t>56</w:t>
        </w:r>
        <w:r>
          <w:fldChar w:fldCharType="end"/>
        </w:r>
      </w:hyperlink>
    </w:p>
    <w:p>
      <w:pPr>
        <w:pStyle w:val="TOC2"/>
        <w:tabs>
          <w:tab w:val="right" w:leader="dot" w:pos="8306"/>
        </w:tabs>
      </w:pPr>
      <w:hyperlink w:anchor="_Toc12236" w:history="1">
        <w:r>
          <w:rPr>
            <w:rFonts w:ascii="仿宋" w:eastAsia="仿宋" w:hAnsi="仿宋" w:cs="仿宋" w:hint="eastAsia"/>
            <w:lang w:eastAsia="zh-CN"/>
          </w:rPr>
          <w:t>(一)、资金需求大</w:t>
        </w:r>
        <w:r>
          <w:tab/>
        </w:r>
        <w:r>
          <w:fldChar w:fldCharType="begin"/>
        </w:r>
        <w:r>
          <w:instrText xml:space="preserve"> PAGEREF _Toc12236 \h </w:instrText>
        </w:r>
        <w:r>
          <w:fldChar w:fldCharType="separate"/>
        </w:r>
        <w:r>
          <w:t>56</w:t>
        </w:r>
        <w:r>
          <w:fldChar w:fldCharType="end"/>
        </w:r>
      </w:hyperlink>
    </w:p>
    <w:p>
      <w:pPr>
        <w:pStyle w:val="TOC2"/>
        <w:tabs>
          <w:tab w:val="right" w:leader="dot" w:pos="8306"/>
        </w:tabs>
      </w:pPr>
      <w:hyperlink w:anchor="_Toc4385" w:history="1">
        <w:r>
          <w:rPr>
            <w:rFonts w:ascii="仿宋" w:eastAsia="仿宋" w:hAnsi="仿宋" w:cs="仿宋" w:hint="eastAsia"/>
            <w:lang w:eastAsia="zh-CN"/>
          </w:rPr>
          <w:t>(二)、研发周期长</w:t>
        </w:r>
        <w:r>
          <w:tab/>
        </w:r>
        <w:r>
          <w:fldChar w:fldCharType="begin"/>
        </w:r>
        <w:r>
          <w:instrText xml:space="preserve"> PAGEREF _Toc4385 \h </w:instrText>
        </w:r>
        <w:r>
          <w:fldChar w:fldCharType="separate"/>
        </w:r>
        <w:r>
          <w:t>57</w:t>
        </w:r>
        <w:r>
          <w:fldChar w:fldCharType="end"/>
        </w:r>
      </w:hyperlink>
    </w:p>
    <w:p>
      <w:pPr>
        <w:pStyle w:val="TOC2"/>
        <w:tabs>
          <w:tab w:val="right" w:leader="dot" w:pos="8306"/>
        </w:tabs>
      </w:pPr>
      <w:hyperlink w:anchor="_Toc27307" w:history="1">
        <w:r>
          <w:rPr>
            <w:rFonts w:ascii="仿宋" w:eastAsia="仿宋" w:hAnsi="仿宋" w:cs="仿宋" w:hint="eastAsia"/>
            <w:lang w:eastAsia="zh-CN"/>
          </w:rPr>
          <w:t>(三)、市场风险大</w:t>
        </w:r>
        <w:r>
          <w:tab/>
        </w:r>
        <w:r>
          <w:fldChar w:fldCharType="begin"/>
        </w:r>
        <w:r>
          <w:instrText xml:space="preserve"> PAGEREF _Toc27307 \h </w:instrText>
        </w:r>
        <w:r>
          <w:fldChar w:fldCharType="separate"/>
        </w:r>
        <w:r>
          <w:t>58</w:t>
        </w:r>
        <w:r>
          <w:fldChar w:fldCharType="end"/>
        </w:r>
      </w:hyperlink>
    </w:p>
    <w:p>
      <w:pPr>
        <w:pStyle w:val="TOC2"/>
        <w:tabs>
          <w:tab w:val="right" w:leader="dot" w:pos="8306"/>
        </w:tabs>
      </w:pPr>
      <w:hyperlink w:anchor="_Toc3424" w:history="1">
        <w:r>
          <w:rPr>
            <w:rFonts w:ascii="仿宋" w:eastAsia="仿宋" w:hAnsi="仿宋" w:cs="仿宋" w:hint="eastAsia"/>
            <w:lang w:eastAsia="zh-CN"/>
          </w:rPr>
          <w:t>(四)、利润率高</w:t>
        </w:r>
        <w:r>
          <w:tab/>
        </w:r>
        <w:r>
          <w:fldChar w:fldCharType="begin"/>
        </w:r>
        <w:r>
          <w:instrText xml:space="preserve"> PAGEREF _Toc3424 \h </w:instrText>
        </w:r>
        <w:r>
          <w:fldChar w:fldCharType="separate"/>
        </w:r>
        <w:r>
          <w:t>61</w:t>
        </w:r>
        <w:r>
          <w:fldChar w:fldCharType="end"/>
        </w:r>
      </w:hyperlink>
    </w:p>
    <w:p>
      <w:pPr>
        <w:pStyle w:val="TOC1"/>
        <w:tabs>
          <w:tab w:val="right" w:leader="dot" w:pos="8306"/>
        </w:tabs>
      </w:pPr>
      <w:hyperlink w:anchor="_Toc24435" w:history="1">
        <w:r>
          <w:rPr>
            <w:rFonts w:ascii="仿宋" w:eastAsia="仿宋" w:hAnsi="仿宋" w:cs="仿宋" w:hint="eastAsia"/>
            <w:lang w:eastAsia="zh-CN"/>
          </w:rPr>
          <w:t>十三、电气项目治理与监督</w:t>
        </w:r>
        <w:r>
          <w:tab/>
        </w:r>
        <w:r>
          <w:fldChar w:fldCharType="begin"/>
        </w:r>
        <w:r>
          <w:instrText xml:space="preserve"> PAGEREF _Toc24435 \h </w:instrText>
        </w:r>
        <w:r>
          <w:fldChar w:fldCharType="separate"/>
        </w:r>
        <w:r>
          <w:t>63</w:t>
        </w:r>
        <w:r>
          <w:fldChar w:fldCharType="end"/>
        </w:r>
      </w:hyperlink>
    </w:p>
    <w:p>
      <w:pPr>
        <w:pStyle w:val="TOC2"/>
        <w:tabs>
          <w:tab w:val="right" w:leader="dot" w:pos="8306"/>
        </w:tabs>
      </w:pPr>
      <w:hyperlink w:anchor="_Toc8721" w:history="1">
        <w:r>
          <w:rPr>
            <w:rFonts w:ascii="仿宋" w:eastAsia="仿宋" w:hAnsi="仿宋" w:cs="仿宋" w:hint="eastAsia"/>
            <w:lang w:eastAsia="zh-CN"/>
          </w:rPr>
          <w:t>(一)、电气项目治理结构</w:t>
        </w:r>
        <w:r>
          <w:tab/>
        </w:r>
        <w:r>
          <w:fldChar w:fldCharType="begin"/>
        </w:r>
        <w:r>
          <w:instrText xml:space="preserve"> PAGEREF _Toc8721 \h </w:instrText>
        </w:r>
        <w:r>
          <w:fldChar w:fldCharType="separate"/>
        </w:r>
        <w:r>
          <w:t>63</w:t>
        </w:r>
        <w:r>
          <w:fldChar w:fldCharType="end"/>
        </w:r>
      </w:hyperlink>
    </w:p>
    <w:p>
      <w:pPr>
        <w:pStyle w:val="TOC2"/>
        <w:tabs>
          <w:tab w:val="right" w:leader="dot" w:pos="8306"/>
        </w:tabs>
      </w:pPr>
      <w:hyperlink w:anchor="_Toc14692" w:history="1">
        <w:r>
          <w:rPr>
            <w:rFonts w:ascii="仿宋" w:eastAsia="仿宋" w:hAnsi="仿宋" w:cs="仿宋" w:hint="eastAsia"/>
            <w:lang w:eastAsia="zh-CN"/>
          </w:rPr>
          <w:t>(二)、监督与审计</w:t>
        </w:r>
        <w:r>
          <w:tab/>
        </w:r>
        <w:r>
          <w:fldChar w:fldCharType="begin"/>
        </w:r>
        <w:r>
          <w:instrText xml:space="preserve"> PAGEREF _Toc14692 \h </w:instrText>
        </w:r>
        <w:r>
          <w:fldChar w:fldCharType="separate"/>
        </w:r>
        <w:r>
          <w:t>64</w:t>
        </w:r>
        <w:r>
          <w:fldChar w:fldCharType="end"/>
        </w:r>
      </w:hyperlink>
    </w:p>
    <w:p>
      <w:pPr>
        <w:pStyle w:val="TOC1"/>
        <w:tabs>
          <w:tab w:val="right" w:leader="dot" w:pos="8306"/>
        </w:tabs>
      </w:pPr>
      <w:hyperlink w:anchor="_Toc30934" w:history="1">
        <w:r>
          <w:rPr>
            <w:rFonts w:ascii="仿宋" w:eastAsia="仿宋" w:hAnsi="仿宋" w:cs="仿宋" w:hint="eastAsia"/>
            <w:lang w:eastAsia="zh-CN"/>
          </w:rPr>
          <w:t>十四、利益相关者分析与沟通计划</w:t>
        </w:r>
        <w:r>
          <w:tab/>
        </w:r>
        <w:r>
          <w:fldChar w:fldCharType="begin"/>
        </w:r>
        <w:r>
          <w:instrText xml:space="preserve"> PAGEREF _Toc30934 \h </w:instrText>
        </w:r>
        <w:r>
          <w:fldChar w:fldCharType="separate"/>
        </w:r>
        <w:r>
          <w:t>65</w:t>
        </w:r>
        <w:r>
          <w:fldChar w:fldCharType="end"/>
        </w:r>
      </w:hyperlink>
    </w:p>
    <w:p>
      <w:pPr>
        <w:pStyle w:val="TOC2"/>
        <w:tabs>
          <w:tab w:val="right" w:leader="dot" w:pos="8306"/>
        </w:tabs>
      </w:pPr>
      <w:hyperlink w:anchor="_Toc365" w:history="1">
        <w:r>
          <w:rPr>
            <w:rFonts w:ascii="仿宋" w:eastAsia="仿宋" w:hAnsi="仿宋" w:cs="仿宋" w:hint="eastAsia"/>
            <w:lang w:eastAsia="zh-CN"/>
          </w:rPr>
          <w:t>(一)、利益相关者分析</w:t>
        </w:r>
        <w:r>
          <w:tab/>
        </w:r>
        <w:r>
          <w:fldChar w:fldCharType="begin"/>
        </w:r>
        <w:r>
          <w:instrText xml:space="preserve"> PAGEREF _Toc365 \h </w:instrText>
        </w:r>
        <w:r>
          <w:fldChar w:fldCharType="separate"/>
        </w:r>
        <w:r>
          <w:t>65</w:t>
        </w:r>
        <w:r>
          <w:fldChar w:fldCharType="end"/>
        </w:r>
      </w:hyperlink>
    </w:p>
    <w:p>
      <w:pPr>
        <w:pStyle w:val="TOC2"/>
        <w:tabs>
          <w:tab w:val="right" w:leader="dot" w:pos="8306"/>
        </w:tabs>
      </w:pPr>
      <w:hyperlink w:anchor="_Toc19797" w:history="1">
        <w:r>
          <w:rPr>
            <w:rFonts w:ascii="仿宋" w:eastAsia="仿宋" w:hAnsi="仿宋" w:cs="仿宋" w:hint="eastAsia"/>
            <w:lang w:eastAsia="zh-CN"/>
          </w:rPr>
          <w:t>(二)、沟通计划</w:t>
        </w:r>
        <w:r>
          <w:tab/>
        </w:r>
        <w:r>
          <w:fldChar w:fldCharType="begin"/>
        </w:r>
        <w:r>
          <w:instrText xml:space="preserve"> PAGEREF _Toc19797 \h </w:instrText>
        </w:r>
        <w:r>
          <w:fldChar w:fldCharType="separate"/>
        </w:r>
        <w:r>
          <w:t>66</w:t>
        </w:r>
        <w:r>
          <w:fldChar w:fldCharType="end"/>
        </w:r>
      </w:hyperlink>
    </w:p>
    <w:p>
      <w:pPr>
        <w:pStyle w:val="TOC1"/>
        <w:tabs>
          <w:tab w:val="right" w:leader="dot" w:pos="8306"/>
        </w:tabs>
      </w:pPr>
      <w:hyperlink w:anchor="_Toc18759" w:history="1">
        <w:r>
          <w:rPr>
            <w:rFonts w:ascii="仿宋" w:eastAsia="仿宋" w:hAnsi="仿宋" w:cs="仿宋" w:hint="eastAsia"/>
            <w:lang w:eastAsia="zh-CN"/>
          </w:rPr>
          <w:t>十五、电气项目实施保障措施</w:t>
        </w:r>
        <w:r>
          <w:tab/>
        </w:r>
        <w:r>
          <w:fldChar w:fldCharType="begin"/>
        </w:r>
        <w:r>
          <w:instrText xml:space="preserve"> PAGEREF _Toc18759 \h </w:instrText>
        </w:r>
        <w:r>
          <w:fldChar w:fldCharType="separate"/>
        </w:r>
        <w:r>
          <w:t>68</w:t>
        </w:r>
        <w:r>
          <w:fldChar w:fldCharType="end"/>
        </w:r>
      </w:hyperlink>
    </w:p>
    <w:p>
      <w:pPr>
        <w:pStyle w:val="TOC2"/>
        <w:tabs>
          <w:tab w:val="right" w:leader="dot" w:pos="8306"/>
        </w:tabs>
      </w:pPr>
      <w:hyperlink w:anchor="_Toc17504" w:history="1">
        <w:r>
          <w:rPr>
            <w:rFonts w:ascii="仿宋" w:eastAsia="仿宋" w:hAnsi="仿宋" w:cs="仿宋" w:hint="eastAsia"/>
            <w:lang w:eastAsia="zh-CN"/>
          </w:rPr>
          <w:t>(一)、电气项目实施保障机制</w:t>
        </w:r>
        <w:r>
          <w:tab/>
        </w:r>
        <w:r>
          <w:fldChar w:fldCharType="begin"/>
        </w:r>
        <w:r>
          <w:instrText xml:space="preserve"> PAGEREF _Toc17504 \h </w:instrText>
        </w:r>
        <w:r>
          <w:fldChar w:fldCharType="separate"/>
        </w:r>
        <w:r>
          <w:t>68</w:t>
        </w:r>
        <w:r>
          <w:fldChar w:fldCharType="end"/>
        </w:r>
      </w:hyperlink>
    </w:p>
    <w:p>
      <w:pPr>
        <w:pStyle w:val="TOC2"/>
        <w:tabs>
          <w:tab w:val="right" w:leader="dot" w:pos="8306"/>
        </w:tabs>
      </w:pPr>
      <w:hyperlink w:anchor="_Toc7287" w:history="1">
        <w:r>
          <w:rPr>
            <w:rFonts w:ascii="仿宋" w:eastAsia="仿宋" w:hAnsi="仿宋" w:cs="仿宋" w:hint="eastAsia"/>
            <w:lang w:eastAsia="zh-CN"/>
          </w:rPr>
          <w:t>(二)、电气项目法律合规要求</w:t>
        </w:r>
        <w:r>
          <w:tab/>
        </w:r>
        <w:r>
          <w:fldChar w:fldCharType="begin"/>
        </w:r>
        <w:r>
          <w:instrText xml:space="preserve"> PAGEREF _Toc7287 \h </w:instrText>
        </w:r>
        <w:r>
          <w:fldChar w:fldCharType="separate"/>
        </w:r>
        <w:r>
          <w:t>71</w:t>
        </w:r>
        <w:r>
          <w:fldChar w:fldCharType="end"/>
        </w:r>
      </w:hyperlink>
    </w:p>
    <w:p>
      <w:pPr>
        <w:pStyle w:val="TOC2"/>
        <w:tabs>
          <w:tab w:val="right" w:leader="dot" w:pos="8306"/>
        </w:tabs>
      </w:pPr>
      <w:hyperlink w:anchor="_Toc13694" w:history="1">
        <w:r>
          <w:rPr>
            <w:rFonts w:ascii="仿宋" w:eastAsia="仿宋" w:hAnsi="仿宋" w:cs="仿宋" w:hint="eastAsia"/>
            <w:lang w:eastAsia="zh-CN"/>
          </w:rPr>
          <w:t>(三)、电气项目合同管理与法律事务</w:t>
        </w:r>
        <w:r>
          <w:tab/>
        </w:r>
        <w:r>
          <w:fldChar w:fldCharType="begin"/>
        </w:r>
        <w:r>
          <w:instrText xml:space="preserve"> PAGEREF _Toc13694 \h </w:instrText>
        </w:r>
        <w:r>
          <w:fldChar w:fldCharType="separate"/>
        </w:r>
        <w:r>
          <w:t>75</w:t>
        </w:r>
        <w:r>
          <w:fldChar w:fldCharType="end"/>
        </w:r>
      </w:hyperlink>
    </w:p>
    <w:p>
      <w:pPr>
        <w:pStyle w:val="TOC2"/>
        <w:tabs>
          <w:tab w:val="right" w:leader="dot" w:pos="8306"/>
        </w:tabs>
      </w:pPr>
      <w:hyperlink w:anchor="_Toc20015" w:history="1">
        <w:r>
          <w:rPr>
            <w:rFonts w:ascii="仿宋" w:eastAsia="仿宋" w:hAnsi="仿宋" w:cs="仿宋" w:hint="eastAsia"/>
            <w:lang w:eastAsia="zh-CN"/>
          </w:rPr>
          <w:t>(四)、电气项目知识产权保护策略</w:t>
        </w:r>
        <w:r>
          <w:tab/>
        </w:r>
        <w:r>
          <w:fldChar w:fldCharType="begin"/>
        </w:r>
        <w:r>
          <w:instrText xml:space="preserve"> PAGEREF _Toc20015 \h </w:instrText>
        </w:r>
        <w:r>
          <w:fldChar w:fldCharType="separate"/>
        </w:r>
        <w:r>
          <w:t>81</w:t>
        </w:r>
        <w:r>
          <w:fldChar w:fldCharType="end"/>
        </w:r>
      </w:hyperlink>
    </w:p>
    <w:p>
      <w:pPr>
        <w:pStyle w:val="TOC1"/>
        <w:tabs>
          <w:tab w:val="right" w:leader="dot" w:pos="8306"/>
        </w:tabs>
      </w:pPr>
      <w:hyperlink w:anchor="_Toc16828" w:history="1">
        <w:r>
          <w:rPr>
            <w:rFonts w:ascii="仿宋" w:eastAsia="仿宋" w:hAnsi="仿宋" w:cs="仿宋" w:hint="eastAsia"/>
            <w:lang w:eastAsia="zh-CN"/>
          </w:rPr>
          <w:t>十六、质量管理体系</w:t>
        </w:r>
        <w:r>
          <w:tab/>
        </w:r>
        <w:r>
          <w:fldChar w:fldCharType="begin"/>
        </w:r>
        <w:r>
          <w:instrText xml:space="preserve"> PAGEREF _Toc16828 \h </w:instrText>
        </w:r>
        <w:r>
          <w:fldChar w:fldCharType="separate"/>
        </w:r>
        <w:r>
          <w:t>83</w:t>
        </w:r>
        <w:r>
          <w:fldChar w:fldCharType="end"/>
        </w:r>
      </w:hyperlink>
    </w:p>
    <w:p>
      <w:pPr>
        <w:pStyle w:val="TOC2"/>
        <w:tabs>
          <w:tab w:val="right" w:leader="dot" w:pos="8306"/>
        </w:tabs>
      </w:pPr>
      <w:hyperlink w:anchor="_Toc13159" w:history="1">
        <w:r>
          <w:rPr>
            <w:rFonts w:ascii="仿宋" w:eastAsia="仿宋" w:hAnsi="仿宋" w:cs="仿宋" w:hint="eastAsia"/>
            <w:lang w:eastAsia="zh-CN"/>
          </w:rPr>
          <w:t>(一)、质量目标与方针</w:t>
        </w:r>
        <w:r>
          <w:tab/>
        </w:r>
        <w:r>
          <w:fldChar w:fldCharType="begin"/>
        </w:r>
        <w:r>
          <w:instrText xml:space="preserve"> PAGEREF _Toc13159 \h </w:instrText>
        </w:r>
        <w:r>
          <w:fldChar w:fldCharType="separate"/>
        </w:r>
        <w:r>
          <w:t>83</w:t>
        </w:r>
        <w:r>
          <w:fldChar w:fldCharType="end"/>
        </w:r>
      </w:hyperlink>
    </w:p>
    <w:p>
      <w:pPr>
        <w:pStyle w:val="TOC2"/>
        <w:tabs>
          <w:tab w:val="right" w:leader="dot" w:pos="8306"/>
        </w:tabs>
      </w:pPr>
      <w:hyperlink w:anchor="_Toc10722" w:history="1">
        <w:r>
          <w:rPr>
            <w:rFonts w:ascii="仿宋" w:eastAsia="仿宋" w:hAnsi="仿宋" w:cs="仿宋" w:hint="eastAsia"/>
            <w:lang w:eastAsia="zh-CN"/>
          </w:rPr>
          <w:t>(二)、质量管理责任</w:t>
        </w:r>
        <w:r>
          <w:tab/>
        </w:r>
        <w:r>
          <w:fldChar w:fldCharType="begin"/>
        </w:r>
        <w:r>
          <w:instrText xml:space="preserve"> PAGEREF _Toc10722 \h </w:instrText>
        </w:r>
        <w:r>
          <w:fldChar w:fldCharType="separate"/>
        </w:r>
        <w:r>
          <w:t>84</w:t>
        </w:r>
        <w:r>
          <w:fldChar w:fldCharType="end"/>
        </w:r>
      </w:hyperlink>
    </w:p>
    <w:p>
      <w:pPr>
        <w:pStyle w:val="TOC2"/>
        <w:tabs>
          <w:tab w:val="right" w:leader="dot" w:pos="8306"/>
        </w:tabs>
      </w:pPr>
      <w:hyperlink w:anchor="_Toc4781" w:history="1">
        <w:r>
          <w:rPr>
            <w:rFonts w:ascii="仿宋" w:eastAsia="仿宋" w:hAnsi="仿宋" w:cs="仿宋" w:hint="eastAsia"/>
            <w:lang w:eastAsia="zh-CN"/>
          </w:rPr>
          <w:t>(三)、质量管理体系文件</w:t>
        </w:r>
        <w:r>
          <w:tab/>
        </w:r>
        <w:r>
          <w:fldChar w:fldCharType="begin"/>
        </w:r>
        <w:r>
          <w:instrText xml:space="preserve"> PAGEREF _Toc4781 \h </w:instrText>
        </w:r>
        <w:r>
          <w:fldChar w:fldCharType="separate"/>
        </w:r>
        <w:r>
          <w:t>85</w:t>
        </w:r>
        <w:r>
          <w:fldChar w:fldCharType="end"/>
        </w:r>
      </w:hyperlink>
    </w:p>
    <w:p>
      <w:pPr>
        <w:pStyle w:val="TOC2"/>
        <w:tabs>
          <w:tab w:val="right" w:leader="dot" w:pos="8306"/>
        </w:tabs>
      </w:pPr>
      <w:hyperlink w:anchor="_Toc10119" w:history="1">
        <w:r>
          <w:rPr>
            <w:rFonts w:ascii="仿宋" w:eastAsia="仿宋" w:hAnsi="仿宋" w:cs="仿宋" w:hint="eastAsia"/>
            <w:lang w:eastAsia="zh-CN"/>
          </w:rPr>
          <w:t>(四)、质量培训与教育</w:t>
        </w:r>
        <w:r>
          <w:tab/>
        </w:r>
        <w:r>
          <w:fldChar w:fldCharType="begin"/>
        </w:r>
        <w:r>
          <w:instrText xml:space="preserve"> PAGEREF _Toc10119 \h </w:instrText>
        </w:r>
        <w:r>
          <w:fldChar w:fldCharType="separate"/>
        </w:r>
        <w:r>
          <w:t>88</w:t>
        </w:r>
        <w:r>
          <w:fldChar w:fldCharType="end"/>
        </w:r>
      </w:hyperlink>
    </w:p>
    <w:p>
      <w:pPr>
        <w:pStyle w:val="TOC2"/>
        <w:tabs>
          <w:tab w:val="right" w:leader="dot" w:pos="8306"/>
        </w:tabs>
      </w:pPr>
      <w:hyperlink w:anchor="_Toc8055" w:history="1">
        <w:r>
          <w:rPr>
            <w:rFonts w:ascii="仿宋" w:eastAsia="仿宋" w:hAnsi="仿宋" w:cs="仿宋" w:hint="eastAsia"/>
            <w:lang w:eastAsia="zh-CN"/>
          </w:rPr>
          <w:t>(五)、质量审核与评价</w:t>
        </w:r>
        <w:r>
          <w:tab/>
        </w:r>
        <w:r>
          <w:fldChar w:fldCharType="begin"/>
        </w:r>
        <w:r>
          <w:instrText xml:space="preserve"> PAGEREF _Toc8055 \h </w:instrText>
        </w:r>
        <w:r>
          <w:fldChar w:fldCharType="separate"/>
        </w:r>
        <w:r>
          <w:t>89</w:t>
        </w:r>
        <w:r>
          <w:fldChar w:fldCharType="end"/>
        </w:r>
      </w:hyperlink>
    </w:p>
    <w:p>
      <w:pPr>
        <w:pStyle w:val="TOC2"/>
        <w:tabs>
          <w:tab w:val="right" w:leader="dot" w:pos="8306"/>
        </w:tabs>
      </w:pPr>
      <w:hyperlink w:anchor="_Toc26524" w:history="1">
        <w:r>
          <w:rPr>
            <w:rFonts w:ascii="仿宋" w:eastAsia="仿宋" w:hAnsi="仿宋" w:cs="仿宋" w:hint="eastAsia"/>
            <w:lang w:eastAsia="zh-CN"/>
          </w:rPr>
          <w:t>(六)、不符合与纠正措施</w:t>
        </w:r>
        <w:r>
          <w:tab/>
        </w:r>
        <w:r>
          <w:fldChar w:fldCharType="begin"/>
        </w:r>
        <w:r>
          <w:instrText xml:space="preserve"> PAGEREF _Toc26524 \h </w:instrText>
        </w:r>
        <w:r>
          <w:fldChar w:fldCharType="separate"/>
        </w:r>
        <w:r>
          <w:t>90</w:t>
        </w:r>
        <w:r>
          <w:fldChar w:fldCharType="end"/>
        </w:r>
      </w:hyperlink>
    </w:p>
    <w:p>
      <w:pPr>
        <w:pStyle w:val="TOC1"/>
        <w:tabs>
          <w:tab w:val="right" w:leader="dot" w:pos="8306"/>
        </w:tabs>
      </w:pPr>
      <w:hyperlink w:anchor="_Toc17661" w:history="1">
        <w:r>
          <w:rPr>
            <w:rFonts w:ascii="仿宋" w:eastAsia="仿宋" w:hAnsi="仿宋" w:cs="仿宋" w:hint="eastAsia"/>
            <w:lang w:eastAsia="zh-CN"/>
          </w:rPr>
          <w:t>十七、电气项目工程方案分析</w:t>
        </w:r>
        <w:r>
          <w:tab/>
        </w:r>
        <w:r>
          <w:fldChar w:fldCharType="begin"/>
        </w:r>
        <w:r>
          <w:instrText xml:space="preserve"> PAGEREF _Toc17661 \h </w:instrText>
        </w:r>
        <w:r>
          <w:fldChar w:fldCharType="separate"/>
        </w:r>
        <w:r>
          <w:t>91</w:t>
        </w:r>
        <w:r>
          <w:fldChar w:fldCharType="end"/>
        </w:r>
      </w:hyperlink>
    </w:p>
    <w:p>
      <w:pPr>
        <w:pStyle w:val="TOC2"/>
        <w:tabs>
          <w:tab w:val="right" w:leader="dot" w:pos="8306"/>
        </w:tabs>
      </w:pPr>
      <w:hyperlink w:anchor="_Toc31326" w:history="1">
        <w:r>
          <w:rPr>
            <w:rFonts w:ascii="仿宋" w:eastAsia="仿宋" w:hAnsi="仿宋" w:cs="仿宋" w:hint="eastAsia"/>
            <w:lang w:eastAsia="zh-CN"/>
          </w:rPr>
          <w:t>(一)、建筑工程设计原则</w:t>
        </w:r>
        <w:r>
          <w:tab/>
        </w:r>
        <w:r>
          <w:fldChar w:fldCharType="begin"/>
        </w:r>
        <w:r>
          <w:instrText xml:space="preserve"> PAGEREF _Toc31326 \h </w:instrText>
        </w:r>
        <w:r>
          <w:fldChar w:fldCharType="separate"/>
        </w:r>
        <w:r>
          <w:t>91</w:t>
        </w:r>
        <w:r>
          <w:fldChar w:fldCharType="end"/>
        </w:r>
      </w:hyperlink>
    </w:p>
    <w:p>
      <w:pPr>
        <w:pStyle w:val="TOC2"/>
        <w:tabs>
          <w:tab w:val="right" w:leader="dot" w:pos="8306"/>
        </w:tabs>
      </w:pPr>
      <w:hyperlink w:anchor="_Toc25825" w:history="1">
        <w:r>
          <w:rPr>
            <w:rFonts w:ascii="仿宋" w:eastAsia="仿宋" w:hAnsi="仿宋" w:cs="仿宋" w:hint="eastAsia"/>
            <w:lang w:eastAsia="zh-CN"/>
          </w:rPr>
          <w:t>(二)、土建工程建设指标</w:t>
        </w:r>
        <w:r>
          <w:tab/>
        </w:r>
        <w:r>
          <w:fldChar w:fldCharType="begin"/>
        </w:r>
        <w:r>
          <w:instrText xml:space="preserve"> PAGEREF _Toc25825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79"/>
      <w:r>
        <w:rPr>
          <w:rFonts w:ascii="仿宋" w:eastAsia="仿宋" w:hAnsi="仿宋" w:cs="仿宋" w:hint="eastAsia"/>
          <w:sz w:val="28"/>
          <w:lang w:eastAsia="zh-CN"/>
        </w:rPr>
        <w:t>一、电气项目文档管理</w:t>
      </w:r>
      <w:bookmarkEnd w:id="2"/>
    </w:p>
    <w:p>
      <w:pPr>
        <w:pStyle w:val="Heading2"/>
        <w:rPr>
          <w:rFonts w:ascii="仿宋" w:eastAsia="仿宋" w:hAnsi="仿宋" w:cs="仿宋" w:hint="eastAsia"/>
          <w:lang w:eastAsia="zh-CN"/>
        </w:rPr>
      </w:pPr>
      <w:bookmarkStart w:id="3" w:name="_Toc279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电气项目高度重视文档的质量和准确性，以支持电气项目的各项活动和决策。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文档的编制始于电气项目计划的初期，我们制定了详细的文档编制计划，明确了每个文档的内容、格式和编写责任人。在电气项目启动阶段，我们首先编制了电气项目章程，明确定义了电气项目的目标、范围、风险等关键要素。随后，电气项目团队根据计划陆续编制了需求文档、设计文档、测试文档等各类文档，确保电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气项目管理中的重要环节，旨在确保电气项目文档符合质量标准和电气项目需求。在电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除了内部审查，我们还进行了外部审查，邀请电气项目相关利益方和专业领域的专家对文档进行独立审查。这有助于获取更全面、客观的反馈，确保电气项目文档不仅符合内部标准，也满足外部需求。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电气项目在文档编制与审查方面建立了严格的管理机制，通过规范的流程和多维度的审查，确保电气项目文档的质量、准确性和可靠性，为电气项目的顺利推进提供了有力支持。</w:t>
      </w:r>
    </w:p>
    <w:p>
      <w:pPr>
        <w:pStyle w:val="Heading2"/>
        <w:ind w:firstLine="560" w:firstLineChars="200"/>
        <w:rPr>
          <w:rFonts w:ascii="仿宋" w:eastAsia="仿宋" w:hAnsi="仿宋" w:cs="仿宋" w:hint="eastAsia"/>
          <w:sz w:val="28"/>
          <w:lang w:eastAsia="zh-CN"/>
        </w:rPr>
      </w:pPr>
      <w:bookmarkStart w:id="4" w:name="_Toc302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7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文档存档与归档是电气项目生命周期中一个至关重要的环节，直接关系到电气项目信息的长期保存和历史记录的完整性。在电气项目中，我们实施了一系列有效的文档存档与归档管理策略：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312"/>
      <w:r>
        <w:rPr>
          <w:rFonts w:ascii="仿宋" w:eastAsia="仿宋" w:hAnsi="仿宋" w:cs="仿宋" w:hint="eastAsia"/>
          <w:sz w:val="28"/>
          <w:lang w:eastAsia="zh-CN"/>
        </w:rPr>
        <w:t>二、电气项目绩效评估</w:t>
      </w:r>
      <w:bookmarkEnd w:id="6"/>
    </w:p>
    <w:p>
      <w:pPr>
        <w:pStyle w:val="Heading2"/>
        <w:rPr>
          <w:rFonts w:ascii="仿宋" w:eastAsia="仿宋" w:hAnsi="仿宋" w:cs="仿宋" w:hint="eastAsia"/>
          <w:lang w:eastAsia="zh-CN"/>
        </w:rPr>
      </w:pPr>
      <w:bookmarkStart w:id="7" w:name="_Toc706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在电气项目中，我们设计了一套全面的绩效评估指标，以确保电气项目的可控和成功交付。这些指标跨足电气项目目标、成本、进度和质量等多个维度，为我们提供了全面洞察电气项目的健康状况。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目标达成率是我们关注的首要指标。我们设定了明确的目标，并通过定期监测和评估，迅速发现并应对潜在的目标偏差。这为电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进度作为关键的绩效指标之一，得到了精心的关注。我们制定了详细的电气项目进度计划，并设立了进度符合度指标，确保实际进度与计划进度保持一致。这使我们能够快速发现和解决潜在的进度问题，保持电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气项目绩效的不可或缺的一环。我们引入了一系列的质量标准和客户满意度指标，以确保电气项目交付的成果在质量上达到或超越预期水平。通过持续监测这些指标，我们努力提升电气项目整体质量水平，为电气项目的成功交付提供有力保障。通过这些科学且全面的绩效评估，我们能够更好地引导电气项目的持续改进，确保电气项目目标的顺利达成。</w:t>
      </w:r>
    </w:p>
    <w:p>
      <w:pPr>
        <w:pStyle w:val="Heading2"/>
        <w:ind w:firstLine="560" w:firstLineChars="200"/>
        <w:rPr>
          <w:rFonts w:ascii="仿宋" w:eastAsia="仿宋" w:hAnsi="仿宋" w:cs="仿宋" w:hint="eastAsia"/>
          <w:sz w:val="28"/>
          <w:lang w:eastAsia="zh-CN"/>
        </w:rPr>
      </w:pPr>
      <w:bookmarkStart w:id="8" w:name="_Toc2566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绩效评估是电气项目中的关键环节，为确保电气项目达到预期目标，我们采用了多层次、多维度的绩效评估方法。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电气项目的战略目标对齐，确保每个决策和行动都与电气项目整体目标保持一致。团队会定期召开战略对齐会议，审视当前工作与电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气项目进度、质量、成本和风险等方面。这些指标通过数据收集和分析，为电气项目管理团队提供了客观的评估依据。例如，我们通过电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绩效评估不仅仅停留在电气项目内部，还考虑了电气项目对外部环境的影响。我们定期进行干系人满意度调查，以了解各利益相关方对电气项目的期望和满意度，并及时做出调整。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这种多层次、多角度的绩效评估方法，使得我们能够全面了解电气项目的运行状态，及时做出调整，确保电气项目在不断变化的环境中保持稳健前行。</w:t>
      </w:r>
    </w:p>
    <w:p>
      <w:pPr>
        <w:pStyle w:val="Heading2"/>
        <w:ind w:firstLine="560" w:firstLineChars="200"/>
        <w:rPr>
          <w:rFonts w:ascii="仿宋" w:eastAsia="仿宋" w:hAnsi="仿宋" w:cs="仿宋" w:hint="eastAsia"/>
          <w:sz w:val="28"/>
          <w:lang w:eastAsia="zh-CN"/>
        </w:rPr>
      </w:pPr>
      <w:bookmarkStart w:id="9" w:name="_Toc241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为了确保电气项目的有效管理和不断优化，我们采用了精心设计的绩效评估周期。这个周期旨在实现灵活、实时和全面的评估，以适应电气项目执行中的各种挑战。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气项目的不同需求，分为短期、中期和长期。短期评估关注每个迭代或工作周期，以及时发现和解决当前任务中的问题。中期评估涵盖几个迭代，深入了解整体电气项目的趋势和性能。长期评估则着眼于整个电气项目阶段，确保电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气项目管理工具和协作平台，团队成员能够随时更新和分享电气项目数据。这种实时性的反馈机制使我们能够及时察觉潜在问题，快速调整，保持电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气项目的决策制定密不可分。每个周期的电气项目回顾会议成为集体总结经验、识别问题深层次原因并找到创新解决方案的平台。这种定期的反思与调整机制使电气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809"/>
      <w:r>
        <w:rPr>
          <w:rFonts w:ascii="仿宋" w:eastAsia="仿宋" w:hAnsi="仿宋" w:cs="仿宋" w:hint="eastAsia"/>
          <w:sz w:val="28"/>
          <w:lang w:eastAsia="zh-CN"/>
        </w:rPr>
        <w:t>三、电气项目概论</w:t>
      </w:r>
      <w:bookmarkEnd w:id="10"/>
    </w:p>
    <w:p>
      <w:pPr>
        <w:pStyle w:val="Heading2"/>
        <w:rPr>
          <w:rFonts w:ascii="仿宋" w:eastAsia="仿宋" w:hAnsi="仿宋" w:cs="仿宋" w:hint="eastAsia"/>
          <w:lang w:eastAsia="zh-CN"/>
        </w:rPr>
      </w:pPr>
      <w:bookmarkStart w:id="11" w:name="_Toc21848"/>
      <w:r>
        <w:rPr>
          <w:rFonts w:ascii="仿宋" w:eastAsia="仿宋" w:hAnsi="仿宋" w:cs="仿宋" w:hint="eastAsia"/>
          <w:lang w:eastAsia="zh-CN"/>
        </w:rPr>
        <w:t>(一)、电气项目概况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起源追溯至对市场的深入洞察。市场的不断演变与变革为电气项目提供了难得的机遇。当前市场存在的需求缺口和变革的大环境共同构成了电气项目的背景。这个电气项目旨在充分利用市场机遇，填补行业中尚未满足的需求，为客户提供全新的解决方案。市场的变革和需求的增长使得这个电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电气项目正式命名为电气。这个名称不仅仅是一个标识，更代表了电气项目的核心理念和愿景。它蕴含着电气项目所要解决问题的关键字，具有强烈的表达和辨识度，为电气项目树立了鲜明的品牌形象。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核心目标是提供一种全新、高效的解决方案，满足客户日益增长的需求。电气项目追求的不仅仅是满足市场需求，更是在市场中获得卓越的竞争优势。通过不断提升产品或服务的质量和创新水平，电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全面涵盖了产品研发、制造、市场推广和售后服务，确保从产品设计到最终用户体验的全方位关注。这一全面的电气项目范围是为了确保电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电气项目计划在未来18个月内完成，包括研发、测试、市场试点和正式推出等不同阶段。这个时间表的合理设计是为了确保电气项目各个阶段的顺利推进，以便按时交付高质量的成果。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电气项目预算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电气项目总预算估算为XX百万美元，主要分配在研发、市场推广、人员培训和运营等方面。这一充足的预算为电气项目提供了充足的资源，确保电气项目在各个方面都能取得优异的表现。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电气项目可能面临的风险包括市场接受度低、技术难题、竞争激烈等。电气项目团队已经制定了相应的风险应对计划，通过前瞻性的风险管理，确保电气项目在面对不确定性时能够迅速做出应对。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电气项目汇聚了一支经验丰富、多领域专业素养的核心团队，确保电气项目在各个方面都能拥有高水平的执行力。团队的协同作战是电气项目成功的关键因素之一。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电气项目的背景根植于市场对更高效、创新产品的渴望，同时也受到科技发展对行业格局的深刻改变的影响。这为电气项目提供了广阔的发展空间和市场需求。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截至目前，电气项目已完成市场调研和技术验证，取得了初步的成功。这为电气项目在未来的发展奠定了坚实的基础，为更远大的目标打下了坚实的基石。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1043"/>
      <w:r>
        <w:rPr>
          <w:rFonts w:ascii="仿宋" w:eastAsia="仿宋" w:hAnsi="仿宋" w:cs="仿宋" w:hint="eastAsia"/>
          <w:sz w:val="28"/>
          <w:lang w:eastAsia="zh-CN"/>
        </w:rPr>
        <w:t>(二)、电气项目目标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keyword》电气项目首要业务目标是在市场中占据有利地位，实现产品/服务的成功推广和销售。通过不断提升产品质量、创新性，电气项目追求成为行业中的领导者，赢得更多客户的青睐。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在科技迅速发展的时代，电气项目着眼于技术创新。通过持续的研发和技术升级，电气项目旨在推出更具创新性的产品或服务，以满足市场对新鲜、先进解决方案的需求。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为了建立可持续的客户关系，电气项目设定了客户满意度目标。通过提供卓越的产品质量和优质的客户服务，电气项目追求赢得客户的信任和忠诚度，确保他们的满意度达到行业领先水平。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电气项目注重社会责任和可持续发展。通过实施环保、社会责任电气项目，电气项目致力于在经济发展的同时保护环境，促进社会公平，实现可持续经营。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电气项目的团队是实现目标的核心驱动力。因此，电气项目设定了团队发展目标，包括提升团队成员的专业技能、培养领导力，以及搭建协同高效的团队工作氛围。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6033"/>
      <w:r>
        <w:rPr>
          <w:rFonts w:ascii="仿宋" w:eastAsia="仿宋" w:hAnsi="仿宋" w:cs="仿宋" w:hint="eastAsia"/>
          <w:sz w:val="28"/>
          <w:lang w:eastAsia="zh-CN"/>
        </w:rPr>
        <w:t>(三)、电气项目提出的理由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提出源于对市场机遇的深刻洞察。当前市场中存在的需求缺口和行业发展趋势表明，有巨大的商业机会等待被开发。通过准确捕捉市场机遇，电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理念基于对技术创新的信仰。通过持续的研发和技术投入，电气项目有望推出更具创新性的产品或服务。在科技飞速发展的当下，电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提出是为了增强企业的行业竞争力。通过提升产品或服务的质量和独特性，电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响应了消费者需求的变化。随着社会和科技的不断发展，消费者对产品和服务的需求也在发生变化。通过深入了解并及时回应消费者的新需求，电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电气项目的提出是企业战略发展规划的一部分。在面对日益激烈的市场竞争和不断变化的商业环境中，电气项目作为企业战略的一环，旨在为企业开辟新的增长领域，巩固企业在行业中的地位。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电气项目的提出不仅仅是基于商业考量，还注重社会责任。通过推出环保、社会责任等方面的电气项目，电气企业可以在社会中树立积极形象，为社会做出积极贡献，实现经济效益和社会效益的双赢。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电气项目的提出反映了对利益相关者期望的关注。包括客户、员工、投资者等利益相关者在企业发展中都有着各自的期望，电气项目力求在满足这些期望的同时，取得更大的共赢。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574"/>
      <w:r>
        <w:rPr>
          <w:rFonts w:ascii="仿宋" w:eastAsia="仿宋" w:hAnsi="仿宋" w:cs="仿宋" w:hint="eastAsia"/>
          <w:sz w:val="28"/>
          <w:lang w:eastAsia="zh-CN"/>
        </w:rPr>
        <w:t>(四)、电气项目意义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项目的首要意义在于提升企业的市场竞争力。通过持续的创新和对产品质量的高标准要求，电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气项目的推进将促使行业技术水平的提升。通过引入先进技术和创新性解决方案，电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在社会层面，电气项目不仅创造了大量就业机会，提高了就业水平，还注重社会责任和环保。通过参与社会公益事业和推动环保电气项目，电气项目为社会贡献了一份力量，体现了企业对社会的积极回馈。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6777"/>
      <w:r>
        <w:rPr>
          <w:rFonts w:ascii="仿宋" w:eastAsia="仿宋" w:hAnsi="仿宋" w:cs="仿宋" w:hint="eastAsia"/>
          <w:sz w:val="28"/>
          <w:lang w:eastAsia="zh-CN"/>
        </w:rPr>
        <w:t>(五)、电气项目背景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在当今迅猛发展的商业环境中，电气项目的动因根植于对多方面因素的审慎考量。这个电气项目的提出并非孤立的决策，而是对企业所处背景深入思考的产物。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市场的不断演变是电气项目背后的首要原因。科技的迅速发展和全球市场的快速变化使得企业必须灵活应对。电气项目应运而生，旨在通过创新性的解决方案迎合市场的多变需求，赢得竞争中的先机。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竞争的激烈程度也是电气项目背景中不可忽视的一环。企业需要在激烈竞争中脱颖而出，为此，电气项目致力于打破常规，提供独特的价值主张，以吸引客户并确保市场份额的增长。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此外，社会对企业责任的期望也在逐渐升高。电气项目充分融入了社会责任的理念，通过可持续经营和社会公益电气项目，企图为社会贡献一份力量，在商业成功的同时关注社会价值。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6459"/>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1783"/>
      <w:r>
        <w:rPr>
          <w:rFonts w:ascii="仿宋" w:eastAsia="仿宋" w:hAnsi="仿宋" w:cs="仿宋" w:hint="eastAsia"/>
          <w:lang w:eastAsia="zh-CN"/>
        </w:rPr>
        <w:t>(一)、电气行业分析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行业一直以来都是市场的关注焦点。行业内的发展趋势、竞争态势以及潜在机会都对电气项目的推进产生深远的影响。通过深入研究行业的整体概貌，我们将更好地理解行业的核心特征，为电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行业，技术一直是推动创新和发展的关键因素。我们将对当前技术趋势进行详尽分析，包括但不限于人工智能、大数据应用、先进制造技术等。这有助于电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气项目成功的基础。我们将对主要竞争对手进行深入研究，包括其市场份额、产品特点、市场定位等。通过全面了解竞争对手的优势和劣势，电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0505"/>
      <w:r>
        <w:rPr>
          <w:rFonts w:ascii="仿宋" w:eastAsia="仿宋" w:hAnsi="仿宋" w:cs="仿宋" w:hint="eastAsia"/>
          <w:sz w:val="28"/>
          <w:lang w:eastAsia="zh-CN"/>
        </w:rPr>
        <w:t>(二)、电气市场分析预测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通过对市场规模的深入调研，我们将预测电气市场未来的增长趋势。这包括市场的整体规模、各细分领域的发展趋势等。电气项目可以根据市场的扩张速度和潜在机会，制定更符合市场需求的发展策略。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https://d.book118.com/625120043340011041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E0637"/>
    <w:rsid w:val="4B1E06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1200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2024-01-11T05:11:00Z</dcterms:created>
  <dcterms:modified xsi:type="dcterms:W3CDTF">2024-01-11T05:12:03Z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CE85DB4AC5D949539D4ACC57433B1EC5_11</vt:lpwstr>
  </property>
  <property fmtid="{D5CDD505-2E9C-101B-9397-08002B2CF9AE}" pid="3" name="KSOProductBuildVer">
    <vt:lpwstr>2052-12.1.0.16120</vt:lpwstr>
  </property>
</Properties>
</file>