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pStyle w:val="Heading1"/>
        <w:jc w:val="center"/>
        <w:rPr>
          <w:rFonts w:ascii="幼圆" w:eastAsia="幼圆" w:hAnsi="幼圆" w:cs="幼圆" w:hint="eastAsia"/>
          <w:sz w:val="36"/>
          <w:szCs w:val="36"/>
          <w:lang w:eastAsia="zh-CN"/>
        </w:rPr>
      </w:pPr>
      <w:bookmarkStart w:id="0" w:name="_Toc1931"/>
      <w:r>
        <w:rPr>
          <w:rFonts w:ascii="幼圆" w:eastAsia="幼圆" w:hAnsi="幼圆" w:cs="幼圆" w:hint="eastAsia"/>
          <w:sz w:val="36"/>
          <w:szCs w:val="36"/>
          <w:lang w:eastAsia="zh-CN"/>
        </w:rPr>
        <w:t>四川长虹电子公司员工招聘的问题</w:t>
      </w:r>
      <w:r>
        <w:rPr>
          <w:rFonts w:ascii="幼圆" w:eastAsia="幼圆" w:hAnsi="幼圆" w:cs="幼圆" w:hint="eastAsia"/>
          <w:sz w:val="36"/>
          <w:szCs w:val="36"/>
          <w:lang w:val="en-US" w:eastAsia="zh-CN"/>
        </w:rPr>
        <w:t>调查</w:t>
      </w:r>
      <w:r>
        <w:rPr>
          <w:rFonts w:ascii="幼圆" w:eastAsia="幼圆" w:hAnsi="幼圆" w:cs="幼圆" w:hint="eastAsia"/>
          <w:sz w:val="36"/>
          <w:szCs w:val="36"/>
          <w:lang w:eastAsia="zh-CN"/>
        </w:rPr>
        <w:t>与</w:t>
      </w:r>
      <w:r>
        <w:rPr>
          <w:rFonts w:ascii="幼圆" w:eastAsia="幼圆" w:hAnsi="幼圆" w:cs="幼圆" w:hint="eastAsia"/>
          <w:sz w:val="36"/>
          <w:szCs w:val="36"/>
          <w:lang w:val="en-US" w:eastAsia="zh-CN"/>
        </w:rPr>
        <w:t>优化</w:t>
      </w:r>
      <w:r>
        <w:rPr>
          <w:rFonts w:ascii="幼圆" w:eastAsia="幼圆" w:hAnsi="幼圆" w:cs="幼圆" w:hint="eastAsia"/>
          <w:sz w:val="36"/>
          <w:szCs w:val="36"/>
          <w:lang w:eastAsia="zh-CN"/>
        </w:rPr>
        <w:t>对策研究</w:t>
      </w:r>
      <w:bookmarkEnd w:id="0"/>
    </w:p>
    <w:p>
      <w:pPr>
        <w:jc w:val="center"/>
        <w:rPr>
          <w:rFonts w:ascii="幼圆" w:eastAsia="幼圆" w:hAnsi="幼圆" w:cs="幼圆" w:hint="eastAsia"/>
          <w:b/>
          <w:sz w:val="36"/>
          <w:szCs w:val="36"/>
        </w:rPr>
      </w:pPr>
      <w:bookmarkStart w:id="1" w:name="_Toc17221"/>
      <w:r>
        <w:rPr>
          <w:rFonts w:ascii="幼圆" w:eastAsia="幼圆" w:hAnsi="幼圆" w:cs="幼圆" w:hint="eastAsia"/>
          <w:b/>
          <w:sz w:val="36"/>
          <w:szCs w:val="36"/>
        </w:rPr>
        <w:t>目录</w:t>
      </w:r>
    </w:p>
    <w:p>
      <w:pPr>
        <w:pStyle w:val="TOC1"/>
        <w:tabs>
          <w:tab w:val="right" w:leader="dot" w:pos="8306"/>
        </w:tabs>
        <w:rPr>
          <w:rFonts w:ascii="幼圆" w:eastAsia="幼圆" w:hAnsi="幼圆" w:cs="幼圆" w:hint="eastAsia"/>
        </w:rPr>
      </w:pPr>
      <w:r>
        <w:rPr>
          <w:rFonts w:ascii="幼圆" w:eastAsia="幼圆" w:hAnsi="幼圆" w:cs="幼圆" w:hint="eastAsia"/>
          <w:sz w:val="24"/>
        </w:rPr>
        <w:fldChar w:fldCharType="begin"/>
      </w:r>
      <w:r>
        <w:rPr>
          <w:rFonts w:ascii="幼圆" w:eastAsia="幼圆" w:hAnsi="幼圆" w:cs="幼圆" w:hint="eastAsia"/>
          <w:sz w:val="24"/>
        </w:rPr>
        <w:instrText xml:space="preserve">TOC \o "1-3" \h \u </w:instrText>
      </w:r>
      <w:r>
        <w:rPr>
          <w:rFonts w:ascii="幼圆" w:eastAsia="幼圆" w:hAnsi="幼圆" w:cs="幼圆" w:hint="eastAsia"/>
          <w:sz w:val="24"/>
        </w:rPr>
        <w:fldChar w:fldCharType="separate"/>
      </w:r>
    </w:p>
    <w:p>
      <w:pPr>
        <w:pStyle w:val="TOC1"/>
        <w:tabs>
          <w:tab w:val="right" w:leader="dot" w:pos="8306"/>
        </w:tabs>
        <w:spacing w:line="240" w:lineRule="auto"/>
        <w:rPr>
          <w:rFonts w:ascii="幼圆" w:eastAsia="幼圆" w:hAnsi="幼圆" w:cs="幼圆" w:hint="eastAsia"/>
          <w:sz w:val="24"/>
          <w:szCs w:val="24"/>
        </w:rPr>
      </w:pPr>
      <w:hyperlink w:anchor="_Toc16279" w:history="1">
        <w:r>
          <w:rPr>
            <w:rFonts w:ascii="幼圆" w:eastAsia="幼圆" w:hAnsi="幼圆" w:cs="幼圆" w:hint="eastAsia"/>
            <w:bCs/>
            <w:sz w:val="24"/>
            <w:szCs w:val="24"/>
          </w:rPr>
          <w:t xml:space="preserve">1. </w:t>
        </w:r>
        <w:r>
          <w:rPr>
            <w:rFonts w:ascii="幼圆" w:eastAsia="幼圆" w:hAnsi="幼圆" w:cs="幼圆" w:hint="eastAsia"/>
            <w:bCs/>
            <w:sz w:val="24"/>
            <w:szCs w:val="24"/>
            <w:lang w:eastAsia="zh-CN"/>
          </w:rPr>
          <w:t>引</w:t>
        </w:r>
        <w:r>
          <w:rPr>
            <w:rFonts w:ascii="幼圆" w:eastAsia="幼圆" w:hAnsi="幼圆" w:cs="幼圆" w:hint="eastAsia"/>
            <w:bCs/>
            <w:sz w:val="24"/>
            <w:szCs w:val="24"/>
            <w:lang w:val="en-US" w:eastAsia="zh-CN"/>
          </w:rPr>
          <w:t xml:space="preserve"> </w:t>
        </w:r>
        <w:r>
          <w:rPr>
            <w:rFonts w:ascii="幼圆" w:eastAsia="幼圆" w:hAnsi="幼圆" w:cs="幼圆" w:hint="eastAsia"/>
            <w:bCs/>
            <w:sz w:val="24"/>
            <w:szCs w:val="24"/>
            <w:lang w:eastAsia="zh-CN"/>
          </w:rPr>
          <w:t>言</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_Toc16279 </w:instrText>
        </w:r>
        <w:r>
          <w:rPr>
            <w:rFonts w:ascii="幼圆" w:eastAsia="幼圆" w:hAnsi="幼圆" w:cs="幼圆" w:hint="eastAsia"/>
            <w:sz w:val="24"/>
            <w:szCs w:val="24"/>
          </w:rPr>
          <w:fldChar w:fldCharType="separate"/>
        </w:r>
        <w:r>
          <w:rPr>
            <w:rFonts w:ascii="幼圆" w:eastAsia="幼圆" w:hAnsi="幼圆" w:cs="幼圆" w:hint="eastAsia"/>
            <w:sz w:val="24"/>
            <w:szCs w:val="24"/>
          </w:rPr>
          <w:t>1</w:t>
        </w:r>
        <w:r>
          <w:rPr>
            <w:rFonts w:ascii="幼圆" w:eastAsia="幼圆" w:hAnsi="幼圆" w:cs="幼圆" w:hint="eastAsia"/>
            <w:sz w:val="24"/>
            <w:szCs w:val="24"/>
          </w:rPr>
          <w:fldChar w:fldCharType="end"/>
        </w:r>
      </w:hyperlink>
    </w:p>
    <w:p>
      <w:pPr>
        <w:pStyle w:val="TOC1"/>
        <w:tabs>
          <w:tab w:val="right" w:leader="dot" w:pos="8306"/>
        </w:tabs>
        <w:spacing w:line="240" w:lineRule="auto"/>
        <w:rPr>
          <w:rFonts w:ascii="幼圆" w:eastAsia="幼圆" w:hAnsi="幼圆" w:cs="幼圆" w:hint="eastAsia"/>
          <w:sz w:val="24"/>
          <w:szCs w:val="24"/>
        </w:rPr>
      </w:pPr>
      <w:hyperlink w:anchor="_Toc28957" w:history="1">
        <w:r>
          <w:rPr>
            <w:rFonts w:ascii="幼圆" w:eastAsia="幼圆" w:hAnsi="幼圆" w:cs="幼圆" w:hint="eastAsia"/>
            <w:bCs/>
            <w:sz w:val="24"/>
            <w:szCs w:val="24"/>
            <w:lang w:val="en-US" w:eastAsia="zh-CN"/>
          </w:rPr>
          <w:t>2.招聘相关理论概述</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_Toc28957 </w:instrText>
        </w:r>
        <w:r>
          <w:rPr>
            <w:rFonts w:ascii="幼圆" w:eastAsia="幼圆" w:hAnsi="幼圆" w:cs="幼圆" w:hint="eastAsia"/>
            <w:sz w:val="24"/>
            <w:szCs w:val="24"/>
          </w:rPr>
          <w:fldChar w:fldCharType="separate"/>
        </w:r>
        <w:r>
          <w:rPr>
            <w:rFonts w:ascii="幼圆" w:eastAsia="幼圆" w:hAnsi="幼圆" w:cs="幼圆" w:hint="eastAsia"/>
            <w:sz w:val="24"/>
            <w:szCs w:val="24"/>
          </w:rPr>
          <w:t>1</w:t>
        </w:r>
        <w:r>
          <w:rPr>
            <w:rFonts w:ascii="幼圆" w:eastAsia="幼圆" w:hAnsi="幼圆" w:cs="幼圆" w:hint="eastAsia"/>
            <w:sz w:val="24"/>
            <w:szCs w:val="24"/>
          </w:rPr>
          <w:fldChar w:fldCharType="end"/>
        </w:r>
      </w:hyperlink>
    </w:p>
    <w:p>
      <w:pPr>
        <w:pStyle w:val="TOC2"/>
        <w:tabs>
          <w:tab w:val="right" w:leader="dot" w:pos="8306"/>
        </w:tabs>
        <w:spacing w:line="240" w:lineRule="auto"/>
        <w:rPr>
          <w:rFonts w:ascii="幼圆" w:eastAsia="幼圆" w:hAnsi="幼圆" w:cs="幼圆" w:hint="eastAsia"/>
          <w:sz w:val="24"/>
          <w:szCs w:val="24"/>
        </w:rPr>
      </w:pPr>
      <w:hyperlink w:anchor="_Toc2604" w:history="1">
        <w:r>
          <w:rPr>
            <w:rFonts w:ascii="幼圆" w:eastAsia="幼圆" w:hAnsi="幼圆" w:cs="幼圆" w:hint="eastAsia"/>
            <w:kern w:val="0"/>
            <w:sz w:val="24"/>
            <w:szCs w:val="24"/>
            <w:lang w:val="en-US" w:eastAsia="zh-CN"/>
          </w:rPr>
          <w:t>2.1</w:t>
        </w:r>
        <w:r>
          <w:rPr>
            <w:rFonts w:ascii="幼圆" w:eastAsia="幼圆" w:hAnsi="幼圆" w:cs="幼圆" w:hint="eastAsia"/>
            <w:kern w:val="0"/>
            <w:sz w:val="24"/>
            <w:szCs w:val="24"/>
          </w:rPr>
          <w:t>招聘相关概念</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_Toc2604 </w:instrText>
        </w:r>
        <w:r>
          <w:rPr>
            <w:rFonts w:ascii="幼圆" w:eastAsia="幼圆" w:hAnsi="幼圆" w:cs="幼圆" w:hint="eastAsia"/>
            <w:sz w:val="24"/>
            <w:szCs w:val="24"/>
          </w:rPr>
          <w:fldChar w:fldCharType="separate"/>
        </w:r>
        <w:r>
          <w:rPr>
            <w:rFonts w:ascii="幼圆" w:eastAsia="幼圆" w:hAnsi="幼圆" w:cs="幼圆" w:hint="eastAsia"/>
            <w:sz w:val="24"/>
            <w:szCs w:val="24"/>
          </w:rPr>
          <w:t>1</w:t>
        </w:r>
        <w:r>
          <w:rPr>
            <w:rFonts w:ascii="幼圆" w:eastAsia="幼圆" w:hAnsi="幼圆" w:cs="幼圆" w:hint="eastAsia"/>
            <w:sz w:val="24"/>
            <w:szCs w:val="24"/>
          </w:rPr>
          <w:fldChar w:fldCharType="end"/>
        </w:r>
      </w:hyperlink>
    </w:p>
    <w:p>
      <w:pPr>
        <w:pStyle w:val="TOC3"/>
        <w:tabs>
          <w:tab w:val="right" w:leader="dot" w:pos="8306"/>
        </w:tabs>
        <w:spacing w:line="240" w:lineRule="auto"/>
        <w:rPr>
          <w:rFonts w:ascii="幼圆" w:eastAsia="幼圆" w:hAnsi="幼圆" w:cs="幼圆" w:hint="eastAsia"/>
          <w:sz w:val="24"/>
          <w:szCs w:val="24"/>
        </w:rPr>
      </w:pPr>
      <w:hyperlink w:anchor="_Toc26572" w:history="1">
        <w:r>
          <w:rPr>
            <w:rFonts w:ascii="幼圆" w:eastAsia="幼圆" w:hAnsi="幼圆" w:cs="幼圆" w:hint="eastAsia"/>
            <w:sz w:val="24"/>
            <w:szCs w:val="24"/>
            <w:lang w:val="en-US" w:eastAsia="zh-CN"/>
          </w:rPr>
          <w:t>2.1.1</w:t>
        </w:r>
        <w:r>
          <w:rPr>
            <w:rFonts w:ascii="幼圆" w:eastAsia="幼圆" w:hAnsi="幼圆" w:cs="幼圆" w:hint="eastAsia"/>
            <w:sz w:val="24"/>
            <w:szCs w:val="24"/>
          </w:rPr>
          <w:t>招聘的概念</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_Toc26572 </w:instrText>
        </w:r>
        <w:r>
          <w:rPr>
            <w:rFonts w:ascii="幼圆" w:eastAsia="幼圆" w:hAnsi="幼圆" w:cs="幼圆" w:hint="eastAsia"/>
            <w:sz w:val="24"/>
            <w:szCs w:val="24"/>
          </w:rPr>
          <w:fldChar w:fldCharType="separate"/>
        </w:r>
        <w:r>
          <w:rPr>
            <w:rFonts w:ascii="幼圆" w:eastAsia="幼圆" w:hAnsi="幼圆" w:cs="幼圆" w:hint="eastAsia"/>
            <w:sz w:val="24"/>
            <w:szCs w:val="24"/>
          </w:rPr>
          <w:t>1</w:t>
        </w:r>
        <w:r>
          <w:rPr>
            <w:rFonts w:ascii="幼圆" w:eastAsia="幼圆" w:hAnsi="幼圆" w:cs="幼圆" w:hint="eastAsia"/>
            <w:sz w:val="24"/>
            <w:szCs w:val="24"/>
          </w:rPr>
          <w:fldChar w:fldCharType="end"/>
        </w:r>
      </w:hyperlink>
    </w:p>
    <w:p>
      <w:pPr>
        <w:pStyle w:val="TOC3"/>
        <w:tabs>
          <w:tab w:val="right" w:leader="dot" w:pos="8306"/>
        </w:tabs>
        <w:spacing w:line="240" w:lineRule="auto"/>
        <w:rPr>
          <w:rFonts w:ascii="幼圆" w:eastAsia="幼圆" w:hAnsi="幼圆" w:cs="幼圆" w:hint="eastAsia"/>
          <w:sz w:val="24"/>
          <w:szCs w:val="24"/>
        </w:rPr>
      </w:pPr>
      <w:hyperlink w:anchor="_Toc32627" w:history="1">
        <w:r>
          <w:rPr>
            <w:rFonts w:ascii="幼圆" w:eastAsia="幼圆" w:hAnsi="幼圆" w:cs="幼圆" w:hint="eastAsia"/>
            <w:sz w:val="24"/>
            <w:szCs w:val="24"/>
            <w:lang w:val="en-US" w:eastAsia="zh-CN"/>
          </w:rPr>
          <w:t>2.1.2</w:t>
        </w:r>
        <w:r>
          <w:rPr>
            <w:rFonts w:ascii="幼圆" w:eastAsia="幼圆" w:hAnsi="幼圆" w:cs="幼圆" w:hint="eastAsia"/>
            <w:sz w:val="24"/>
            <w:szCs w:val="24"/>
          </w:rPr>
          <w:t>招聘渠道</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_Toc32627 </w:instrText>
        </w:r>
        <w:r>
          <w:rPr>
            <w:rFonts w:ascii="幼圆" w:eastAsia="幼圆" w:hAnsi="幼圆" w:cs="幼圆" w:hint="eastAsia"/>
            <w:sz w:val="24"/>
            <w:szCs w:val="24"/>
          </w:rPr>
          <w:fldChar w:fldCharType="separate"/>
        </w:r>
        <w:r>
          <w:rPr>
            <w:rFonts w:ascii="幼圆" w:eastAsia="幼圆" w:hAnsi="幼圆" w:cs="幼圆" w:hint="eastAsia"/>
            <w:sz w:val="24"/>
            <w:szCs w:val="24"/>
          </w:rPr>
          <w:t>1</w:t>
        </w:r>
        <w:r>
          <w:rPr>
            <w:rFonts w:ascii="幼圆" w:eastAsia="幼圆" w:hAnsi="幼圆" w:cs="幼圆" w:hint="eastAsia"/>
            <w:sz w:val="24"/>
            <w:szCs w:val="24"/>
          </w:rPr>
          <w:fldChar w:fldCharType="end"/>
        </w:r>
      </w:hyperlink>
    </w:p>
    <w:p>
      <w:pPr>
        <w:pStyle w:val="TOC3"/>
        <w:tabs>
          <w:tab w:val="right" w:leader="dot" w:pos="8306"/>
        </w:tabs>
        <w:spacing w:line="240" w:lineRule="auto"/>
        <w:rPr>
          <w:rFonts w:ascii="幼圆" w:eastAsia="幼圆" w:hAnsi="幼圆" w:cs="幼圆" w:hint="eastAsia"/>
          <w:sz w:val="24"/>
          <w:szCs w:val="24"/>
        </w:rPr>
      </w:pPr>
      <w:hyperlink w:anchor="_Toc26138" w:history="1">
        <w:r>
          <w:rPr>
            <w:rFonts w:ascii="幼圆" w:eastAsia="幼圆" w:hAnsi="幼圆" w:cs="幼圆" w:hint="eastAsia"/>
            <w:sz w:val="24"/>
            <w:szCs w:val="24"/>
            <w:lang w:val="en-US" w:eastAsia="zh-CN"/>
          </w:rPr>
          <w:t>2.1.3</w:t>
        </w:r>
        <w:r>
          <w:rPr>
            <w:rFonts w:ascii="幼圆" w:eastAsia="幼圆" w:hAnsi="幼圆" w:cs="幼圆" w:hint="eastAsia"/>
            <w:sz w:val="24"/>
            <w:szCs w:val="24"/>
          </w:rPr>
          <w:t>招聘流程</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_Toc26138 </w:instrText>
        </w:r>
        <w:r>
          <w:rPr>
            <w:rFonts w:ascii="幼圆" w:eastAsia="幼圆" w:hAnsi="幼圆" w:cs="幼圆" w:hint="eastAsia"/>
            <w:sz w:val="24"/>
            <w:szCs w:val="24"/>
          </w:rPr>
          <w:fldChar w:fldCharType="separate"/>
        </w:r>
        <w:r>
          <w:rPr>
            <w:rFonts w:ascii="幼圆" w:eastAsia="幼圆" w:hAnsi="幼圆" w:cs="幼圆" w:hint="eastAsia"/>
            <w:sz w:val="24"/>
            <w:szCs w:val="24"/>
          </w:rPr>
          <w:t>2</w:t>
        </w:r>
        <w:r>
          <w:rPr>
            <w:rFonts w:ascii="幼圆" w:eastAsia="幼圆" w:hAnsi="幼圆" w:cs="幼圆" w:hint="eastAsia"/>
            <w:sz w:val="24"/>
            <w:szCs w:val="24"/>
          </w:rPr>
          <w:fldChar w:fldCharType="end"/>
        </w:r>
      </w:hyperlink>
    </w:p>
    <w:p>
      <w:pPr>
        <w:pStyle w:val="TOC3"/>
        <w:tabs>
          <w:tab w:val="right" w:leader="dot" w:pos="8306"/>
        </w:tabs>
        <w:spacing w:line="240" w:lineRule="auto"/>
        <w:rPr>
          <w:rFonts w:ascii="幼圆" w:eastAsia="幼圆" w:hAnsi="幼圆" w:cs="幼圆" w:hint="eastAsia"/>
          <w:sz w:val="24"/>
          <w:szCs w:val="24"/>
        </w:rPr>
      </w:pPr>
      <w:hyperlink w:anchor="_Toc11196" w:history="1">
        <w:r>
          <w:rPr>
            <w:rFonts w:ascii="幼圆" w:eastAsia="幼圆" w:hAnsi="幼圆" w:cs="幼圆" w:hint="eastAsia"/>
            <w:sz w:val="24"/>
            <w:szCs w:val="24"/>
            <w:lang w:val="en-US" w:eastAsia="zh-CN"/>
          </w:rPr>
          <w:t>2.1.4</w:t>
        </w:r>
        <w:r>
          <w:rPr>
            <w:rFonts w:ascii="幼圆" w:eastAsia="幼圆" w:hAnsi="幼圆" w:cs="幼圆" w:hint="eastAsia"/>
            <w:sz w:val="24"/>
            <w:szCs w:val="24"/>
          </w:rPr>
          <w:t>员工招聘的相关模型</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_Toc11196 </w:instrText>
        </w:r>
        <w:r>
          <w:rPr>
            <w:rFonts w:ascii="幼圆" w:eastAsia="幼圆" w:hAnsi="幼圆" w:cs="幼圆" w:hint="eastAsia"/>
            <w:sz w:val="24"/>
            <w:szCs w:val="24"/>
          </w:rPr>
          <w:fldChar w:fldCharType="separate"/>
        </w:r>
        <w:r>
          <w:rPr>
            <w:rFonts w:ascii="幼圆" w:eastAsia="幼圆" w:hAnsi="幼圆" w:cs="幼圆" w:hint="eastAsia"/>
            <w:sz w:val="24"/>
            <w:szCs w:val="24"/>
          </w:rPr>
          <w:t>2</w:t>
        </w:r>
        <w:r>
          <w:rPr>
            <w:rFonts w:ascii="幼圆" w:eastAsia="幼圆" w:hAnsi="幼圆" w:cs="幼圆" w:hint="eastAsia"/>
            <w:sz w:val="24"/>
            <w:szCs w:val="24"/>
          </w:rPr>
          <w:fldChar w:fldCharType="end"/>
        </w:r>
      </w:hyperlink>
    </w:p>
    <w:p>
      <w:pPr>
        <w:pStyle w:val="TOC1"/>
        <w:tabs>
          <w:tab w:val="right" w:leader="dot" w:pos="8306"/>
        </w:tabs>
        <w:spacing w:line="240" w:lineRule="auto"/>
        <w:rPr>
          <w:rFonts w:ascii="幼圆" w:eastAsia="幼圆" w:hAnsi="幼圆" w:cs="幼圆" w:hint="eastAsia"/>
          <w:sz w:val="24"/>
          <w:szCs w:val="24"/>
        </w:rPr>
      </w:pPr>
      <w:hyperlink w:anchor="_Toc9922" w:history="1">
        <w:r>
          <w:rPr>
            <w:rFonts w:ascii="幼圆" w:eastAsia="幼圆" w:hAnsi="幼圆" w:cs="幼圆" w:hint="eastAsia"/>
            <w:bCs/>
            <w:sz w:val="24"/>
            <w:szCs w:val="24"/>
            <w:lang w:val="en-US" w:eastAsia="zh-CN"/>
          </w:rPr>
          <w:t xml:space="preserve">3 </w:t>
        </w:r>
        <w:r>
          <w:rPr>
            <w:rFonts w:ascii="幼圆" w:eastAsia="幼圆" w:hAnsi="幼圆" w:cs="幼圆" w:hint="eastAsia"/>
            <w:bCs/>
            <w:sz w:val="24"/>
            <w:szCs w:val="24"/>
            <w:lang w:eastAsia="zh-CN"/>
          </w:rPr>
          <w:t>四川长虹电子公司</w:t>
        </w:r>
        <w:r>
          <w:rPr>
            <w:rFonts w:ascii="幼圆" w:eastAsia="幼圆" w:hAnsi="幼圆" w:cs="幼圆" w:hint="eastAsia"/>
            <w:bCs/>
            <w:sz w:val="24"/>
            <w:szCs w:val="24"/>
          </w:rPr>
          <w:t>简介及招聘工作现状</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_Toc9922 </w:instrText>
        </w:r>
        <w:r>
          <w:rPr>
            <w:rFonts w:ascii="幼圆" w:eastAsia="幼圆" w:hAnsi="幼圆" w:cs="幼圆" w:hint="eastAsia"/>
            <w:sz w:val="24"/>
            <w:szCs w:val="24"/>
          </w:rPr>
          <w:fldChar w:fldCharType="separate"/>
        </w:r>
        <w:r>
          <w:rPr>
            <w:rFonts w:ascii="幼圆" w:eastAsia="幼圆" w:hAnsi="幼圆" w:cs="幼圆" w:hint="eastAsia"/>
            <w:sz w:val="24"/>
            <w:szCs w:val="24"/>
          </w:rPr>
          <w:t>4</w:t>
        </w:r>
        <w:r>
          <w:rPr>
            <w:rFonts w:ascii="幼圆" w:eastAsia="幼圆" w:hAnsi="幼圆" w:cs="幼圆" w:hint="eastAsia"/>
            <w:sz w:val="24"/>
            <w:szCs w:val="24"/>
          </w:rPr>
          <w:fldChar w:fldCharType="end"/>
        </w:r>
      </w:hyperlink>
    </w:p>
    <w:p>
      <w:pPr>
        <w:pStyle w:val="TOC2"/>
        <w:tabs>
          <w:tab w:val="right" w:leader="dot" w:pos="8306"/>
        </w:tabs>
        <w:spacing w:line="240" w:lineRule="auto"/>
        <w:rPr>
          <w:rFonts w:ascii="幼圆" w:eastAsia="幼圆" w:hAnsi="幼圆" w:cs="幼圆" w:hint="eastAsia"/>
          <w:sz w:val="24"/>
          <w:szCs w:val="24"/>
        </w:rPr>
      </w:pPr>
      <w:hyperlink w:anchor="_Toc26586" w:history="1">
        <w:r>
          <w:rPr>
            <w:rFonts w:ascii="幼圆" w:eastAsia="幼圆" w:hAnsi="幼圆" w:cs="幼圆" w:hint="eastAsia"/>
            <w:kern w:val="0"/>
            <w:sz w:val="24"/>
            <w:szCs w:val="24"/>
            <w:lang w:val="en-US" w:eastAsia="zh-CN"/>
          </w:rPr>
          <w:t>3.1</w:t>
        </w:r>
        <w:r>
          <w:rPr>
            <w:rFonts w:ascii="幼圆" w:eastAsia="幼圆" w:hAnsi="幼圆" w:cs="幼圆" w:hint="eastAsia"/>
            <w:kern w:val="0"/>
            <w:sz w:val="24"/>
            <w:szCs w:val="24"/>
          </w:rPr>
          <w:t>公司简介</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_Toc26586 </w:instrText>
        </w:r>
        <w:r>
          <w:rPr>
            <w:rFonts w:ascii="幼圆" w:eastAsia="幼圆" w:hAnsi="幼圆" w:cs="幼圆" w:hint="eastAsia"/>
            <w:sz w:val="24"/>
            <w:szCs w:val="24"/>
          </w:rPr>
          <w:fldChar w:fldCharType="separate"/>
        </w:r>
        <w:r>
          <w:rPr>
            <w:rFonts w:ascii="幼圆" w:eastAsia="幼圆" w:hAnsi="幼圆" w:cs="幼圆" w:hint="eastAsia"/>
            <w:sz w:val="24"/>
            <w:szCs w:val="24"/>
          </w:rPr>
          <w:t>4</w:t>
        </w:r>
        <w:r>
          <w:rPr>
            <w:rFonts w:ascii="幼圆" w:eastAsia="幼圆" w:hAnsi="幼圆" w:cs="幼圆" w:hint="eastAsia"/>
            <w:sz w:val="24"/>
            <w:szCs w:val="24"/>
          </w:rPr>
          <w:fldChar w:fldCharType="end"/>
        </w:r>
      </w:hyperlink>
    </w:p>
    <w:p>
      <w:pPr>
        <w:pStyle w:val="TOC2"/>
        <w:tabs>
          <w:tab w:val="right" w:leader="dot" w:pos="8306"/>
        </w:tabs>
        <w:spacing w:line="240" w:lineRule="auto"/>
        <w:rPr>
          <w:rFonts w:ascii="幼圆" w:eastAsia="幼圆" w:hAnsi="幼圆" w:cs="幼圆" w:hint="eastAsia"/>
          <w:sz w:val="24"/>
          <w:szCs w:val="24"/>
        </w:rPr>
      </w:pPr>
      <w:hyperlink w:anchor="_Toc3142" w:history="1">
        <w:r>
          <w:rPr>
            <w:rFonts w:ascii="幼圆" w:eastAsia="幼圆" w:hAnsi="幼圆" w:cs="幼圆" w:hint="eastAsia"/>
            <w:kern w:val="0"/>
            <w:sz w:val="24"/>
            <w:szCs w:val="24"/>
            <w:lang w:val="en-US" w:eastAsia="zh-CN"/>
          </w:rPr>
          <w:t>3.2</w:t>
        </w:r>
        <w:r>
          <w:rPr>
            <w:rFonts w:ascii="幼圆" w:eastAsia="幼圆" w:hAnsi="幼圆" w:cs="幼圆" w:hint="eastAsia"/>
            <w:kern w:val="0"/>
            <w:sz w:val="24"/>
            <w:szCs w:val="24"/>
            <w:lang w:eastAsia="zh-CN"/>
          </w:rPr>
          <w:t>四川长虹电子公司基础长虹电器员工</w:t>
        </w:r>
        <w:r>
          <w:rPr>
            <w:rFonts w:ascii="幼圆" w:eastAsia="幼圆" w:hAnsi="幼圆" w:cs="幼圆" w:hint="eastAsia"/>
            <w:kern w:val="0"/>
            <w:sz w:val="24"/>
            <w:szCs w:val="24"/>
          </w:rPr>
          <w:t>招聘工作现状</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_Toc3142 </w:instrText>
        </w:r>
        <w:r>
          <w:rPr>
            <w:rFonts w:ascii="幼圆" w:eastAsia="幼圆" w:hAnsi="幼圆" w:cs="幼圆" w:hint="eastAsia"/>
            <w:sz w:val="24"/>
            <w:szCs w:val="24"/>
          </w:rPr>
          <w:fldChar w:fldCharType="separate"/>
        </w:r>
        <w:r>
          <w:rPr>
            <w:rFonts w:ascii="幼圆" w:eastAsia="幼圆" w:hAnsi="幼圆" w:cs="幼圆" w:hint="eastAsia"/>
            <w:sz w:val="24"/>
            <w:szCs w:val="24"/>
          </w:rPr>
          <w:t>4</w:t>
        </w:r>
        <w:r>
          <w:rPr>
            <w:rFonts w:ascii="幼圆" w:eastAsia="幼圆" w:hAnsi="幼圆" w:cs="幼圆" w:hint="eastAsia"/>
            <w:sz w:val="24"/>
            <w:szCs w:val="24"/>
          </w:rPr>
          <w:fldChar w:fldCharType="end"/>
        </w:r>
      </w:hyperlink>
    </w:p>
    <w:p>
      <w:pPr>
        <w:pStyle w:val="TOC3"/>
        <w:tabs>
          <w:tab w:val="right" w:leader="dot" w:pos="8306"/>
        </w:tabs>
        <w:spacing w:line="240" w:lineRule="auto"/>
        <w:rPr>
          <w:rFonts w:ascii="幼圆" w:eastAsia="幼圆" w:hAnsi="幼圆" w:cs="幼圆" w:hint="eastAsia"/>
          <w:sz w:val="24"/>
          <w:szCs w:val="24"/>
        </w:rPr>
      </w:pPr>
      <w:hyperlink w:anchor="_Toc11611" w:history="1">
        <w:r>
          <w:rPr>
            <w:rFonts w:ascii="幼圆" w:eastAsia="幼圆" w:hAnsi="幼圆" w:cs="幼圆" w:hint="eastAsia"/>
            <w:sz w:val="24"/>
            <w:szCs w:val="24"/>
            <w:lang w:val="en-US" w:eastAsia="zh-CN"/>
          </w:rPr>
          <w:t>3.2.1</w:t>
        </w:r>
        <w:r>
          <w:rPr>
            <w:rFonts w:ascii="幼圆" w:eastAsia="幼圆" w:hAnsi="幼圆" w:cs="幼圆" w:hint="eastAsia"/>
            <w:sz w:val="24"/>
            <w:szCs w:val="24"/>
          </w:rPr>
          <w:t>招聘流程现状</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_Toc11611 </w:instrText>
        </w:r>
        <w:r>
          <w:rPr>
            <w:rFonts w:ascii="幼圆" w:eastAsia="幼圆" w:hAnsi="幼圆" w:cs="幼圆" w:hint="eastAsia"/>
            <w:sz w:val="24"/>
            <w:szCs w:val="24"/>
          </w:rPr>
          <w:fldChar w:fldCharType="separate"/>
        </w:r>
        <w:r>
          <w:rPr>
            <w:rFonts w:ascii="幼圆" w:eastAsia="幼圆" w:hAnsi="幼圆" w:cs="幼圆" w:hint="eastAsia"/>
            <w:sz w:val="24"/>
            <w:szCs w:val="24"/>
          </w:rPr>
          <w:t>4</w:t>
        </w:r>
        <w:r>
          <w:rPr>
            <w:rFonts w:ascii="幼圆" w:eastAsia="幼圆" w:hAnsi="幼圆" w:cs="幼圆" w:hint="eastAsia"/>
            <w:sz w:val="24"/>
            <w:szCs w:val="24"/>
          </w:rPr>
          <w:fldChar w:fldCharType="end"/>
        </w:r>
      </w:hyperlink>
    </w:p>
    <w:p>
      <w:pPr>
        <w:pStyle w:val="TOC3"/>
        <w:tabs>
          <w:tab w:val="right" w:leader="dot" w:pos="8306"/>
        </w:tabs>
        <w:spacing w:line="240" w:lineRule="auto"/>
        <w:rPr>
          <w:rFonts w:ascii="幼圆" w:eastAsia="幼圆" w:hAnsi="幼圆" w:cs="幼圆" w:hint="eastAsia"/>
          <w:sz w:val="24"/>
          <w:szCs w:val="24"/>
        </w:rPr>
      </w:pPr>
      <w:hyperlink w:anchor="_Toc3778" w:history="1">
        <w:r>
          <w:rPr>
            <w:rFonts w:ascii="幼圆" w:eastAsia="幼圆" w:hAnsi="幼圆" w:cs="幼圆" w:hint="eastAsia"/>
            <w:sz w:val="24"/>
            <w:szCs w:val="24"/>
            <w:lang w:val="en-US" w:eastAsia="zh-CN"/>
          </w:rPr>
          <w:t>3.2.2</w:t>
        </w:r>
        <w:r>
          <w:rPr>
            <w:rFonts w:ascii="幼圆" w:eastAsia="幼圆" w:hAnsi="幼圆" w:cs="幼圆" w:hint="eastAsia"/>
            <w:sz w:val="24"/>
            <w:szCs w:val="24"/>
          </w:rPr>
          <w:t>招聘工作现状问卷调查及分析</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_Toc3778 </w:instrText>
        </w:r>
        <w:r>
          <w:rPr>
            <w:rFonts w:ascii="幼圆" w:eastAsia="幼圆" w:hAnsi="幼圆" w:cs="幼圆" w:hint="eastAsia"/>
            <w:sz w:val="24"/>
            <w:szCs w:val="24"/>
          </w:rPr>
          <w:fldChar w:fldCharType="separate"/>
        </w:r>
        <w:r>
          <w:rPr>
            <w:rFonts w:ascii="幼圆" w:eastAsia="幼圆" w:hAnsi="幼圆" w:cs="幼圆" w:hint="eastAsia"/>
            <w:sz w:val="24"/>
            <w:szCs w:val="24"/>
          </w:rPr>
          <w:t>4</w:t>
        </w:r>
        <w:r>
          <w:rPr>
            <w:rFonts w:ascii="幼圆" w:eastAsia="幼圆" w:hAnsi="幼圆" w:cs="幼圆" w:hint="eastAsia"/>
            <w:sz w:val="24"/>
            <w:szCs w:val="24"/>
          </w:rPr>
          <w:fldChar w:fldCharType="end"/>
        </w:r>
      </w:hyperlink>
    </w:p>
    <w:p>
      <w:pPr>
        <w:pStyle w:val="TOC1"/>
        <w:tabs>
          <w:tab w:val="right" w:leader="dot" w:pos="8306"/>
        </w:tabs>
        <w:spacing w:line="240" w:lineRule="auto"/>
        <w:rPr>
          <w:rFonts w:ascii="幼圆" w:eastAsia="幼圆" w:hAnsi="幼圆" w:cs="幼圆" w:hint="eastAsia"/>
          <w:sz w:val="24"/>
          <w:szCs w:val="24"/>
        </w:rPr>
      </w:pPr>
      <w:hyperlink w:anchor="_Toc3464" w:history="1">
        <w:r>
          <w:rPr>
            <w:rFonts w:ascii="幼圆" w:eastAsia="幼圆" w:hAnsi="幼圆" w:cs="幼圆" w:hint="eastAsia"/>
            <w:bCs/>
            <w:sz w:val="24"/>
            <w:szCs w:val="24"/>
            <w:lang w:val="en-US" w:eastAsia="zh-CN"/>
          </w:rPr>
          <w:t>4.四川长虹电子公司招聘工作中存在的问题</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_Toc3464 </w:instrText>
        </w:r>
        <w:r>
          <w:rPr>
            <w:rFonts w:ascii="幼圆" w:eastAsia="幼圆" w:hAnsi="幼圆" w:cs="幼圆" w:hint="eastAsia"/>
            <w:sz w:val="24"/>
            <w:szCs w:val="24"/>
          </w:rPr>
          <w:fldChar w:fldCharType="separate"/>
        </w:r>
        <w:r>
          <w:rPr>
            <w:rFonts w:ascii="幼圆" w:eastAsia="幼圆" w:hAnsi="幼圆" w:cs="幼圆" w:hint="eastAsia"/>
            <w:sz w:val="24"/>
            <w:szCs w:val="24"/>
          </w:rPr>
          <w:t>9</w:t>
        </w:r>
        <w:r>
          <w:rPr>
            <w:rFonts w:ascii="幼圆" w:eastAsia="幼圆" w:hAnsi="幼圆" w:cs="幼圆" w:hint="eastAsia"/>
            <w:sz w:val="24"/>
            <w:szCs w:val="24"/>
          </w:rPr>
          <w:fldChar w:fldCharType="end"/>
        </w:r>
      </w:hyperlink>
    </w:p>
    <w:p>
      <w:pPr>
        <w:pStyle w:val="TOC2"/>
        <w:tabs>
          <w:tab w:val="right" w:leader="dot" w:pos="8306"/>
        </w:tabs>
        <w:spacing w:line="240" w:lineRule="auto"/>
        <w:rPr>
          <w:rFonts w:ascii="幼圆" w:eastAsia="幼圆" w:hAnsi="幼圆" w:cs="幼圆" w:hint="eastAsia"/>
          <w:sz w:val="24"/>
          <w:szCs w:val="24"/>
        </w:rPr>
      </w:pPr>
      <w:hyperlink w:anchor="_Toc26956" w:history="1">
        <w:r>
          <w:rPr>
            <w:rFonts w:ascii="幼圆" w:eastAsia="幼圆" w:hAnsi="幼圆" w:cs="幼圆" w:hint="eastAsia"/>
            <w:kern w:val="0"/>
            <w:sz w:val="24"/>
            <w:szCs w:val="24"/>
            <w:lang w:val="en-US" w:eastAsia="zh-CN"/>
          </w:rPr>
          <w:t xml:space="preserve">4.1 </w:t>
        </w:r>
        <w:r>
          <w:rPr>
            <w:rFonts w:ascii="幼圆" w:eastAsia="幼圆" w:hAnsi="幼圆" w:cs="幼圆" w:hint="eastAsia"/>
            <w:kern w:val="0"/>
            <w:sz w:val="24"/>
            <w:szCs w:val="24"/>
            <w:lang w:eastAsia="zh-CN"/>
          </w:rPr>
          <w:t>基础长虹电器员工</w:t>
        </w:r>
        <w:r>
          <w:rPr>
            <w:rFonts w:ascii="幼圆" w:eastAsia="幼圆" w:hAnsi="幼圆" w:cs="幼圆" w:hint="eastAsia"/>
            <w:kern w:val="0"/>
            <w:sz w:val="24"/>
            <w:szCs w:val="24"/>
          </w:rPr>
          <w:t>招聘流程设计不合理</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_Toc26956 </w:instrText>
        </w:r>
        <w:r>
          <w:rPr>
            <w:rFonts w:ascii="幼圆" w:eastAsia="幼圆" w:hAnsi="幼圆" w:cs="幼圆" w:hint="eastAsia"/>
            <w:sz w:val="24"/>
            <w:szCs w:val="24"/>
          </w:rPr>
          <w:fldChar w:fldCharType="separate"/>
        </w:r>
        <w:r>
          <w:rPr>
            <w:rFonts w:ascii="幼圆" w:eastAsia="幼圆" w:hAnsi="幼圆" w:cs="幼圆" w:hint="eastAsia"/>
            <w:sz w:val="24"/>
            <w:szCs w:val="24"/>
          </w:rPr>
          <w:t>9</w:t>
        </w:r>
        <w:r>
          <w:rPr>
            <w:rFonts w:ascii="幼圆" w:eastAsia="幼圆" w:hAnsi="幼圆" w:cs="幼圆" w:hint="eastAsia"/>
            <w:sz w:val="24"/>
            <w:szCs w:val="24"/>
          </w:rPr>
          <w:fldChar w:fldCharType="end"/>
        </w:r>
      </w:hyperlink>
    </w:p>
    <w:p>
      <w:pPr>
        <w:pStyle w:val="TOC2"/>
        <w:tabs>
          <w:tab w:val="right" w:leader="dot" w:pos="8306"/>
        </w:tabs>
        <w:spacing w:line="240" w:lineRule="auto"/>
        <w:rPr>
          <w:rFonts w:ascii="幼圆" w:eastAsia="幼圆" w:hAnsi="幼圆" w:cs="幼圆" w:hint="eastAsia"/>
          <w:sz w:val="24"/>
          <w:szCs w:val="24"/>
        </w:rPr>
      </w:pPr>
      <w:hyperlink w:anchor="_Toc401" w:history="1">
        <w:r>
          <w:rPr>
            <w:rFonts w:ascii="幼圆" w:eastAsia="幼圆" w:hAnsi="幼圆" w:cs="幼圆" w:hint="eastAsia"/>
            <w:kern w:val="0"/>
            <w:sz w:val="24"/>
            <w:szCs w:val="24"/>
            <w:lang w:val="en-US" w:eastAsia="zh-CN"/>
          </w:rPr>
          <w:t>4.2</w:t>
        </w:r>
        <w:r>
          <w:rPr>
            <w:rFonts w:ascii="幼圆" w:eastAsia="幼圆" w:hAnsi="幼圆" w:cs="幼圆" w:hint="eastAsia"/>
            <w:kern w:val="0"/>
            <w:sz w:val="24"/>
            <w:szCs w:val="24"/>
          </w:rPr>
          <w:t>招聘专业性不强</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_Toc401 </w:instrText>
        </w:r>
        <w:r>
          <w:rPr>
            <w:rFonts w:ascii="幼圆" w:eastAsia="幼圆" w:hAnsi="幼圆" w:cs="幼圆" w:hint="eastAsia"/>
            <w:sz w:val="24"/>
            <w:szCs w:val="24"/>
          </w:rPr>
          <w:fldChar w:fldCharType="separate"/>
        </w:r>
        <w:r>
          <w:rPr>
            <w:rFonts w:ascii="幼圆" w:eastAsia="幼圆" w:hAnsi="幼圆" w:cs="幼圆" w:hint="eastAsia"/>
            <w:sz w:val="24"/>
            <w:szCs w:val="24"/>
          </w:rPr>
          <w:t>9</w:t>
        </w:r>
        <w:r>
          <w:rPr>
            <w:rFonts w:ascii="幼圆" w:eastAsia="幼圆" w:hAnsi="幼圆" w:cs="幼圆" w:hint="eastAsia"/>
            <w:sz w:val="24"/>
            <w:szCs w:val="24"/>
          </w:rPr>
          <w:fldChar w:fldCharType="end"/>
        </w:r>
      </w:hyperlink>
    </w:p>
    <w:p>
      <w:pPr>
        <w:pStyle w:val="TOC2"/>
        <w:tabs>
          <w:tab w:val="right" w:leader="dot" w:pos="8306"/>
        </w:tabs>
        <w:spacing w:line="240" w:lineRule="auto"/>
        <w:rPr>
          <w:rFonts w:ascii="幼圆" w:eastAsia="幼圆" w:hAnsi="幼圆" w:cs="幼圆" w:hint="eastAsia"/>
          <w:sz w:val="24"/>
          <w:szCs w:val="24"/>
        </w:rPr>
      </w:pPr>
      <w:hyperlink w:anchor="_Toc14711" w:history="1">
        <w:r>
          <w:rPr>
            <w:rFonts w:ascii="幼圆" w:eastAsia="幼圆" w:hAnsi="幼圆" w:cs="幼圆" w:hint="eastAsia"/>
            <w:kern w:val="0"/>
            <w:sz w:val="24"/>
            <w:szCs w:val="24"/>
            <w:lang w:val="en-US" w:eastAsia="zh-CN"/>
          </w:rPr>
          <w:t>4.3</w:t>
        </w:r>
        <w:r>
          <w:rPr>
            <w:rFonts w:ascii="幼圆" w:eastAsia="幼圆" w:hAnsi="幼圆" w:cs="幼圆" w:hint="eastAsia"/>
            <w:kern w:val="0"/>
            <w:sz w:val="24"/>
            <w:szCs w:val="24"/>
          </w:rPr>
          <w:t>缺乏基于人岗匹配的胜任力分析</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_Toc14711 </w:instrText>
        </w:r>
        <w:r>
          <w:rPr>
            <w:rFonts w:ascii="幼圆" w:eastAsia="幼圆" w:hAnsi="幼圆" w:cs="幼圆" w:hint="eastAsia"/>
            <w:sz w:val="24"/>
            <w:szCs w:val="24"/>
          </w:rPr>
          <w:fldChar w:fldCharType="separate"/>
        </w:r>
        <w:r>
          <w:rPr>
            <w:rFonts w:ascii="幼圆" w:eastAsia="幼圆" w:hAnsi="幼圆" w:cs="幼圆" w:hint="eastAsia"/>
            <w:sz w:val="24"/>
            <w:szCs w:val="24"/>
          </w:rPr>
          <w:t>9</w:t>
        </w:r>
        <w:r>
          <w:rPr>
            <w:rFonts w:ascii="幼圆" w:eastAsia="幼圆" w:hAnsi="幼圆" w:cs="幼圆" w:hint="eastAsia"/>
            <w:sz w:val="24"/>
            <w:szCs w:val="24"/>
          </w:rPr>
          <w:fldChar w:fldCharType="end"/>
        </w:r>
      </w:hyperlink>
    </w:p>
    <w:p>
      <w:pPr>
        <w:pStyle w:val="TOC2"/>
        <w:tabs>
          <w:tab w:val="right" w:leader="dot" w:pos="8306"/>
        </w:tabs>
        <w:spacing w:line="240" w:lineRule="auto"/>
        <w:rPr>
          <w:rFonts w:ascii="幼圆" w:eastAsia="幼圆" w:hAnsi="幼圆" w:cs="幼圆" w:hint="eastAsia"/>
          <w:sz w:val="24"/>
          <w:szCs w:val="24"/>
        </w:rPr>
      </w:pPr>
      <w:hyperlink w:anchor="_Toc7126" w:history="1">
        <w:r>
          <w:rPr>
            <w:rFonts w:ascii="幼圆" w:eastAsia="幼圆" w:hAnsi="幼圆" w:cs="幼圆" w:hint="eastAsia"/>
            <w:kern w:val="0"/>
            <w:sz w:val="24"/>
            <w:szCs w:val="24"/>
            <w:lang w:val="en-US" w:eastAsia="zh-CN"/>
          </w:rPr>
          <w:t>4.4</w:t>
        </w:r>
        <w:r>
          <w:rPr>
            <w:rFonts w:ascii="幼圆" w:eastAsia="幼圆" w:hAnsi="幼圆" w:cs="幼圆" w:hint="eastAsia"/>
            <w:kern w:val="0"/>
            <w:sz w:val="24"/>
            <w:szCs w:val="24"/>
          </w:rPr>
          <w:t>招聘渠道单一</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_Toc7126 </w:instrText>
        </w:r>
        <w:r>
          <w:rPr>
            <w:rFonts w:ascii="幼圆" w:eastAsia="幼圆" w:hAnsi="幼圆" w:cs="幼圆" w:hint="eastAsia"/>
            <w:sz w:val="24"/>
            <w:szCs w:val="24"/>
          </w:rPr>
          <w:fldChar w:fldCharType="separate"/>
        </w:r>
        <w:r>
          <w:rPr>
            <w:rFonts w:ascii="幼圆" w:eastAsia="幼圆" w:hAnsi="幼圆" w:cs="幼圆" w:hint="eastAsia"/>
            <w:sz w:val="24"/>
            <w:szCs w:val="24"/>
          </w:rPr>
          <w:t>9</w:t>
        </w:r>
        <w:r>
          <w:rPr>
            <w:rFonts w:ascii="幼圆" w:eastAsia="幼圆" w:hAnsi="幼圆" w:cs="幼圆" w:hint="eastAsia"/>
            <w:sz w:val="24"/>
            <w:szCs w:val="24"/>
          </w:rPr>
          <w:fldChar w:fldCharType="end"/>
        </w:r>
      </w:hyperlink>
    </w:p>
    <w:p>
      <w:pPr>
        <w:pStyle w:val="TOC2"/>
        <w:tabs>
          <w:tab w:val="right" w:leader="dot" w:pos="8306"/>
        </w:tabs>
        <w:spacing w:line="240" w:lineRule="auto"/>
        <w:rPr>
          <w:rFonts w:ascii="幼圆" w:eastAsia="幼圆" w:hAnsi="幼圆" w:cs="幼圆" w:hint="eastAsia"/>
          <w:sz w:val="24"/>
          <w:szCs w:val="24"/>
        </w:rPr>
      </w:pPr>
      <w:hyperlink w:anchor="_Toc29176" w:history="1">
        <w:r>
          <w:rPr>
            <w:rFonts w:ascii="幼圆" w:eastAsia="幼圆" w:hAnsi="幼圆" w:cs="幼圆" w:hint="eastAsia"/>
            <w:kern w:val="0"/>
            <w:sz w:val="24"/>
            <w:szCs w:val="24"/>
            <w:lang w:val="en-US" w:eastAsia="zh-CN"/>
          </w:rPr>
          <w:t>4.5</w:t>
        </w:r>
        <w:r>
          <w:rPr>
            <w:rFonts w:ascii="幼圆" w:eastAsia="幼圆" w:hAnsi="幼圆" w:cs="幼圆" w:hint="eastAsia"/>
            <w:kern w:val="0"/>
            <w:sz w:val="24"/>
            <w:szCs w:val="24"/>
          </w:rPr>
          <w:t>缺乏合理的招聘效果评估机制</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_Toc29176 </w:instrText>
        </w:r>
        <w:r>
          <w:rPr>
            <w:rFonts w:ascii="幼圆" w:eastAsia="幼圆" w:hAnsi="幼圆" w:cs="幼圆" w:hint="eastAsia"/>
            <w:sz w:val="24"/>
            <w:szCs w:val="24"/>
          </w:rPr>
          <w:fldChar w:fldCharType="separate"/>
        </w:r>
        <w:r>
          <w:rPr>
            <w:rFonts w:ascii="幼圆" w:eastAsia="幼圆" w:hAnsi="幼圆" w:cs="幼圆" w:hint="eastAsia"/>
            <w:sz w:val="24"/>
            <w:szCs w:val="24"/>
          </w:rPr>
          <w:t>9</w:t>
        </w:r>
        <w:r>
          <w:rPr>
            <w:rFonts w:ascii="幼圆" w:eastAsia="幼圆" w:hAnsi="幼圆" w:cs="幼圆" w:hint="eastAsia"/>
            <w:sz w:val="24"/>
            <w:szCs w:val="24"/>
          </w:rPr>
          <w:fldChar w:fldCharType="end"/>
        </w:r>
      </w:hyperlink>
    </w:p>
    <w:p>
      <w:pPr>
        <w:pStyle w:val="TOC1"/>
        <w:tabs>
          <w:tab w:val="right" w:leader="dot" w:pos="8306"/>
        </w:tabs>
        <w:spacing w:line="240" w:lineRule="auto"/>
        <w:rPr>
          <w:rFonts w:ascii="幼圆" w:eastAsia="幼圆" w:hAnsi="幼圆" w:cs="幼圆" w:hint="eastAsia"/>
          <w:sz w:val="24"/>
          <w:szCs w:val="24"/>
        </w:rPr>
      </w:pPr>
      <w:hyperlink w:anchor="_Toc25986" w:history="1">
        <w:r>
          <w:rPr>
            <w:rFonts w:ascii="幼圆" w:eastAsia="幼圆" w:hAnsi="幼圆" w:cs="幼圆" w:hint="eastAsia"/>
            <w:bCs/>
            <w:sz w:val="24"/>
            <w:szCs w:val="24"/>
            <w:lang w:val="en-US" w:eastAsia="zh-CN"/>
          </w:rPr>
          <w:t>5 四川长虹电子公司基础长虹电器员工招聘中问题的原因分析</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_Toc25986 </w:instrText>
        </w:r>
        <w:r>
          <w:rPr>
            <w:rFonts w:ascii="幼圆" w:eastAsia="幼圆" w:hAnsi="幼圆" w:cs="幼圆" w:hint="eastAsia"/>
            <w:sz w:val="24"/>
            <w:szCs w:val="24"/>
          </w:rPr>
          <w:fldChar w:fldCharType="separate"/>
        </w:r>
        <w:r>
          <w:rPr>
            <w:rFonts w:ascii="幼圆" w:eastAsia="幼圆" w:hAnsi="幼圆" w:cs="幼圆" w:hint="eastAsia"/>
            <w:sz w:val="24"/>
            <w:szCs w:val="24"/>
          </w:rPr>
          <w:t>11</w:t>
        </w:r>
        <w:r>
          <w:rPr>
            <w:rFonts w:ascii="幼圆" w:eastAsia="幼圆" w:hAnsi="幼圆" w:cs="幼圆" w:hint="eastAsia"/>
            <w:sz w:val="24"/>
            <w:szCs w:val="24"/>
          </w:rPr>
          <w:fldChar w:fldCharType="end"/>
        </w:r>
      </w:hyperlink>
    </w:p>
    <w:p>
      <w:pPr>
        <w:pStyle w:val="TOC2"/>
        <w:tabs>
          <w:tab w:val="right" w:leader="dot" w:pos="8306"/>
        </w:tabs>
        <w:spacing w:line="240" w:lineRule="auto"/>
        <w:rPr>
          <w:rFonts w:ascii="幼圆" w:eastAsia="幼圆" w:hAnsi="幼圆" w:cs="幼圆" w:hint="eastAsia"/>
          <w:sz w:val="24"/>
          <w:szCs w:val="24"/>
        </w:rPr>
      </w:pPr>
      <w:hyperlink w:anchor="_Toc8194" w:history="1">
        <w:r>
          <w:rPr>
            <w:rFonts w:ascii="幼圆" w:eastAsia="幼圆" w:hAnsi="幼圆" w:cs="幼圆" w:hint="eastAsia"/>
            <w:kern w:val="0"/>
            <w:sz w:val="24"/>
            <w:szCs w:val="24"/>
            <w:lang w:val="en-US" w:eastAsia="zh-CN"/>
          </w:rPr>
          <w:t>5.1</w:t>
        </w:r>
        <w:r>
          <w:rPr>
            <w:rFonts w:ascii="幼圆" w:eastAsia="幼圆" w:hAnsi="幼圆" w:cs="幼圆" w:hint="eastAsia"/>
            <w:kern w:val="0"/>
            <w:sz w:val="24"/>
            <w:szCs w:val="24"/>
          </w:rPr>
          <w:t>流程设计复杂</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_Toc8194 </w:instrText>
        </w:r>
        <w:r>
          <w:rPr>
            <w:rFonts w:ascii="幼圆" w:eastAsia="幼圆" w:hAnsi="幼圆" w:cs="幼圆" w:hint="eastAsia"/>
            <w:sz w:val="24"/>
            <w:szCs w:val="24"/>
          </w:rPr>
          <w:fldChar w:fldCharType="separate"/>
        </w:r>
        <w:r>
          <w:rPr>
            <w:rFonts w:ascii="幼圆" w:eastAsia="幼圆" w:hAnsi="幼圆" w:cs="幼圆" w:hint="eastAsia"/>
            <w:sz w:val="24"/>
            <w:szCs w:val="24"/>
          </w:rPr>
          <w:t>11</w:t>
        </w:r>
        <w:r>
          <w:rPr>
            <w:rFonts w:ascii="幼圆" w:eastAsia="幼圆" w:hAnsi="幼圆" w:cs="幼圆" w:hint="eastAsia"/>
            <w:sz w:val="24"/>
            <w:szCs w:val="24"/>
          </w:rPr>
          <w:fldChar w:fldCharType="end"/>
        </w:r>
      </w:hyperlink>
    </w:p>
    <w:p>
      <w:pPr>
        <w:pStyle w:val="TOC2"/>
        <w:tabs>
          <w:tab w:val="right" w:leader="dot" w:pos="8306"/>
        </w:tabs>
        <w:spacing w:line="240" w:lineRule="auto"/>
        <w:rPr>
          <w:rFonts w:ascii="幼圆" w:eastAsia="幼圆" w:hAnsi="幼圆" w:cs="幼圆" w:hint="eastAsia"/>
          <w:sz w:val="24"/>
          <w:szCs w:val="24"/>
        </w:rPr>
      </w:pPr>
      <w:hyperlink w:anchor="_Toc3163" w:history="1">
        <w:r>
          <w:rPr>
            <w:rFonts w:ascii="幼圆" w:eastAsia="幼圆" w:hAnsi="幼圆" w:cs="幼圆" w:hint="eastAsia"/>
            <w:kern w:val="0"/>
            <w:sz w:val="24"/>
            <w:szCs w:val="24"/>
            <w:lang w:val="en-US" w:eastAsia="zh-CN"/>
          </w:rPr>
          <w:t>5.2</w:t>
        </w:r>
        <w:r>
          <w:rPr>
            <w:rFonts w:ascii="幼圆" w:eastAsia="幼圆" w:hAnsi="幼圆" w:cs="幼圆" w:hint="eastAsia"/>
            <w:kern w:val="0"/>
            <w:sz w:val="24"/>
            <w:szCs w:val="24"/>
          </w:rPr>
          <w:t>专业人员缺乏</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_Toc3163 </w:instrText>
        </w:r>
        <w:r>
          <w:rPr>
            <w:rFonts w:ascii="幼圆" w:eastAsia="幼圆" w:hAnsi="幼圆" w:cs="幼圆" w:hint="eastAsia"/>
            <w:sz w:val="24"/>
            <w:szCs w:val="24"/>
          </w:rPr>
          <w:fldChar w:fldCharType="separate"/>
        </w:r>
        <w:r>
          <w:rPr>
            <w:rFonts w:ascii="幼圆" w:eastAsia="幼圆" w:hAnsi="幼圆" w:cs="幼圆" w:hint="eastAsia"/>
            <w:sz w:val="24"/>
            <w:szCs w:val="24"/>
          </w:rPr>
          <w:t>11</w:t>
        </w:r>
        <w:r>
          <w:rPr>
            <w:rFonts w:ascii="幼圆" w:eastAsia="幼圆" w:hAnsi="幼圆" w:cs="幼圆" w:hint="eastAsia"/>
            <w:sz w:val="24"/>
            <w:szCs w:val="24"/>
          </w:rPr>
          <w:fldChar w:fldCharType="end"/>
        </w:r>
      </w:hyperlink>
    </w:p>
    <w:p>
      <w:pPr>
        <w:pStyle w:val="TOC2"/>
        <w:tabs>
          <w:tab w:val="right" w:leader="dot" w:pos="8306"/>
        </w:tabs>
        <w:spacing w:line="240" w:lineRule="auto"/>
        <w:rPr>
          <w:rFonts w:ascii="幼圆" w:eastAsia="幼圆" w:hAnsi="幼圆" w:cs="幼圆" w:hint="eastAsia"/>
          <w:sz w:val="24"/>
          <w:szCs w:val="24"/>
        </w:rPr>
      </w:pPr>
      <w:hyperlink w:anchor="_Toc8758" w:history="1">
        <w:r>
          <w:rPr>
            <w:rFonts w:ascii="幼圆" w:eastAsia="幼圆" w:hAnsi="幼圆" w:cs="幼圆" w:hint="eastAsia"/>
            <w:kern w:val="0"/>
            <w:sz w:val="24"/>
            <w:szCs w:val="24"/>
            <w:lang w:val="en-US" w:eastAsia="zh-CN"/>
          </w:rPr>
          <w:t>5.3</w:t>
        </w:r>
        <w:r>
          <w:rPr>
            <w:rFonts w:ascii="幼圆" w:eastAsia="幼圆" w:hAnsi="幼圆" w:cs="幼圆" w:hint="eastAsia"/>
            <w:kern w:val="0"/>
            <w:sz w:val="24"/>
            <w:szCs w:val="24"/>
          </w:rPr>
          <w:t>缺乏招聘规划</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_Toc8758 </w:instrText>
        </w:r>
        <w:r>
          <w:rPr>
            <w:rFonts w:ascii="幼圆" w:eastAsia="幼圆" w:hAnsi="幼圆" w:cs="幼圆" w:hint="eastAsia"/>
            <w:sz w:val="24"/>
            <w:szCs w:val="24"/>
          </w:rPr>
          <w:fldChar w:fldCharType="separate"/>
        </w:r>
        <w:r>
          <w:rPr>
            <w:rFonts w:ascii="幼圆" w:eastAsia="幼圆" w:hAnsi="幼圆" w:cs="幼圆" w:hint="eastAsia"/>
            <w:sz w:val="24"/>
            <w:szCs w:val="24"/>
          </w:rPr>
          <w:t>11</w:t>
        </w:r>
        <w:r>
          <w:rPr>
            <w:rFonts w:ascii="幼圆" w:eastAsia="幼圆" w:hAnsi="幼圆" w:cs="幼圆" w:hint="eastAsia"/>
            <w:sz w:val="24"/>
            <w:szCs w:val="24"/>
          </w:rPr>
          <w:fldChar w:fldCharType="end"/>
        </w:r>
      </w:hyperlink>
    </w:p>
    <w:p>
      <w:pPr>
        <w:pStyle w:val="TOC2"/>
        <w:tabs>
          <w:tab w:val="right" w:leader="dot" w:pos="8306"/>
        </w:tabs>
        <w:spacing w:line="240" w:lineRule="auto"/>
        <w:rPr>
          <w:rFonts w:ascii="幼圆" w:eastAsia="幼圆" w:hAnsi="幼圆" w:cs="幼圆" w:hint="eastAsia"/>
          <w:sz w:val="24"/>
          <w:szCs w:val="24"/>
        </w:rPr>
      </w:pPr>
      <w:hyperlink w:anchor="_Toc1188" w:history="1">
        <w:r>
          <w:rPr>
            <w:rFonts w:ascii="幼圆" w:eastAsia="幼圆" w:hAnsi="幼圆" w:cs="幼圆" w:hint="eastAsia"/>
            <w:kern w:val="0"/>
            <w:sz w:val="24"/>
            <w:szCs w:val="24"/>
            <w:lang w:val="en-US" w:eastAsia="zh-CN"/>
          </w:rPr>
          <w:t>5.4</w:t>
        </w:r>
        <w:r>
          <w:rPr>
            <w:rFonts w:ascii="幼圆" w:eastAsia="幼圆" w:hAnsi="幼圆" w:cs="幼圆" w:hint="eastAsia"/>
            <w:kern w:val="0"/>
            <w:sz w:val="24"/>
            <w:szCs w:val="24"/>
          </w:rPr>
          <w:t>高层领导不重视</w:t>
        </w:r>
        <w:r>
          <w:rPr>
            <w:rFonts w:ascii="幼圆" w:eastAsia="幼圆" w:hAnsi="幼圆" w:cs="幼圆" w:hint="eastAsia"/>
            <w:kern w:val="0"/>
            <w:sz w:val="24"/>
            <w:szCs w:val="24"/>
            <w:lang w:eastAsia="zh-CN"/>
          </w:rPr>
          <w:t>基础长虹电器员工</w:t>
        </w:r>
        <w:r>
          <w:rPr>
            <w:rFonts w:ascii="幼圆" w:eastAsia="幼圆" w:hAnsi="幼圆" w:cs="幼圆" w:hint="eastAsia"/>
            <w:kern w:val="0"/>
            <w:sz w:val="24"/>
            <w:szCs w:val="24"/>
          </w:rPr>
          <w:t>的招聘</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_Toc1188 </w:instrText>
        </w:r>
        <w:r>
          <w:rPr>
            <w:rFonts w:ascii="幼圆" w:eastAsia="幼圆" w:hAnsi="幼圆" w:cs="幼圆" w:hint="eastAsia"/>
            <w:sz w:val="24"/>
            <w:szCs w:val="24"/>
          </w:rPr>
          <w:fldChar w:fldCharType="separate"/>
        </w:r>
        <w:r>
          <w:rPr>
            <w:rFonts w:ascii="幼圆" w:eastAsia="幼圆" w:hAnsi="幼圆" w:cs="幼圆" w:hint="eastAsia"/>
            <w:sz w:val="24"/>
            <w:szCs w:val="24"/>
          </w:rPr>
          <w:t>11</w:t>
        </w:r>
        <w:r>
          <w:rPr>
            <w:rFonts w:ascii="幼圆" w:eastAsia="幼圆" w:hAnsi="幼圆" w:cs="幼圆" w:hint="eastAsia"/>
            <w:sz w:val="24"/>
            <w:szCs w:val="24"/>
          </w:rPr>
          <w:fldChar w:fldCharType="end"/>
        </w:r>
      </w:hyperlink>
    </w:p>
    <w:p>
      <w:pPr>
        <w:pStyle w:val="TOC2"/>
        <w:tabs>
          <w:tab w:val="right" w:leader="dot" w:pos="8306"/>
        </w:tabs>
        <w:spacing w:line="240" w:lineRule="auto"/>
        <w:rPr>
          <w:rFonts w:ascii="幼圆" w:eastAsia="幼圆" w:hAnsi="幼圆" w:cs="幼圆" w:hint="eastAsia"/>
          <w:sz w:val="24"/>
          <w:szCs w:val="24"/>
        </w:rPr>
      </w:pPr>
      <w:hyperlink w:anchor="_Toc4938" w:history="1">
        <w:r>
          <w:rPr>
            <w:rFonts w:ascii="幼圆" w:eastAsia="幼圆" w:hAnsi="幼圆" w:cs="幼圆" w:hint="eastAsia"/>
            <w:kern w:val="0"/>
            <w:sz w:val="24"/>
            <w:szCs w:val="24"/>
            <w:lang w:val="en-US" w:eastAsia="zh-CN"/>
          </w:rPr>
          <w:t>5.5</w:t>
        </w:r>
        <w:r>
          <w:rPr>
            <w:rFonts w:ascii="幼圆" w:eastAsia="幼圆" w:hAnsi="幼圆" w:cs="幼圆" w:hint="eastAsia"/>
            <w:kern w:val="0"/>
            <w:sz w:val="24"/>
            <w:szCs w:val="24"/>
          </w:rPr>
          <w:t>对招聘工作缺乏总体认识</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_Toc4938 </w:instrText>
        </w:r>
        <w:r>
          <w:rPr>
            <w:rFonts w:ascii="幼圆" w:eastAsia="幼圆" w:hAnsi="幼圆" w:cs="幼圆" w:hint="eastAsia"/>
            <w:sz w:val="24"/>
            <w:szCs w:val="24"/>
          </w:rPr>
          <w:fldChar w:fldCharType="separate"/>
        </w:r>
        <w:r>
          <w:rPr>
            <w:rFonts w:ascii="幼圆" w:eastAsia="幼圆" w:hAnsi="幼圆" w:cs="幼圆" w:hint="eastAsia"/>
            <w:sz w:val="24"/>
            <w:szCs w:val="24"/>
          </w:rPr>
          <w:t>11</w:t>
        </w:r>
        <w:r>
          <w:rPr>
            <w:rFonts w:ascii="幼圆" w:eastAsia="幼圆" w:hAnsi="幼圆" w:cs="幼圆" w:hint="eastAsia"/>
            <w:sz w:val="24"/>
            <w:szCs w:val="24"/>
          </w:rPr>
          <w:fldChar w:fldCharType="end"/>
        </w:r>
      </w:hyperlink>
    </w:p>
    <w:p>
      <w:pPr>
        <w:pStyle w:val="TOC1"/>
        <w:tabs>
          <w:tab w:val="right" w:leader="dot" w:pos="8306"/>
        </w:tabs>
        <w:spacing w:line="240" w:lineRule="auto"/>
        <w:rPr>
          <w:rFonts w:ascii="幼圆" w:eastAsia="幼圆" w:hAnsi="幼圆" w:cs="幼圆" w:hint="eastAsia"/>
          <w:sz w:val="24"/>
          <w:szCs w:val="24"/>
        </w:rPr>
      </w:pPr>
      <w:hyperlink w:anchor="_Toc8118" w:history="1">
        <w:r>
          <w:rPr>
            <w:rFonts w:ascii="幼圆" w:eastAsia="幼圆" w:hAnsi="幼圆" w:cs="幼圆" w:hint="eastAsia"/>
            <w:bCs/>
            <w:kern w:val="2"/>
            <w:sz w:val="24"/>
            <w:szCs w:val="24"/>
            <w:lang w:val="en-US" w:eastAsia="zh-CN" w:bidi="ar-SA"/>
          </w:rPr>
          <w:t>6 四川长虹电子公司员工招聘工作改进对策</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_Toc8118 </w:instrText>
        </w:r>
        <w:r>
          <w:rPr>
            <w:rFonts w:ascii="幼圆" w:eastAsia="幼圆" w:hAnsi="幼圆" w:cs="幼圆" w:hint="eastAsia"/>
            <w:sz w:val="24"/>
            <w:szCs w:val="24"/>
          </w:rPr>
          <w:fldChar w:fldCharType="separate"/>
        </w:r>
        <w:r>
          <w:rPr>
            <w:rFonts w:ascii="幼圆" w:eastAsia="幼圆" w:hAnsi="幼圆" w:cs="幼圆" w:hint="eastAsia"/>
            <w:sz w:val="24"/>
            <w:szCs w:val="24"/>
          </w:rPr>
          <w:t>13</w:t>
        </w:r>
        <w:r>
          <w:rPr>
            <w:rFonts w:ascii="幼圆" w:eastAsia="幼圆" w:hAnsi="幼圆" w:cs="幼圆" w:hint="eastAsia"/>
            <w:sz w:val="24"/>
            <w:szCs w:val="24"/>
          </w:rPr>
          <w:fldChar w:fldCharType="end"/>
        </w:r>
      </w:hyperlink>
    </w:p>
    <w:p>
      <w:pPr>
        <w:pStyle w:val="TOC2"/>
        <w:tabs>
          <w:tab w:val="right" w:leader="dot" w:pos="8306"/>
        </w:tabs>
        <w:spacing w:line="240" w:lineRule="auto"/>
        <w:rPr>
          <w:rFonts w:ascii="幼圆" w:eastAsia="幼圆" w:hAnsi="幼圆" w:cs="幼圆" w:hint="eastAsia"/>
          <w:sz w:val="24"/>
          <w:szCs w:val="24"/>
        </w:rPr>
      </w:pPr>
      <w:hyperlink w:anchor="_Toc713" w:history="1">
        <w:r>
          <w:rPr>
            <w:rFonts w:ascii="幼圆" w:eastAsia="幼圆" w:hAnsi="幼圆" w:cs="幼圆" w:hint="eastAsia"/>
            <w:kern w:val="0"/>
            <w:sz w:val="24"/>
            <w:szCs w:val="24"/>
            <w:lang w:val="en-US" w:eastAsia="zh-CN"/>
          </w:rPr>
          <w:t>6.1</w:t>
        </w:r>
        <w:r>
          <w:rPr>
            <w:rFonts w:ascii="幼圆" w:eastAsia="幼圆" w:hAnsi="幼圆" w:cs="幼圆" w:hint="eastAsia"/>
            <w:kern w:val="0"/>
            <w:sz w:val="24"/>
            <w:szCs w:val="24"/>
          </w:rPr>
          <w:t>优化设计的目的和原则</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_Toc713 </w:instrText>
        </w:r>
        <w:r>
          <w:rPr>
            <w:rFonts w:ascii="幼圆" w:eastAsia="幼圆" w:hAnsi="幼圆" w:cs="幼圆" w:hint="eastAsia"/>
            <w:sz w:val="24"/>
            <w:szCs w:val="24"/>
          </w:rPr>
          <w:fldChar w:fldCharType="separate"/>
        </w:r>
        <w:r>
          <w:rPr>
            <w:rFonts w:ascii="幼圆" w:eastAsia="幼圆" w:hAnsi="幼圆" w:cs="幼圆" w:hint="eastAsia"/>
            <w:sz w:val="24"/>
            <w:szCs w:val="24"/>
          </w:rPr>
          <w:t>13</w:t>
        </w:r>
        <w:r>
          <w:rPr>
            <w:rFonts w:ascii="幼圆" w:eastAsia="幼圆" w:hAnsi="幼圆" w:cs="幼圆" w:hint="eastAsia"/>
            <w:sz w:val="24"/>
            <w:szCs w:val="24"/>
          </w:rPr>
          <w:fldChar w:fldCharType="end"/>
        </w:r>
      </w:hyperlink>
    </w:p>
    <w:p>
      <w:pPr>
        <w:pStyle w:val="TOC3"/>
        <w:tabs>
          <w:tab w:val="right" w:leader="dot" w:pos="8306"/>
        </w:tabs>
        <w:spacing w:line="240" w:lineRule="auto"/>
        <w:rPr>
          <w:rFonts w:ascii="幼圆" w:eastAsia="幼圆" w:hAnsi="幼圆" w:cs="幼圆" w:hint="eastAsia"/>
          <w:sz w:val="24"/>
          <w:szCs w:val="24"/>
        </w:rPr>
      </w:pPr>
      <w:hyperlink w:anchor="_Toc27706" w:history="1">
        <w:r>
          <w:rPr>
            <w:rFonts w:ascii="幼圆" w:eastAsia="幼圆" w:hAnsi="幼圆" w:cs="幼圆" w:hint="eastAsia"/>
            <w:sz w:val="24"/>
            <w:szCs w:val="24"/>
            <w:lang w:val="en-US" w:eastAsia="zh-CN"/>
          </w:rPr>
          <w:t>6.1.1</w:t>
        </w:r>
        <w:r>
          <w:rPr>
            <w:rFonts w:ascii="幼圆" w:eastAsia="幼圆" w:hAnsi="幼圆" w:cs="幼圆" w:hint="eastAsia"/>
            <w:sz w:val="24"/>
            <w:szCs w:val="24"/>
          </w:rPr>
          <w:t>优化设计的目的</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_Toc27706 </w:instrText>
        </w:r>
        <w:r>
          <w:rPr>
            <w:rFonts w:ascii="幼圆" w:eastAsia="幼圆" w:hAnsi="幼圆" w:cs="幼圆" w:hint="eastAsia"/>
            <w:sz w:val="24"/>
            <w:szCs w:val="24"/>
          </w:rPr>
          <w:fldChar w:fldCharType="separate"/>
        </w:r>
        <w:r>
          <w:rPr>
            <w:rFonts w:ascii="幼圆" w:eastAsia="幼圆" w:hAnsi="幼圆" w:cs="幼圆" w:hint="eastAsia"/>
            <w:sz w:val="24"/>
            <w:szCs w:val="24"/>
          </w:rPr>
          <w:t>13</w:t>
        </w:r>
        <w:r>
          <w:rPr>
            <w:rFonts w:ascii="幼圆" w:eastAsia="幼圆" w:hAnsi="幼圆" w:cs="幼圆" w:hint="eastAsia"/>
            <w:sz w:val="24"/>
            <w:szCs w:val="24"/>
          </w:rPr>
          <w:fldChar w:fldCharType="end"/>
        </w:r>
      </w:hyperlink>
    </w:p>
    <w:p>
      <w:pPr>
        <w:pStyle w:val="TOC3"/>
        <w:tabs>
          <w:tab w:val="right" w:leader="dot" w:pos="8306"/>
        </w:tabs>
        <w:spacing w:line="240" w:lineRule="auto"/>
        <w:rPr>
          <w:rFonts w:ascii="幼圆" w:eastAsia="幼圆" w:hAnsi="幼圆" w:cs="幼圆" w:hint="eastAsia"/>
          <w:sz w:val="24"/>
          <w:szCs w:val="24"/>
        </w:rPr>
      </w:pPr>
      <w:hyperlink w:anchor="_Toc13529" w:history="1">
        <w:r>
          <w:rPr>
            <w:rFonts w:ascii="幼圆" w:eastAsia="幼圆" w:hAnsi="幼圆" w:cs="幼圆" w:hint="eastAsia"/>
            <w:sz w:val="24"/>
            <w:szCs w:val="24"/>
            <w:lang w:val="en-US" w:eastAsia="zh-CN"/>
          </w:rPr>
          <w:t>6.1.2</w:t>
        </w:r>
        <w:r>
          <w:rPr>
            <w:rFonts w:ascii="幼圆" w:eastAsia="幼圆" w:hAnsi="幼圆" w:cs="幼圆" w:hint="eastAsia"/>
            <w:sz w:val="24"/>
            <w:szCs w:val="24"/>
          </w:rPr>
          <w:t>优化设计的原则</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_Toc13529 </w:instrText>
        </w:r>
        <w:r>
          <w:rPr>
            <w:rFonts w:ascii="幼圆" w:eastAsia="幼圆" w:hAnsi="幼圆" w:cs="幼圆" w:hint="eastAsia"/>
            <w:sz w:val="24"/>
            <w:szCs w:val="24"/>
          </w:rPr>
          <w:fldChar w:fldCharType="separate"/>
        </w:r>
        <w:r>
          <w:rPr>
            <w:rFonts w:ascii="幼圆" w:eastAsia="幼圆" w:hAnsi="幼圆" w:cs="幼圆" w:hint="eastAsia"/>
            <w:sz w:val="24"/>
            <w:szCs w:val="24"/>
          </w:rPr>
          <w:t>13</w:t>
        </w:r>
        <w:r>
          <w:rPr>
            <w:rFonts w:ascii="幼圆" w:eastAsia="幼圆" w:hAnsi="幼圆" w:cs="幼圆" w:hint="eastAsia"/>
            <w:sz w:val="24"/>
            <w:szCs w:val="24"/>
          </w:rPr>
          <w:fldChar w:fldCharType="end"/>
        </w:r>
      </w:hyperlink>
    </w:p>
    <w:p>
      <w:pPr>
        <w:pStyle w:val="TOC2"/>
        <w:tabs>
          <w:tab w:val="right" w:leader="dot" w:pos="8306"/>
        </w:tabs>
        <w:spacing w:line="240" w:lineRule="auto"/>
        <w:rPr>
          <w:rFonts w:ascii="幼圆" w:eastAsia="幼圆" w:hAnsi="幼圆" w:cs="幼圆" w:hint="eastAsia"/>
          <w:sz w:val="24"/>
          <w:szCs w:val="24"/>
        </w:rPr>
      </w:pPr>
      <w:hyperlink w:anchor="_Toc21850" w:history="1">
        <w:r>
          <w:rPr>
            <w:rFonts w:ascii="幼圆" w:eastAsia="幼圆" w:hAnsi="幼圆" w:cs="幼圆" w:hint="eastAsia"/>
            <w:kern w:val="0"/>
            <w:sz w:val="24"/>
            <w:szCs w:val="24"/>
            <w:lang w:val="en-US" w:eastAsia="zh-CN"/>
          </w:rPr>
          <w:t>6.2</w:t>
        </w:r>
        <w:r>
          <w:rPr>
            <w:rFonts w:ascii="幼圆" w:eastAsia="幼圆" w:hAnsi="幼圆" w:cs="幼圆" w:hint="eastAsia"/>
            <w:kern w:val="0"/>
            <w:sz w:val="24"/>
            <w:szCs w:val="24"/>
          </w:rPr>
          <w:t>招聘工作改进对策</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_Toc21850 </w:instrText>
        </w:r>
        <w:r>
          <w:rPr>
            <w:rFonts w:ascii="幼圆" w:eastAsia="幼圆" w:hAnsi="幼圆" w:cs="幼圆" w:hint="eastAsia"/>
            <w:sz w:val="24"/>
            <w:szCs w:val="24"/>
          </w:rPr>
          <w:fldChar w:fldCharType="separate"/>
        </w:r>
        <w:r>
          <w:rPr>
            <w:rFonts w:ascii="幼圆" w:eastAsia="幼圆" w:hAnsi="幼圆" w:cs="幼圆" w:hint="eastAsia"/>
            <w:sz w:val="24"/>
            <w:szCs w:val="24"/>
          </w:rPr>
          <w:t>13</w:t>
        </w:r>
        <w:r>
          <w:rPr>
            <w:rFonts w:ascii="幼圆" w:eastAsia="幼圆" w:hAnsi="幼圆" w:cs="幼圆" w:hint="eastAsia"/>
            <w:sz w:val="24"/>
            <w:szCs w:val="24"/>
          </w:rPr>
          <w:fldChar w:fldCharType="end"/>
        </w:r>
      </w:hyperlink>
    </w:p>
    <w:p>
      <w:pPr>
        <w:pStyle w:val="TOC3"/>
        <w:tabs>
          <w:tab w:val="right" w:leader="dot" w:pos="8306"/>
        </w:tabs>
        <w:spacing w:line="240" w:lineRule="auto"/>
        <w:rPr>
          <w:rFonts w:ascii="幼圆" w:eastAsia="幼圆" w:hAnsi="幼圆" w:cs="幼圆" w:hint="eastAsia"/>
          <w:sz w:val="24"/>
          <w:szCs w:val="24"/>
        </w:rPr>
      </w:pPr>
      <w:hyperlink w:anchor="_Toc10538" w:history="1">
        <w:r>
          <w:rPr>
            <w:rFonts w:ascii="幼圆" w:eastAsia="幼圆" w:hAnsi="幼圆" w:cs="幼圆" w:hint="eastAsia"/>
            <w:sz w:val="24"/>
            <w:szCs w:val="24"/>
            <w:lang w:val="en-US" w:eastAsia="zh-CN"/>
          </w:rPr>
          <w:t>6.2.1</w:t>
        </w:r>
        <w:r>
          <w:rPr>
            <w:rFonts w:ascii="幼圆" w:eastAsia="幼圆" w:hAnsi="幼圆" w:cs="幼圆" w:hint="eastAsia"/>
            <w:sz w:val="24"/>
            <w:szCs w:val="24"/>
          </w:rPr>
          <w:t>招聘流程优化</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_Toc10538 </w:instrText>
        </w:r>
        <w:r>
          <w:rPr>
            <w:rFonts w:ascii="幼圆" w:eastAsia="幼圆" w:hAnsi="幼圆" w:cs="幼圆" w:hint="eastAsia"/>
            <w:sz w:val="24"/>
            <w:szCs w:val="24"/>
          </w:rPr>
          <w:fldChar w:fldCharType="separate"/>
        </w:r>
        <w:r>
          <w:rPr>
            <w:rFonts w:ascii="幼圆" w:eastAsia="幼圆" w:hAnsi="幼圆" w:cs="幼圆" w:hint="eastAsia"/>
            <w:sz w:val="24"/>
            <w:szCs w:val="24"/>
          </w:rPr>
          <w:t>13</w:t>
        </w:r>
        <w:r>
          <w:rPr>
            <w:rFonts w:ascii="幼圆" w:eastAsia="幼圆" w:hAnsi="幼圆" w:cs="幼圆" w:hint="eastAsia"/>
            <w:sz w:val="24"/>
            <w:szCs w:val="24"/>
          </w:rPr>
          <w:fldChar w:fldCharType="end"/>
        </w:r>
      </w:hyperlink>
    </w:p>
    <w:p>
      <w:pPr>
        <w:pStyle w:val="TOC3"/>
        <w:tabs>
          <w:tab w:val="right" w:leader="dot" w:pos="8306"/>
        </w:tabs>
        <w:spacing w:line="240" w:lineRule="auto"/>
        <w:rPr>
          <w:rFonts w:ascii="幼圆" w:eastAsia="幼圆" w:hAnsi="幼圆" w:cs="幼圆" w:hint="eastAsia"/>
          <w:sz w:val="24"/>
          <w:szCs w:val="24"/>
        </w:rPr>
      </w:pPr>
      <w:hyperlink w:anchor="_Toc24683" w:history="1">
        <w:r>
          <w:rPr>
            <w:rFonts w:ascii="幼圆" w:eastAsia="幼圆" w:hAnsi="幼圆" w:cs="幼圆" w:hint="eastAsia"/>
            <w:sz w:val="24"/>
            <w:szCs w:val="24"/>
            <w:lang w:val="en-US" w:eastAsia="zh-CN"/>
          </w:rPr>
          <w:t>6.2.2</w:t>
        </w:r>
        <w:r>
          <w:rPr>
            <w:rFonts w:ascii="幼圆" w:eastAsia="幼圆" w:hAnsi="幼圆" w:cs="幼圆" w:hint="eastAsia"/>
            <w:sz w:val="24"/>
            <w:szCs w:val="24"/>
          </w:rPr>
          <w:t>招聘团队素质优化</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_Toc24683 </w:instrText>
        </w:r>
        <w:r>
          <w:rPr>
            <w:rFonts w:ascii="幼圆" w:eastAsia="幼圆" w:hAnsi="幼圆" w:cs="幼圆" w:hint="eastAsia"/>
            <w:sz w:val="24"/>
            <w:szCs w:val="24"/>
          </w:rPr>
          <w:fldChar w:fldCharType="separate"/>
        </w:r>
        <w:r>
          <w:rPr>
            <w:rFonts w:ascii="幼圆" w:eastAsia="幼圆" w:hAnsi="幼圆" w:cs="幼圆" w:hint="eastAsia"/>
            <w:sz w:val="24"/>
            <w:szCs w:val="24"/>
          </w:rPr>
          <w:t>14</w:t>
        </w:r>
        <w:r>
          <w:rPr>
            <w:rFonts w:ascii="幼圆" w:eastAsia="幼圆" w:hAnsi="幼圆" w:cs="幼圆" w:hint="eastAsia"/>
            <w:sz w:val="24"/>
            <w:szCs w:val="24"/>
          </w:rPr>
          <w:fldChar w:fldCharType="end"/>
        </w:r>
      </w:hyperlink>
    </w:p>
    <w:p>
      <w:pPr>
        <w:pStyle w:val="TOC3"/>
        <w:tabs>
          <w:tab w:val="right" w:leader="dot" w:pos="8306"/>
        </w:tabs>
        <w:spacing w:line="240" w:lineRule="auto"/>
        <w:rPr>
          <w:rFonts w:ascii="幼圆" w:eastAsia="幼圆" w:hAnsi="幼圆" w:cs="幼圆" w:hint="eastAsia"/>
          <w:sz w:val="24"/>
          <w:szCs w:val="24"/>
        </w:rPr>
      </w:pPr>
      <w:hyperlink w:anchor="_Toc27269" w:history="1">
        <w:r>
          <w:rPr>
            <w:rFonts w:ascii="幼圆" w:eastAsia="幼圆" w:hAnsi="幼圆" w:cs="幼圆" w:hint="eastAsia"/>
            <w:sz w:val="24"/>
            <w:szCs w:val="24"/>
            <w:lang w:val="en-US" w:eastAsia="zh-CN"/>
          </w:rPr>
          <w:t>6.2.3</w:t>
        </w:r>
        <w:r>
          <w:rPr>
            <w:rFonts w:ascii="幼圆" w:eastAsia="幼圆" w:hAnsi="幼圆" w:cs="幼圆" w:hint="eastAsia"/>
            <w:sz w:val="24"/>
            <w:szCs w:val="24"/>
          </w:rPr>
          <w:t>明确基于胜任力的岗位说明书</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_Toc27269 </w:instrText>
        </w:r>
        <w:r>
          <w:rPr>
            <w:rFonts w:ascii="幼圆" w:eastAsia="幼圆" w:hAnsi="幼圆" w:cs="幼圆" w:hint="eastAsia"/>
            <w:sz w:val="24"/>
            <w:szCs w:val="24"/>
          </w:rPr>
          <w:fldChar w:fldCharType="separate"/>
        </w:r>
        <w:r>
          <w:rPr>
            <w:rFonts w:ascii="幼圆" w:eastAsia="幼圆" w:hAnsi="幼圆" w:cs="幼圆" w:hint="eastAsia"/>
            <w:sz w:val="24"/>
            <w:szCs w:val="24"/>
          </w:rPr>
          <w:t>15</w:t>
        </w:r>
        <w:r>
          <w:rPr>
            <w:rFonts w:ascii="幼圆" w:eastAsia="幼圆" w:hAnsi="幼圆" w:cs="幼圆" w:hint="eastAsia"/>
            <w:sz w:val="24"/>
            <w:szCs w:val="24"/>
          </w:rPr>
          <w:fldChar w:fldCharType="end"/>
        </w:r>
      </w:hyperlink>
    </w:p>
    <w:p>
      <w:pPr>
        <w:pStyle w:val="TOC3"/>
        <w:tabs>
          <w:tab w:val="right" w:leader="dot" w:pos="8306"/>
        </w:tabs>
        <w:spacing w:line="240" w:lineRule="auto"/>
        <w:rPr>
          <w:rFonts w:ascii="幼圆" w:eastAsia="幼圆" w:hAnsi="幼圆" w:cs="幼圆" w:hint="eastAsia"/>
          <w:sz w:val="24"/>
          <w:szCs w:val="24"/>
        </w:rPr>
      </w:pPr>
      <w:hyperlink w:anchor="_Toc9427" w:history="1">
        <w:r>
          <w:rPr>
            <w:rFonts w:ascii="幼圆" w:eastAsia="幼圆" w:hAnsi="幼圆" w:cs="幼圆" w:hint="eastAsia"/>
            <w:sz w:val="24"/>
            <w:szCs w:val="24"/>
            <w:lang w:val="en-US" w:eastAsia="zh-CN"/>
          </w:rPr>
          <w:t>6.2.4</w:t>
        </w:r>
        <w:r>
          <w:rPr>
            <w:rFonts w:ascii="幼圆" w:eastAsia="幼圆" w:hAnsi="幼圆" w:cs="幼圆" w:hint="eastAsia"/>
            <w:sz w:val="24"/>
            <w:szCs w:val="24"/>
          </w:rPr>
          <w:t>招聘渠道优化</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_Toc9427 </w:instrText>
        </w:r>
        <w:r>
          <w:rPr>
            <w:rFonts w:ascii="幼圆" w:eastAsia="幼圆" w:hAnsi="幼圆" w:cs="幼圆" w:hint="eastAsia"/>
            <w:sz w:val="24"/>
            <w:szCs w:val="24"/>
          </w:rPr>
          <w:fldChar w:fldCharType="separate"/>
        </w:r>
        <w:r>
          <w:rPr>
            <w:rFonts w:ascii="幼圆" w:eastAsia="幼圆" w:hAnsi="幼圆" w:cs="幼圆" w:hint="eastAsia"/>
            <w:sz w:val="24"/>
            <w:szCs w:val="24"/>
          </w:rPr>
          <w:t>15</w:t>
        </w:r>
        <w:r>
          <w:rPr>
            <w:rFonts w:ascii="幼圆" w:eastAsia="幼圆" w:hAnsi="幼圆" w:cs="幼圆" w:hint="eastAsia"/>
            <w:sz w:val="24"/>
            <w:szCs w:val="24"/>
          </w:rPr>
          <w:fldChar w:fldCharType="end"/>
        </w:r>
      </w:hyperlink>
    </w:p>
    <w:p>
      <w:pPr>
        <w:pStyle w:val="TOC3"/>
        <w:tabs>
          <w:tab w:val="right" w:leader="dot" w:pos="8306"/>
        </w:tabs>
        <w:spacing w:line="240" w:lineRule="auto"/>
        <w:rPr>
          <w:rFonts w:ascii="幼圆" w:eastAsia="幼圆" w:hAnsi="幼圆" w:cs="幼圆" w:hint="eastAsia"/>
          <w:sz w:val="24"/>
          <w:szCs w:val="24"/>
        </w:rPr>
      </w:pPr>
      <w:hyperlink w:anchor="_Toc29577" w:history="1">
        <w:r>
          <w:rPr>
            <w:rFonts w:ascii="幼圆" w:eastAsia="幼圆" w:hAnsi="幼圆" w:cs="幼圆" w:hint="eastAsia"/>
            <w:sz w:val="24"/>
            <w:szCs w:val="24"/>
            <w:lang w:val="en-US" w:eastAsia="zh-CN"/>
          </w:rPr>
          <w:t>6.2.5</w:t>
        </w:r>
        <w:r>
          <w:rPr>
            <w:rFonts w:ascii="幼圆" w:eastAsia="幼圆" w:hAnsi="幼圆" w:cs="幼圆" w:hint="eastAsia"/>
            <w:sz w:val="24"/>
            <w:szCs w:val="24"/>
          </w:rPr>
          <w:t>确立有效的招聘效果评估体系</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_Toc29577 </w:instrText>
        </w:r>
        <w:r>
          <w:rPr>
            <w:rFonts w:ascii="幼圆" w:eastAsia="幼圆" w:hAnsi="幼圆" w:cs="幼圆" w:hint="eastAsia"/>
            <w:sz w:val="24"/>
            <w:szCs w:val="24"/>
          </w:rPr>
          <w:fldChar w:fldCharType="separate"/>
        </w:r>
        <w:r>
          <w:rPr>
            <w:rFonts w:ascii="幼圆" w:eastAsia="幼圆" w:hAnsi="幼圆" w:cs="幼圆" w:hint="eastAsia"/>
            <w:sz w:val="24"/>
            <w:szCs w:val="24"/>
          </w:rPr>
          <w:t>15</w:t>
        </w:r>
        <w:r>
          <w:rPr>
            <w:rFonts w:ascii="幼圆" w:eastAsia="幼圆" w:hAnsi="幼圆" w:cs="幼圆" w:hint="eastAsia"/>
            <w:sz w:val="24"/>
            <w:szCs w:val="24"/>
          </w:rPr>
          <w:fldChar w:fldCharType="end"/>
        </w:r>
      </w:hyperlink>
    </w:p>
    <w:p>
      <w:pPr>
        <w:pStyle w:val="TOC1"/>
        <w:tabs>
          <w:tab w:val="right" w:leader="dot" w:pos="8306"/>
        </w:tabs>
        <w:spacing w:line="240" w:lineRule="auto"/>
        <w:rPr>
          <w:rFonts w:ascii="幼圆" w:eastAsia="幼圆" w:hAnsi="幼圆" w:cs="幼圆" w:hint="eastAsia"/>
          <w:sz w:val="24"/>
          <w:szCs w:val="24"/>
        </w:rPr>
      </w:pPr>
      <w:hyperlink w:anchor="_Toc14395" w:history="1">
        <w:r>
          <w:rPr>
            <w:rFonts w:ascii="幼圆" w:eastAsia="幼圆" w:hAnsi="幼圆" w:cs="幼圆" w:hint="eastAsia"/>
            <w:bCs/>
            <w:sz w:val="24"/>
            <w:szCs w:val="24"/>
            <w:lang w:val="en-US" w:eastAsia="zh-CN"/>
          </w:rPr>
          <w:t>结  论</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_Toc14395 </w:instrText>
        </w:r>
        <w:r>
          <w:rPr>
            <w:rFonts w:ascii="幼圆" w:eastAsia="幼圆" w:hAnsi="幼圆" w:cs="幼圆" w:hint="eastAsia"/>
            <w:sz w:val="24"/>
            <w:szCs w:val="24"/>
          </w:rPr>
          <w:fldChar w:fldCharType="separate"/>
        </w:r>
        <w:r>
          <w:rPr>
            <w:rFonts w:ascii="幼圆" w:eastAsia="幼圆" w:hAnsi="幼圆" w:cs="幼圆" w:hint="eastAsia"/>
            <w:sz w:val="24"/>
            <w:szCs w:val="24"/>
          </w:rPr>
          <w:t>17</w:t>
        </w:r>
        <w:r>
          <w:rPr>
            <w:rFonts w:ascii="幼圆" w:eastAsia="幼圆" w:hAnsi="幼圆" w:cs="幼圆" w:hint="eastAsia"/>
            <w:sz w:val="24"/>
            <w:szCs w:val="24"/>
          </w:rPr>
          <w:fldChar w:fldCharType="end"/>
        </w:r>
      </w:hyperlink>
    </w:p>
    <w:p>
      <w:pPr>
        <w:pStyle w:val="TOC1"/>
        <w:tabs>
          <w:tab w:val="right" w:leader="dot" w:pos="8306"/>
        </w:tabs>
        <w:spacing w:line="240" w:lineRule="auto"/>
        <w:rPr>
          <w:rFonts w:ascii="幼圆" w:eastAsia="幼圆" w:hAnsi="幼圆" w:cs="幼圆" w:hint="eastAsia"/>
          <w:sz w:val="24"/>
          <w:szCs w:val="24"/>
        </w:rPr>
        <w:sectPr>
          <w:headerReference w:type="default" r:id="rId4"/>
          <w:footerReference w:type="default" r:id="rId5"/>
          <w:footnotePr>
            <w:numRestart w:val="eachPage"/>
          </w:footnotePr>
          <w:pgSz w:w="11906" w:h="16838"/>
          <w:pgMar w:top="1440" w:right="1800" w:bottom="1440" w:left="1800" w:header="851" w:footer="992" w:gutter="0"/>
          <w:pgNumType w:start="1" w:chapStyle="1"/>
          <w:cols w:space="708"/>
          <w:docGrid w:type="lines" w:linePitch="312" w:charSpace="0"/>
        </w:sectPr>
      </w:pPr>
      <w:hyperlink w:anchor="_Toc6807" w:history="1">
        <w:r>
          <w:rPr>
            <w:rFonts w:ascii="幼圆" w:eastAsia="幼圆" w:hAnsi="幼圆" w:cs="幼圆" w:hint="eastAsia"/>
            <w:bCs/>
            <w:sz w:val="24"/>
            <w:szCs w:val="24"/>
          </w:rPr>
          <w:t>附录一：公司员工招聘调查问卷</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_Toc6807 </w:instrText>
        </w:r>
        <w:r>
          <w:rPr>
            <w:rFonts w:ascii="幼圆" w:eastAsia="幼圆" w:hAnsi="幼圆" w:cs="幼圆" w:hint="eastAsia"/>
            <w:sz w:val="24"/>
            <w:szCs w:val="24"/>
          </w:rPr>
          <w:fldChar w:fldCharType="separate"/>
        </w:r>
        <w:r>
          <w:rPr>
            <w:rFonts w:ascii="幼圆" w:eastAsia="幼圆" w:hAnsi="幼圆" w:cs="幼圆" w:hint="eastAsia"/>
            <w:sz w:val="24"/>
            <w:szCs w:val="24"/>
          </w:rPr>
          <w:t>17</w:t>
        </w:r>
        <w:r>
          <w:rPr>
            <w:rFonts w:ascii="幼圆" w:eastAsia="幼圆" w:hAnsi="幼圆" w:cs="幼圆" w:hint="eastAsia"/>
            <w:sz w:val="24"/>
            <w:szCs w:val="24"/>
          </w:rPr>
          <w:fldChar w:fldCharType="end"/>
        </w:r>
      </w:hyperlink>
    </w:p>
    <w:p>
      <w:pPr>
        <w:pStyle w:val="TOC1"/>
        <w:tabs>
          <w:tab w:val="right" w:leader="dot" w:pos="8306"/>
        </w:tabs>
        <w:spacing w:line="240" w:lineRule="auto"/>
        <w:rPr>
          <w:rFonts w:ascii="幼圆" w:eastAsia="幼圆" w:hAnsi="幼圆" w:cs="幼圆" w:hint="eastAsia"/>
          <w:sz w:val="24"/>
          <w:szCs w:val="24"/>
        </w:rPr>
      </w:pPr>
      <w:hyperlink w:anchor="_Toc22870" w:history="1">
        <w:r>
          <w:rPr>
            <w:rFonts w:ascii="幼圆" w:eastAsia="幼圆" w:hAnsi="幼圆" w:cs="幼圆" w:hint="eastAsia"/>
            <w:bCs/>
            <w:sz w:val="24"/>
            <w:szCs w:val="24"/>
          </w:rPr>
          <w:t>参考文献：</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_Toc22870 </w:instrText>
        </w:r>
        <w:r>
          <w:rPr>
            <w:rFonts w:ascii="幼圆" w:eastAsia="幼圆" w:hAnsi="幼圆" w:cs="幼圆" w:hint="eastAsia"/>
            <w:sz w:val="24"/>
            <w:szCs w:val="24"/>
          </w:rPr>
          <w:fldChar w:fldCharType="separate"/>
        </w:r>
        <w:r>
          <w:rPr>
            <w:rFonts w:ascii="幼圆" w:eastAsia="幼圆" w:hAnsi="幼圆" w:cs="幼圆" w:hint="eastAsia"/>
            <w:sz w:val="24"/>
            <w:szCs w:val="24"/>
          </w:rPr>
          <w:t>20</w:t>
        </w:r>
        <w:r>
          <w:rPr>
            <w:rFonts w:ascii="幼圆" w:eastAsia="幼圆" w:hAnsi="幼圆" w:cs="幼圆" w:hint="eastAsia"/>
            <w:sz w:val="24"/>
            <w:szCs w:val="24"/>
          </w:rPr>
          <w:fldChar w:fldCharType="end"/>
        </w:r>
      </w:hyperlink>
    </w:p>
    <w:p>
      <w:pPr>
        <w:rPr>
          <w:rFonts w:ascii="幼圆" w:eastAsia="幼圆" w:hAnsi="幼圆" w:cs="幼圆" w:hint="eastAsia"/>
          <w:sz w:val="24"/>
        </w:rPr>
      </w:pPr>
      <w:r>
        <w:rPr>
          <w:rFonts w:ascii="幼圆" w:eastAsia="幼圆" w:hAnsi="幼圆" w:cs="幼圆" w:hint="eastAsia"/>
        </w:rPr>
        <w:fldChar w:fldCharType="end"/>
      </w:r>
    </w:p>
    <w:p>
      <w:pPr>
        <w:rPr>
          <w:rFonts w:ascii="幼圆" w:eastAsia="幼圆" w:hAnsi="幼圆" w:cs="幼圆" w:hint="eastAsia"/>
        </w:rPr>
      </w:pPr>
      <w:bookmarkEnd w:id="1"/>
    </w:p>
    <w:p>
      <w:pPr>
        <w:rPr>
          <w:rFonts w:ascii="幼圆" w:eastAsia="幼圆" w:hAnsi="幼圆" w:cs="幼圆" w:hint="eastAsia"/>
        </w:rPr>
      </w:pPr>
    </w:p>
    <w:p>
      <w:pPr>
        <w:numPr>
          <w:ilvl w:val="0"/>
          <w:numId w:val="1"/>
        </w:numPr>
        <w:outlineLvl w:val="0"/>
        <w:rPr>
          <w:rFonts w:ascii="幼圆" w:eastAsia="幼圆" w:hAnsi="幼圆" w:cs="幼圆" w:hint="eastAsia"/>
          <w:b/>
          <w:bCs/>
          <w:sz w:val="30"/>
          <w:szCs w:val="30"/>
        </w:rPr>
      </w:pPr>
      <w:bookmarkStart w:id="2" w:name="_Toc16279"/>
      <w:bookmarkStart w:id="3" w:name="OLE_LINK4"/>
      <w:r>
        <w:rPr>
          <w:rFonts w:ascii="幼圆" w:eastAsia="幼圆" w:hAnsi="幼圆" w:cs="幼圆" w:hint="eastAsia"/>
          <w:b/>
          <w:bCs/>
          <w:sz w:val="30"/>
          <w:szCs w:val="30"/>
          <w:lang w:eastAsia="zh-CN"/>
        </w:rPr>
        <w:t>引</w:t>
      </w:r>
      <w:r>
        <w:rPr>
          <w:rFonts w:ascii="幼圆" w:eastAsia="幼圆" w:hAnsi="幼圆" w:cs="幼圆" w:hint="eastAsia"/>
          <w:b/>
          <w:bCs/>
          <w:sz w:val="30"/>
          <w:szCs w:val="30"/>
          <w:lang w:val="en-US" w:eastAsia="zh-CN"/>
        </w:rPr>
        <w:t xml:space="preserve"> </w:t>
      </w:r>
      <w:r>
        <w:rPr>
          <w:rFonts w:ascii="幼圆" w:eastAsia="幼圆" w:hAnsi="幼圆" w:cs="幼圆" w:hint="eastAsia"/>
          <w:b/>
          <w:bCs/>
          <w:sz w:val="30"/>
          <w:szCs w:val="30"/>
          <w:lang w:eastAsia="zh-CN"/>
        </w:rPr>
        <w:t>言</w:t>
      </w:r>
      <w:bookmarkEnd w:id="2"/>
    </w:p>
    <w:p>
      <w:pPr>
        <w:spacing w:line="400" w:lineRule="exact"/>
        <w:ind w:firstLine="480" w:firstLineChars="200"/>
        <w:rPr>
          <w:rFonts w:ascii="幼圆" w:eastAsia="幼圆" w:hAnsi="幼圆" w:cs="幼圆" w:hint="eastAsia"/>
          <w:color w:val="000000"/>
          <w:sz w:val="24"/>
        </w:rPr>
      </w:pPr>
      <w:r>
        <w:rPr>
          <w:rFonts w:ascii="幼圆" w:eastAsia="幼圆" w:hAnsi="幼圆" w:cs="幼圆" w:hint="eastAsia"/>
          <w:color w:val="000000"/>
          <w:sz w:val="24"/>
        </w:rPr>
        <w:t>在当今世界，</w:t>
      </w:r>
      <w:r>
        <w:rPr>
          <w:rFonts w:ascii="幼圆" w:eastAsia="幼圆" w:hAnsi="幼圆" w:cs="幼圆" w:hint="eastAsia"/>
          <w:color w:val="000000"/>
          <w:sz w:val="24"/>
          <w:lang w:val="en-US" w:eastAsia="zh-CN"/>
        </w:rPr>
        <w:t>各</w:t>
      </w:r>
      <w:r>
        <w:rPr>
          <w:rFonts w:ascii="幼圆" w:eastAsia="幼圆" w:hAnsi="幼圆" w:cs="幼圆" w:hint="eastAsia"/>
          <w:color w:val="000000"/>
          <w:sz w:val="24"/>
        </w:rPr>
        <w:t>企业之间的竞争</w:t>
      </w:r>
      <w:r>
        <w:rPr>
          <w:rFonts w:ascii="幼圆" w:eastAsia="幼圆" w:hAnsi="幼圆" w:cs="幼圆" w:hint="eastAsia"/>
          <w:color w:val="000000"/>
          <w:sz w:val="24"/>
          <w:lang w:val="en-US" w:eastAsia="zh-CN"/>
        </w:rPr>
        <w:t>日趋</w:t>
      </w:r>
      <w:r>
        <w:rPr>
          <w:rFonts w:ascii="幼圆" w:eastAsia="幼圆" w:hAnsi="幼圆" w:cs="幼圆" w:hint="eastAsia"/>
          <w:color w:val="000000"/>
          <w:sz w:val="24"/>
        </w:rPr>
        <w:t>愈烈，</w:t>
      </w:r>
      <w:r>
        <w:rPr>
          <w:rFonts w:ascii="幼圆" w:eastAsia="幼圆" w:hAnsi="幼圆" w:cs="幼圆" w:hint="eastAsia"/>
          <w:color w:val="000000"/>
          <w:sz w:val="24"/>
          <w:lang w:val="en-US" w:eastAsia="zh-CN"/>
        </w:rPr>
        <w:t>人</w:t>
      </w:r>
      <w:r>
        <w:rPr>
          <w:rFonts w:ascii="幼圆" w:eastAsia="幼圆" w:hAnsi="幼圆" w:cs="幼圆" w:hint="eastAsia"/>
          <w:color w:val="000000"/>
          <w:sz w:val="24"/>
        </w:rPr>
        <w:t>才对于一个企业的生存与发展有着至关重要的</w:t>
      </w:r>
      <w:r>
        <w:rPr>
          <w:rFonts w:ascii="幼圆" w:eastAsia="幼圆" w:hAnsi="幼圆" w:cs="幼圆" w:hint="eastAsia"/>
          <w:color w:val="000000"/>
          <w:sz w:val="24"/>
          <w:lang w:val="en-US" w:eastAsia="zh-CN"/>
        </w:rPr>
        <w:t>作用</w:t>
      </w:r>
      <w:r>
        <w:rPr>
          <w:rFonts w:ascii="幼圆" w:eastAsia="幼圆" w:hAnsi="幼圆" w:cs="幼圆" w:hint="eastAsia"/>
          <w:color w:val="000000"/>
          <w:sz w:val="24"/>
        </w:rPr>
        <w:t>。</w:t>
      </w:r>
      <w:r>
        <w:rPr>
          <w:rFonts w:ascii="幼圆" w:eastAsia="幼圆" w:hAnsi="幼圆" w:cs="幼圆" w:hint="eastAsia"/>
          <w:color w:val="000000"/>
          <w:sz w:val="24"/>
          <w:lang w:val="en-US" w:eastAsia="zh-CN"/>
        </w:rPr>
        <w:t>那么人才的招聘也就自然而然的被推到了一个相当高的地位。</w:t>
      </w:r>
    </w:p>
    <w:p>
      <w:pPr>
        <w:spacing w:line="400" w:lineRule="exact"/>
        <w:ind w:firstLine="480" w:firstLineChars="200"/>
        <w:rPr>
          <w:rFonts w:ascii="幼圆" w:eastAsia="幼圆" w:hAnsi="幼圆" w:cs="幼圆" w:hint="eastAsia"/>
          <w:color w:val="000000"/>
          <w:sz w:val="24"/>
        </w:rPr>
      </w:pPr>
      <w:r>
        <w:rPr>
          <w:rFonts w:ascii="幼圆" w:eastAsia="幼圆" w:hAnsi="幼圆" w:cs="幼圆" w:hint="eastAsia"/>
          <w:color w:val="000000"/>
          <w:sz w:val="24"/>
          <w:lang w:val="en-US" w:eastAsia="zh-CN"/>
        </w:rPr>
        <w:t>经过了几年的发展，四川长虹电子公司不断做大做强，现阶段</w:t>
      </w:r>
      <w:r>
        <w:rPr>
          <w:rFonts w:ascii="幼圆" w:eastAsia="幼圆" w:hAnsi="幼圆" w:cs="幼圆" w:hint="eastAsia"/>
          <w:color w:val="000000"/>
          <w:sz w:val="24"/>
        </w:rPr>
        <w:t>公司面临</w:t>
      </w:r>
      <w:r>
        <w:rPr>
          <w:rFonts w:ascii="幼圆" w:eastAsia="幼圆" w:hAnsi="幼圆" w:cs="幼圆" w:hint="eastAsia"/>
          <w:color w:val="000000"/>
          <w:sz w:val="24"/>
          <w:lang w:val="en-US" w:eastAsia="zh-CN"/>
        </w:rPr>
        <w:t>着拓展业务、</w:t>
      </w:r>
      <w:r>
        <w:rPr>
          <w:rFonts w:ascii="幼圆" w:eastAsia="幼圆" w:hAnsi="幼圆" w:cs="幼圆" w:hint="eastAsia"/>
          <w:color w:val="000000"/>
          <w:sz w:val="24"/>
        </w:rPr>
        <w:t>扩大生产，</w:t>
      </w:r>
      <w:r>
        <w:rPr>
          <w:rFonts w:ascii="幼圆" w:eastAsia="幼圆" w:hAnsi="幼圆" w:cs="幼圆" w:hint="eastAsia"/>
          <w:color w:val="000000"/>
          <w:sz w:val="24"/>
          <w:lang w:val="en-US" w:eastAsia="zh-CN"/>
        </w:rPr>
        <w:t>因此扩招基础长虹电器员工，</w:t>
      </w:r>
      <w:r>
        <w:rPr>
          <w:rFonts w:ascii="幼圆" w:eastAsia="幼圆" w:hAnsi="幼圆" w:cs="幼圆" w:hint="eastAsia"/>
          <w:color w:val="000000"/>
          <w:sz w:val="24"/>
        </w:rPr>
        <w:t>为</w:t>
      </w:r>
      <w:r>
        <w:rPr>
          <w:rFonts w:ascii="幼圆" w:eastAsia="幼圆" w:hAnsi="幼圆" w:cs="幼圆" w:hint="eastAsia"/>
          <w:color w:val="000000"/>
          <w:sz w:val="24"/>
          <w:lang w:eastAsia="zh-CN"/>
        </w:rPr>
        <w:t>长虹电器</w:t>
      </w:r>
      <w:r>
        <w:rPr>
          <w:rFonts w:ascii="幼圆" w:eastAsia="幼圆" w:hAnsi="幼圆" w:cs="幼圆" w:hint="eastAsia"/>
          <w:color w:val="000000"/>
          <w:sz w:val="24"/>
          <w:lang w:val="en-US" w:eastAsia="zh-CN"/>
        </w:rPr>
        <w:t>公司岗位</w:t>
      </w:r>
      <w:r>
        <w:rPr>
          <w:rFonts w:ascii="幼圆" w:eastAsia="幼圆" w:hAnsi="幼圆" w:cs="幼圆" w:hint="eastAsia"/>
          <w:color w:val="000000"/>
          <w:sz w:val="24"/>
        </w:rPr>
        <w:t>储备</w:t>
      </w:r>
      <w:r>
        <w:rPr>
          <w:rFonts w:ascii="幼圆" w:eastAsia="幼圆" w:hAnsi="幼圆" w:cs="幼圆" w:hint="eastAsia"/>
          <w:color w:val="000000"/>
          <w:sz w:val="24"/>
          <w:lang w:val="en-US" w:eastAsia="zh-CN"/>
        </w:rPr>
        <w:t>专业</w:t>
      </w:r>
      <w:r>
        <w:rPr>
          <w:rFonts w:ascii="幼圆" w:eastAsia="幼圆" w:hAnsi="幼圆" w:cs="幼圆" w:hint="eastAsia"/>
          <w:color w:val="000000"/>
          <w:sz w:val="24"/>
        </w:rPr>
        <w:t>人才，避免人员缺口</w:t>
      </w:r>
      <w:r>
        <w:rPr>
          <w:rFonts w:ascii="幼圆" w:eastAsia="幼圆" w:hAnsi="幼圆" w:cs="幼圆" w:hint="eastAsia"/>
          <w:color w:val="000000"/>
          <w:sz w:val="24"/>
          <w:lang w:val="en-US" w:eastAsia="zh-CN"/>
        </w:rPr>
        <w:t>是公司发展需要(赵凝珊 ,刘欣宇, 李雅,2022)</w:t>
      </w:r>
      <w:r>
        <w:rPr>
          <w:rFonts w:ascii="幼圆" w:eastAsia="幼圆" w:hAnsi="幼圆" w:cs="幼圆" w:hint="eastAsia"/>
          <w:color w:val="000000"/>
          <w:sz w:val="24"/>
        </w:rPr>
        <w:t>。同时，</w:t>
      </w:r>
      <w:r>
        <w:rPr>
          <w:rFonts w:ascii="幼圆" w:eastAsia="幼圆" w:hAnsi="幼圆" w:cs="幼圆" w:hint="eastAsia"/>
          <w:color w:val="000000"/>
          <w:sz w:val="24"/>
          <w:lang w:val="en-US" w:eastAsia="zh-CN"/>
        </w:rPr>
        <w:t>不断的更新人才需求，选拔出符合长虹电器公司发展需要的人才也是时代所需。</w:t>
      </w:r>
    </w:p>
    <w:p>
      <w:pPr>
        <w:spacing w:line="400" w:lineRule="exact"/>
        <w:ind w:firstLine="480" w:firstLineChars="200"/>
        <w:rPr>
          <w:rFonts w:ascii="幼圆" w:eastAsia="幼圆" w:hAnsi="幼圆" w:cs="幼圆" w:hint="eastAsia"/>
          <w:color w:val="000000"/>
          <w:sz w:val="24"/>
        </w:rPr>
      </w:pPr>
      <w:r>
        <w:rPr>
          <w:rFonts w:ascii="幼圆" w:eastAsia="幼圆" w:hAnsi="幼圆" w:cs="幼圆" w:hint="eastAsia"/>
          <w:color w:val="000000"/>
          <w:sz w:val="24"/>
        </w:rPr>
        <w:t>本文研究的理论意义</w:t>
      </w:r>
      <w:r>
        <w:rPr>
          <w:rFonts w:ascii="幼圆" w:eastAsia="幼圆" w:hAnsi="幼圆" w:cs="幼圆" w:hint="eastAsia"/>
          <w:color w:val="000000"/>
          <w:sz w:val="24"/>
          <w:lang w:val="en-US" w:eastAsia="zh-CN"/>
        </w:rPr>
        <w:t>在于通过对</w:t>
      </w:r>
      <w:r>
        <w:rPr>
          <w:rFonts w:ascii="幼圆" w:eastAsia="幼圆" w:hAnsi="幼圆" w:cs="幼圆" w:hint="eastAsia"/>
          <w:color w:val="000000"/>
          <w:sz w:val="24"/>
          <w:lang w:eastAsia="zh-CN"/>
        </w:rPr>
        <w:t>四川长虹电子公司基础长虹电器员工</w:t>
      </w:r>
      <w:r>
        <w:rPr>
          <w:rFonts w:ascii="幼圆" w:eastAsia="幼圆" w:hAnsi="幼圆" w:cs="幼圆" w:hint="eastAsia"/>
          <w:color w:val="000000"/>
          <w:sz w:val="24"/>
        </w:rPr>
        <w:t>招聘的现状</w:t>
      </w:r>
      <w:r>
        <w:rPr>
          <w:rFonts w:ascii="幼圆" w:eastAsia="幼圆" w:hAnsi="幼圆" w:cs="幼圆" w:hint="eastAsia"/>
          <w:color w:val="000000"/>
          <w:sz w:val="24"/>
          <w:lang w:val="en-US" w:eastAsia="zh-CN"/>
        </w:rPr>
        <w:t>进行分析</w:t>
      </w:r>
      <w:r>
        <w:rPr>
          <w:rFonts w:ascii="幼圆" w:eastAsia="幼圆" w:hAnsi="幼圆" w:cs="幼圆" w:hint="eastAsia"/>
          <w:color w:val="000000"/>
          <w:sz w:val="24"/>
        </w:rPr>
        <w:t>，</w:t>
      </w:r>
      <w:r>
        <w:rPr>
          <w:rFonts w:ascii="幼圆" w:eastAsia="幼圆" w:hAnsi="幼圆" w:cs="幼圆" w:hint="eastAsia"/>
          <w:color w:val="000000"/>
          <w:sz w:val="24"/>
          <w:lang w:val="en-US" w:eastAsia="zh-CN"/>
        </w:rPr>
        <w:t>结合公司现状和相关理论模型对问题进行解决，目的是要改进四川长虹电子公司的招聘状况，提升其招聘效率，助推公司发展，同时也希望能为相关理论研究提供借鉴。</w:t>
      </w:r>
    </w:p>
    <w:p>
      <w:pPr>
        <w:spacing w:line="400" w:lineRule="exact"/>
        <w:ind w:firstLine="480" w:firstLineChars="200"/>
        <w:rPr>
          <w:rFonts w:ascii="幼圆" w:eastAsia="幼圆" w:hAnsi="幼圆" w:cs="幼圆" w:hint="eastAsia"/>
          <w:color w:val="000000"/>
          <w:sz w:val="24"/>
        </w:rPr>
      </w:pPr>
      <w:r>
        <w:rPr>
          <w:rFonts w:ascii="幼圆" w:eastAsia="幼圆" w:hAnsi="幼圆" w:cs="幼圆" w:hint="eastAsia"/>
          <w:color w:val="000000"/>
          <w:sz w:val="24"/>
        </w:rPr>
        <w:t>本文研究的现实意义在于</w:t>
      </w:r>
      <w:r>
        <w:rPr>
          <w:rFonts w:ascii="幼圆" w:eastAsia="幼圆" w:hAnsi="幼圆" w:cs="幼圆" w:hint="eastAsia"/>
          <w:color w:val="000000"/>
          <w:sz w:val="24"/>
          <w:lang w:eastAsia="zh-CN"/>
        </w:rPr>
        <w:t>四川长虹电子公司</w:t>
      </w:r>
      <w:r>
        <w:rPr>
          <w:rFonts w:ascii="幼圆" w:eastAsia="幼圆" w:hAnsi="幼圆" w:cs="幼圆" w:hint="eastAsia"/>
          <w:color w:val="000000"/>
          <w:sz w:val="24"/>
          <w:lang w:val="en-US" w:eastAsia="zh-CN"/>
        </w:rPr>
        <w:t>发现并深入分析招聘过程中存在的问题，并根据问题和原因对应找出解决对策，并对现有的招聘机制进行完善，为公司建立科学合理的招聘机制。</w:t>
      </w:r>
    </w:p>
    <w:p>
      <w:pPr>
        <w:spacing w:line="400" w:lineRule="exact"/>
        <w:outlineLvl w:val="0"/>
        <w:rPr>
          <w:rFonts w:ascii="幼圆" w:eastAsia="幼圆" w:hAnsi="幼圆" w:cs="幼圆" w:hint="eastAsia"/>
          <w:b/>
          <w:bCs/>
          <w:sz w:val="30"/>
          <w:szCs w:val="30"/>
        </w:rPr>
      </w:pPr>
      <w:bookmarkStart w:id="4" w:name="_Toc28957"/>
      <w:bookmarkEnd w:id="3"/>
      <w:r>
        <w:rPr>
          <w:rFonts w:ascii="幼圆" w:eastAsia="幼圆" w:hAnsi="幼圆" w:cs="幼圆" w:hint="eastAsia"/>
          <w:b/>
          <w:bCs/>
          <w:sz w:val="30"/>
          <w:szCs w:val="30"/>
          <w:lang w:val="en-US" w:eastAsia="zh-CN"/>
        </w:rPr>
        <w:t>2.招聘相关理论概述</w:t>
      </w:r>
      <w:bookmarkEnd w:id="4"/>
    </w:p>
    <w:p>
      <w:pPr>
        <w:outlineLvl w:val="1"/>
        <w:rPr>
          <w:rFonts w:ascii="幼圆" w:eastAsia="幼圆" w:hAnsi="幼圆" w:cs="幼圆" w:hint="eastAsia"/>
          <w:b/>
          <w:kern w:val="0"/>
          <w:sz w:val="28"/>
        </w:rPr>
      </w:pPr>
      <w:bookmarkStart w:id="5" w:name="_Toc2401"/>
      <w:bookmarkStart w:id="6" w:name="_Toc29180"/>
      <w:bookmarkStart w:id="7" w:name="_Toc27575"/>
      <w:bookmarkStart w:id="8" w:name="_Toc26838"/>
      <w:bookmarkStart w:id="9" w:name="_Toc24323"/>
      <w:bookmarkStart w:id="10" w:name="_Toc5331"/>
      <w:bookmarkStart w:id="11" w:name="_Toc22724"/>
      <w:bookmarkStart w:id="12" w:name="_Toc2604"/>
      <w:bookmarkStart w:id="13" w:name="_Toc21992"/>
      <w:bookmarkStart w:id="14" w:name="_Toc72596812"/>
      <w:bookmarkStart w:id="15" w:name="_Toc72597271"/>
      <w:r>
        <w:rPr>
          <w:rFonts w:ascii="幼圆" w:eastAsia="幼圆" w:hAnsi="幼圆" w:cs="幼圆" w:hint="eastAsia"/>
          <w:b/>
          <w:kern w:val="0"/>
          <w:sz w:val="28"/>
          <w:lang w:val="en-US" w:eastAsia="zh-CN"/>
        </w:rPr>
        <w:t>2.1</w:t>
      </w:r>
      <w:r>
        <w:rPr>
          <w:rFonts w:ascii="幼圆" w:eastAsia="幼圆" w:hAnsi="幼圆" w:cs="幼圆" w:hint="eastAsia"/>
          <w:b/>
          <w:kern w:val="0"/>
          <w:sz w:val="28"/>
        </w:rPr>
        <w:t>招聘相关概念</w:t>
      </w:r>
      <w:bookmarkStart w:id="16" w:name="_Toc1354"/>
      <w:bookmarkStart w:id="17" w:name="_Toc20524"/>
      <w:bookmarkStart w:id="18" w:name="_Toc589"/>
      <w:bookmarkStart w:id="19" w:name="_Toc9002"/>
      <w:bookmarkStart w:id="20" w:name="_Toc3265"/>
      <w:bookmarkEnd w:id="5"/>
      <w:bookmarkEnd w:id="6"/>
      <w:bookmarkEnd w:id="7"/>
      <w:bookmarkEnd w:id="8"/>
      <w:bookmarkEnd w:id="9"/>
      <w:bookmarkEnd w:id="10"/>
      <w:bookmarkEnd w:id="11"/>
      <w:bookmarkEnd w:id="12"/>
      <w:bookmarkEnd w:id="13"/>
      <w:bookmarkEnd w:id="14"/>
      <w:bookmarkEnd w:id="15"/>
    </w:p>
    <w:p>
      <w:pPr>
        <w:spacing w:line="400" w:lineRule="exact"/>
        <w:outlineLvl w:val="2"/>
        <w:rPr>
          <w:rFonts w:ascii="幼圆" w:eastAsia="幼圆" w:hAnsi="幼圆" w:cs="幼圆" w:hint="eastAsia"/>
          <w:sz w:val="24"/>
        </w:rPr>
      </w:pPr>
      <w:bookmarkStart w:id="21" w:name="_Toc23102"/>
      <w:bookmarkStart w:id="22" w:name="_Toc72596813"/>
      <w:bookmarkStart w:id="23" w:name="_Toc26572"/>
      <w:bookmarkStart w:id="24" w:name="_Toc21502"/>
      <w:bookmarkStart w:id="25" w:name="_Toc72597272"/>
      <w:bookmarkStart w:id="26" w:name="_Toc26490"/>
      <w:r>
        <w:rPr>
          <w:rFonts w:ascii="幼圆" w:eastAsia="幼圆" w:hAnsi="幼圆" w:cs="幼圆" w:hint="eastAsia"/>
          <w:sz w:val="24"/>
          <w:lang w:val="en-US" w:eastAsia="zh-CN"/>
        </w:rPr>
        <w:t>2.1.1</w:t>
      </w:r>
      <w:r>
        <w:rPr>
          <w:rFonts w:ascii="幼圆" w:eastAsia="幼圆" w:hAnsi="幼圆" w:cs="幼圆" w:hint="eastAsia"/>
          <w:sz w:val="24"/>
        </w:rPr>
        <w:t>招聘的概念</w:t>
      </w:r>
      <w:bookmarkEnd w:id="16"/>
      <w:bookmarkEnd w:id="17"/>
      <w:bookmarkEnd w:id="18"/>
      <w:bookmarkEnd w:id="19"/>
      <w:bookmarkEnd w:id="20"/>
      <w:bookmarkEnd w:id="21"/>
      <w:bookmarkEnd w:id="22"/>
      <w:bookmarkEnd w:id="23"/>
      <w:bookmarkEnd w:id="24"/>
      <w:bookmarkEnd w:id="25"/>
      <w:bookmarkEnd w:id="26"/>
      <w:r>
        <w:rPr>
          <w:rFonts w:ascii="幼圆" w:eastAsia="幼圆" w:hAnsi="幼圆" w:cs="幼圆" w:hint="eastAsia"/>
          <w:sz w:val="24"/>
        </w:rPr>
        <w:t xml:space="preserve"> </w:t>
      </w:r>
    </w:p>
    <w:p>
      <w:pPr>
        <w:spacing w:line="400" w:lineRule="exact"/>
        <w:ind w:firstLine="480" w:firstLineChars="200"/>
        <w:rPr>
          <w:rFonts w:ascii="幼圆" w:eastAsia="幼圆" w:hAnsi="幼圆" w:cs="幼圆" w:hint="eastAsia"/>
          <w:sz w:val="24"/>
          <w:szCs w:val="28"/>
        </w:rPr>
      </w:pPr>
      <w:r>
        <w:rPr>
          <w:rFonts w:ascii="幼圆" w:eastAsia="幼圆" w:hAnsi="幼圆" w:cs="幼圆" w:hint="eastAsia"/>
          <w:sz w:val="24"/>
          <w:szCs w:val="28"/>
        </w:rPr>
        <w:t>狭义上讲</w:t>
      </w:r>
      <w:r>
        <w:rPr>
          <w:rFonts w:ascii="幼圆" w:eastAsia="幼圆" w:hAnsi="幼圆" w:cs="幼圆" w:hint="eastAsia"/>
          <w:sz w:val="24"/>
          <w:szCs w:val="28"/>
          <w:lang w:eastAsia="zh-CN"/>
        </w:rPr>
        <w:t>，</w:t>
      </w:r>
      <w:r>
        <w:rPr>
          <w:rFonts w:ascii="幼圆" w:eastAsia="幼圆" w:hAnsi="幼圆" w:cs="幼圆" w:hint="eastAsia"/>
          <w:sz w:val="24"/>
          <w:szCs w:val="28"/>
          <w:lang w:val="en-US" w:eastAsia="zh-CN"/>
        </w:rPr>
        <w:t>招聘是</w:t>
      </w:r>
      <w:r>
        <w:rPr>
          <w:rFonts w:ascii="幼圆" w:eastAsia="幼圆" w:hAnsi="幼圆" w:cs="幼圆" w:hint="eastAsia"/>
          <w:color w:val="000000"/>
          <w:sz w:val="24"/>
          <w:lang w:val="en-US" w:eastAsia="zh-CN"/>
        </w:rPr>
        <w:t>企业</w:t>
      </w:r>
      <w:r>
        <w:rPr>
          <w:rFonts w:ascii="幼圆" w:eastAsia="幼圆" w:hAnsi="幼圆" w:cs="幼圆" w:hint="eastAsia"/>
          <w:sz w:val="24"/>
          <w:szCs w:val="28"/>
          <w:lang w:val="en-US" w:eastAsia="zh-CN"/>
        </w:rPr>
        <w:t>为了自身的发展需要，综合本企业人力资源规划和工作分析的要求，寻找吸收那些既有能力又有兴趣来任职的人员，并且从这些人中筛选出合适人员进行录用的过程</w:t>
      </w:r>
      <w:r>
        <w:rPr>
          <w:rFonts w:ascii="幼圆" w:eastAsia="幼圆" w:hAnsi="幼圆" w:cs="幼圆" w:hint="eastAsia"/>
          <w:sz w:val="24"/>
          <w:lang w:val="en-US" w:eastAsia="zh-CN"/>
        </w:rPr>
        <w:t>(王佳维 ,张婉婷,2021)</w:t>
      </w:r>
      <w:r>
        <w:rPr>
          <w:rFonts w:ascii="幼圆" w:eastAsia="幼圆" w:hAnsi="幼圆" w:cs="幼圆" w:hint="eastAsia"/>
          <w:sz w:val="24"/>
          <w:szCs w:val="28"/>
          <w:lang w:val="en-US" w:eastAsia="zh-CN"/>
        </w:rPr>
        <w:t>。</w:t>
      </w:r>
    </w:p>
    <w:p>
      <w:pPr>
        <w:spacing w:line="400" w:lineRule="exact"/>
        <w:ind w:firstLine="480" w:firstLineChars="200"/>
        <w:rPr>
          <w:rFonts w:ascii="幼圆" w:eastAsia="幼圆" w:hAnsi="幼圆" w:cs="幼圆" w:hint="eastAsia"/>
          <w:sz w:val="24"/>
          <w:szCs w:val="28"/>
        </w:rPr>
      </w:pPr>
      <w:r>
        <w:rPr>
          <w:rFonts w:ascii="幼圆" w:eastAsia="幼圆" w:hAnsi="幼圆" w:cs="幼圆" w:hint="eastAsia"/>
          <w:sz w:val="24"/>
          <w:szCs w:val="28"/>
        </w:rPr>
        <w:t>广义上讲，</w:t>
      </w:r>
      <w:r>
        <w:rPr>
          <w:rFonts w:ascii="幼圆" w:eastAsia="幼圆" w:hAnsi="幼圆" w:cs="幼圆" w:hint="eastAsia"/>
          <w:color w:val="000000"/>
          <w:sz w:val="24"/>
        </w:rPr>
        <w:t>招聘</w:t>
      </w:r>
      <w:r>
        <w:rPr>
          <w:rFonts w:ascii="幼圆" w:eastAsia="幼圆" w:hAnsi="幼圆" w:cs="幼圆" w:hint="eastAsia"/>
          <w:sz w:val="24"/>
          <w:szCs w:val="28"/>
        </w:rPr>
        <w:t>是指</w:t>
      </w:r>
      <w:r>
        <w:rPr>
          <w:rFonts w:ascii="幼圆" w:eastAsia="幼圆" w:hAnsi="幼圆" w:cs="幼圆" w:hint="eastAsia"/>
          <w:sz w:val="24"/>
          <w:szCs w:val="28"/>
          <w:lang w:val="en-US" w:eastAsia="zh-CN"/>
        </w:rPr>
        <w:t>面向组织外部征集应聘者以获得人力资源的过程。其中包括想外界通过各种渠道发布招聘信息，并且对应聘者进行有关的测试、考核、试用，综合各方面之后决定企业聘用对象的常见方式</w:t>
      </w:r>
      <w:r>
        <w:rPr>
          <w:rFonts w:ascii="幼圆" w:eastAsia="幼圆" w:hAnsi="幼圆" w:cs="幼圆" w:hint="eastAsia"/>
          <w:sz w:val="24"/>
          <w:lang w:val="en-US" w:eastAsia="zh-CN"/>
        </w:rPr>
        <w:t>(陈子昕, 杨心怡, 黄思,2021)</w:t>
      </w:r>
      <w:r>
        <w:rPr>
          <w:rFonts w:ascii="幼圆" w:eastAsia="幼圆" w:hAnsi="幼圆" w:cs="幼圆" w:hint="eastAsia"/>
          <w:sz w:val="24"/>
          <w:szCs w:val="28"/>
          <w:lang w:val="en-US" w:eastAsia="zh-CN"/>
        </w:rPr>
        <w:t>。</w:t>
      </w:r>
    </w:p>
    <w:p>
      <w:pPr>
        <w:spacing w:line="400" w:lineRule="exact"/>
        <w:outlineLvl w:val="2"/>
        <w:rPr>
          <w:rFonts w:ascii="幼圆" w:eastAsia="幼圆" w:hAnsi="幼圆" w:cs="幼圆" w:hint="eastAsia"/>
          <w:sz w:val="24"/>
        </w:rPr>
      </w:pPr>
      <w:bookmarkStart w:id="27" w:name="_Toc14980"/>
      <w:bookmarkStart w:id="28" w:name="_Toc17687"/>
      <w:bookmarkStart w:id="29" w:name="_Toc27517"/>
      <w:bookmarkStart w:id="30" w:name="_Toc32627"/>
      <w:bookmarkStart w:id="31" w:name="_Toc22612"/>
      <w:bookmarkStart w:id="32" w:name="_Toc72596814"/>
      <w:bookmarkStart w:id="33" w:name="_Toc3955"/>
      <w:bookmarkStart w:id="34" w:name="_Toc28958"/>
      <w:bookmarkStart w:id="35" w:name="_Toc27880"/>
      <w:bookmarkStart w:id="36" w:name="_Toc72597273"/>
      <w:bookmarkStart w:id="37" w:name="_Toc25199"/>
      <w:r>
        <w:rPr>
          <w:rFonts w:ascii="幼圆" w:eastAsia="幼圆" w:hAnsi="幼圆" w:cs="幼圆" w:hint="eastAsia"/>
          <w:sz w:val="24"/>
          <w:lang w:val="en-US" w:eastAsia="zh-CN"/>
        </w:rPr>
        <w:t>2.1.2</w:t>
      </w:r>
      <w:r>
        <w:rPr>
          <w:rFonts w:ascii="幼圆" w:eastAsia="幼圆" w:hAnsi="幼圆" w:cs="幼圆" w:hint="eastAsia"/>
          <w:sz w:val="24"/>
        </w:rPr>
        <w:t>招聘渠道</w:t>
      </w:r>
      <w:bookmarkEnd w:id="27"/>
      <w:bookmarkEnd w:id="28"/>
      <w:bookmarkEnd w:id="29"/>
      <w:bookmarkEnd w:id="30"/>
      <w:bookmarkEnd w:id="31"/>
      <w:bookmarkEnd w:id="32"/>
      <w:bookmarkEnd w:id="33"/>
      <w:bookmarkEnd w:id="34"/>
      <w:bookmarkEnd w:id="35"/>
      <w:bookmarkEnd w:id="36"/>
      <w:bookmarkEnd w:id="37"/>
    </w:p>
    <w:p>
      <w:pPr>
        <w:spacing w:line="400" w:lineRule="exact"/>
        <w:ind w:firstLine="480" w:firstLineChars="200"/>
        <w:rPr>
          <w:rFonts w:ascii="幼圆" w:eastAsia="幼圆" w:hAnsi="幼圆" w:cs="幼圆" w:hint="eastAsia"/>
          <w:sz w:val="24"/>
          <w:szCs w:val="28"/>
        </w:rPr>
        <w:sectPr>
          <w:headerReference w:type="default" r:id="rId6"/>
          <w:footerReference w:type="default" r:id="rId7"/>
          <w:footnotePr>
            <w:numRestart w:val="eachPage"/>
          </w:footnotePr>
          <w:type w:val="nextPage"/>
          <w:pgSz w:w="11906" w:h="16838"/>
          <w:pgMar w:top="1440" w:right="1800" w:bottom="1440" w:left="1800" w:header="851" w:footer="992" w:gutter="0"/>
          <w:pgNumType w:start="2" w:chapStyle="1"/>
          <w:cols w:space="708"/>
          <w:titlePg w:val="0"/>
          <w:docGrid w:type="lines" w:linePitch="312" w:charSpace="0"/>
        </w:sectPr>
      </w:pPr>
      <w:r>
        <w:rPr>
          <w:rFonts w:ascii="幼圆" w:eastAsia="幼圆" w:hAnsi="幼圆" w:cs="幼圆" w:hint="eastAsia"/>
          <w:sz w:val="24"/>
          <w:szCs w:val="28"/>
          <w:lang w:val="en-US" w:eastAsia="zh-CN"/>
        </w:rPr>
        <w:t>招聘渠道是指企业实现招聘目的的手段，由于招聘渠道要受到时间、形式、成本等限制，所以进一步对受聘人员产生了限制。作为组织招聘行为的辅助之一，好的招聘渠道应该兼顾目的性、经济性和可行性。内部招聘和外部招聘共同组成了招聘渠道</w:t>
      </w:r>
      <w:r>
        <w:rPr>
          <w:rFonts w:ascii="幼圆" w:eastAsia="幼圆" w:hAnsi="幼圆" w:cs="幼圆" w:hint="eastAsia"/>
          <w:sz w:val="24"/>
          <w:lang w:val="en-US" w:eastAsia="zh-CN"/>
        </w:rPr>
        <w:t>(吴梦洁 ,周雨薇)</w:t>
      </w:r>
      <w:r>
        <w:rPr>
          <w:rFonts w:ascii="幼圆" w:eastAsia="幼圆" w:hAnsi="幼圆" w:cs="幼圆" w:hint="eastAsia"/>
          <w:sz w:val="24"/>
          <w:szCs w:val="28"/>
          <w:lang w:val="en-US" w:eastAsia="zh-CN"/>
        </w:rPr>
        <w:t>：</w:t>
      </w:r>
    </w:p>
    <w:p>
      <w:pPr>
        <w:spacing w:line="400" w:lineRule="exact"/>
        <w:ind w:firstLine="480" w:firstLineChars="200"/>
        <w:rPr>
          <w:rFonts w:ascii="幼圆" w:eastAsia="幼圆" w:hAnsi="幼圆" w:cs="幼圆" w:hint="eastAsia"/>
          <w:sz w:val="24"/>
          <w:szCs w:val="28"/>
        </w:rPr>
      </w:pPr>
      <w:r>
        <w:rPr>
          <w:rFonts w:ascii="幼圆" w:eastAsia="幼圆" w:hAnsi="幼圆" w:cs="幼圆" w:hint="eastAsia"/>
          <w:sz w:val="24"/>
          <w:szCs w:val="28"/>
        </w:rPr>
        <w:t>外部</w:t>
      </w:r>
      <w:r>
        <w:rPr>
          <w:rFonts w:ascii="幼圆" w:eastAsia="幼圆" w:hAnsi="幼圆" w:cs="幼圆" w:hint="eastAsia"/>
          <w:color w:val="000000"/>
          <w:sz w:val="24"/>
        </w:rPr>
        <w:t>招聘</w:t>
      </w:r>
    </w:p>
    <w:p>
      <w:pPr>
        <w:spacing w:line="400" w:lineRule="exact"/>
        <w:ind w:firstLine="480" w:firstLineChars="200"/>
        <w:rPr>
          <w:rFonts w:ascii="幼圆" w:eastAsia="幼圆" w:hAnsi="幼圆" w:cs="幼圆" w:hint="eastAsia"/>
          <w:sz w:val="24"/>
          <w:szCs w:val="28"/>
        </w:rPr>
      </w:pPr>
      <w:r>
        <w:rPr>
          <w:rFonts w:ascii="幼圆" w:eastAsia="幼圆" w:hAnsi="幼圆" w:cs="幼圆" w:hint="eastAsia"/>
          <w:sz w:val="24"/>
          <w:szCs w:val="28"/>
          <w:lang w:val="en-US" w:eastAsia="zh-CN"/>
        </w:rPr>
        <w:t>外部招聘是指根据企业需要和招聘规划，在企业外部进行人才吸纳的行为，</w:t>
      </w:r>
      <w:r>
        <w:rPr>
          <w:rFonts w:ascii="幼圆" w:eastAsia="幼圆" w:hAnsi="幼圆" w:cs="幼圆" w:hint="eastAsia"/>
          <w:sz w:val="24"/>
          <w:szCs w:val="28"/>
        </w:rPr>
        <w:t>主要形式有：</w:t>
      </w:r>
    </w:p>
    <w:p>
      <w:pPr>
        <w:spacing w:line="400" w:lineRule="exact"/>
        <w:ind w:firstLine="480" w:firstLineChars="200"/>
        <w:rPr>
          <w:rFonts w:ascii="幼圆" w:eastAsia="幼圆" w:hAnsi="幼圆" w:cs="幼圆" w:hint="eastAsia"/>
          <w:sz w:val="24"/>
          <w:szCs w:val="28"/>
        </w:rPr>
      </w:pPr>
      <w:r>
        <w:rPr>
          <w:rFonts w:ascii="幼圆" w:eastAsia="幼圆" w:hAnsi="幼圆" w:cs="幼圆" w:hint="eastAsia"/>
          <w:sz w:val="24"/>
          <w:szCs w:val="28"/>
        </w:rPr>
        <w:t>校园</w:t>
      </w:r>
      <w:r>
        <w:rPr>
          <w:rFonts w:ascii="幼圆" w:eastAsia="幼圆" w:hAnsi="幼圆" w:cs="幼圆" w:hint="eastAsia"/>
          <w:color w:val="000000"/>
          <w:sz w:val="24"/>
        </w:rPr>
        <w:t>招聘</w:t>
      </w:r>
      <w:r>
        <w:rPr>
          <w:rFonts w:ascii="幼圆" w:eastAsia="幼圆" w:hAnsi="幼圆" w:cs="幼圆" w:hint="eastAsia"/>
          <w:sz w:val="24"/>
          <w:szCs w:val="28"/>
        </w:rPr>
        <w:t>。</w:t>
      </w:r>
      <w:r>
        <w:rPr>
          <w:rFonts w:ascii="幼圆" w:eastAsia="幼圆" w:hAnsi="幼圆" w:cs="幼圆" w:hint="eastAsia"/>
          <w:sz w:val="24"/>
          <w:szCs w:val="28"/>
          <w:lang w:val="en-US" w:eastAsia="zh-CN"/>
        </w:rPr>
        <w:t>校园招聘是时下比较火热的招聘方式之一，主要集中在春季和秋季，企业招聘人员走进各大高校，通过张贴海报、摆放易拉宝、运用电子屏幕等方式进行宣传，同时召开主题宣讲会，高校学生可以现场投递简历。</w:t>
      </w:r>
    </w:p>
    <w:p>
      <w:pPr>
        <w:spacing w:line="400" w:lineRule="exact"/>
        <w:ind w:firstLine="480" w:firstLineChars="200"/>
        <w:rPr>
          <w:rFonts w:ascii="幼圆" w:eastAsia="幼圆" w:hAnsi="幼圆" w:cs="幼圆" w:hint="eastAsia"/>
          <w:color w:val="000000"/>
          <w:sz w:val="24"/>
        </w:rPr>
      </w:pPr>
      <w:r>
        <w:rPr>
          <w:rFonts w:ascii="幼圆" w:eastAsia="幼圆" w:hAnsi="幼圆" w:cs="幼圆" w:hint="eastAsia"/>
          <w:color w:val="000000"/>
          <w:sz w:val="24"/>
        </w:rPr>
        <w:t>现场会招聘。现场会</w:t>
      </w:r>
      <w:r>
        <w:rPr>
          <w:rFonts w:ascii="幼圆" w:eastAsia="幼圆" w:hAnsi="幼圆" w:cs="幼圆" w:hint="eastAsia"/>
          <w:color w:val="000000"/>
          <w:sz w:val="24"/>
          <w:lang w:val="en-US" w:eastAsia="zh-CN"/>
        </w:rPr>
        <w:t>招聘是在第三方场地，招聘人员和应聘者直接面对面交流的一种形式。</w:t>
      </w:r>
    </w:p>
    <w:p>
      <w:pPr>
        <w:spacing w:line="400" w:lineRule="exact"/>
        <w:ind w:firstLine="480" w:firstLineChars="200"/>
        <w:rPr>
          <w:rFonts w:ascii="幼圆" w:eastAsia="幼圆" w:hAnsi="幼圆" w:cs="幼圆" w:hint="eastAsia"/>
          <w:color w:val="000000"/>
          <w:sz w:val="24"/>
        </w:rPr>
      </w:pPr>
      <w:r>
        <w:rPr>
          <w:rFonts w:ascii="幼圆" w:eastAsia="幼圆" w:hAnsi="幼圆" w:cs="幼圆" w:hint="eastAsia"/>
          <w:color w:val="000000"/>
          <w:sz w:val="24"/>
        </w:rPr>
        <w:t>猎头招聘。</w:t>
      </w:r>
      <w:r>
        <w:rPr>
          <w:rFonts w:ascii="幼圆" w:eastAsia="幼圆" w:hAnsi="幼圆" w:cs="幼圆" w:hint="eastAsia"/>
          <w:color w:val="000000"/>
          <w:sz w:val="24"/>
          <w:lang w:val="en-US" w:eastAsia="zh-CN"/>
        </w:rPr>
        <w:t>猎头招聘通常是指对高级人才的特定招募方式，基础长虹电器员工基本不会涉及。</w:t>
      </w:r>
    </w:p>
    <w:p>
      <w:pPr>
        <w:spacing w:line="400" w:lineRule="exact"/>
        <w:ind w:firstLine="480" w:firstLineChars="200"/>
        <w:rPr>
          <w:rFonts w:ascii="幼圆" w:eastAsia="幼圆" w:hAnsi="幼圆" w:cs="幼圆" w:hint="eastAsia"/>
          <w:color w:val="000000"/>
          <w:sz w:val="24"/>
        </w:rPr>
      </w:pPr>
      <w:r>
        <w:rPr>
          <w:rFonts w:ascii="幼圆" w:eastAsia="幼圆" w:hAnsi="幼圆" w:cs="幼圆" w:hint="eastAsia"/>
          <w:color w:val="000000"/>
          <w:sz w:val="24"/>
        </w:rPr>
        <w:t>网络招聘。网络招聘是</w:t>
      </w:r>
      <w:r>
        <w:rPr>
          <w:rFonts w:ascii="幼圆" w:eastAsia="幼圆" w:hAnsi="幼圆" w:cs="幼圆" w:hint="eastAsia"/>
          <w:color w:val="000000"/>
          <w:sz w:val="24"/>
          <w:lang w:val="en-US" w:eastAsia="zh-CN"/>
        </w:rPr>
        <w:t>互联网时代应运而生</w:t>
      </w:r>
      <w:r>
        <w:rPr>
          <w:rFonts w:ascii="幼圆" w:eastAsia="幼圆" w:hAnsi="幼圆" w:cs="幼圆" w:hint="eastAsia"/>
          <w:color w:val="000000"/>
          <w:sz w:val="24"/>
        </w:rPr>
        <w:t>的，主要是</w:t>
      </w:r>
      <w:r>
        <w:rPr>
          <w:rFonts w:ascii="幼圆" w:eastAsia="幼圆" w:hAnsi="幼圆" w:cs="幼圆" w:hint="eastAsia"/>
          <w:color w:val="000000"/>
          <w:sz w:val="24"/>
          <w:lang w:val="en-US" w:eastAsia="zh-CN"/>
        </w:rPr>
        <w:t>在</w:t>
      </w:r>
      <w:r>
        <w:rPr>
          <w:rFonts w:ascii="幼圆" w:eastAsia="幼圆" w:hAnsi="幼圆" w:cs="幼圆" w:hint="eastAsia"/>
          <w:color w:val="000000"/>
          <w:sz w:val="24"/>
        </w:rPr>
        <w:t>招聘网站</w:t>
      </w:r>
      <w:r>
        <w:rPr>
          <w:rFonts w:ascii="幼圆" w:eastAsia="幼圆" w:hAnsi="幼圆" w:cs="幼圆" w:hint="eastAsia"/>
          <w:color w:val="000000"/>
          <w:sz w:val="24"/>
          <w:lang w:val="en-US" w:eastAsia="zh-CN"/>
        </w:rPr>
        <w:t>或</w:t>
      </w:r>
      <w:r>
        <w:rPr>
          <w:rFonts w:ascii="幼圆" w:eastAsia="幼圆" w:hAnsi="幼圆" w:cs="幼圆" w:hint="eastAsia"/>
          <w:color w:val="000000"/>
          <w:sz w:val="24"/>
        </w:rPr>
        <w:t>app等进行招聘信息的发布和收集</w:t>
      </w:r>
      <w:r>
        <w:rPr>
          <w:rFonts w:ascii="幼圆" w:eastAsia="幼圆" w:hAnsi="幼圆" w:cs="幼圆" w:hint="eastAsia"/>
          <w:sz w:val="24"/>
          <w:lang w:val="en-US" w:eastAsia="zh-CN"/>
        </w:rPr>
        <w:t>(徐雨婷 ,孙琳雅,2018)</w:t>
      </w:r>
      <w:r>
        <w:rPr>
          <w:rFonts w:ascii="幼圆" w:eastAsia="幼圆" w:hAnsi="幼圆" w:cs="幼圆" w:hint="eastAsia"/>
          <w:color w:val="000000"/>
          <w:sz w:val="24"/>
        </w:rPr>
        <w:t>。</w:t>
      </w:r>
    </w:p>
    <w:p>
      <w:pPr>
        <w:spacing w:line="400" w:lineRule="exact"/>
        <w:ind w:firstLine="480" w:firstLineChars="200"/>
        <w:rPr>
          <w:rFonts w:ascii="幼圆" w:eastAsia="幼圆" w:hAnsi="幼圆" w:cs="幼圆" w:hint="eastAsia"/>
          <w:color w:val="000000"/>
          <w:sz w:val="24"/>
        </w:rPr>
      </w:pPr>
      <w:r>
        <w:rPr>
          <w:rFonts w:ascii="幼圆" w:eastAsia="幼圆" w:hAnsi="幼圆" w:cs="幼圆" w:hint="eastAsia"/>
          <w:color w:val="000000"/>
          <w:sz w:val="24"/>
        </w:rPr>
        <w:t>内部招聘</w:t>
      </w:r>
    </w:p>
    <w:p>
      <w:pPr>
        <w:spacing w:line="400" w:lineRule="exact"/>
        <w:ind w:firstLine="480" w:firstLineChars="200"/>
        <w:rPr>
          <w:rFonts w:ascii="幼圆" w:eastAsia="幼圆" w:hAnsi="幼圆" w:cs="幼圆" w:hint="eastAsia"/>
          <w:color w:val="000000"/>
          <w:sz w:val="24"/>
        </w:rPr>
      </w:pPr>
      <w:r>
        <w:rPr>
          <w:rFonts w:ascii="幼圆" w:eastAsia="幼圆" w:hAnsi="幼圆" w:cs="幼圆" w:hint="eastAsia"/>
          <w:color w:val="000000"/>
          <w:sz w:val="24"/>
        </w:rPr>
        <w:t>内部招聘是</w:t>
      </w:r>
      <w:r>
        <w:rPr>
          <w:rFonts w:ascii="幼圆" w:eastAsia="幼圆" w:hAnsi="幼圆" w:cs="幼圆" w:hint="eastAsia"/>
          <w:color w:val="000000"/>
          <w:sz w:val="24"/>
          <w:lang w:val="en-US" w:eastAsia="zh-CN"/>
        </w:rPr>
        <w:t>单位里出现了职位空缺时</w:t>
      </w:r>
      <w:r>
        <w:rPr>
          <w:rFonts w:ascii="幼圆" w:eastAsia="幼圆" w:hAnsi="幼圆" w:cs="幼圆" w:hint="eastAsia"/>
          <w:color w:val="000000"/>
          <w:sz w:val="24"/>
        </w:rPr>
        <w:t>，</w:t>
      </w:r>
      <w:r>
        <w:rPr>
          <w:rFonts w:ascii="幼圆" w:eastAsia="幼圆" w:hAnsi="幼圆" w:cs="幼圆" w:hint="eastAsia"/>
          <w:color w:val="000000"/>
          <w:sz w:val="24"/>
          <w:lang w:val="en-US" w:eastAsia="zh-CN"/>
        </w:rPr>
        <w:t>从单位内部选取合适人员进行补位的情况。</w:t>
      </w:r>
      <w:r>
        <w:rPr>
          <w:rFonts w:ascii="幼圆" w:eastAsia="幼圆" w:hAnsi="幼圆" w:cs="幼圆" w:hint="eastAsia"/>
          <w:color w:val="000000"/>
          <w:sz w:val="24"/>
        </w:rPr>
        <w:t>主要形式有：</w:t>
      </w:r>
    </w:p>
    <w:p>
      <w:pPr>
        <w:spacing w:line="400" w:lineRule="exact"/>
        <w:ind w:firstLine="480" w:firstLineChars="200"/>
        <w:rPr>
          <w:rFonts w:ascii="幼圆" w:eastAsia="幼圆" w:hAnsi="幼圆" w:cs="幼圆" w:hint="eastAsia"/>
          <w:color w:val="000000"/>
          <w:sz w:val="24"/>
        </w:rPr>
      </w:pPr>
      <w:r>
        <w:rPr>
          <w:rFonts w:ascii="幼圆" w:eastAsia="幼圆" w:hAnsi="幼圆" w:cs="幼圆" w:hint="eastAsia"/>
          <w:color w:val="000000"/>
          <w:sz w:val="24"/>
        </w:rPr>
        <w:t>员工推荐。</w:t>
      </w:r>
      <w:r>
        <w:rPr>
          <w:rFonts w:ascii="幼圆" w:eastAsia="幼圆" w:hAnsi="幼圆" w:cs="幼圆" w:hint="eastAsia"/>
          <w:color w:val="000000"/>
          <w:sz w:val="24"/>
          <w:lang w:val="en-US" w:eastAsia="zh-CN"/>
        </w:rPr>
        <w:t>是现有职工先单位推荐人选的一种方式，也是很多企业比较常用的方式。</w:t>
      </w:r>
    </w:p>
    <w:p>
      <w:pPr>
        <w:spacing w:line="400" w:lineRule="exact"/>
        <w:ind w:firstLine="480" w:firstLineChars="200"/>
        <w:rPr>
          <w:rFonts w:ascii="幼圆" w:eastAsia="幼圆" w:hAnsi="幼圆" w:cs="幼圆" w:hint="eastAsia"/>
          <w:color w:val="000000"/>
          <w:sz w:val="24"/>
        </w:rPr>
      </w:pPr>
      <w:r>
        <w:rPr>
          <w:rFonts w:ascii="幼圆" w:eastAsia="幼圆" w:hAnsi="幼圆" w:cs="幼圆" w:hint="eastAsia"/>
          <w:color w:val="000000"/>
          <w:sz w:val="24"/>
        </w:rPr>
        <w:t>岗位轮换。</w:t>
      </w:r>
      <w:r>
        <w:rPr>
          <w:rFonts w:ascii="幼圆" w:eastAsia="幼圆" w:hAnsi="幼圆" w:cs="幼圆" w:hint="eastAsia"/>
          <w:color w:val="000000"/>
          <w:sz w:val="24"/>
          <w:lang w:val="en-US" w:eastAsia="zh-CN"/>
        </w:rPr>
        <w:t>岗位轮换是指单位有计划性的按照一定期限，让职工进行轮岗的行为。</w:t>
      </w:r>
      <w:r>
        <w:rPr>
          <w:rFonts w:ascii="幼圆" w:eastAsia="幼圆" w:hAnsi="幼圆" w:cs="幼圆" w:hint="eastAsia"/>
          <w:color w:val="000000"/>
          <w:sz w:val="24"/>
          <w:lang w:val="en-US" w:eastAsia="zh-CN"/>
        </w:rPr>
        <w:tab/>
      </w:r>
    </w:p>
    <w:p>
      <w:pPr>
        <w:spacing w:line="400" w:lineRule="exact"/>
        <w:ind w:firstLine="480" w:firstLineChars="200"/>
        <w:rPr>
          <w:rFonts w:ascii="幼圆" w:eastAsia="幼圆" w:hAnsi="幼圆" w:cs="幼圆" w:hint="eastAsia"/>
          <w:color w:val="000000"/>
          <w:sz w:val="24"/>
        </w:rPr>
      </w:pPr>
      <w:r>
        <w:rPr>
          <w:rFonts w:ascii="幼圆" w:eastAsia="幼圆" w:hAnsi="幼圆" w:cs="幼圆" w:hint="eastAsia"/>
          <w:color w:val="000000"/>
          <w:sz w:val="24"/>
        </w:rPr>
        <w:t>晋升。</w:t>
      </w:r>
      <w:r>
        <w:rPr>
          <w:rFonts w:ascii="幼圆" w:eastAsia="幼圆" w:hAnsi="幼圆" w:cs="幼圆" w:hint="eastAsia"/>
          <w:color w:val="000000"/>
          <w:sz w:val="24"/>
          <w:lang w:val="en-US" w:eastAsia="zh-CN"/>
        </w:rPr>
        <w:t>当单位出现了中高职位</w:t>
      </w:r>
      <w:r>
        <w:rPr>
          <w:rFonts w:ascii="幼圆" w:eastAsia="幼圆" w:hAnsi="幼圆" w:cs="幼圆" w:hint="eastAsia"/>
          <w:color w:val="000000"/>
          <w:sz w:val="24"/>
        </w:rPr>
        <w:t>空缺</w:t>
      </w:r>
      <w:r>
        <w:rPr>
          <w:rFonts w:ascii="幼圆" w:eastAsia="幼圆" w:hAnsi="幼圆" w:cs="幼圆" w:hint="eastAsia"/>
          <w:color w:val="000000"/>
          <w:sz w:val="24"/>
          <w:lang w:val="en-US" w:eastAsia="zh-CN"/>
        </w:rPr>
        <w:t>时</w:t>
      </w:r>
      <w:r>
        <w:rPr>
          <w:rFonts w:ascii="幼圆" w:eastAsia="幼圆" w:hAnsi="幼圆" w:cs="幼圆" w:hint="eastAsia"/>
          <w:color w:val="000000"/>
          <w:sz w:val="24"/>
        </w:rPr>
        <w:t>，</w:t>
      </w:r>
      <w:r>
        <w:rPr>
          <w:rFonts w:ascii="幼圆" w:eastAsia="幼圆" w:hAnsi="幼圆" w:cs="幼圆" w:hint="eastAsia"/>
          <w:color w:val="000000"/>
          <w:sz w:val="24"/>
          <w:lang w:val="en-US" w:eastAsia="zh-CN"/>
        </w:rPr>
        <w:t>有时</w:t>
      </w:r>
      <w:r>
        <w:rPr>
          <w:rFonts w:ascii="幼圆" w:eastAsia="幼圆" w:hAnsi="幼圆" w:cs="幼圆" w:hint="eastAsia"/>
          <w:color w:val="000000"/>
          <w:sz w:val="24"/>
        </w:rPr>
        <w:t>会</w:t>
      </w:r>
      <w:r>
        <w:rPr>
          <w:rFonts w:ascii="幼圆" w:eastAsia="幼圆" w:hAnsi="幼圆" w:cs="幼圆" w:hint="eastAsia"/>
          <w:color w:val="000000"/>
          <w:sz w:val="24"/>
          <w:lang w:val="en-US" w:eastAsia="zh-CN"/>
        </w:rPr>
        <w:t>选择</w:t>
      </w:r>
      <w:r>
        <w:rPr>
          <w:rFonts w:ascii="幼圆" w:eastAsia="幼圆" w:hAnsi="幼圆" w:cs="幼圆" w:hint="eastAsia"/>
          <w:color w:val="000000"/>
          <w:sz w:val="24"/>
        </w:rPr>
        <w:t>从企业内部挑选出</w:t>
      </w:r>
      <w:r>
        <w:rPr>
          <w:rFonts w:ascii="幼圆" w:eastAsia="幼圆" w:hAnsi="幼圆" w:cs="幼圆" w:hint="eastAsia"/>
          <w:color w:val="000000"/>
          <w:sz w:val="24"/>
          <w:lang w:val="en-US" w:eastAsia="zh-CN"/>
        </w:rPr>
        <w:t>合适的人选补充</w:t>
      </w:r>
      <w:r>
        <w:rPr>
          <w:rFonts w:ascii="幼圆" w:eastAsia="幼圆" w:hAnsi="幼圆" w:cs="幼圆" w:hint="eastAsia"/>
          <w:color w:val="000000"/>
          <w:sz w:val="24"/>
        </w:rPr>
        <w:t>职位空缺。管理人员接续计划就是一种典型的晋升形式</w:t>
      </w:r>
      <w:r>
        <w:rPr>
          <w:rFonts w:ascii="幼圆" w:eastAsia="幼圆" w:hAnsi="幼圆" w:cs="幼圆" w:hint="eastAsia"/>
          <w:sz w:val="24"/>
          <w:lang w:val="en-US" w:eastAsia="zh-CN"/>
        </w:rPr>
        <w:t>(郑思宇 ,朱蕾蕾 ,许清)</w:t>
      </w:r>
      <w:r>
        <w:rPr>
          <w:rFonts w:ascii="幼圆" w:eastAsia="幼圆" w:hAnsi="幼圆" w:cs="幼圆" w:hint="eastAsia"/>
          <w:color w:val="000000"/>
          <w:sz w:val="24"/>
        </w:rPr>
        <w:t>。</w:t>
      </w:r>
    </w:p>
    <w:p>
      <w:pPr>
        <w:spacing w:line="400" w:lineRule="exact"/>
        <w:outlineLvl w:val="2"/>
        <w:rPr>
          <w:rFonts w:ascii="幼圆" w:eastAsia="幼圆" w:hAnsi="幼圆" w:cs="幼圆" w:hint="eastAsia"/>
          <w:sz w:val="24"/>
        </w:rPr>
      </w:pPr>
      <w:bookmarkStart w:id="38" w:name="_Toc21109"/>
      <w:bookmarkStart w:id="39" w:name="_Toc72596815"/>
      <w:bookmarkStart w:id="40" w:name="_Toc72597274"/>
      <w:bookmarkStart w:id="41" w:name="_Toc8523"/>
      <w:bookmarkStart w:id="42" w:name="_Toc31160"/>
      <w:bookmarkStart w:id="43" w:name="_Toc26138"/>
      <w:bookmarkStart w:id="44" w:name="_Toc18755"/>
      <w:bookmarkStart w:id="45" w:name="_Toc19178"/>
      <w:bookmarkStart w:id="46" w:name="_Toc19716"/>
      <w:bookmarkStart w:id="47" w:name="_Toc23174"/>
      <w:bookmarkStart w:id="48" w:name="_Toc1413"/>
      <w:r>
        <w:rPr>
          <w:rFonts w:ascii="幼圆" w:eastAsia="幼圆" w:hAnsi="幼圆" w:cs="幼圆" w:hint="eastAsia"/>
          <w:sz w:val="24"/>
          <w:lang w:val="en-US" w:eastAsia="zh-CN"/>
        </w:rPr>
        <w:t>2.1.3</w:t>
      </w:r>
      <w:r>
        <w:rPr>
          <w:rFonts w:ascii="幼圆" w:eastAsia="幼圆" w:hAnsi="幼圆" w:cs="幼圆" w:hint="eastAsia"/>
          <w:sz w:val="24"/>
        </w:rPr>
        <w:t>招聘流程</w:t>
      </w:r>
      <w:bookmarkEnd w:id="38"/>
      <w:bookmarkEnd w:id="39"/>
      <w:bookmarkEnd w:id="40"/>
      <w:bookmarkEnd w:id="41"/>
      <w:bookmarkEnd w:id="42"/>
      <w:bookmarkEnd w:id="43"/>
      <w:bookmarkEnd w:id="44"/>
      <w:bookmarkEnd w:id="45"/>
      <w:bookmarkEnd w:id="46"/>
      <w:bookmarkEnd w:id="47"/>
      <w:bookmarkEnd w:id="48"/>
    </w:p>
    <w:p>
      <w:pPr>
        <w:spacing w:line="400" w:lineRule="exact"/>
        <w:ind w:firstLine="480" w:firstLineChars="200"/>
        <w:rPr>
          <w:rFonts w:ascii="幼圆" w:eastAsia="幼圆" w:hAnsi="幼圆" w:cs="幼圆" w:hint="eastAsia"/>
          <w:color w:val="000000"/>
          <w:sz w:val="24"/>
        </w:rPr>
      </w:pPr>
      <w:r>
        <w:rPr>
          <w:rFonts w:ascii="幼圆" w:eastAsia="幼圆" w:hAnsi="幼圆" w:cs="幼圆" w:hint="eastAsia"/>
          <w:color w:val="000000"/>
          <w:sz w:val="24"/>
        </w:rPr>
        <w:t>当岗位出现了空缺，用人部门</w:t>
      </w:r>
      <w:r>
        <w:rPr>
          <w:rFonts w:ascii="幼圆" w:eastAsia="幼圆" w:hAnsi="幼圆" w:cs="幼圆" w:hint="eastAsia"/>
          <w:color w:val="000000"/>
          <w:sz w:val="24"/>
          <w:lang w:val="en-US" w:eastAsia="zh-CN"/>
        </w:rPr>
        <w:t>就会根据实际需求和公司战略进行分析，然后上报给人力资源部门，这时招聘流程也就开始了。</w:t>
      </w:r>
      <w:r>
        <w:rPr>
          <w:rFonts w:ascii="幼圆" w:eastAsia="幼圆" w:hAnsi="幼圆" w:cs="幼圆" w:hint="eastAsia"/>
          <w:color w:val="000000"/>
          <w:sz w:val="24"/>
          <w:lang w:val="en-US" w:eastAsia="zh-CN"/>
        </w:rPr>
        <w:tab/>
      </w:r>
      <w:r>
        <w:rPr>
          <w:rFonts w:ascii="幼圆" w:eastAsia="幼圆" w:hAnsi="幼圆" w:cs="幼圆" w:hint="eastAsia"/>
          <w:color w:val="000000"/>
          <w:sz w:val="24"/>
          <w:lang w:val="en-US" w:eastAsia="zh-CN"/>
        </w:rPr>
        <w:t>招聘流程一般包括需求分析、制定计划、确定渠道和方式、笔试面试筛选、办理入职等环节。通常招聘流程会从以下四个方面开展</w:t>
      </w:r>
      <w:r>
        <w:rPr>
          <w:rFonts w:ascii="幼圆" w:eastAsia="幼圆" w:hAnsi="幼圆" w:cs="幼圆" w:hint="eastAsia"/>
          <w:sz w:val="24"/>
          <w:lang w:val="en-US" w:eastAsia="zh-CN"/>
        </w:rPr>
        <w:t>(郭欣然, 钟宇航, 谢昕怡,2021)</w:t>
      </w:r>
      <w:r>
        <w:rPr>
          <w:rFonts w:ascii="幼圆" w:eastAsia="幼圆" w:hAnsi="幼圆" w:cs="幼圆" w:hint="eastAsia"/>
          <w:color w:val="000000"/>
          <w:sz w:val="24"/>
          <w:lang w:val="en-US" w:eastAsia="zh-CN"/>
        </w:rPr>
        <w:t>：</w:t>
      </w:r>
    </w:p>
    <w:p>
      <w:pPr>
        <w:spacing w:line="400" w:lineRule="exact"/>
        <w:ind w:firstLine="480" w:firstLineChars="200"/>
        <w:rPr>
          <w:rFonts w:ascii="幼圆" w:eastAsia="幼圆" w:hAnsi="幼圆" w:cs="幼圆" w:hint="eastAsia"/>
          <w:color w:val="000000"/>
          <w:sz w:val="24"/>
        </w:rPr>
      </w:pPr>
      <w:r>
        <w:rPr>
          <w:rFonts w:ascii="幼圆" w:eastAsia="幼圆" w:hAnsi="幼圆" w:cs="幼圆" w:hint="eastAsia"/>
          <w:color w:val="000000"/>
          <w:sz w:val="24"/>
        </w:rPr>
        <w:t>招聘需求分析。</w:t>
      </w:r>
      <w:r>
        <w:rPr>
          <w:rFonts w:ascii="幼圆" w:eastAsia="幼圆" w:hAnsi="幼圆" w:cs="幼圆" w:hint="eastAsia"/>
          <w:color w:val="000000"/>
          <w:sz w:val="24"/>
          <w:lang w:val="en-US" w:eastAsia="zh-CN"/>
        </w:rPr>
        <w:t>招聘工作开展的先导就是需求分析，随着经济的不断发展，企业不断壮大，对于人才的需求也就时时发生变化。企业需要在招聘前根据现状结合战略进行分析，确定所需人才的部门、种类、数量等。</w:t>
      </w:r>
    </w:p>
    <w:p>
      <w:pPr>
        <w:spacing w:line="400" w:lineRule="exact"/>
        <w:ind w:firstLine="480" w:firstLineChars="200"/>
        <w:rPr>
          <w:rFonts w:ascii="幼圆" w:eastAsia="幼圆" w:hAnsi="幼圆" w:cs="幼圆" w:hint="eastAsia"/>
          <w:color w:val="000000"/>
          <w:sz w:val="24"/>
        </w:rPr>
      </w:pPr>
      <w:r>
        <w:rPr>
          <w:rFonts w:ascii="幼圆" w:eastAsia="幼圆" w:hAnsi="幼圆" w:cs="幼圆" w:hint="eastAsia"/>
          <w:color w:val="000000"/>
          <w:sz w:val="24"/>
        </w:rPr>
        <w:t>制定岗位说明书。岗位说明书是对岗位名称、任职要求</w:t>
      </w:r>
      <w:r>
        <w:rPr>
          <w:rFonts w:ascii="幼圆" w:eastAsia="幼圆" w:hAnsi="幼圆" w:cs="幼圆" w:hint="eastAsia"/>
          <w:color w:val="000000"/>
          <w:sz w:val="24"/>
          <w:lang w:eastAsia="zh-CN"/>
        </w:rPr>
        <w:t>、</w:t>
      </w:r>
      <w:r>
        <w:rPr>
          <w:rFonts w:ascii="幼圆" w:eastAsia="幼圆" w:hAnsi="幼圆" w:cs="幼圆" w:hint="eastAsia"/>
          <w:color w:val="000000"/>
          <w:sz w:val="24"/>
        </w:rPr>
        <w:t>具体工作内容、职级权限等的详细说明。</w:t>
      </w:r>
      <w:r>
        <w:rPr>
          <w:rFonts w:ascii="幼圆" w:eastAsia="幼圆" w:hAnsi="幼圆" w:cs="幼圆" w:hint="eastAsia"/>
          <w:color w:val="000000"/>
          <w:sz w:val="24"/>
          <w:lang w:val="en-US" w:eastAsia="zh-CN"/>
        </w:rPr>
        <w:t>岗位说明书对于企业招聘计划来说也是十分重要的，一份清晰明确、时时改进的岗位说明书有利于招聘的顺利开展</w:t>
      </w:r>
      <w:r>
        <w:rPr>
          <w:rFonts w:ascii="幼圆" w:eastAsia="幼圆" w:hAnsi="幼圆" w:cs="幼圆" w:hint="eastAsia"/>
          <w:sz w:val="24"/>
          <w:lang w:val="en-US" w:eastAsia="zh-CN"/>
        </w:rPr>
        <w:t>(彭冠宇, 曹冬梅)</w:t>
      </w:r>
      <w:r>
        <w:rPr>
          <w:rFonts w:ascii="幼圆" w:eastAsia="幼圆" w:hAnsi="幼圆" w:cs="幼圆" w:hint="eastAsia"/>
          <w:color w:val="000000"/>
          <w:sz w:val="24"/>
          <w:lang w:val="en-US" w:eastAsia="zh-CN"/>
        </w:rPr>
        <w:t>。</w:t>
      </w:r>
    </w:p>
    <w:p>
      <w:pPr>
        <w:spacing w:line="400" w:lineRule="exact"/>
        <w:ind w:firstLine="480" w:firstLineChars="200"/>
        <w:rPr>
          <w:rFonts w:ascii="幼圆" w:eastAsia="幼圆" w:hAnsi="幼圆" w:cs="幼圆" w:hint="eastAsia"/>
          <w:color w:val="000000"/>
          <w:sz w:val="24"/>
        </w:rPr>
        <w:sectPr>
          <w:headerReference w:type="default" r:id="rId8"/>
          <w:footerReference w:type="default" r:id="rId9"/>
          <w:footnotePr>
            <w:numRestart w:val="eachPage"/>
          </w:footnotePr>
          <w:type w:val="nextPage"/>
          <w:pgSz w:w="11906" w:h="16838"/>
          <w:pgMar w:top="1440" w:right="1800" w:bottom="1440" w:left="1800" w:header="851" w:footer="992" w:gutter="0"/>
          <w:pgNumType w:start="3" w:chapStyle="1"/>
          <w:cols w:space="708"/>
          <w:titlePg w:val="0"/>
          <w:docGrid w:type="lines" w:linePitch="312" w:charSpace="0"/>
        </w:sectPr>
      </w:pPr>
      <w:r>
        <w:rPr>
          <w:rFonts w:ascii="幼圆" w:eastAsia="幼圆" w:hAnsi="幼圆" w:cs="幼圆" w:hint="eastAsia"/>
          <w:color w:val="000000"/>
          <w:sz w:val="24"/>
        </w:rPr>
        <w:t>制定招聘计划。</w:t>
      </w:r>
    </w:p>
    <w:p>
      <w:pPr>
        <w:spacing w:line="400" w:lineRule="exact"/>
        <w:ind w:firstLine="480" w:firstLineChars="200"/>
        <w:rPr>
          <w:rFonts w:ascii="幼圆" w:eastAsia="幼圆" w:hAnsi="幼圆" w:cs="幼圆" w:hint="eastAsia"/>
          <w:color w:val="000000"/>
          <w:sz w:val="24"/>
        </w:rPr>
      </w:pPr>
      <w:r>
        <w:rPr>
          <w:rFonts w:ascii="幼圆" w:eastAsia="幼圆" w:hAnsi="幼圆" w:cs="幼圆" w:hint="eastAsia"/>
          <w:color w:val="000000"/>
          <w:sz w:val="24"/>
          <w:lang w:val="en-US" w:eastAsia="zh-CN"/>
        </w:rPr>
        <w:t>各个部门对自身人才需求种类和数量进行统计，然后进行上报，经由人力资源部门筛选整合后汇总成公司的人员招聘方案</w:t>
      </w:r>
      <w:r>
        <w:rPr>
          <w:rFonts w:ascii="幼圆" w:eastAsia="幼圆" w:hAnsi="幼圆" w:cs="幼圆" w:hint="eastAsia"/>
          <w:color w:val="000000"/>
          <w:sz w:val="24"/>
        </w:rPr>
        <w:t>。</w:t>
      </w:r>
      <w:r>
        <w:rPr>
          <w:rFonts w:ascii="幼圆" w:eastAsia="幼圆" w:hAnsi="幼圆" w:cs="幼圆" w:hint="eastAsia"/>
          <w:color w:val="000000"/>
          <w:sz w:val="24"/>
          <w:lang w:val="en-US" w:eastAsia="zh-CN"/>
        </w:rPr>
        <w:t>招聘计划的制定要与公司战略相结合</w:t>
      </w:r>
      <w:r>
        <w:rPr>
          <w:rFonts w:ascii="幼圆" w:eastAsia="幼圆" w:hAnsi="幼圆" w:cs="幼圆" w:hint="eastAsia"/>
          <w:sz w:val="24"/>
          <w:lang w:val="en-US" w:eastAsia="zh-CN"/>
        </w:rPr>
        <w:t>(姜婧琪 ,梁天宇, 崔欣)</w:t>
      </w:r>
    </w:p>
    <w:p>
      <w:pPr>
        <w:spacing w:line="400" w:lineRule="exact"/>
        <w:ind w:firstLine="480" w:firstLineChars="200"/>
        <w:rPr>
          <w:rFonts w:ascii="幼圆" w:eastAsia="幼圆" w:hAnsi="幼圆" w:cs="幼圆" w:hint="eastAsia"/>
          <w:color w:val="000000"/>
          <w:sz w:val="24"/>
        </w:rPr>
      </w:pPr>
      <w:r>
        <w:rPr>
          <w:rFonts w:ascii="幼圆" w:eastAsia="幼圆" w:hAnsi="幼圆" w:cs="幼圆" w:hint="eastAsia"/>
          <w:color w:val="000000"/>
          <w:sz w:val="24"/>
        </w:rPr>
        <w:t>招聘实施。</w:t>
      </w:r>
      <w:r>
        <w:rPr>
          <w:rFonts w:ascii="幼圆" w:eastAsia="幼圆" w:hAnsi="幼圆" w:cs="幼圆" w:hint="eastAsia"/>
          <w:color w:val="000000"/>
          <w:sz w:val="24"/>
          <w:lang w:val="en-US" w:eastAsia="zh-CN"/>
        </w:rPr>
        <w:t>招聘的实施是对招聘前期准备工作的落实</w:t>
      </w:r>
      <w:r>
        <w:rPr>
          <w:rFonts w:ascii="幼圆" w:eastAsia="幼圆" w:hAnsi="幼圆" w:cs="幼圆" w:hint="eastAsia"/>
          <w:color w:val="000000"/>
          <w:sz w:val="24"/>
        </w:rPr>
        <w:t>，</w:t>
      </w:r>
      <w:r>
        <w:rPr>
          <w:rFonts w:ascii="幼圆" w:eastAsia="幼圆" w:hAnsi="幼圆" w:cs="幼圆" w:hint="eastAsia"/>
          <w:color w:val="000000"/>
          <w:sz w:val="24"/>
          <w:lang w:val="en-US" w:eastAsia="zh-CN"/>
        </w:rPr>
        <w:t>也是招聘过程中最重要的一环。通常主要由由招聘、筛选、录用、效果评估四部分组成。</w:t>
      </w:r>
    </w:p>
    <w:p>
      <w:pPr>
        <w:spacing w:line="400" w:lineRule="exact"/>
        <w:outlineLvl w:val="2"/>
        <w:rPr>
          <w:rFonts w:ascii="幼圆" w:eastAsia="幼圆" w:hAnsi="幼圆" w:cs="幼圆" w:hint="eastAsia"/>
          <w:sz w:val="24"/>
        </w:rPr>
      </w:pPr>
      <w:bookmarkStart w:id="49" w:name="_Toc31251"/>
      <w:bookmarkStart w:id="50" w:name="_Toc21488"/>
      <w:bookmarkStart w:id="51" w:name="_Toc14828"/>
      <w:bookmarkStart w:id="52" w:name="_Toc9452"/>
      <w:bookmarkStart w:id="53" w:name="_Toc22772"/>
      <w:bookmarkStart w:id="54" w:name="_Toc26971"/>
      <w:bookmarkStart w:id="55" w:name="_Toc23189"/>
      <w:bookmarkStart w:id="56" w:name="_Toc11196"/>
      <w:bookmarkStart w:id="57" w:name="_Toc72596816"/>
      <w:bookmarkStart w:id="58" w:name="_Toc72597275"/>
      <w:bookmarkStart w:id="59" w:name="_Toc1888"/>
      <w:r>
        <w:rPr>
          <w:rFonts w:ascii="幼圆" w:eastAsia="幼圆" w:hAnsi="幼圆" w:cs="幼圆" w:hint="eastAsia"/>
          <w:sz w:val="24"/>
          <w:lang w:val="en-US" w:eastAsia="zh-CN"/>
        </w:rPr>
        <w:t>2.1.4</w:t>
      </w:r>
      <w:r>
        <w:rPr>
          <w:rFonts w:ascii="幼圆" w:eastAsia="幼圆" w:hAnsi="幼圆" w:cs="幼圆" w:hint="eastAsia"/>
          <w:sz w:val="24"/>
        </w:rPr>
        <w:t>员工招聘的相关模型</w:t>
      </w:r>
      <w:bookmarkEnd w:id="49"/>
      <w:bookmarkEnd w:id="50"/>
      <w:bookmarkEnd w:id="51"/>
      <w:bookmarkEnd w:id="52"/>
      <w:bookmarkEnd w:id="53"/>
      <w:bookmarkEnd w:id="54"/>
      <w:bookmarkEnd w:id="55"/>
      <w:bookmarkEnd w:id="56"/>
      <w:bookmarkEnd w:id="57"/>
      <w:bookmarkEnd w:id="58"/>
      <w:bookmarkEnd w:id="59"/>
    </w:p>
    <w:p>
      <w:pPr>
        <w:spacing w:line="400" w:lineRule="exact"/>
        <w:ind w:firstLine="480" w:firstLineChars="200"/>
        <w:rPr>
          <w:rFonts w:ascii="幼圆" w:eastAsia="幼圆" w:hAnsi="幼圆" w:cs="幼圆" w:hint="eastAsia"/>
          <w:color w:val="000000"/>
          <w:sz w:val="24"/>
        </w:rPr>
      </w:pPr>
      <w:r>
        <w:rPr>
          <w:rFonts w:ascii="幼圆" w:eastAsia="幼圆" w:hAnsi="幼圆" w:cs="幼圆" w:hint="eastAsia"/>
          <w:color w:val="000000"/>
          <w:sz w:val="24"/>
        </w:rPr>
        <w:t>（一）胜任力素质理论</w:t>
      </w:r>
    </w:p>
    <w:p>
      <w:pPr>
        <w:spacing w:line="400" w:lineRule="exact"/>
        <w:ind w:firstLine="480" w:firstLineChars="200"/>
        <w:rPr>
          <w:rFonts w:ascii="幼圆" w:eastAsia="幼圆" w:hAnsi="幼圆" w:cs="幼圆" w:hint="eastAsia"/>
          <w:color w:val="000000"/>
          <w:sz w:val="24"/>
        </w:rPr>
      </w:pPr>
      <w:r>
        <w:rPr>
          <w:rFonts w:ascii="幼圆" w:eastAsia="幼圆" w:hAnsi="幼圆" w:cs="幼圆" w:hint="eastAsia"/>
          <w:color w:val="000000"/>
          <w:sz w:val="24"/>
        </w:rPr>
        <w:t>胜任力</w:t>
      </w:r>
      <w:r>
        <w:rPr>
          <w:rFonts w:ascii="幼圆" w:eastAsia="幼圆" w:hAnsi="幼圆" w:cs="幼圆" w:hint="eastAsia"/>
          <w:color w:val="000000"/>
          <w:sz w:val="24"/>
          <w:lang w:val="en-US" w:eastAsia="zh-CN"/>
        </w:rPr>
        <w:t>素质又称胜任特征，时</w:t>
      </w:r>
      <w:r>
        <w:rPr>
          <w:rFonts w:ascii="幼圆" w:eastAsia="幼圆" w:hAnsi="幼圆" w:cs="幼圆" w:hint="eastAsia"/>
          <w:color w:val="000000"/>
          <w:sz w:val="24"/>
        </w:rPr>
        <w:t>在1973年由美国学者David</w:t>
      </w:r>
      <w:r>
        <w:rPr>
          <w:rFonts w:ascii="幼圆" w:eastAsia="幼圆" w:hAnsi="幼圆" w:cs="幼圆" w:hint="eastAsia"/>
          <w:color w:val="000000"/>
          <w:sz w:val="24"/>
        </w:rPr>
        <w:t>·</w:t>
      </w:r>
      <w:r>
        <w:rPr>
          <w:rFonts w:ascii="幼圆" w:eastAsia="幼圆" w:hAnsi="幼圆" w:cs="幼圆" w:hint="eastAsia"/>
          <w:color w:val="000000"/>
          <w:sz w:val="24"/>
        </w:rPr>
        <w:t>McClelland提出</w:t>
      </w:r>
      <w:r>
        <w:rPr>
          <w:rFonts w:ascii="幼圆" w:eastAsia="幼圆" w:hAnsi="幼圆" w:cs="幼圆" w:hint="eastAsia"/>
          <w:color w:val="000000"/>
          <w:sz w:val="24"/>
          <w:lang w:eastAsia="zh-CN"/>
        </w:rPr>
        <w:t>，</w:t>
      </w:r>
      <w:r>
        <w:rPr>
          <w:rFonts w:ascii="幼圆" w:eastAsia="幼圆" w:hAnsi="幼圆" w:cs="幼圆" w:hint="eastAsia"/>
          <w:color w:val="000000"/>
          <w:sz w:val="24"/>
          <w:lang w:val="en-US" w:eastAsia="zh-CN"/>
        </w:rPr>
        <w:t>是用以在某项工作中将卓越优秀者与表现一般者进行区分的潜在特质，可能是动机、态度或价值、认知或行为技能等</w:t>
      </w:r>
      <w:r>
        <w:rPr>
          <w:rFonts w:ascii="幼圆" w:eastAsia="幼圆" w:hAnsi="幼圆" w:cs="幼圆" w:hint="eastAsia"/>
          <w:sz w:val="24"/>
          <w:lang w:val="en-US" w:eastAsia="zh-CN"/>
        </w:rPr>
        <w:t>(周浩然 ,徐晓倩, 何璐,2022)</w:t>
      </w:r>
      <w:r>
        <w:rPr>
          <w:rFonts w:ascii="幼圆" w:eastAsia="幼圆" w:hAnsi="幼圆" w:cs="幼圆" w:hint="eastAsia"/>
          <w:color w:val="000000"/>
          <w:sz w:val="24"/>
          <w:lang w:val="en-US" w:eastAsia="zh-CN"/>
        </w:rPr>
        <w:t>。目前我国学界尚未对于胜任力素质理论作出统一定义，根据对现有参考资料的总结分析，可以得出以下几点特征：</w:t>
      </w:r>
    </w:p>
    <w:p>
      <w:pPr>
        <w:spacing w:line="400" w:lineRule="exact"/>
        <w:ind w:firstLine="480" w:firstLineChars="200"/>
        <w:rPr>
          <w:rFonts w:ascii="幼圆" w:eastAsia="幼圆" w:hAnsi="幼圆" w:cs="幼圆" w:hint="eastAsia"/>
          <w:color w:val="000000"/>
          <w:sz w:val="24"/>
        </w:rPr>
      </w:pPr>
      <w:r>
        <w:rPr>
          <w:rFonts w:ascii="幼圆" w:eastAsia="幼圆" w:hAnsi="幼圆" w:cs="幼圆" w:hint="eastAsia"/>
          <w:color w:val="000000"/>
          <w:sz w:val="24"/>
          <w:lang w:val="en-US" w:eastAsia="zh-CN"/>
        </w:rPr>
        <w:t>胜任力与个人绩效是呈正相关趋势的。担任某一角色所需的能力特征越高，那么个人绩效就越高；反之亦然，胜任力素质也应该成为评定员工绩效的标准之一。</w:t>
      </w:r>
    </w:p>
    <w:p>
      <w:pPr>
        <w:spacing w:line="400" w:lineRule="exact"/>
        <w:ind w:firstLine="480" w:firstLineChars="200"/>
        <w:rPr>
          <w:rFonts w:ascii="幼圆" w:eastAsia="幼圆" w:hAnsi="幼圆" w:cs="幼圆" w:hint="eastAsia"/>
          <w:color w:val="000000"/>
          <w:sz w:val="24"/>
        </w:rPr>
      </w:pPr>
      <w:r>
        <w:rPr>
          <w:rFonts w:ascii="幼圆" w:eastAsia="幼圆" w:hAnsi="幼圆" w:cs="幼圆" w:hint="eastAsia"/>
          <w:color w:val="000000"/>
          <w:sz w:val="24"/>
        </w:rPr>
        <w:t>胜任力能够体现员工的真实绩效。既然绩效与胜任力</w:t>
      </w:r>
      <w:r>
        <w:rPr>
          <w:rFonts w:ascii="幼圆" w:eastAsia="幼圆" w:hAnsi="幼圆" w:cs="幼圆" w:hint="eastAsia"/>
          <w:color w:val="000000"/>
          <w:sz w:val="24"/>
          <w:lang w:val="en-US" w:eastAsia="zh-CN"/>
        </w:rPr>
        <w:t>呈正相关趋势</w:t>
      </w:r>
      <w:r>
        <w:rPr>
          <w:rFonts w:ascii="幼圆" w:eastAsia="幼圆" w:hAnsi="幼圆" w:cs="幼圆" w:hint="eastAsia"/>
          <w:color w:val="000000"/>
          <w:sz w:val="24"/>
        </w:rPr>
        <w:t>，那么</w:t>
      </w:r>
      <w:r>
        <w:rPr>
          <w:rFonts w:ascii="幼圆" w:eastAsia="幼圆" w:hAnsi="幼圆" w:cs="幼圆" w:hint="eastAsia"/>
          <w:color w:val="000000"/>
          <w:sz w:val="24"/>
          <w:lang w:val="en-US" w:eastAsia="zh-CN"/>
        </w:rPr>
        <w:t>通过对员工绩效就行对比我们可以很容易的看出工作中卓越优秀者和表现一般者的差距</w:t>
      </w:r>
      <w:r>
        <w:rPr>
          <w:rFonts w:ascii="幼圆" w:eastAsia="幼圆" w:hAnsi="幼圆" w:cs="幼圆" w:hint="eastAsia"/>
          <w:sz w:val="24"/>
          <w:lang w:val="en-US" w:eastAsia="zh-CN"/>
        </w:rPr>
        <w:t>(康琳雅, 钱思彤)</w:t>
      </w:r>
      <w:r>
        <w:rPr>
          <w:rFonts w:ascii="幼圆" w:eastAsia="幼圆" w:hAnsi="幼圆" w:cs="幼圆" w:hint="eastAsia"/>
          <w:color w:val="000000"/>
          <w:sz w:val="24"/>
          <w:lang w:val="en-US" w:eastAsia="zh-CN"/>
        </w:rPr>
        <w:t>。</w:t>
      </w:r>
    </w:p>
    <w:p>
      <w:pPr>
        <w:spacing w:line="400" w:lineRule="exact"/>
        <w:ind w:firstLine="480" w:firstLineChars="200"/>
        <w:rPr>
          <w:rFonts w:ascii="幼圆" w:eastAsia="幼圆" w:hAnsi="幼圆" w:cs="幼圆" w:hint="eastAsia"/>
          <w:color w:val="000000"/>
          <w:sz w:val="24"/>
        </w:rPr>
      </w:pPr>
      <w:r>
        <w:rPr>
          <w:rFonts w:ascii="幼圆" w:eastAsia="幼圆" w:hAnsi="幼圆" w:cs="幼圆" w:hint="eastAsia"/>
          <w:color w:val="000000"/>
          <w:sz w:val="24"/>
        </w:rPr>
        <w:t>胜任力的标准并</w:t>
      </w:r>
      <w:r>
        <w:rPr>
          <w:rFonts w:ascii="幼圆" w:eastAsia="幼圆" w:hAnsi="幼圆" w:cs="幼圆" w:hint="eastAsia"/>
          <w:color w:val="000000"/>
          <w:sz w:val="24"/>
          <w:lang w:val="en-US" w:eastAsia="zh-CN"/>
        </w:rPr>
        <w:t>不是一成不变的，需要在企业发展过程中根据自身需求和行业形势实时更新</w:t>
      </w:r>
      <w:r>
        <w:rPr>
          <w:rFonts w:ascii="幼圆" w:eastAsia="幼圆" w:hAnsi="幼圆" w:cs="幼圆" w:hint="eastAsia"/>
          <w:color w:val="000000"/>
          <w:sz w:val="24"/>
        </w:rPr>
        <w:t>。</w:t>
      </w:r>
    </w:p>
    <w:p>
      <w:pPr>
        <w:spacing w:line="400" w:lineRule="exact"/>
        <w:ind w:firstLine="480" w:firstLineChars="200"/>
        <w:rPr>
          <w:rFonts w:ascii="幼圆" w:eastAsia="幼圆" w:hAnsi="幼圆" w:cs="幼圆" w:hint="eastAsia"/>
          <w:color w:val="000000"/>
          <w:sz w:val="24"/>
        </w:rPr>
      </w:pPr>
      <w:r>
        <w:rPr>
          <w:rFonts w:ascii="幼圆" w:eastAsia="幼圆" w:hAnsi="幼圆" w:cs="幼圆" w:hint="eastAsia"/>
          <w:color w:val="000000"/>
          <w:sz w:val="24"/>
        </w:rPr>
        <w:t>（二） 人岗匹配理论</w:t>
      </w:r>
    </w:p>
    <w:p>
      <w:pPr>
        <w:spacing w:line="400" w:lineRule="exact"/>
        <w:ind w:firstLine="480" w:firstLineChars="200"/>
        <w:rPr>
          <w:rFonts w:ascii="幼圆" w:eastAsia="幼圆" w:hAnsi="幼圆" w:cs="幼圆" w:hint="eastAsia"/>
          <w:color w:val="000000"/>
          <w:sz w:val="24"/>
        </w:rPr>
      </w:pPr>
      <w:r>
        <w:rPr>
          <w:rFonts w:ascii="幼圆" w:eastAsia="幼圆" w:hAnsi="幼圆" w:cs="幼圆" w:hint="eastAsia"/>
          <w:color w:val="000000"/>
          <w:sz w:val="24"/>
          <w:lang w:val="en-US" w:eastAsia="zh-CN"/>
        </w:rPr>
        <w:t>人岗匹配是指人和岗位的对应关系，不同的岗位对于任职者都提出了不同的胜任要求，需要根据个体间不同的素质将不同的人安排在各自最合适的岗位上，做到</w:t>
      </w:r>
      <w:r>
        <w:rPr>
          <w:rFonts w:ascii="幼圆" w:eastAsia="幼圆" w:hAnsi="幼圆" w:cs="幼圆" w:hint="eastAsia"/>
          <w:color w:val="000000"/>
          <w:sz w:val="24"/>
          <w:lang w:val="en-US" w:eastAsia="zh-CN"/>
        </w:rPr>
        <w:t>“</w:t>
      </w:r>
      <w:r>
        <w:rPr>
          <w:rFonts w:ascii="幼圆" w:eastAsia="幼圆" w:hAnsi="幼圆" w:cs="幼圆" w:hint="eastAsia"/>
          <w:color w:val="000000"/>
          <w:sz w:val="24"/>
          <w:lang w:val="en-US" w:eastAsia="zh-CN"/>
        </w:rPr>
        <w:t>人尽其才</w:t>
      </w:r>
      <w:r>
        <w:rPr>
          <w:rFonts w:ascii="幼圆" w:eastAsia="幼圆" w:hAnsi="幼圆" w:cs="幼圆" w:hint="eastAsia"/>
          <w:color w:val="000000"/>
          <w:sz w:val="24"/>
          <w:lang w:val="en-US" w:eastAsia="zh-CN"/>
        </w:rPr>
        <w:t>”</w:t>
      </w:r>
      <w:r>
        <w:rPr>
          <w:rFonts w:ascii="幼圆" w:eastAsia="幼圆" w:hAnsi="幼圆" w:cs="幼圆" w:hint="eastAsia"/>
          <w:color w:val="000000"/>
          <w:sz w:val="24"/>
          <w:lang w:val="en-US" w:eastAsia="zh-CN"/>
        </w:rPr>
        <w:t>。这样无论对于员工个人的职业发展还是企业来说，都有莫大的好处</w:t>
      </w:r>
      <w:r>
        <w:rPr>
          <w:rFonts w:ascii="幼圆" w:eastAsia="幼圆" w:hAnsi="幼圆" w:cs="幼圆" w:hint="eastAsia"/>
          <w:sz w:val="24"/>
          <w:lang w:val="en-US" w:eastAsia="zh-CN"/>
        </w:rPr>
        <w:t>(崔梦琪 ,杜楚楚,2020)</w:t>
      </w:r>
      <w:r>
        <w:rPr>
          <w:rFonts w:ascii="幼圆" w:eastAsia="幼圆" w:hAnsi="幼圆" w:cs="幼圆" w:hint="eastAsia"/>
          <w:color w:val="000000"/>
          <w:sz w:val="24"/>
          <w:lang w:val="en-US" w:eastAsia="zh-CN"/>
        </w:rPr>
        <w:t>。要做好人岗匹配工作就要做好知岗、知人、匹配，也就是工作分析、胜任素质、知人善任这三部曲。随着公司的不断发展，很大岗位对人才的素质、年龄等提出了越来越高的要求，越来越多的</w:t>
      </w:r>
      <w:r>
        <w:rPr>
          <w:rFonts w:ascii="幼圆" w:eastAsia="幼圆" w:hAnsi="幼圆" w:cs="幼圆" w:hint="eastAsia"/>
          <w:color w:val="000000"/>
          <w:sz w:val="24"/>
        </w:rPr>
        <w:t xml:space="preserve"> 90后员工</w:t>
      </w:r>
      <w:r>
        <w:rPr>
          <w:rFonts w:ascii="幼圆" w:eastAsia="幼圆" w:hAnsi="幼圆" w:cs="幼圆" w:hint="eastAsia"/>
          <w:color w:val="000000"/>
          <w:sz w:val="24"/>
          <w:lang w:val="en-US" w:eastAsia="zh-CN"/>
        </w:rPr>
        <w:t>进入公司，与老员工相比</w:t>
      </w:r>
      <w:r>
        <w:rPr>
          <w:rFonts w:ascii="幼圆" w:eastAsia="幼圆" w:hAnsi="幼圆" w:cs="幼圆" w:hint="eastAsia"/>
          <w:color w:val="000000"/>
          <w:sz w:val="24"/>
        </w:rPr>
        <w:t>，</w:t>
      </w:r>
      <w:r>
        <w:rPr>
          <w:rFonts w:ascii="幼圆" w:eastAsia="幼圆" w:hAnsi="幼圆" w:cs="幼圆" w:hint="eastAsia"/>
          <w:color w:val="000000"/>
          <w:sz w:val="24"/>
          <w:lang w:val="en-US" w:eastAsia="zh-CN"/>
        </w:rPr>
        <w:t>这些年轻员工有着更强的自我意识和自我选择，那么企业对此也应该加以考量，争取发挥人才的最大效用</w:t>
      </w:r>
      <w:r>
        <w:rPr>
          <w:rFonts w:ascii="幼圆" w:eastAsia="幼圆" w:hAnsi="幼圆" w:cs="幼圆" w:hint="eastAsia"/>
          <w:sz w:val="24"/>
          <w:lang w:val="en-US" w:eastAsia="zh-CN"/>
        </w:rPr>
        <w:t>(肖成杰 ,吕光亮)</w:t>
      </w:r>
      <w:r>
        <w:rPr>
          <w:rFonts w:ascii="幼圆" w:eastAsia="幼圆" w:hAnsi="幼圆" w:cs="幼圆" w:hint="eastAsia"/>
          <w:color w:val="000000"/>
          <w:sz w:val="24"/>
        </w:rPr>
        <w:t>。</w:t>
      </w:r>
      <w:r>
        <w:rPr>
          <w:rFonts w:ascii="幼圆" w:eastAsia="幼圆" w:hAnsi="幼圆" w:cs="幼圆" w:hint="eastAsia"/>
          <w:color w:val="000000"/>
          <w:sz w:val="24"/>
        </w:rPr>
        <w:br/>
      </w:r>
      <w:r>
        <w:rPr>
          <w:rFonts w:ascii="幼圆" w:eastAsia="幼圆" w:hAnsi="幼圆" w:cs="幼圆" w:hint="eastAsia"/>
          <w:color w:val="000000"/>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0" w:history="1">
        <w:r>
          <w:rPr>
            <w:rFonts w:ascii="SimSun" w:eastAsia="SimSun" w:hAnsi="SimSun" w:cs="SimSun"/>
            <w:b/>
            <w:bCs/>
            <w:color w:val="0000EE"/>
            <w:kern w:val="0"/>
            <w:sz w:val="30"/>
            <w:szCs w:val="30"/>
            <w:u w:val="single" w:color="0000EE"/>
          </w:rPr>
          <w:t>https://d.book118.com/625122204120011101</w:t>
        </w:r>
      </w:hyperlink>
    </w:p>
    <w:p>
      <w:pPr>
        <w:spacing w:line="400" w:lineRule="exact"/>
        <w:ind w:firstLine="480" w:firstLineChars="200"/>
        <w:rPr>
          <w:rFonts w:ascii="幼圆" w:eastAsia="幼圆" w:hAnsi="幼圆" w:cs="幼圆" w:hint="eastAsia"/>
          <w:color w:val="000000"/>
          <w:sz w:val="24"/>
        </w:rPr>
      </w:pPr>
    </w:p>
    <w:sectPr>
      <w:headerReference w:type="default" r:id="rId11"/>
      <w:footerReference w:type="default" r:id="rId12"/>
      <w:footnotePr>
        <w:numRestart w:val="eachPage"/>
      </w:footnotePr>
      <w:type w:val="nextPage"/>
      <w:pgSz w:w="11906" w:h="16838"/>
      <w:pgMar w:top="1440" w:right="1800" w:bottom="1440" w:left="1800" w:header="851" w:footer="992" w:gutter="0"/>
      <w:pgNumType w:start="4" w:chapStyle="1"/>
      <w:cols w:space="708"/>
      <w:titlePg w:val="0"/>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86"/>
    <w:family w:val="auto"/>
    <w:pitch w:val="default"/>
    <w:sig w:usb0="E0002EFF" w:usb1="C000785B" w:usb2="00000009" w:usb3="00000000" w:csb0="400401FF" w:csb1="FFFF0000"/>
  </w:font>
  <w:font w:name="宋体">
    <w:panose1 w:val="02010600030101010101"/>
    <w:charset w:val="50"/>
    <w:family w:val="auto"/>
    <w:pitch w:val="default"/>
    <w:sig w:usb0="00000203" w:usb1="288F0000" w:usb2="00000006" w:usb3="00000000" w:csb0="00040001"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幼圆">
    <w:panose1 w:val="02010509060101010101"/>
    <w:charset w:val="86"/>
    <w:family w:val="auto"/>
    <w:pitch w:val="default"/>
    <w:sig w:usb0="00000001"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 10" o:spid="_x0000_s2049" type="#_x0000_t202" style="width:2in;height:2in;margin-top:0;margin-left:0;mso-position-horizontal:center;mso-position-horizontal-relative:margin;mso-wrap-style:none;position:absolute;v-text-anchor:top;z-index:251658240" filled="f" stroked="f" strokeweight="0.5pt">
          <v:fill o:detectmouseclick="t"/>
          <v:stroke linestyle="single"/>
          <o:lock v:ext="edit" aspectratio="f"/>
          <v:textbox style="layout-flow:horizontal;mso-fit-shape-to-text:t" inset="0,0,0,0">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 10" o:spid="_x0000_s2050" type="#_x0000_t202" style="width:2in;height:2in;margin-top:0;margin-left:0;mso-position-horizontal:center;mso-position-horizontal-relative:margin;mso-wrap-style:none;position:absolute;v-text-anchor:top;z-index:251659264" filled="f" stroked="f" strokeweight="0.5pt">
          <v:fill o:detectmouseclick="t"/>
          <v:stroke linestyle="single"/>
          <o:lock v:ext="edit" aspectratio="f"/>
          <v:textbox style="layout-flow:horizontal;mso-fit-shape-to-text:t" inset="0,0,0,0">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 10" o:spid="_x0000_s2051" type="#_x0000_t202" style="width:2in;height:2in;margin-top:0;margin-left:0;mso-position-horizontal:center;mso-position-horizontal-relative:margin;mso-wrap-style:none;position:absolute;v-text-anchor:top;z-index:251660288" filled="f" stroked="f" strokeweight="0.5pt">
          <v:fill o:detectmouseclick="t"/>
          <v:stroke linestyle="single"/>
          <o:lock v:ext="edit" aspectratio="f"/>
          <v:textbox style="layout-flow:horizontal;mso-fit-shape-to-text:t" inset="0,0,0,0">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w:t>
                </w:r>
                <w:r>
                  <w:rPr>
                    <w:rFonts w:hint="eastAsia"/>
                    <w:sz w:val="18"/>
                  </w:rP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 10" o:spid="_x0000_s2052" type="#_x0000_t202" style="width:2in;height:2in;margin-top:0;margin-left:0;mso-position-horizontal:center;mso-position-horizontal-relative:margin;mso-wrap-style:none;position:absolute;v-text-anchor:top;z-index:251661312" filled="f" stroked="f" strokeweight="0.5pt">
          <v:fill o:detectmouseclick="t"/>
          <v:stroke linestyle="single"/>
          <o:lock v:ext="edit" aspectratio="f"/>
          <v:textbox style="layout-flow:horizontal;mso-fit-shape-to-text:t" inset="0,0,0,0">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v:textbox>
          <w10:wrap anchorx="margin"/>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single" w:sz="4" w:space="1" w:color="auto"/>
      </w:pBdr>
      <w:tabs>
        <w:tab w:val="center" w:pos="4153"/>
        <w:tab w:val="right" w:pos="8306"/>
      </w:tabs>
      <w:rPr>
        <w:rFonts w:eastAsia="宋体" w:hint="eastAsia"/>
        <w:lang w:eastAsia="zh-C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single" w:sz="4" w:space="1" w:color="auto"/>
      </w:pBdr>
      <w:tabs>
        <w:tab w:val="center" w:pos="4153"/>
        <w:tab w:val="right" w:pos="8306"/>
      </w:tabs>
      <w:rPr>
        <w:rFonts w:eastAsia="宋体" w:hint="eastAsia"/>
        <w:lang w:eastAsia="zh-C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single" w:sz="4" w:space="1" w:color="auto"/>
      </w:pBdr>
      <w:tabs>
        <w:tab w:val="center" w:pos="4153"/>
        <w:tab w:val="right" w:pos="8306"/>
      </w:tabs>
      <w:rPr>
        <w:rFonts w:eastAsia="宋体" w:hint="eastAsia"/>
        <w:lang w:eastAsia="zh-CN"/>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single" w:sz="4" w:space="1" w:color="auto"/>
      </w:pBdr>
      <w:tabs>
        <w:tab w:val="center" w:pos="4153"/>
        <w:tab w:val="right" w:pos="8306"/>
      </w:tabs>
      <w:rPr>
        <w:rFonts w:eastAsia="宋体" w:hint="eastAsia"/>
        <w:lang w:eastAsia="zh-C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3B40CC"/>
    <w:multiLevelType w:val="singleLevel"/>
    <w:tmpl w:val="573B40CC"/>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71D54622"/>
    <w:rsid w:val="000351DA"/>
    <w:rsid w:val="0003556C"/>
    <w:rsid w:val="00071C2C"/>
    <w:rsid w:val="000739AF"/>
    <w:rsid w:val="002B0F3D"/>
    <w:rsid w:val="003547B3"/>
    <w:rsid w:val="003E1D50"/>
    <w:rsid w:val="004433CC"/>
    <w:rsid w:val="004E58F9"/>
    <w:rsid w:val="00502C6A"/>
    <w:rsid w:val="005661B5"/>
    <w:rsid w:val="005C5AC9"/>
    <w:rsid w:val="005F7B83"/>
    <w:rsid w:val="0062432B"/>
    <w:rsid w:val="00632E03"/>
    <w:rsid w:val="0072585A"/>
    <w:rsid w:val="007803B9"/>
    <w:rsid w:val="00935BEB"/>
    <w:rsid w:val="00976B5B"/>
    <w:rsid w:val="00A66AD5"/>
    <w:rsid w:val="00C04C24"/>
    <w:rsid w:val="00C164C4"/>
    <w:rsid w:val="00D16C0E"/>
    <w:rsid w:val="00D33985"/>
    <w:rsid w:val="00D528FD"/>
    <w:rsid w:val="00D87414"/>
    <w:rsid w:val="00DE7FDD"/>
    <w:rsid w:val="00F35620"/>
    <w:rsid w:val="00F743A1"/>
    <w:rsid w:val="00F920FB"/>
    <w:rsid w:val="00FB14C0"/>
    <w:rsid w:val="011F0874"/>
    <w:rsid w:val="034B7C86"/>
    <w:rsid w:val="0447779D"/>
    <w:rsid w:val="06486C47"/>
    <w:rsid w:val="07633BDA"/>
    <w:rsid w:val="0DB03F0C"/>
    <w:rsid w:val="0E445C7E"/>
    <w:rsid w:val="13BF19B4"/>
    <w:rsid w:val="159553B7"/>
    <w:rsid w:val="15B36F75"/>
    <w:rsid w:val="17B56FCA"/>
    <w:rsid w:val="18503CF3"/>
    <w:rsid w:val="18615B57"/>
    <w:rsid w:val="1B2F6D83"/>
    <w:rsid w:val="1C2C5407"/>
    <w:rsid w:val="23E82EFD"/>
    <w:rsid w:val="2511702A"/>
    <w:rsid w:val="28815E84"/>
    <w:rsid w:val="342008FD"/>
    <w:rsid w:val="343A35EB"/>
    <w:rsid w:val="348826D1"/>
    <w:rsid w:val="39F902C7"/>
    <w:rsid w:val="408B09E6"/>
    <w:rsid w:val="43BC6CB4"/>
    <w:rsid w:val="44B64D26"/>
    <w:rsid w:val="46EF6200"/>
    <w:rsid w:val="4C6D6B81"/>
    <w:rsid w:val="4E4C6FB5"/>
    <w:rsid w:val="58A50B10"/>
    <w:rsid w:val="5F2F4CC6"/>
    <w:rsid w:val="5FEA7B27"/>
    <w:rsid w:val="645A4452"/>
    <w:rsid w:val="654F551C"/>
    <w:rsid w:val="66FC17B8"/>
    <w:rsid w:val="6D64292D"/>
    <w:rsid w:val="6EE05D8D"/>
    <w:rsid w:val="71D54622"/>
    <w:rsid w:val="76E56006"/>
    <w:rsid w:val="7A233BB0"/>
    <w:rsid w:val="7D054BB2"/>
  </w:rsids>
  <w:docVars>
    <w:docVar w:name="commondata" w:val="eyJoZGlkIjoiNWFhMWI5MDQwNDBiYWI1ZmY5ZTQxYWNiYzY0MTdmZDAifQ=="/>
  </w:docVar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0" w:unhideWhenUsed="0" w:qFormat="1"/>
    <w:lsdException w:name="toc 5" w:semiHidden="0" w:uiPriority="0" w:unhideWhenUsed="0" w:qFormat="1"/>
    <w:lsdException w:name="toc 6" w:semiHidden="0" w:uiPriority="0" w:unhideWhenUsed="0" w:qFormat="1"/>
    <w:lsdException w:name="toc 7" w:semiHidden="0" w:uiPriority="0" w:unhideWhenUsed="0" w:qFormat="1"/>
    <w:lsdException w:name="toc 8" w:semiHidden="0" w:uiPriority="0" w:unhideWhenUsed="0" w:qFormat="1"/>
    <w:lsdException w:name="toc 9" w:semiHidden="0" w:uiPriority="0" w:unhideWhenUsed="0" w:qFormat="1"/>
    <w:lsdException w:name="Normal Indent" w:semiHidden="0" w:uiPriority="0" w:unhideWhenUsed="0"/>
    <w:lsdException w:name="footnote text" w:semiHidden="0" w:uiPriority="0" w:unhideWhenUsed="0" w:qFormat="1"/>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qFormat="1"/>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1" w:qFormat="1"/>
    <w:lsdException w:name="Body Text" w:semiHidden="0" w:uiPriority="0" w:unhideWhenUsed="0"/>
    <w:lsdException w:name="Body Text Indent" w:semiHidden="0" w:uiPriority="0" w:unhideWhenUsed="0" w:qFormat="1"/>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qFormat="1"/>
    <w:lsdException w:name="HTML Typewriter" w:semiHidden="0" w:uiPriority="0" w:unhideWhenUsed="0"/>
    <w:lsdException w:name="HTML Variable" w:semiHidden="0" w:uiPriority="0" w:unhideWhenUsed="0"/>
    <w:lsdException w:name="Normal Table" w:semiHidden="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qFormat="1"/>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Calibri" w:eastAsia="宋体" w:hAnsi="Calibri" w:cs="Times New Roman"/>
      <w:kern w:val="2"/>
      <w:sz w:val="21"/>
      <w:szCs w:val="24"/>
      <w:lang w:val="en-US" w:eastAsia="zh-CN" w:bidi="ar-SA"/>
    </w:rPr>
  </w:style>
  <w:style w:type="paragraph" w:styleId="Heading1">
    <w:name w:val="heading 1"/>
    <w:basedOn w:val="Normal"/>
    <w:next w:val="Normal"/>
    <w:qFormat/>
    <w:pPr>
      <w:keepNext/>
      <w:keepLines/>
      <w:spacing w:line="576" w:lineRule="auto"/>
      <w:outlineLvl w:val="0"/>
    </w:pPr>
    <w:rPr>
      <w:b/>
      <w:kern w:val="44"/>
      <w:sz w:val="44"/>
    </w:rPr>
  </w:style>
  <w:style w:type="paragraph" w:styleId="Heading2">
    <w:name w:val="heading 2"/>
    <w:basedOn w:val="Normal"/>
    <w:next w:val="Normal"/>
    <w:unhideWhenUsed/>
    <w:qFormat/>
    <w:pPr>
      <w:keepNext/>
      <w:keepLines/>
      <w:spacing w:before="260" w:after="260" w:line="416" w:lineRule="auto"/>
      <w:outlineLvl w:val="1"/>
    </w:pPr>
    <w:rPr>
      <w:rFonts w:ascii="Arial" w:eastAsia="黑体" w:hAnsi="Arial"/>
      <w:b/>
      <w:bCs/>
      <w:sz w:val="32"/>
      <w:szCs w:val="32"/>
    </w:rPr>
  </w:style>
  <w:style w:type="paragraph" w:styleId="Heading3">
    <w:name w:val="heading 3"/>
    <w:basedOn w:val="Normal"/>
    <w:next w:val="Normal"/>
    <w:unhideWhenUsed/>
    <w:qFormat/>
    <w:pPr>
      <w:keepNext/>
      <w:keepLines/>
      <w:spacing w:line="413" w:lineRule="auto"/>
      <w:outlineLvl w:val="2"/>
    </w:pPr>
    <w:rPr>
      <w:b/>
      <w:sz w:val="32"/>
    </w:rPr>
  </w:style>
  <w:style w:type="character" w:default="1" w:styleId="DefaultParagraphFont">
    <w:name w:val="Default Paragraph Font"/>
    <w:uiPriority w:val="1"/>
    <w:unhideWhenUsed/>
    <w:qFormat/>
  </w:style>
  <w:style w:type="table" w:default="1" w:styleId="TableNormal">
    <w:name w:val="Normal Table"/>
    <w:uiPriority w:val="99"/>
    <w:unhideWhenUsed/>
    <w:qFormat/>
    <w:tblPr>
      <w:tblCellMar>
        <w:top w:w="0" w:type="dxa"/>
        <w:left w:w="108" w:type="dxa"/>
        <w:bottom w:w="0" w:type="dxa"/>
        <w:right w:w="108" w:type="dxa"/>
      </w:tblCellMar>
    </w:tblPr>
  </w:style>
  <w:style w:type="paragraph" w:styleId="TOC7">
    <w:name w:val="toc 7"/>
    <w:basedOn w:val="Normal"/>
    <w:next w:val="Normal"/>
    <w:qFormat/>
    <w:pPr>
      <w:ind w:left="2520" w:leftChars="1200"/>
    </w:pPr>
  </w:style>
  <w:style w:type="paragraph" w:styleId="BodyTextIndent">
    <w:name w:val="Body Text Indent"/>
    <w:basedOn w:val="Normal"/>
    <w:qFormat/>
    <w:pPr>
      <w:ind w:firstLine="538" w:firstLineChars="192"/>
    </w:pPr>
    <w:rPr>
      <w:sz w:val="28"/>
    </w:rPr>
  </w:style>
  <w:style w:type="paragraph" w:styleId="TOC5">
    <w:name w:val="toc 5"/>
    <w:basedOn w:val="Normal"/>
    <w:next w:val="Normal"/>
    <w:qFormat/>
    <w:pPr>
      <w:ind w:left="1680" w:leftChars="800"/>
    </w:pPr>
  </w:style>
  <w:style w:type="paragraph" w:styleId="TOC3">
    <w:name w:val="toc 3"/>
    <w:basedOn w:val="Normal"/>
    <w:next w:val="Normal"/>
    <w:uiPriority w:val="39"/>
    <w:qFormat/>
    <w:pPr>
      <w:ind w:left="840" w:leftChars="400"/>
    </w:pPr>
  </w:style>
  <w:style w:type="paragraph" w:styleId="TOC8">
    <w:name w:val="toc 8"/>
    <w:basedOn w:val="Normal"/>
    <w:next w:val="Normal"/>
    <w:qFormat/>
    <w:pPr>
      <w:ind w:left="2940" w:leftChars="1400"/>
    </w:pPr>
  </w:style>
  <w:style w:type="paragraph" w:styleId="BalloonText">
    <w:name w:val="Balloon Text"/>
    <w:basedOn w:val="Normal"/>
    <w:link w:val="Char"/>
    <w:qFormat/>
    <w:rPr>
      <w:sz w:val="18"/>
      <w:szCs w:val="18"/>
    </w:rPr>
  </w:style>
  <w:style w:type="character" w:customStyle="1" w:styleId="Char">
    <w:name w:val="批注框文本 Char"/>
    <w:basedOn w:val="DefaultParagraphFont"/>
    <w:link w:val="BalloonText"/>
    <w:qFormat/>
    <w:rPr>
      <w:rFonts w:ascii="Calibri" w:eastAsia="宋体" w:hAnsi="Calibri" w:cs="Times New Roman"/>
      <w:kern w:val="2"/>
      <w:sz w:val="18"/>
      <w:szCs w:val="18"/>
    </w:r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
    <w:uiPriority w:val="39"/>
    <w:qFormat/>
  </w:style>
  <w:style w:type="paragraph" w:styleId="TOC4">
    <w:name w:val="toc 4"/>
    <w:basedOn w:val="Normal"/>
    <w:next w:val="Normal"/>
    <w:qFormat/>
    <w:pPr>
      <w:ind w:left="1260" w:leftChars="600"/>
    </w:pPr>
  </w:style>
  <w:style w:type="paragraph" w:styleId="FootnoteText">
    <w:name w:val="footnote text"/>
    <w:basedOn w:val="Normal"/>
    <w:qFormat/>
    <w:pPr>
      <w:snapToGrid w:val="0"/>
      <w:jc w:val="left"/>
    </w:pPr>
    <w:rPr>
      <w:sz w:val="18"/>
    </w:rPr>
  </w:style>
  <w:style w:type="paragraph" w:styleId="TOC6">
    <w:name w:val="toc 6"/>
    <w:basedOn w:val="Normal"/>
    <w:next w:val="Normal"/>
    <w:qFormat/>
    <w:pPr>
      <w:ind w:left="2100" w:leftChars="1000"/>
    </w:pPr>
  </w:style>
  <w:style w:type="paragraph" w:styleId="TOC2">
    <w:name w:val="toc 2"/>
    <w:basedOn w:val="Normal"/>
    <w:next w:val="Normal"/>
    <w:uiPriority w:val="39"/>
    <w:qFormat/>
    <w:pPr>
      <w:ind w:left="420" w:leftChars="200"/>
    </w:pPr>
  </w:style>
  <w:style w:type="paragraph" w:styleId="TOC9">
    <w:name w:val="toc 9"/>
    <w:basedOn w:val="Normal"/>
    <w:next w:val="Normal"/>
    <w:qFormat/>
    <w:pPr>
      <w:ind w:left="3360" w:leftChars="1600"/>
    </w:p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Pr>
      <w:b/>
      <w:sz w:val="24"/>
      <w:szCs w:val="24"/>
      <w:vertAlign w:val="baseline"/>
    </w:rPr>
  </w:style>
  <w:style w:type="character" w:styleId="Emphasis">
    <w:name w:val="Emphasis"/>
    <w:basedOn w:val="DefaultParagraphFont"/>
    <w:qFormat/>
    <w:rPr>
      <w:sz w:val="24"/>
      <w:szCs w:val="24"/>
      <w:vertAlign w:val="baseline"/>
    </w:rPr>
  </w:style>
  <w:style w:type="character" w:styleId="Hyperlink">
    <w:name w:val="Hyperlink"/>
    <w:basedOn w:val="DefaultParagraphFont"/>
    <w:uiPriority w:val="99"/>
    <w:qFormat/>
    <w:rPr>
      <w:color w:val="0000FF"/>
      <w:u w:val="single"/>
    </w:rPr>
  </w:style>
  <w:style w:type="character" w:styleId="FootnoteReference">
    <w:name w:val="footnote reference"/>
    <w:basedOn w:val="DefaultParagraphFont"/>
    <w:qFormat/>
    <w:rPr>
      <w:vertAlign w:val="superscript"/>
    </w:rPr>
  </w:style>
  <w:style w:type="character" w:styleId="HTMLSample">
    <w:name w:val="HTML Sample"/>
    <w:basedOn w:val="DefaultParagraphFont"/>
    <w:qFormat/>
    <w:rPr>
      <w:rFonts w:ascii="Courier New" w:hAnsi="Courier New"/>
      <w:sz w:val="24"/>
      <w:szCs w:val="24"/>
      <w:vertAlign w:val="baseline"/>
    </w:rPr>
  </w:style>
  <w:style w:type="character" w:customStyle="1" w:styleId="spacespan">
    <w:name w:val="space_span"/>
    <w:basedOn w:val="DefaultParagraphFont"/>
    <w:qFormat/>
    <w:rPr>
      <w:color w:val="000000"/>
    </w:rPr>
  </w:style>
  <w:style w:type="character" w:customStyle="1" w:styleId="typespan">
    <w:name w:val="type_span"/>
    <w:basedOn w:val="DefaultParagraphFont"/>
    <w:qFormat/>
  </w:style>
  <w:style w:type="character" w:customStyle="1" w:styleId="expand">
    <w:name w:val="expand"/>
    <w:basedOn w:val="DefaultParagraphFont"/>
    <w:qFormat/>
  </w:style>
  <w:style w:type="character" w:customStyle="1" w:styleId="collapse">
    <w:name w:val="collapse"/>
    <w:basedOn w:val="DefaultParagraphFont"/>
    <w:qFormat/>
  </w:style>
  <w:style w:type="character" w:customStyle="1" w:styleId="graytext">
    <w:name w:val="graytext"/>
    <w:basedOn w:val="DefaultParagraphFont"/>
    <w:qFormat/>
    <w:rPr>
      <w:color w:val="999999"/>
      <w:sz w:val="18"/>
      <w:szCs w:val="18"/>
    </w:rPr>
  </w:style>
  <w:style w:type="character" w:customStyle="1" w:styleId="totalrecords">
    <w:name w:val="totalrecords"/>
    <w:basedOn w:val="DefaultParagraphFont"/>
    <w:qFormat/>
  </w:style>
  <w:style w:type="character" w:customStyle="1" w:styleId="totalrecordsc">
    <w:name w:val="totalrecordsc"/>
    <w:basedOn w:val="DefaultParagraphFont"/>
    <w:qFormat/>
  </w:style>
  <w:style w:type="paragraph" w:customStyle="1" w:styleId="Style32">
    <w:name w:val="_Style 32"/>
    <w:basedOn w:val="Normal"/>
    <w:next w:val="Normal"/>
    <w:qFormat/>
    <w:pPr>
      <w:pBdr>
        <w:bottom w:val="single" w:sz="6" w:space="1" w:color="auto"/>
      </w:pBdr>
      <w:jc w:val="center"/>
    </w:pPr>
    <w:rPr>
      <w:rFonts w:ascii="Arial" w:eastAsia="宋体"/>
      <w:vanish/>
      <w:sz w:val="16"/>
    </w:rPr>
  </w:style>
  <w:style w:type="paragraph" w:customStyle="1" w:styleId="Style33">
    <w:name w:val="_Style 33"/>
    <w:basedOn w:val="Normal"/>
    <w:next w:val="Normal"/>
    <w:qFormat/>
    <w:pPr>
      <w:pBdr>
        <w:top w:val="single" w:sz="6" w:space="1" w:color="auto"/>
      </w:pBdr>
      <w:jc w:val="center"/>
    </w:pPr>
    <w:rPr>
      <w:rFonts w:ascii="Arial" w:eastAsia="宋体"/>
      <w:vanish/>
      <w:sz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book118.com/625122204120011101" TargetMode="Externa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157259040</TotalTime>
  <Pages>4</Pages>
  <Words>9919</Words>
  <Characters>11130</Characters>
  <Application>Microsoft Office Word</Application>
  <DocSecurity>0</DocSecurity>
  <Lines>86</Lines>
  <Paragraphs>50</Paragraphs>
  <ScaleCrop>false</ScaleCrop>
  <Company>china</Company>
  <LinksUpToDate>false</LinksUpToDate>
  <CharactersWithSpaces>11316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delll</dc:creator>
  <cp:lastModifiedBy>ABEEL</cp:lastModifiedBy>
  <cp:revision>6</cp:revision>
  <dcterms:created xsi:type="dcterms:W3CDTF">2016-05-19T15:23:00Z</dcterms:created>
  <dcterms:modified xsi:type="dcterms:W3CDTF">2023-08-23T01:07:26Z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5FFD33DE069A407E8077B3EE8650B107_13</vt:lpwstr>
  </property>
  <property fmtid="{D5CDD505-2E9C-101B-9397-08002B2CF9AE}" pid="3" name="KSOProductBuildVer">
    <vt:lpwstr>2052-12.1.0.15120</vt:lpwstr>
  </property>
</Properties>
</file>