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762F8D">
      <w:pPr>
        <w:spacing w:line="360" w:lineRule="auto"/>
        <w:jc w:val="center"/>
      </w:pPr>
      <w:r w:rsidRPr="00762F8D">
        <w:rPr>
          <w:rFonts w:ascii="宋体" w:hAnsi="宋体"/>
          <w:b/>
          <w:noProof/>
          <w:sz w:val="32"/>
        </w:rPr>
        <w:drawing>
          <wp:anchor distT="0" distB="0" distL="114300" distR="114300" simplePos="0" relativeHeight="251658240" behindDoc="0" locked="0" layoutInCell="1" allowOverlap="1">
            <wp:simplePos x="0" y="0"/>
            <wp:positionH relativeFrom="page">
              <wp:posOffset>10833100</wp:posOffset>
            </wp:positionH>
            <wp:positionV relativeFrom="topMargin">
              <wp:posOffset>10579100</wp:posOffset>
            </wp:positionV>
            <wp:extent cx="330200" cy="304800"/>
            <wp:effectExtent l="0" t="0" r="0" b="0"/>
            <wp:wrapNone/>
            <wp:docPr id="1000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5"/>
                    <a:stretch>
                      <a:fillRect/>
                    </a:stretch>
                  </pic:blipFill>
                  <pic:spPr>
                    <a:xfrm>
                      <a:off x="0" y="0"/>
                      <a:ext cx="330200" cy="304800"/>
                    </a:xfrm>
                    <a:prstGeom prst="rect">
                      <a:avLst/>
                    </a:prstGeom>
                  </pic:spPr>
                </pic:pic>
              </a:graphicData>
            </a:graphic>
          </wp:anchor>
        </w:drawing>
      </w:r>
      <w:r w:rsidRPr="00762F8D">
        <w:rPr>
          <w:rFonts w:ascii="宋体" w:hAnsi="宋体"/>
          <w:b/>
          <w:sz w:val="32"/>
        </w:rPr>
        <w:t>泉州九中与侨光中学</w:t>
      </w:r>
      <w:r w:rsidRPr="00762F8D">
        <w:rPr>
          <w:rFonts w:ascii="宋体" w:hAnsi="宋体"/>
          <w:b/>
          <w:sz w:val="32"/>
        </w:rPr>
        <w:t xml:space="preserve"> </w:t>
      </w:r>
      <w:r w:rsidRPr="00762F8D">
        <w:rPr>
          <w:rFonts w:eastAsia="Times New Roman" w:cs="Times New Roman"/>
          <w:b/>
          <w:sz w:val="32"/>
        </w:rPr>
        <w:t>2023</w:t>
      </w:r>
      <w:r w:rsidRPr="00762F8D">
        <w:rPr>
          <w:rFonts w:ascii="宋体" w:hAnsi="宋体"/>
          <w:b/>
          <w:sz w:val="32"/>
        </w:rPr>
        <w:t xml:space="preserve"> </w:t>
      </w:r>
      <w:r w:rsidRPr="00762F8D">
        <w:rPr>
          <w:rFonts w:ascii="宋体" w:hAnsi="宋体"/>
          <w:b/>
          <w:sz w:val="32"/>
        </w:rPr>
        <w:t>秋季高二年联考语文试卷</w:t>
      </w:r>
    </w:p>
    <w:p w:rsidR="00FC5860" w:rsidRPr="00762F8D">
      <w:pPr>
        <w:spacing w:line="360" w:lineRule="auto"/>
        <w:jc w:val="center"/>
      </w:pPr>
      <w:r w:rsidRPr="00762F8D">
        <w:rPr>
          <w:rFonts w:ascii="宋体" w:hAnsi="宋体"/>
          <w:b/>
          <w:sz w:val="24"/>
        </w:rPr>
        <w:t>（考试时间：</w:t>
      </w:r>
      <w:r w:rsidRPr="00762F8D">
        <w:rPr>
          <w:rFonts w:eastAsia="Times New Roman" w:cs="Times New Roman"/>
          <w:b/>
          <w:sz w:val="24"/>
        </w:rPr>
        <w:t>150</w:t>
      </w:r>
      <w:r w:rsidRPr="00762F8D">
        <w:rPr>
          <w:rFonts w:ascii="宋体" w:hAnsi="宋体"/>
          <w:b/>
          <w:sz w:val="24"/>
        </w:rPr>
        <w:t xml:space="preserve"> </w:t>
      </w:r>
      <w:r w:rsidRPr="00762F8D">
        <w:rPr>
          <w:rFonts w:ascii="宋体" w:hAnsi="宋体"/>
          <w:b/>
          <w:sz w:val="24"/>
        </w:rPr>
        <w:t>分钟</w:t>
      </w:r>
      <w:r w:rsidRPr="00762F8D">
        <w:rPr>
          <w:rFonts w:ascii="宋体" w:hAnsi="宋体"/>
          <w:b/>
          <w:sz w:val="24"/>
        </w:rPr>
        <w:t xml:space="preserve">     </w:t>
      </w:r>
      <w:r w:rsidRPr="00762F8D">
        <w:rPr>
          <w:rFonts w:ascii="宋体" w:hAnsi="宋体"/>
          <w:b/>
          <w:sz w:val="24"/>
        </w:rPr>
        <w:t>满分：</w:t>
      </w:r>
      <w:r w:rsidRPr="00762F8D">
        <w:rPr>
          <w:rFonts w:eastAsia="Times New Roman" w:cs="Times New Roman"/>
          <w:b/>
          <w:sz w:val="24"/>
        </w:rPr>
        <w:t>150</w:t>
      </w:r>
      <w:r w:rsidRPr="00762F8D">
        <w:rPr>
          <w:rFonts w:ascii="宋体" w:hAnsi="宋体"/>
          <w:b/>
          <w:sz w:val="24"/>
        </w:rPr>
        <w:t xml:space="preserve"> </w:t>
      </w:r>
      <w:r w:rsidRPr="00762F8D">
        <w:rPr>
          <w:rFonts w:ascii="宋体" w:hAnsi="宋体"/>
          <w:b/>
          <w:sz w:val="24"/>
        </w:rPr>
        <w:t>分</w:t>
      </w:r>
      <w:r w:rsidRPr="00762F8D">
        <w:rPr>
          <w:rFonts w:ascii="宋体" w:hAnsi="宋体"/>
          <w:b/>
          <w:sz w:val="24"/>
        </w:rPr>
        <w:t xml:space="preserve"> </w:t>
      </w:r>
      <w:r w:rsidRPr="00762F8D">
        <w:rPr>
          <w:rFonts w:ascii="宋体" w:hAnsi="宋体"/>
          <w:b/>
          <w:sz w:val="24"/>
        </w:rPr>
        <w:t>）</w:t>
      </w:r>
    </w:p>
    <w:p w:rsidR="00FC5860" w:rsidRPr="00762F8D">
      <w:pPr>
        <w:spacing w:line="360" w:lineRule="auto"/>
        <w:jc w:val="left"/>
      </w:pPr>
      <w:r w:rsidRPr="00762F8D">
        <w:rPr>
          <w:rFonts w:ascii="宋体" w:hAnsi="宋体"/>
          <w:b/>
          <w:sz w:val="24"/>
        </w:rPr>
        <w:t>一、现代文阅读（</w:t>
      </w:r>
      <w:r w:rsidRPr="00762F8D">
        <w:rPr>
          <w:rFonts w:eastAsia="Times New Roman" w:cs="Times New Roman"/>
          <w:b/>
          <w:sz w:val="24"/>
        </w:rPr>
        <w:t>35</w:t>
      </w:r>
      <w:r w:rsidRPr="00762F8D">
        <w:rPr>
          <w:rFonts w:ascii="宋体" w:hAnsi="宋体"/>
          <w:b/>
          <w:sz w:val="24"/>
        </w:rPr>
        <w:t>分）</w:t>
      </w:r>
    </w:p>
    <w:p w:rsidR="00FC5860" w:rsidRPr="00762F8D">
      <w:pPr>
        <w:spacing w:line="360" w:lineRule="auto"/>
        <w:ind w:firstLine="480"/>
        <w:jc w:val="left"/>
      </w:pPr>
      <w:r w:rsidRPr="00762F8D">
        <w:rPr>
          <w:rFonts w:ascii="宋体" w:hAnsi="宋体"/>
          <w:b/>
          <w:sz w:val="24"/>
        </w:rPr>
        <w:t>（一）信息类文本阅读（本题共</w:t>
      </w:r>
      <w:r w:rsidRPr="00762F8D">
        <w:rPr>
          <w:rFonts w:eastAsia="Times New Roman" w:cs="Times New Roman"/>
          <w:b/>
          <w:sz w:val="24"/>
        </w:rPr>
        <w:t>5</w:t>
      </w:r>
      <w:r w:rsidRPr="00762F8D">
        <w:rPr>
          <w:rFonts w:ascii="宋体" w:hAnsi="宋体"/>
          <w:b/>
          <w:sz w:val="24"/>
        </w:rPr>
        <w:t>小题，</w:t>
      </w:r>
      <w:r w:rsidRPr="00762F8D">
        <w:rPr>
          <w:rFonts w:eastAsia="Times New Roman" w:cs="Times New Roman"/>
          <w:b/>
          <w:sz w:val="24"/>
        </w:rPr>
        <w:t>19</w:t>
      </w:r>
      <w:r w:rsidRPr="00762F8D">
        <w:rPr>
          <w:rFonts w:ascii="宋体" w:hAnsi="宋体"/>
          <w:b/>
          <w:sz w:val="24"/>
        </w:rPr>
        <w:t>分）</w:t>
      </w:r>
    </w:p>
    <w:p w:rsidR="00FC5860" w:rsidRPr="00762F8D">
      <w:pPr>
        <w:spacing w:line="360" w:lineRule="auto"/>
        <w:jc w:val="left"/>
      </w:pPr>
      <w:r w:rsidRPr="00762F8D">
        <w:rPr>
          <w:rFonts w:ascii="宋体" w:hAnsi="宋体"/>
        </w:rPr>
        <w:t>阅读下面的文字，完成下面小题。</w:t>
      </w:r>
    </w:p>
    <w:p w:rsidR="00FC5860" w:rsidRPr="00762F8D">
      <w:pPr>
        <w:spacing w:line="360" w:lineRule="auto"/>
        <w:ind w:firstLine="420"/>
        <w:jc w:val="left"/>
      </w:pPr>
      <w:r w:rsidRPr="00762F8D">
        <w:rPr>
          <w:rFonts w:ascii="楷体" w:eastAsia="楷体" w:hAnsi="楷体" w:cs="楷体"/>
        </w:rPr>
        <w:t>材料</w:t>
      </w:r>
      <w:r w:rsidRPr="00762F8D">
        <w:rPr>
          <w:rFonts w:ascii="楷体" w:eastAsia="楷体" w:hAnsi="楷体" w:cs="楷体"/>
        </w:rPr>
        <w:t>一</w:t>
      </w:r>
      <w:r w:rsidRPr="00762F8D">
        <w:rPr>
          <w:rFonts w:ascii="楷体" w:eastAsia="楷体" w:hAnsi="楷体" w:cs="楷体"/>
        </w:rPr>
        <w:t>：</w:t>
      </w:r>
    </w:p>
    <w:p w:rsidR="00FC5860" w:rsidRPr="00762F8D">
      <w:pPr>
        <w:spacing w:line="360" w:lineRule="auto"/>
        <w:ind w:firstLine="420"/>
        <w:jc w:val="left"/>
      </w:pPr>
      <w:r w:rsidRPr="00762F8D">
        <w:rPr>
          <w:rFonts w:ascii="楷体" w:eastAsia="楷体" w:hAnsi="楷体" w:cs="楷体"/>
        </w:rPr>
        <w:t>在全球化时代，文化较量的意义日渐凸显，文学传统的选择亦卷入其中，因此，对本土文化采取简单粗暴的蔑视和排斥态度，刻板模仿西方的文化思维和创作套路，以至于唯</w:t>
      </w:r>
      <w:r w:rsidRPr="00762F8D">
        <w:rPr>
          <w:rFonts w:ascii="宋体" w:hAnsi="宋体"/>
        </w:rPr>
        <w:t>“</w:t>
      </w:r>
      <w:r w:rsidRPr="00762F8D">
        <w:rPr>
          <w:rFonts w:ascii="楷体" w:eastAsia="楷体" w:hAnsi="楷体" w:cs="楷体"/>
        </w:rPr>
        <w:t>洋</w:t>
      </w:r>
      <w:r w:rsidRPr="00762F8D">
        <w:rPr>
          <w:rFonts w:ascii="宋体" w:hAnsi="宋体"/>
        </w:rPr>
        <w:t>”</w:t>
      </w:r>
      <w:r w:rsidRPr="00762F8D">
        <w:rPr>
          <w:rFonts w:ascii="楷体" w:eastAsia="楷体" w:hAnsi="楷体" w:cs="楷体"/>
        </w:rPr>
        <w:t>是崇，注定吃力不讨好。如何讲好中国故事，已成为文艺界亟待解答的问题。要讲好中国故事，必须遵从、恪守并不断丰富和创新具有时代精神和民族基因的中国文化情怀与中国审美方略。具体到文学叙事层面，就是重新思考中国叙事传统的当代转化。</w:t>
      </w:r>
    </w:p>
    <w:p w:rsidR="00FC5860" w:rsidRPr="00762F8D">
      <w:pPr>
        <w:spacing w:line="360" w:lineRule="auto"/>
        <w:ind w:firstLine="420"/>
        <w:jc w:val="left"/>
      </w:pPr>
      <w:r w:rsidRPr="00762F8D">
        <w:rPr>
          <w:rFonts w:ascii="楷体" w:eastAsia="楷体" w:hAnsi="楷体" w:cs="楷体"/>
        </w:rPr>
        <w:t>中国古代文艺极其讲究叙事的细节真实，不少作品的情境设计深具细节之美。《红楼梦》堪称这方面的典范，小说</w:t>
      </w:r>
      <w:r w:rsidRPr="00762F8D">
        <w:rPr>
          <w:rFonts w:ascii="宋体" w:hAnsi="宋体"/>
        </w:rPr>
        <w:t>“</w:t>
      </w:r>
      <w:r w:rsidRPr="00762F8D">
        <w:rPr>
          <w:rFonts w:ascii="楷体" w:eastAsia="楷体" w:hAnsi="楷体" w:cs="楷体"/>
        </w:rPr>
        <w:t>淡淡写来</w:t>
      </w:r>
      <w:r w:rsidRPr="00762F8D">
        <w:rPr>
          <w:rFonts w:ascii="宋体" w:hAnsi="宋体"/>
        </w:rPr>
        <w:t>”</w:t>
      </w:r>
      <w:r w:rsidRPr="00762F8D">
        <w:rPr>
          <w:rFonts w:ascii="楷体" w:eastAsia="楷体" w:hAnsi="楷体" w:cs="楷体"/>
        </w:rPr>
        <w:t>，</w:t>
      </w:r>
      <w:r w:rsidRPr="00762F8D">
        <w:rPr>
          <w:rFonts w:ascii="宋体" w:hAnsi="宋体"/>
        </w:rPr>
        <w:t>“</w:t>
      </w:r>
      <w:r w:rsidRPr="00762F8D">
        <w:rPr>
          <w:rFonts w:ascii="楷体" w:eastAsia="楷体" w:hAnsi="楷体" w:cs="楷体"/>
        </w:rPr>
        <w:t>淡淡带出</w:t>
      </w:r>
      <w:r w:rsidRPr="00762F8D">
        <w:rPr>
          <w:rFonts w:ascii="宋体" w:hAnsi="宋体"/>
        </w:rPr>
        <w:t>”</w:t>
      </w:r>
      <w:r w:rsidRPr="00762F8D">
        <w:rPr>
          <w:rFonts w:ascii="楷体" w:eastAsia="楷体" w:hAnsi="楷体" w:cs="楷体"/>
        </w:rPr>
        <w:t>，情节自然推进，心理刻画虚实相生，毫无斧凿之痕。例如，第三回一反富贵之家的俗套描写，连用三个</w:t>
      </w:r>
      <w:r w:rsidRPr="00762F8D">
        <w:rPr>
          <w:rFonts w:ascii="宋体" w:hAnsi="宋体"/>
        </w:rPr>
        <w:t>“</w:t>
      </w:r>
      <w:r w:rsidRPr="00762F8D">
        <w:rPr>
          <w:rFonts w:ascii="楷体" w:eastAsia="楷体" w:hAnsi="楷体" w:cs="楷体"/>
        </w:rPr>
        <w:t>半旧的</w:t>
      </w:r>
      <w:r w:rsidRPr="00762F8D">
        <w:rPr>
          <w:rFonts w:ascii="宋体" w:hAnsi="宋体"/>
        </w:rPr>
        <w:t>”</w:t>
      </w:r>
      <w:r w:rsidRPr="00762F8D">
        <w:rPr>
          <w:rFonts w:ascii="楷体" w:eastAsia="楷体" w:hAnsi="楷体" w:cs="楷体"/>
        </w:rPr>
        <w:t>来形容王夫人房间的装饰，看似信笔写来，却预示了贾府的趋于衰落</w:t>
      </w:r>
      <w:r w:rsidRPr="00762F8D">
        <w:rPr>
          <w:rFonts w:ascii="楷体" w:eastAsia="楷体" w:hAnsi="楷体" w:cs="楷体"/>
        </w:rPr>
        <w:t>，意蕴丰厚。又如，第二十八回宝玉和黛玉在消除误解后，黛玉由怒转喜，和宝玉开起玩笑说：</w:t>
      </w:r>
      <w:r w:rsidRPr="00762F8D">
        <w:rPr>
          <w:rFonts w:ascii="宋体" w:hAnsi="宋体"/>
        </w:rPr>
        <w:t>“</w:t>
      </w:r>
      <w:r w:rsidRPr="00762F8D">
        <w:rPr>
          <w:rFonts w:ascii="楷体" w:eastAsia="楷体" w:hAnsi="楷体" w:cs="楷体"/>
        </w:rPr>
        <w:t>倘或明儿宝姑娘来，什么贝姑娘来，也得罪了，事情岂不大了。</w:t>
      </w:r>
      <w:r w:rsidRPr="00762F8D">
        <w:rPr>
          <w:rFonts w:ascii="宋体" w:hAnsi="宋体"/>
        </w:rPr>
        <w:t>”“</w:t>
      </w:r>
      <w:r w:rsidRPr="00762F8D">
        <w:rPr>
          <w:rFonts w:ascii="楷体" w:eastAsia="楷体" w:hAnsi="楷体" w:cs="楷体"/>
        </w:rPr>
        <w:t>说着抿着嘴笑。宝玉听了，又是咬牙，又是笑。</w:t>
      </w:r>
      <w:r w:rsidRPr="00762F8D">
        <w:rPr>
          <w:rFonts w:ascii="宋体" w:hAnsi="宋体"/>
        </w:rPr>
        <w:t>”</w:t>
      </w:r>
      <w:r w:rsidRPr="00762F8D">
        <w:rPr>
          <w:rFonts w:ascii="楷体" w:eastAsia="楷体" w:hAnsi="楷体" w:cs="楷体"/>
        </w:rPr>
        <w:t>黛玉因为误会消除，心事解开，所以</w:t>
      </w:r>
      <w:r w:rsidRPr="00762F8D">
        <w:rPr>
          <w:rFonts w:ascii="宋体" w:hAnsi="宋体"/>
        </w:rPr>
        <w:t>“</w:t>
      </w:r>
      <w:r w:rsidRPr="00762F8D">
        <w:rPr>
          <w:rFonts w:ascii="楷体" w:eastAsia="楷体" w:hAnsi="楷体" w:cs="楷体"/>
        </w:rPr>
        <w:t>抿着嘴笑</w:t>
      </w:r>
      <w:r w:rsidRPr="00762F8D">
        <w:rPr>
          <w:rFonts w:ascii="宋体" w:hAnsi="宋体"/>
        </w:rPr>
        <w:t>”</w:t>
      </w:r>
      <w:r w:rsidRPr="00762F8D">
        <w:rPr>
          <w:rFonts w:ascii="楷体" w:eastAsia="楷体" w:hAnsi="楷体" w:cs="楷体"/>
        </w:rPr>
        <w:t>，这一甜蜜的笑由心而发。宝玉此时则不然，他对黛玉的玩笑话一时不知如何对答，若也以玩笑话回答，又怕再次得罪黛玉，因而陷入想说又不敢说，但对黛玉满怀爱意的心理状态，所以他</w:t>
      </w:r>
      <w:r w:rsidRPr="00762F8D">
        <w:rPr>
          <w:rFonts w:ascii="宋体" w:hAnsi="宋体"/>
        </w:rPr>
        <w:t>“</w:t>
      </w:r>
      <w:r w:rsidRPr="00762F8D">
        <w:rPr>
          <w:rFonts w:ascii="楷体" w:eastAsia="楷体" w:hAnsi="楷体" w:cs="楷体"/>
        </w:rPr>
        <w:t>又是咬牙，又是笑</w:t>
      </w:r>
      <w:r w:rsidRPr="00762F8D">
        <w:rPr>
          <w:rFonts w:ascii="宋体" w:hAnsi="宋体"/>
        </w:rPr>
        <w:t>”</w:t>
      </w:r>
      <w:r w:rsidRPr="00762F8D">
        <w:rPr>
          <w:rFonts w:ascii="楷体" w:eastAsia="楷体" w:hAnsi="楷体" w:cs="楷体"/>
        </w:rPr>
        <w:t>。《西游记》《三国演义》《水浒传》等作品同样讲究细节的铺陈，如</w:t>
      </w:r>
      <w:r w:rsidRPr="00762F8D">
        <w:rPr>
          <w:rFonts w:ascii="宋体" w:hAnsi="宋体"/>
        </w:rPr>
        <w:t>“</w:t>
      </w:r>
      <w:r w:rsidRPr="00762F8D">
        <w:rPr>
          <w:rFonts w:ascii="楷体" w:eastAsia="楷体" w:hAnsi="楷体" w:cs="楷体"/>
        </w:rPr>
        <w:t>三打白骨精</w:t>
      </w:r>
      <w:r w:rsidRPr="00762F8D">
        <w:rPr>
          <w:rFonts w:ascii="宋体" w:hAnsi="宋体"/>
        </w:rPr>
        <w:t>”“</w:t>
      </w:r>
      <w:r w:rsidRPr="00762F8D">
        <w:rPr>
          <w:rFonts w:ascii="楷体" w:eastAsia="楷体" w:hAnsi="楷体" w:cs="楷体"/>
        </w:rPr>
        <w:t>刮骨疗毒</w:t>
      </w:r>
      <w:r w:rsidRPr="00762F8D">
        <w:rPr>
          <w:rFonts w:ascii="宋体" w:hAnsi="宋体"/>
        </w:rPr>
        <w:t>”“</w:t>
      </w:r>
      <w:r w:rsidRPr="00762F8D">
        <w:rPr>
          <w:rFonts w:ascii="楷体" w:eastAsia="楷体" w:hAnsi="楷体" w:cs="楷体"/>
        </w:rPr>
        <w:t>风雪山神庙</w:t>
      </w:r>
      <w:r w:rsidRPr="00762F8D">
        <w:rPr>
          <w:rFonts w:ascii="宋体" w:hAnsi="宋体"/>
        </w:rPr>
        <w:t>”</w:t>
      </w:r>
      <w:r w:rsidRPr="00762F8D">
        <w:rPr>
          <w:rFonts w:ascii="楷体" w:eastAsia="楷体" w:hAnsi="楷体" w:cs="楷体"/>
        </w:rPr>
        <w:t>等场景，都使读者产生亲见其人、身临其境的感觉。与此相反，近年来，中国文艺创作在细节铺陈与描摹方面缺乏耐心，往往一部小说读完，带给人的多是杂乱无章、匆匆忙忙的印象，而鲜有作者愿意在细节处精雕细刻，少有人物或细节让读者印象深刻。</w:t>
      </w:r>
    </w:p>
    <w:p w:rsidR="00FC5860" w:rsidRPr="00762F8D">
      <w:pPr>
        <w:spacing w:line="360" w:lineRule="auto"/>
        <w:ind w:firstLine="420"/>
        <w:jc w:val="left"/>
      </w:pPr>
      <w:r w:rsidRPr="00762F8D">
        <w:rPr>
          <w:rFonts w:ascii="楷体" w:eastAsia="楷体" w:hAnsi="楷体" w:cs="楷体"/>
        </w:rPr>
        <w:t>想象力一直被视作艺术的灵魂。中国古代文论特别强调</w:t>
      </w:r>
      <w:r w:rsidRPr="00762F8D">
        <w:rPr>
          <w:rFonts w:ascii="宋体" w:hAnsi="宋体"/>
        </w:rPr>
        <w:t>“</w:t>
      </w:r>
      <w:r w:rsidRPr="00762F8D">
        <w:rPr>
          <w:rFonts w:ascii="楷体" w:eastAsia="楷体" w:hAnsi="楷体" w:cs="楷体"/>
        </w:rPr>
        <w:t>想象</w:t>
      </w:r>
      <w:r w:rsidRPr="00762F8D">
        <w:rPr>
          <w:rFonts w:ascii="宋体" w:hAnsi="宋体"/>
        </w:rPr>
        <w:t>”</w:t>
      </w:r>
      <w:r w:rsidRPr="00762F8D">
        <w:rPr>
          <w:rFonts w:ascii="楷体" w:eastAsia="楷体" w:hAnsi="楷体" w:cs="楷体"/>
        </w:rPr>
        <w:t>之于创作的意义：</w:t>
      </w:r>
      <w:r w:rsidRPr="00762F8D">
        <w:rPr>
          <w:rFonts w:ascii="宋体" w:hAnsi="宋体"/>
        </w:rPr>
        <w:t>“</w:t>
      </w:r>
      <w:r w:rsidRPr="00762F8D">
        <w:rPr>
          <w:rFonts w:ascii="楷体" w:eastAsia="楷体" w:hAnsi="楷体" w:cs="楷体"/>
        </w:rPr>
        <w:t>遗情</w:t>
      </w:r>
      <w:r w:rsidRPr="00762F8D">
        <w:rPr>
          <w:rFonts w:ascii="楷体" w:eastAsia="楷体" w:hAnsi="楷体" w:cs="楷体"/>
        </w:rPr>
        <w:t>想像</w:t>
      </w:r>
      <w:r w:rsidRPr="00762F8D">
        <w:rPr>
          <w:rFonts w:ascii="楷体" w:eastAsia="楷体" w:hAnsi="楷体" w:cs="楷体"/>
        </w:rPr>
        <w:t>，顾望怀愁</w:t>
      </w:r>
      <w:r w:rsidRPr="00762F8D">
        <w:rPr>
          <w:rFonts w:ascii="宋体" w:hAnsi="宋体"/>
        </w:rPr>
        <w:t>”</w:t>
      </w:r>
      <w:r w:rsidRPr="00762F8D">
        <w:rPr>
          <w:rFonts w:ascii="楷体" w:eastAsia="楷体" w:hAnsi="楷体" w:cs="楷体"/>
        </w:rPr>
        <w:t>（曹植《洛神赋》），</w:t>
      </w:r>
      <w:r w:rsidRPr="00762F8D">
        <w:rPr>
          <w:rFonts w:ascii="宋体" w:hAnsi="宋体"/>
        </w:rPr>
        <w:t>“</w:t>
      </w:r>
      <w:r w:rsidRPr="00762F8D">
        <w:rPr>
          <w:rFonts w:ascii="楷体" w:eastAsia="楷体" w:hAnsi="楷体" w:cs="楷体"/>
        </w:rPr>
        <w:t>观古今于须臾，抚四海于一瞬</w:t>
      </w:r>
      <w:r w:rsidRPr="00762F8D">
        <w:rPr>
          <w:rFonts w:ascii="宋体" w:hAnsi="宋体"/>
        </w:rPr>
        <w:t>”</w:t>
      </w:r>
      <w:r w:rsidRPr="00762F8D">
        <w:rPr>
          <w:rFonts w:ascii="楷体" w:eastAsia="楷体" w:hAnsi="楷体" w:cs="楷体"/>
        </w:rPr>
        <w:t>（陆机《文赋》），</w:t>
      </w:r>
      <w:r w:rsidRPr="00762F8D">
        <w:rPr>
          <w:rFonts w:ascii="宋体" w:hAnsi="宋体"/>
        </w:rPr>
        <w:t>“</w:t>
      </w:r>
      <w:r w:rsidRPr="00762F8D">
        <w:rPr>
          <w:rFonts w:ascii="楷体" w:eastAsia="楷体" w:hAnsi="楷体" w:cs="楷体"/>
        </w:rPr>
        <w:t>思理为妙，神与物游</w:t>
      </w:r>
      <w:r w:rsidRPr="00762F8D">
        <w:rPr>
          <w:rFonts w:ascii="宋体" w:hAnsi="宋体"/>
        </w:rPr>
        <w:t>”</w:t>
      </w:r>
      <w:r w:rsidRPr="00762F8D">
        <w:rPr>
          <w:rFonts w:ascii="楷体" w:eastAsia="楷体" w:hAnsi="楷体" w:cs="楷体"/>
        </w:rPr>
        <w:t>（刘勰《文心雕龙》），这些都将</w:t>
      </w:r>
      <w:r w:rsidRPr="00762F8D">
        <w:rPr>
          <w:rFonts w:ascii="宋体" w:hAnsi="宋体"/>
        </w:rPr>
        <w:t>“</w:t>
      </w:r>
      <w:r w:rsidRPr="00762F8D">
        <w:rPr>
          <w:rFonts w:ascii="楷体" w:eastAsia="楷体" w:hAnsi="楷体" w:cs="楷体"/>
        </w:rPr>
        <w:t>想象</w:t>
      </w:r>
      <w:r w:rsidRPr="00762F8D">
        <w:rPr>
          <w:rFonts w:ascii="宋体" w:hAnsi="宋体"/>
        </w:rPr>
        <w:t>”</w:t>
      </w:r>
      <w:r w:rsidRPr="00762F8D">
        <w:rPr>
          <w:rFonts w:ascii="楷体" w:eastAsia="楷体" w:hAnsi="楷体" w:cs="楷体"/>
        </w:rPr>
        <w:t>作为审视、评价文学作品的重要标准。在文艺创作中，如《</w:t>
      </w:r>
      <w:r w:rsidRPr="00762F8D">
        <w:rPr>
          <w:rFonts w:ascii="楷体" w:eastAsia="楷体" w:hAnsi="楷体" w:cs="楷体"/>
        </w:rPr>
        <w:t>西游记》通达三界的神妖世界，《红楼梦》负载着传统中国文化并隐喻重大思想内涵的</w:t>
      </w:r>
      <w:r w:rsidRPr="00762F8D">
        <w:rPr>
          <w:rFonts w:ascii="宋体" w:hAnsi="宋体"/>
        </w:rPr>
        <w:t>“</w:t>
      </w:r>
      <w:r w:rsidRPr="00762F8D">
        <w:rPr>
          <w:rFonts w:ascii="楷体" w:eastAsia="楷体" w:hAnsi="楷体" w:cs="楷体"/>
        </w:rPr>
        <w:t>虚构空间</w:t>
      </w:r>
      <w:r w:rsidRPr="00762F8D">
        <w:rPr>
          <w:rFonts w:ascii="宋体" w:hAnsi="宋体"/>
        </w:rPr>
        <w:t>”</w:t>
      </w:r>
      <w:r w:rsidRPr="00762F8D">
        <w:rPr>
          <w:rFonts w:ascii="楷体" w:eastAsia="楷体" w:hAnsi="楷体" w:cs="楷体"/>
        </w:rPr>
        <w:t>等，皆立足</w:t>
      </w:r>
      <w:r w:rsidRPr="00762F8D">
        <w:rPr>
          <w:rFonts w:ascii="宋体" w:hAnsi="宋体"/>
        </w:rPr>
        <w:t>“</w:t>
      </w:r>
      <w:r w:rsidRPr="00762F8D">
        <w:rPr>
          <w:rFonts w:ascii="楷体" w:eastAsia="楷体" w:hAnsi="楷体" w:cs="楷体"/>
        </w:rPr>
        <w:t>此岸</w:t>
      </w:r>
      <w:r w:rsidRPr="00762F8D">
        <w:rPr>
          <w:rFonts w:ascii="宋体" w:hAnsi="宋体"/>
        </w:rPr>
        <w:t>”</w:t>
      </w:r>
      <w:r w:rsidRPr="00762F8D">
        <w:rPr>
          <w:rFonts w:ascii="楷体" w:eastAsia="楷体" w:hAnsi="楷体" w:cs="楷体"/>
        </w:rPr>
        <w:t>又悬想</w:t>
      </w:r>
      <w:r w:rsidRPr="00762F8D">
        <w:rPr>
          <w:rFonts w:ascii="宋体" w:hAnsi="宋体"/>
        </w:rPr>
        <w:t>“</w:t>
      </w:r>
      <w:r w:rsidRPr="00762F8D">
        <w:rPr>
          <w:rFonts w:ascii="楷体" w:eastAsia="楷体" w:hAnsi="楷体" w:cs="楷体"/>
        </w:rPr>
        <w:t>彼岸</w:t>
      </w:r>
      <w:r w:rsidRPr="00762F8D">
        <w:rPr>
          <w:rFonts w:ascii="宋体" w:hAnsi="宋体"/>
        </w:rPr>
        <w:t>”</w:t>
      </w:r>
      <w:r w:rsidRPr="00762F8D">
        <w:rPr>
          <w:rFonts w:ascii="楷体" w:eastAsia="楷体" w:hAnsi="楷体" w:cs="楷体"/>
        </w:rPr>
        <w:t>，给人以希冀、震撼与美感，千百年后仍令人击节赞叹。然而，在商业化的今天，很多艺术家要么不再寻求想象层面的超脱，要么把玩弄奇幻怪异视作</w:t>
      </w:r>
      <w:r w:rsidRPr="00762F8D">
        <w:rPr>
          <w:rFonts w:ascii="宋体" w:hAnsi="宋体"/>
        </w:rPr>
        <w:t>“</w:t>
      </w:r>
      <w:r w:rsidRPr="00762F8D">
        <w:rPr>
          <w:rFonts w:ascii="楷体" w:eastAsia="楷体" w:hAnsi="楷体" w:cs="楷体"/>
        </w:rPr>
        <w:t>想象</w:t>
      </w:r>
      <w:r w:rsidRPr="00762F8D">
        <w:rPr>
          <w:rFonts w:ascii="宋体" w:hAnsi="宋体"/>
        </w:rPr>
        <w:t>”</w:t>
      </w:r>
      <w:r w:rsidRPr="00762F8D">
        <w:rPr>
          <w:rFonts w:ascii="楷体" w:eastAsia="楷体" w:hAnsi="楷体" w:cs="楷体"/>
        </w:rPr>
        <w:t>，致使</w:t>
      </w:r>
      <w:r w:rsidRPr="00762F8D">
        <w:rPr>
          <w:rFonts w:ascii="宋体" w:hAnsi="宋体"/>
        </w:rPr>
        <w:t>“</w:t>
      </w:r>
      <w:r w:rsidRPr="00762F8D">
        <w:rPr>
          <w:rFonts w:ascii="楷体" w:eastAsia="楷体" w:hAnsi="楷体" w:cs="楷体"/>
        </w:rPr>
        <w:t>伪想象</w:t>
      </w:r>
      <w:r w:rsidRPr="00762F8D">
        <w:rPr>
          <w:rFonts w:ascii="宋体" w:hAnsi="宋体"/>
        </w:rPr>
        <w:t>”</w:t>
      </w:r>
      <w:r w:rsidRPr="00762F8D">
        <w:rPr>
          <w:rFonts w:ascii="楷体" w:eastAsia="楷体" w:hAnsi="楷体" w:cs="楷体"/>
        </w:rPr>
        <w:t>大行其道。</w:t>
      </w:r>
    </w:p>
    <w:p w:rsidR="00FC5860" w:rsidRPr="00762F8D">
      <w:pPr>
        <w:spacing w:line="360" w:lineRule="auto"/>
        <w:ind w:firstLine="420"/>
        <w:jc w:val="left"/>
        <w:sectPr w:rsidSect="00C321EB">
          <w:headerReference w:type="default" r:id="rId6"/>
          <w:footerReference w:type="default" r:id="rId7"/>
          <w:pgSz w:w="11906" w:h="16838"/>
          <w:pgMar w:top="910" w:right="1080" w:bottom="1440" w:left="1080" w:header="152" w:footer="0" w:gutter="0"/>
          <w:cols w:space="720"/>
          <w:docGrid w:type="lines" w:linePitch="312"/>
        </w:sectPr>
      </w:pPr>
      <w:r w:rsidRPr="00762F8D">
        <w:rPr>
          <w:rFonts w:ascii="楷体" w:eastAsia="楷体" w:hAnsi="楷体" w:cs="楷体"/>
        </w:rPr>
        <w:t>在中国，长期居于正统地位的史传文学，擅长人物塑造，且一直强调人物高于故事。《史记》开创了复</w:t>
      </w:r>
    </w:p>
    <w:p w:rsidR="00FC5860" w:rsidRPr="00762F8D">
      <w:pPr>
        <w:spacing w:line="360" w:lineRule="auto"/>
        <w:ind w:firstLine="420"/>
        <w:jc w:val="left"/>
      </w:pPr>
      <w:r w:rsidRPr="00762F8D">
        <w:rPr>
          <w:rFonts w:ascii="楷体" w:eastAsia="楷体" w:hAnsi="楷体" w:cs="楷体"/>
        </w:rPr>
        <w:t>杂人格的多维透视和旁见侧出的笔法。及至明清以四大名著为代表的小说中，人物形象的塑造更趋成熟，放浪形骸的孙行者、忠肝义胆的关羽、足智多谋</w:t>
      </w:r>
      <w:r w:rsidRPr="00762F8D">
        <w:rPr>
          <w:rFonts w:ascii="楷体" w:eastAsia="楷体" w:hAnsi="楷体" w:cs="楷体"/>
        </w:rPr>
        <w:t>的诸葛亮、逼上梁山的林冲等人物形象，一直深受读者喜爱，广为传诵。《红楼梦》的人物形象塑造更是已</w:t>
      </w:r>
      <w:r w:rsidRPr="00762F8D">
        <w:rPr>
          <w:rFonts w:ascii="楷体" w:eastAsia="楷体" w:hAnsi="楷体" w:cs="楷体"/>
        </w:rPr>
        <w:t>臻</w:t>
      </w:r>
      <w:r w:rsidRPr="00762F8D">
        <w:rPr>
          <w:rFonts w:ascii="楷体" w:eastAsia="楷体" w:hAnsi="楷体" w:cs="楷体"/>
        </w:rPr>
        <w:t>化境，</w:t>
      </w:r>
      <w:r w:rsidRPr="00762F8D">
        <w:rPr>
          <w:rFonts w:ascii="宋体" w:hAnsi="宋体"/>
        </w:rPr>
        <w:t>“</w:t>
      </w:r>
      <w:r w:rsidRPr="00762F8D">
        <w:rPr>
          <w:rFonts w:ascii="楷体" w:eastAsia="楷体" w:hAnsi="楷体" w:cs="楷体"/>
        </w:rPr>
        <w:t>摹</w:t>
      </w:r>
      <w:r w:rsidRPr="00762F8D">
        <w:rPr>
          <w:rFonts w:ascii="楷体" w:eastAsia="楷体" w:hAnsi="楷体" w:cs="楷体"/>
        </w:rPr>
        <w:t>一人，一人必到纸上活见</w:t>
      </w:r>
      <w:r w:rsidRPr="00762F8D">
        <w:rPr>
          <w:rFonts w:ascii="宋体" w:hAnsi="宋体"/>
        </w:rPr>
        <w:t>”</w:t>
      </w:r>
      <w:r w:rsidRPr="00762F8D">
        <w:rPr>
          <w:rFonts w:ascii="楷体" w:eastAsia="楷体" w:hAnsi="楷体" w:cs="楷体"/>
        </w:rPr>
        <w:t>，诸如</w:t>
      </w:r>
      <w:r w:rsidRPr="00762F8D">
        <w:rPr>
          <w:rFonts w:ascii="宋体" w:hAnsi="宋体"/>
        </w:rPr>
        <w:t>“</w:t>
      </w:r>
      <w:r w:rsidRPr="00762F8D">
        <w:rPr>
          <w:rFonts w:ascii="楷体" w:eastAsia="楷体" w:hAnsi="楷体" w:cs="楷体"/>
        </w:rPr>
        <w:t>烘云托月</w:t>
      </w:r>
      <w:r w:rsidRPr="00762F8D">
        <w:rPr>
          <w:rFonts w:ascii="宋体" w:hAnsi="宋体"/>
        </w:rPr>
        <w:t>”“</w:t>
      </w:r>
      <w:r w:rsidRPr="00762F8D">
        <w:rPr>
          <w:rFonts w:ascii="楷体" w:eastAsia="楷体" w:hAnsi="楷体" w:cs="楷体"/>
        </w:rPr>
        <w:t>注彼写此</w:t>
      </w:r>
      <w:r w:rsidRPr="00762F8D">
        <w:rPr>
          <w:rFonts w:ascii="宋体" w:hAnsi="宋体"/>
        </w:rPr>
        <w:t>”“</w:t>
      </w:r>
      <w:r w:rsidRPr="00762F8D">
        <w:rPr>
          <w:rFonts w:ascii="楷体" w:eastAsia="楷体" w:hAnsi="楷体" w:cs="楷体"/>
        </w:rPr>
        <w:t>千</w:t>
      </w:r>
      <w:r w:rsidRPr="00762F8D">
        <w:rPr>
          <w:rFonts w:ascii="楷体" w:eastAsia="楷体" w:hAnsi="楷体" w:cs="楷体"/>
        </w:rPr>
        <w:t>皴</w:t>
      </w:r>
      <w:r w:rsidRPr="00762F8D">
        <w:rPr>
          <w:rFonts w:ascii="楷体" w:eastAsia="楷体" w:hAnsi="楷体" w:cs="楷体"/>
        </w:rPr>
        <w:t>万染</w:t>
      </w:r>
      <w:r w:rsidRPr="00762F8D">
        <w:rPr>
          <w:rFonts w:ascii="宋体" w:hAnsi="宋体"/>
        </w:rPr>
        <w:t>”“</w:t>
      </w:r>
      <w:r w:rsidRPr="00762F8D">
        <w:rPr>
          <w:rFonts w:ascii="楷体" w:eastAsia="楷体" w:hAnsi="楷体" w:cs="楷体"/>
        </w:rPr>
        <w:t>按迹循踪</w:t>
      </w:r>
      <w:r w:rsidRPr="00762F8D">
        <w:rPr>
          <w:rFonts w:ascii="宋体" w:hAnsi="宋体"/>
        </w:rPr>
        <w:t>”</w:t>
      </w:r>
      <w:r w:rsidRPr="00762F8D">
        <w:rPr>
          <w:rFonts w:ascii="楷体" w:eastAsia="楷体" w:hAnsi="楷体" w:cs="楷体"/>
        </w:rPr>
        <w:t>等写人状物的叙事技法，相较于西方的叙事技巧，显得形神兼备而自成格调。</w:t>
      </w:r>
    </w:p>
    <w:p w:rsidR="00FC5860" w:rsidRPr="00762F8D">
      <w:pPr>
        <w:spacing w:line="360" w:lineRule="auto"/>
        <w:ind w:firstLine="420"/>
        <w:jc w:val="left"/>
      </w:pPr>
      <w:r w:rsidRPr="00762F8D">
        <w:rPr>
          <w:rFonts w:ascii="楷体" w:eastAsia="楷体" w:hAnsi="楷体" w:cs="楷体"/>
        </w:rPr>
        <w:t>众所周知，</w:t>
      </w:r>
      <w:r w:rsidRPr="00762F8D">
        <w:rPr>
          <w:rFonts w:ascii="宋体" w:hAnsi="宋体"/>
        </w:rPr>
        <w:t>“</w:t>
      </w:r>
      <w:r w:rsidRPr="00762F8D">
        <w:rPr>
          <w:rFonts w:ascii="楷体" w:eastAsia="楷体" w:hAnsi="楷体" w:cs="楷体"/>
        </w:rPr>
        <w:t>五四</w:t>
      </w:r>
      <w:r w:rsidRPr="00762F8D">
        <w:rPr>
          <w:rFonts w:ascii="宋体" w:hAnsi="宋体"/>
        </w:rPr>
        <w:t>”</w:t>
      </w:r>
      <w:r w:rsidRPr="00762F8D">
        <w:rPr>
          <w:rFonts w:ascii="楷体" w:eastAsia="楷体" w:hAnsi="楷体" w:cs="楷体"/>
        </w:rPr>
        <w:t>新文学是以反叛传统著称的，其中包括借助欧化语体来打破文言文的束缚。然而，以反叛传统和全盘西化为主流的新文学，却产生了一大批汉语特色极为浓郁的作家。从早期的周作人、废名，到后来的老舍、沈从文，他们的成功并不能简单地归结于欧化，传统民族语言的特</w:t>
      </w:r>
      <w:r w:rsidRPr="00762F8D">
        <w:rPr>
          <w:rFonts w:ascii="楷体" w:eastAsia="楷体" w:hAnsi="楷体" w:cs="楷体"/>
        </w:rPr>
        <w:t>质恰恰为他们的作品增色不少。这一点也为当代一些作家的创作所证明，如汪曾祺自然、和谐、恬淡而又略带文雅的语言，与中国传统诗词和笔记小说遥相契合；贾平</w:t>
      </w:r>
      <w:r w:rsidRPr="00762F8D">
        <w:rPr>
          <w:rFonts w:ascii="楷体" w:eastAsia="楷体" w:hAnsi="楷体" w:cs="楷体"/>
        </w:rPr>
        <w:t>凹</w:t>
      </w:r>
      <w:r w:rsidRPr="00762F8D">
        <w:rPr>
          <w:rFonts w:ascii="楷体" w:eastAsia="楷体" w:hAnsi="楷体" w:cs="楷体"/>
        </w:rPr>
        <w:t>古朴、简</w:t>
      </w:r>
      <w:r w:rsidRPr="00762F8D">
        <w:rPr>
          <w:rFonts w:ascii="楷体" w:eastAsia="楷体" w:hAnsi="楷体" w:cs="楷体"/>
        </w:rPr>
        <w:t>淡语言</w:t>
      </w:r>
      <w:r w:rsidRPr="00762F8D">
        <w:rPr>
          <w:rFonts w:ascii="楷体" w:eastAsia="楷体" w:hAnsi="楷体" w:cs="楷体"/>
        </w:rPr>
        <w:t>的佛道痕迹。不过，当今汉语写作更为常见的情形是：缺少本来应有的汉语自觉和汉语主体性，西方中心论的话语魔圈未曾完全解除。</w:t>
      </w:r>
    </w:p>
    <w:p w:rsidR="00FC5860" w:rsidRPr="00762F8D">
      <w:pPr>
        <w:spacing w:line="360" w:lineRule="auto"/>
        <w:ind w:firstLine="420"/>
        <w:jc w:val="right"/>
      </w:pPr>
      <w:r w:rsidRPr="00762F8D">
        <w:rPr>
          <w:rFonts w:ascii="楷体" w:eastAsia="楷体" w:hAnsi="楷体" w:cs="楷体"/>
        </w:rPr>
        <w:t>（摘编自高强、李永东《回望这边风景：中国叙事传统的当代转化》）</w:t>
      </w:r>
    </w:p>
    <w:p w:rsidR="00FC5860" w:rsidRPr="00762F8D">
      <w:pPr>
        <w:spacing w:line="360" w:lineRule="auto"/>
        <w:ind w:firstLine="420"/>
        <w:jc w:val="left"/>
      </w:pPr>
      <w:r w:rsidRPr="00762F8D">
        <w:rPr>
          <w:rFonts w:ascii="楷体" w:eastAsia="楷体" w:hAnsi="楷体" w:cs="楷体"/>
        </w:rPr>
        <w:t>材料二：</w:t>
      </w:r>
    </w:p>
    <w:p w:rsidR="00FC5860" w:rsidRPr="00762F8D">
      <w:pPr>
        <w:spacing w:line="360" w:lineRule="auto"/>
        <w:ind w:firstLine="420"/>
        <w:jc w:val="left"/>
      </w:pPr>
      <w:r w:rsidRPr="00762F8D">
        <w:rPr>
          <w:rFonts w:ascii="楷体" w:eastAsia="楷体" w:hAnsi="楷体" w:cs="楷体"/>
        </w:rPr>
        <w:t>中西双方不是都认同这是一个平等对话的时代吗？但是，中国人洗耳恭听了一百年，而异议、争辩、反驳为何阙如？因为我们只有人家的话语，却没有不同于对方的话语，这就没</w:t>
      </w:r>
      <w:r w:rsidRPr="00762F8D">
        <w:rPr>
          <w:rFonts w:ascii="楷体" w:eastAsia="楷体" w:hAnsi="楷体" w:cs="楷体"/>
        </w:rPr>
        <w:t>有了对话的本钱。潜在弱势文化民族自卑心理作怪数十年，积重难返。其实，在小说方面，我们的传统是有自己独特的话语的，中国的传统文学是有本钱和他们对话的。</w:t>
      </w:r>
    </w:p>
    <w:p w:rsidR="00FC5860" w:rsidRPr="00762F8D">
      <w:pPr>
        <w:spacing w:line="360" w:lineRule="auto"/>
        <w:ind w:firstLine="420"/>
        <w:jc w:val="left"/>
      </w:pPr>
      <w:r w:rsidRPr="00762F8D">
        <w:rPr>
          <w:rFonts w:ascii="楷体" w:eastAsia="楷体" w:hAnsi="楷体" w:cs="楷体"/>
        </w:rPr>
        <w:t>中国叙事文学的艺术传统来自中国历史记言、记事。左史记言，右史记事。《尚书》记言，《春秋》记事。长篇小说千年以来，继承孔夫子的</w:t>
      </w:r>
      <w:r w:rsidRPr="00762F8D">
        <w:rPr>
          <w:rFonts w:ascii="宋体" w:hAnsi="宋体"/>
        </w:rPr>
        <w:t>“</w:t>
      </w:r>
      <w:r w:rsidRPr="00762F8D">
        <w:rPr>
          <w:rFonts w:ascii="楷体" w:eastAsia="楷体" w:hAnsi="楷体" w:cs="楷体"/>
        </w:rPr>
        <w:t>寓褒贬</w:t>
      </w:r>
      <w:r w:rsidRPr="00762F8D">
        <w:rPr>
          <w:rFonts w:ascii="宋体" w:hAnsi="宋体"/>
        </w:rPr>
        <w:t>”</w:t>
      </w:r>
      <w:r w:rsidRPr="00762F8D">
        <w:rPr>
          <w:rFonts w:ascii="楷体" w:eastAsia="楷体" w:hAnsi="楷体" w:cs="楷体"/>
        </w:rPr>
        <w:t>的</w:t>
      </w:r>
      <w:r w:rsidRPr="00762F8D">
        <w:rPr>
          <w:rFonts w:ascii="宋体" w:hAnsi="宋体"/>
        </w:rPr>
        <w:t>“</w:t>
      </w:r>
      <w:r w:rsidRPr="00762F8D">
        <w:rPr>
          <w:rFonts w:ascii="楷体" w:eastAsia="楷体" w:hAnsi="楷体" w:cs="楷体"/>
        </w:rPr>
        <w:t>春秋笔法</w:t>
      </w:r>
      <w:r w:rsidRPr="00762F8D">
        <w:rPr>
          <w:rFonts w:ascii="宋体" w:hAnsi="宋体"/>
        </w:rPr>
        <w:t>”</w:t>
      </w:r>
      <w:r w:rsidRPr="00762F8D">
        <w:rPr>
          <w:rFonts w:ascii="楷体" w:eastAsia="楷体" w:hAnsi="楷体" w:cs="楷体"/>
        </w:rPr>
        <w:t>。褒贬不直接表现于文字，只能寓于字里行间。这种史家笔法，得到西方一些汉学家的赞赏，如《左传》记周天子赐齐桓公祭肉，虽为国家重大的仪式，却没有环境和心理描写，全文以对话组成，动作只用了四个字</w:t>
      </w:r>
      <w:r w:rsidRPr="00762F8D">
        <w:rPr>
          <w:rFonts w:ascii="宋体" w:hAnsi="宋体"/>
        </w:rPr>
        <w:t>“</w:t>
      </w:r>
      <w:r w:rsidRPr="00762F8D">
        <w:rPr>
          <w:rFonts w:ascii="楷体" w:eastAsia="楷体" w:hAnsi="楷体" w:cs="楷体"/>
        </w:rPr>
        <w:t>下、拜、登、受</w:t>
      </w:r>
      <w:r w:rsidRPr="00762F8D">
        <w:rPr>
          <w:rFonts w:ascii="宋体" w:hAnsi="宋体"/>
        </w:rPr>
        <w:t>”</w:t>
      </w:r>
      <w:r w:rsidRPr="00762F8D">
        <w:rPr>
          <w:rFonts w:ascii="楷体" w:eastAsia="楷体" w:hAnsi="楷体" w:cs="楷体"/>
        </w:rPr>
        <w:t>（</w:t>
      </w:r>
      <w:r w:rsidRPr="00762F8D">
        <w:rPr>
          <w:rFonts w:ascii="楷体" w:eastAsia="楷体" w:hAnsi="楷体" w:cs="楷体"/>
        </w:rPr>
        <w:t>僖</w:t>
      </w:r>
      <w:r w:rsidRPr="00762F8D">
        <w:rPr>
          <w:rFonts w:ascii="楷体" w:eastAsia="楷体" w:hAnsi="楷体" w:cs="楷体"/>
        </w:rPr>
        <w:t>公九年）。把宝贵青春献给文学的教授博士，一味</w:t>
      </w:r>
      <w:r w:rsidRPr="00762F8D">
        <w:rPr>
          <w:rFonts w:ascii="楷体" w:eastAsia="楷体" w:hAnsi="楷体" w:cs="楷体"/>
        </w:rPr>
        <w:t>奉西方</w:t>
      </w:r>
      <w:r w:rsidRPr="00762F8D">
        <w:rPr>
          <w:rFonts w:ascii="楷体" w:eastAsia="楷体" w:hAnsi="楷体" w:cs="楷体"/>
        </w:rPr>
        <w:t>叙事学为主桌，从概念到概念地空转，有几个去梳理从孔夫子到《红楼梦》的千年传统？以中国的寓褒贬，并不是没有倾向，而是把倾向暗藏在语言的取舍之间。故孔夫子订春秋，使乱臣贼子惧。这并不如西方所谓的</w:t>
      </w:r>
      <w:r w:rsidRPr="00762F8D">
        <w:rPr>
          <w:rFonts w:ascii="宋体" w:hAnsi="宋体"/>
        </w:rPr>
        <w:t>“</w:t>
      </w:r>
      <w:r w:rsidRPr="00762F8D">
        <w:rPr>
          <w:rFonts w:ascii="楷体" w:eastAsia="楷体" w:hAnsi="楷体" w:cs="楷体"/>
        </w:rPr>
        <w:t>作者死亡</w:t>
      </w:r>
      <w:r w:rsidRPr="00762F8D">
        <w:rPr>
          <w:rFonts w:ascii="宋体" w:hAnsi="宋体"/>
        </w:rPr>
        <w:t>”</w:t>
      </w:r>
      <w:r w:rsidRPr="00762F8D">
        <w:rPr>
          <w:rFonts w:ascii="楷体" w:eastAsia="楷体" w:hAnsi="楷体" w:cs="楷体"/>
        </w:rPr>
        <w:t>，读者决定一切。有了这样的本钱，是不是就有能耐和西方争一日之短长呢？</w:t>
      </w:r>
    </w:p>
    <w:p w:rsidR="00FC5860" w:rsidRPr="00762F8D">
      <w:pPr>
        <w:spacing w:line="360" w:lineRule="auto"/>
        <w:ind w:firstLine="420"/>
        <w:jc w:val="right"/>
      </w:pPr>
      <w:r w:rsidRPr="00762F8D">
        <w:rPr>
          <w:rFonts w:ascii="楷体" w:eastAsia="楷体" w:hAnsi="楷体" w:cs="楷体"/>
        </w:rPr>
        <w:t>（摘编自孙绍振《担当起民族文化复兴的使命》）</w:t>
      </w:r>
    </w:p>
    <w:p w:rsidR="00703938" w:rsidRPr="00762F8D">
      <w:pPr>
        <w:spacing w:line="360" w:lineRule="auto"/>
        <w:jc w:val="left"/>
        <w:textAlignment w:val="center"/>
      </w:pPr>
      <w:r w:rsidRPr="00762F8D">
        <w:t xml:space="preserve">1. </w:t>
      </w:r>
      <w:r w:rsidRPr="00762F8D" w:rsidR="00762F8D">
        <w:rPr>
          <w:rFonts w:ascii="宋体" w:hAnsi="宋体"/>
        </w:rPr>
        <w:t>下列对材料相关内容的理解和分析，正确的一项是（</w:t>
      </w:r>
      <w:r w:rsidRPr="00762F8D" w:rsidR="00762F8D">
        <w:rPr>
          <w:rFonts w:ascii="宋体" w:hAnsi="宋体"/>
        </w:rPr>
        <w:t xml:space="preserve">   </w:t>
      </w:r>
      <w:r w:rsidRPr="00762F8D" w:rsidR="00762F8D">
        <w:rPr>
          <w:rFonts w:ascii="宋体" w:hAnsi="宋体"/>
        </w:rPr>
        <w:t>）</w:t>
      </w:r>
    </w:p>
    <w:p w:rsidR="00703938" w:rsidRPr="00762F8D">
      <w:pPr>
        <w:spacing w:line="360" w:lineRule="auto"/>
        <w:jc w:val="left"/>
        <w:textAlignment w:val="center"/>
      </w:pPr>
      <w:r w:rsidRPr="00762F8D">
        <w:t xml:space="preserve">A. </w:t>
      </w:r>
      <w:r w:rsidRPr="00762F8D" w:rsidR="00762F8D">
        <w:rPr>
          <w:rFonts w:ascii="宋体" w:hAnsi="宋体"/>
        </w:rPr>
        <w:t>只要创造性地实现叙事传统的当代转化，新时代的文学创作就能讲好中国故事。</w:t>
      </w:r>
    </w:p>
    <w:p w:rsidR="00703938" w:rsidRPr="00762F8D">
      <w:pPr>
        <w:spacing w:line="360" w:lineRule="auto"/>
        <w:jc w:val="left"/>
        <w:textAlignment w:val="center"/>
      </w:pPr>
      <w:r w:rsidRPr="00762F8D">
        <w:t xml:space="preserve">B. </w:t>
      </w:r>
      <w:r w:rsidRPr="00762F8D" w:rsidR="00762F8D">
        <w:rPr>
          <w:rFonts w:ascii="宋体" w:hAnsi="宋体"/>
        </w:rPr>
        <w:t>近年来，文学艺术迎合商业化的需要，浮躁之风日益盛行，粗制滥造之作多见。</w:t>
      </w:r>
    </w:p>
    <w:p w:rsidR="00703938" w:rsidRPr="00762F8D">
      <w:pPr>
        <w:spacing w:line="360" w:lineRule="auto"/>
        <w:jc w:val="left"/>
        <w:textAlignment w:val="center"/>
      </w:pPr>
      <w:r w:rsidRPr="00762F8D">
        <w:t xml:space="preserve">C. </w:t>
      </w:r>
      <w:r w:rsidRPr="00762F8D" w:rsidR="00762F8D">
        <w:rPr>
          <w:rFonts w:ascii="宋体" w:hAnsi="宋体"/>
        </w:rPr>
        <w:t>相较于西方的叙事技巧，《红楼梦》的叙事技法用于写人状物，显得更加成熟。</w:t>
      </w:r>
    </w:p>
    <w:p w:rsidR="00703938" w:rsidRPr="00762F8D">
      <w:pPr>
        <w:spacing w:line="360" w:lineRule="auto"/>
        <w:jc w:val="left"/>
        <w:textAlignment w:val="center"/>
        <w:sectPr w:rsidSect="00C321EB">
          <w:headerReference w:type="default" r:id="rId8"/>
          <w:footerReference w:type="default" r:id="rId9"/>
          <w:type w:val="nextPage"/>
          <w:pgSz w:w="11906" w:h="16838"/>
          <w:pgMar w:top="910" w:right="1080" w:bottom="1440" w:left="1080" w:header="152" w:footer="0" w:gutter="0"/>
          <w:pgNumType w:start="2"/>
          <w:cols w:space="720"/>
          <w:titlePg w:val="0"/>
          <w:docGrid w:type="lines" w:linePitch="312"/>
        </w:sectPr>
      </w:pPr>
      <w:r w:rsidRPr="00762F8D">
        <w:t xml:space="preserve">D. </w:t>
      </w:r>
      <w:r w:rsidRPr="00762F8D" w:rsidR="00762F8D">
        <w:rPr>
          <w:rFonts w:ascii="宋体" w:hAnsi="宋体"/>
        </w:rPr>
        <w:t>中国叙事文学传统中寓褒贬于字里行间的</w:t>
      </w:r>
      <w:r w:rsidRPr="00762F8D" w:rsidR="00762F8D">
        <w:rPr>
          <w:rFonts w:ascii="宋体" w:hAnsi="宋体"/>
        </w:rPr>
        <w:t>“</w:t>
      </w:r>
      <w:r w:rsidRPr="00762F8D" w:rsidR="00762F8D">
        <w:rPr>
          <w:rFonts w:ascii="宋体" w:hAnsi="宋体"/>
        </w:rPr>
        <w:t>春秋笔法</w:t>
      </w:r>
      <w:r w:rsidRPr="00762F8D" w:rsidR="00762F8D">
        <w:rPr>
          <w:rFonts w:ascii="宋体" w:hAnsi="宋体"/>
        </w:rPr>
        <w:t>”</w:t>
      </w:r>
      <w:r w:rsidRPr="00762F8D" w:rsidR="00762F8D">
        <w:rPr>
          <w:rFonts w:ascii="宋体" w:hAnsi="宋体"/>
        </w:rPr>
        <w:t>，曾为西方文学所借鉴。</w:t>
      </w:r>
    </w:p>
    <w:p w:rsidR="00703938" w:rsidRPr="00762F8D">
      <w:pPr>
        <w:spacing w:line="360" w:lineRule="auto"/>
        <w:jc w:val="left"/>
        <w:textAlignment w:val="center"/>
      </w:pPr>
      <w:r w:rsidRPr="00762F8D">
        <w:t xml:space="preserve">2. </w:t>
      </w:r>
      <w:r w:rsidRPr="00762F8D" w:rsidR="00762F8D">
        <w:rPr>
          <w:rFonts w:ascii="宋体" w:hAnsi="宋体"/>
        </w:rPr>
        <w:t>根据材料内容，下列说法不正确的一项是（</w:t>
      </w:r>
      <w:r w:rsidRPr="00762F8D" w:rsidR="00762F8D">
        <w:rPr>
          <w:rFonts w:ascii="宋体" w:hAnsi="宋体"/>
        </w:rPr>
        <w:t xml:space="preserve">   </w:t>
      </w:r>
      <w:r w:rsidRPr="00762F8D" w:rsidR="00762F8D">
        <w:rPr>
          <w:rFonts w:ascii="宋体" w:hAnsi="宋体"/>
        </w:rPr>
        <w:t>）</w:t>
      </w:r>
    </w:p>
    <w:p w:rsidR="00703938" w:rsidRPr="00762F8D">
      <w:pPr>
        <w:spacing w:line="360" w:lineRule="auto"/>
        <w:jc w:val="left"/>
        <w:textAlignment w:val="center"/>
      </w:pPr>
      <w:r w:rsidRPr="00762F8D">
        <w:t xml:space="preserve">A. </w:t>
      </w:r>
      <w:r w:rsidRPr="00762F8D" w:rsidR="00762F8D">
        <w:rPr>
          <w:rFonts w:ascii="宋体" w:hAnsi="宋体"/>
        </w:rPr>
        <w:t>中国当代作家只重写实，不重虚构，而缺乏想象力是很难写出伟大作品的。这对于新时代文艺创作者来说不无警示意义。</w:t>
      </w:r>
    </w:p>
    <w:p w:rsidR="00703938" w:rsidRPr="00762F8D">
      <w:pPr>
        <w:spacing w:line="360" w:lineRule="auto"/>
        <w:jc w:val="left"/>
        <w:textAlignment w:val="center"/>
      </w:pPr>
      <w:r w:rsidRPr="00762F8D">
        <w:t xml:space="preserve">B. </w:t>
      </w:r>
      <w:r w:rsidRPr="00762F8D" w:rsidR="00762F8D">
        <w:rPr>
          <w:rFonts w:ascii="宋体" w:hAnsi="宋体"/>
        </w:rPr>
        <w:t>西方文艺的输入与传统文艺的创造性转化，是同一过程的两个侧面，这两者的合力共同促成了中国文学叙事模式的演变。</w:t>
      </w:r>
    </w:p>
    <w:p w:rsidR="00703938" w:rsidRPr="00762F8D">
      <w:pPr>
        <w:spacing w:line="360" w:lineRule="auto"/>
        <w:jc w:val="left"/>
        <w:textAlignment w:val="center"/>
      </w:pPr>
      <w:r w:rsidRPr="00762F8D">
        <w:t xml:space="preserve">C. </w:t>
      </w:r>
      <w:r w:rsidRPr="00762F8D" w:rsidR="00762F8D">
        <w:rPr>
          <w:rFonts w:ascii="宋体" w:hAnsi="宋体"/>
        </w:rPr>
        <w:t>我们只有回望自身珍贵的叙事传统，发掘与自己血脉相连的本土历史资源，才能摆脱西方的</w:t>
      </w:r>
      <w:r w:rsidRPr="00762F8D" w:rsidR="00762F8D">
        <w:rPr>
          <w:rFonts w:ascii="宋体" w:hAnsi="宋体"/>
        </w:rPr>
        <w:t>“</w:t>
      </w:r>
      <w:r w:rsidRPr="00762F8D" w:rsidR="00762F8D">
        <w:rPr>
          <w:rFonts w:ascii="宋体" w:hAnsi="宋体"/>
        </w:rPr>
        <w:t>先进</w:t>
      </w:r>
      <w:r w:rsidRPr="00762F8D" w:rsidR="00762F8D">
        <w:rPr>
          <w:rFonts w:ascii="宋体" w:hAnsi="宋体"/>
        </w:rPr>
        <w:t>”</w:t>
      </w:r>
      <w:r w:rsidRPr="00762F8D" w:rsidR="00762F8D">
        <w:rPr>
          <w:rFonts w:ascii="宋体" w:hAnsi="宋体"/>
        </w:rPr>
        <w:t>话语对自我的桎梏。</w:t>
      </w:r>
    </w:p>
    <w:p w:rsidR="00703938" w:rsidRPr="00762F8D">
      <w:pPr>
        <w:spacing w:line="360" w:lineRule="auto"/>
        <w:jc w:val="left"/>
        <w:textAlignment w:val="center"/>
      </w:pPr>
      <w:r w:rsidRPr="00762F8D">
        <w:t xml:space="preserve">D. </w:t>
      </w:r>
      <w:r w:rsidRPr="00762F8D" w:rsidR="00762F8D">
        <w:rPr>
          <w:rFonts w:ascii="宋体" w:hAnsi="宋体"/>
        </w:rPr>
        <w:t>艺术不能与传统完全脱离。现代诗创作不应简单地将传统视为镣铐，因为古典诗歌中隐含着民族文化、艺术观念的基因。</w:t>
      </w:r>
    </w:p>
    <w:p w:rsidR="00703938" w:rsidRPr="00762F8D">
      <w:pPr>
        <w:spacing w:line="360" w:lineRule="auto"/>
        <w:jc w:val="left"/>
        <w:textAlignment w:val="center"/>
      </w:pPr>
      <w:r w:rsidRPr="00762F8D">
        <w:t xml:space="preserve">3. </w:t>
      </w:r>
      <w:r w:rsidRPr="00762F8D" w:rsidR="00762F8D">
        <w:rPr>
          <w:rFonts w:ascii="宋体" w:hAnsi="宋体"/>
        </w:rPr>
        <w:t>下列说法中，能作为论据来支撑材料</w:t>
      </w:r>
      <w:r w:rsidRPr="00762F8D" w:rsidR="00762F8D">
        <w:rPr>
          <w:rFonts w:ascii="宋体" w:hAnsi="宋体"/>
        </w:rPr>
        <w:t>二观点</w:t>
      </w:r>
      <w:r w:rsidRPr="00762F8D" w:rsidR="00762F8D">
        <w:rPr>
          <w:rFonts w:ascii="宋体" w:hAnsi="宋体"/>
        </w:rPr>
        <w:t>的一项是（</w:t>
      </w:r>
      <w:r w:rsidRPr="00762F8D" w:rsidR="00762F8D">
        <w:rPr>
          <w:rFonts w:ascii="宋体" w:hAnsi="宋体"/>
        </w:rPr>
        <w:t xml:space="preserve">   </w:t>
      </w:r>
      <w:r w:rsidRPr="00762F8D" w:rsidR="00762F8D">
        <w:rPr>
          <w:rFonts w:ascii="宋体" w:hAnsi="宋体"/>
        </w:rPr>
        <w:t>）</w:t>
      </w:r>
    </w:p>
    <w:p w:rsidR="00703938" w:rsidRPr="00762F8D">
      <w:pPr>
        <w:spacing w:line="360" w:lineRule="auto"/>
        <w:jc w:val="left"/>
        <w:textAlignment w:val="center"/>
      </w:pPr>
      <w:r w:rsidRPr="00762F8D">
        <w:t xml:space="preserve">A. </w:t>
      </w:r>
      <w:r w:rsidRPr="00762F8D" w:rsidR="00762F8D">
        <w:rPr>
          <w:rFonts w:ascii="宋体" w:hAnsi="宋体"/>
        </w:rPr>
        <w:t>“</w:t>
      </w:r>
      <w:r w:rsidRPr="00762F8D" w:rsidR="00762F8D">
        <w:rPr>
          <w:rFonts w:ascii="宋体" w:hAnsi="宋体"/>
        </w:rPr>
        <w:t>剧之为物，所以见重于欧洲者，以其为文学、美术、科学之结晶耳。吾国之剧，在文学上、美术上、科学上果有丝毫价</w:t>
      </w:r>
      <w:r w:rsidRPr="00762F8D" w:rsidR="00762F8D">
        <w:rPr>
          <w:rFonts w:ascii="宋体" w:hAnsi="宋体"/>
        </w:rPr>
        <w:t>值耶？</w:t>
      </w:r>
      <w:r w:rsidRPr="00762F8D" w:rsidR="00762F8D">
        <w:rPr>
          <w:rFonts w:ascii="宋体" w:hAnsi="宋体"/>
        </w:rPr>
        <w:t>”</w:t>
      </w:r>
      <w:r w:rsidRPr="00762F8D" w:rsidR="00762F8D">
        <w:rPr>
          <w:rFonts w:ascii="宋体" w:hAnsi="宋体"/>
        </w:rPr>
        <w:t>（陈独秀）</w:t>
      </w:r>
    </w:p>
    <w:p w:rsidR="00703938" w:rsidRPr="00762F8D">
      <w:pPr>
        <w:spacing w:line="360" w:lineRule="auto"/>
        <w:jc w:val="left"/>
        <w:textAlignment w:val="center"/>
      </w:pPr>
      <w:r w:rsidRPr="00762F8D">
        <w:t xml:space="preserve">B. </w:t>
      </w:r>
      <w:r w:rsidRPr="00762F8D" w:rsidR="00762F8D">
        <w:rPr>
          <w:rFonts w:ascii="宋体" w:hAnsi="宋体"/>
        </w:rPr>
        <w:t>“</w:t>
      </w:r>
      <w:r w:rsidRPr="00762F8D" w:rsidR="00762F8D">
        <w:rPr>
          <w:rFonts w:ascii="宋体" w:hAnsi="宋体"/>
        </w:rPr>
        <w:t>中国的文学传统与我们所要求的新文学，中间有一段很远的距离，不多介绍先进国家的名著，供中国青年作家取法，中国的新文学不会凭空产生出来。</w:t>
      </w:r>
      <w:r w:rsidRPr="00762F8D" w:rsidR="00762F8D">
        <w:rPr>
          <w:rFonts w:ascii="宋体" w:hAnsi="宋体"/>
        </w:rPr>
        <w:t>”</w:t>
      </w:r>
      <w:r w:rsidRPr="00762F8D" w:rsidR="00762F8D">
        <w:rPr>
          <w:rFonts w:ascii="宋体" w:hAnsi="宋体"/>
        </w:rPr>
        <w:t>（董秋斯）</w:t>
      </w:r>
    </w:p>
    <w:p w:rsidR="00703938" w:rsidRPr="00762F8D">
      <w:pPr>
        <w:spacing w:line="360" w:lineRule="auto"/>
        <w:jc w:val="left"/>
        <w:textAlignment w:val="center"/>
      </w:pPr>
      <w:r w:rsidRPr="00762F8D">
        <w:t xml:space="preserve">C. </w:t>
      </w:r>
      <w:r w:rsidRPr="00762F8D" w:rsidR="00762F8D">
        <w:rPr>
          <w:rFonts w:ascii="宋体" w:hAnsi="宋体"/>
        </w:rPr>
        <w:t>“</w:t>
      </w:r>
      <w:r w:rsidRPr="00762F8D" w:rsidR="00762F8D">
        <w:rPr>
          <w:rFonts w:ascii="宋体" w:hAnsi="宋体"/>
        </w:rPr>
        <w:t>文学的源头在西方，而中国，从一开始文学就不是作为独立的精神产物而存在。中国文学自古以来缺少文学最基本的特征</w:t>
      </w:r>
      <w:r w:rsidRPr="00762F8D" w:rsidR="00762F8D">
        <w:rPr>
          <w:rFonts w:ascii="宋体" w:hAnsi="宋体"/>
        </w:rPr>
        <w:t>——</w:t>
      </w:r>
      <w:r w:rsidRPr="00762F8D" w:rsidR="00762F8D">
        <w:rPr>
          <w:rFonts w:ascii="宋体" w:hAnsi="宋体"/>
        </w:rPr>
        <w:t>人对自身本质的自觉的认识。</w:t>
      </w:r>
      <w:r w:rsidRPr="00762F8D" w:rsidR="00762F8D">
        <w:rPr>
          <w:rFonts w:ascii="宋体" w:hAnsi="宋体"/>
        </w:rPr>
        <w:t>”</w:t>
      </w:r>
      <w:r w:rsidRPr="00762F8D" w:rsidR="00762F8D">
        <w:rPr>
          <w:rFonts w:ascii="宋体" w:hAnsi="宋体"/>
        </w:rPr>
        <w:t>（残雪）</w:t>
      </w:r>
    </w:p>
    <w:p w:rsidR="00703938" w:rsidRPr="00762F8D">
      <w:pPr>
        <w:spacing w:line="360" w:lineRule="auto"/>
        <w:jc w:val="left"/>
        <w:textAlignment w:val="center"/>
      </w:pPr>
      <w:r w:rsidRPr="00762F8D">
        <w:t xml:space="preserve">D. </w:t>
      </w:r>
      <w:r w:rsidRPr="00762F8D" w:rsidR="00762F8D">
        <w:rPr>
          <w:rFonts w:ascii="宋体" w:hAnsi="宋体"/>
        </w:rPr>
        <w:t>“</w:t>
      </w:r>
      <w:r w:rsidRPr="00762F8D" w:rsidR="00762F8D">
        <w:rPr>
          <w:rFonts w:ascii="宋体" w:hAnsi="宋体"/>
        </w:rPr>
        <w:t>我也曾积极地向西方的现代派小说学习，但最终回归了传统。《檀香刑》和之后的小说，是继承了中国古典小说传统又借鉴了西方小说技术的混合文本。</w:t>
      </w:r>
      <w:r w:rsidRPr="00762F8D" w:rsidR="00762F8D">
        <w:rPr>
          <w:rFonts w:ascii="宋体" w:hAnsi="宋体"/>
        </w:rPr>
        <w:t>”</w:t>
      </w:r>
      <w:r w:rsidRPr="00762F8D" w:rsidR="00762F8D">
        <w:rPr>
          <w:rFonts w:ascii="宋体" w:hAnsi="宋体"/>
        </w:rPr>
        <w:t>（莫言）</w:t>
      </w:r>
    </w:p>
    <w:p w:rsidR="00703938" w:rsidRPr="00762F8D">
      <w:pPr>
        <w:spacing w:line="360" w:lineRule="auto"/>
        <w:jc w:val="left"/>
        <w:textAlignment w:val="center"/>
      </w:pPr>
      <w:r w:rsidRPr="00762F8D">
        <w:t xml:space="preserve">4. </w:t>
      </w:r>
      <w:r w:rsidRPr="00762F8D" w:rsidR="00762F8D">
        <w:rPr>
          <w:rFonts w:ascii="宋体" w:hAnsi="宋体"/>
        </w:rPr>
        <w:t>材料</w:t>
      </w:r>
      <w:r w:rsidRPr="00762F8D" w:rsidR="00762F8D">
        <w:rPr>
          <w:rFonts w:ascii="宋体" w:hAnsi="宋体"/>
        </w:rPr>
        <w:t>一</w:t>
      </w:r>
      <w:r w:rsidRPr="00762F8D" w:rsidR="00762F8D">
        <w:rPr>
          <w:rFonts w:ascii="宋体" w:hAnsi="宋体"/>
        </w:rPr>
        <w:t>在论证上是如何体</w:t>
      </w:r>
      <w:r w:rsidRPr="00762F8D" w:rsidR="00762F8D">
        <w:rPr>
          <w:rFonts w:ascii="宋体" w:hAnsi="宋体"/>
        </w:rPr>
        <w:t>现严密性的？请简要说明。</w:t>
      </w:r>
    </w:p>
    <w:p w:rsidR="00703938" w:rsidRPr="00762F8D">
      <w:pPr>
        <w:spacing w:line="360" w:lineRule="auto"/>
        <w:jc w:val="left"/>
        <w:textAlignment w:val="center"/>
      </w:pPr>
      <w:r w:rsidRPr="00762F8D">
        <w:t xml:space="preserve">5. </w:t>
      </w:r>
      <w:r w:rsidRPr="00762F8D" w:rsidR="00762F8D">
        <w:rPr>
          <w:rFonts w:ascii="宋体" w:hAnsi="宋体"/>
        </w:rPr>
        <w:t>某校星空文学社开展</w:t>
      </w:r>
      <w:r w:rsidRPr="00762F8D" w:rsidR="00762F8D">
        <w:rPr>
          <w:rFonts w:ascii="宋体" w:hAnsi="宋体"/>
        </w:rPr>
        <w:t>“</w:t>
      </w:r>
      <w:r w:rsidRPr="00762F8D" w:rsidR="00762F8D">
        <w:rPr>
          <w:rFonts w:ascii="宋体" w:hAnsi="宋体"/>
        </w:rPr>
        <w:t>讲述青年好故事</w:t>
      </w:r>
      <w:r w:rsidRPr="00762F8D" w:rsidR="00762F8D">
        <w:rPr>
          <w:rFonts w:ascii="宋体" w:hAnsi="宋体"/>
        </w:rPr>
        <w:t>”</w:t>
      </w:r>
      <w:r w:rsidRPr="00762F8D" w:rsidR="00762F8D">
        <w:rPr>
          <w:rFonts w:ascii="宋体" w:hAnsi="宋体"/>
        </w:rPr>
        <w:t>微型小说征文活动，民族叙事文学的哪些传统值得参赛作者继承和弘扬？请结合材料，谈谈你的看法。</w:t>
      </w:r>
    </w:p>
    <w:p w:rsidR="00703938" w:rsidRPr="00762F8D">
      <w:pPr>
        <w:spacing w:line="360" w:lineRule="auto"/>
        <w:textAlignment w:val="center"/>
      </w:pPr>
      <w:r w:rsidRPr="00762F8D">
        <w:t>【答案】</w:t>
      </w:r>
      <w:r w:rsidRPr="00762F8D">
        <w:t>1. B2. A3. D</w:t>
      </w:r>
    </w:p>
    <w:p w:rsidR="00703938" w:rsidRPr="00762F8D">
      <w:pPr>
        <w:spacing w:line="360" w:lineRule="auto"/>
        <w:textAlignment w:val="center"/>
      </w:pPr>
      <w:r w:rsidRPr="00762F8D">
        <w:t xml:space="preserve">4. </w:t>
      </w:r>
      <w:r w:rsidRPr="00762F8D">
        <w:rPr>
          <w:rFonts w:ascii="宋体" w:hAnsi="宋体"/>
        </w:rPr>
        <w:t>①</w:t>
      </w:r>
      <w:r w:rsidRPr="00762F8D">
        <w:rPr>
          <w:rFonts w:ascii="宋体" w:hAnsi="宋体"/>
        </w:rPr>
        <w:t>论证思路上，采用总分结构，先通过背景介绍</w:t>
      </w:r>
      <w:r w:rsidRPr="00762F8D">
        <w:rPr>
          <w:rFonts w:ascii="宋体" w:hAnsi="宋体"/>
        </w:rPr>
        <w:t>引中心</w:t>
      </w:r>
      <w:r w:rsidRPr="00762F8D">
        <w:rPr>
          <w:rFonts w:ascii="宋体" w:hAnsi="宋体"/>
        </w:rPr>
        <w:t>论点，然后以并列结构从四个方面具体阐述，层次清晰，结构严谨。</w:t>
      </w:r>
      <w:r w:rsidRPr="00762F8D">
        <w:rPr>
          <w:rFonts w:ascii="宋体" w:hAnsi="宋体"/>
        </w:rPr>
        <w:t>②</w:t>
      </w:r>
      <w:r w:rsidRPr="00762F8D">
        <w:rPr>
          <w:rFonts w:ascii="宋体" w:hAnsi="宋体"/>
        </w:rPr>
        <w:t>论证方法上，综合运用举例论证、引用论证（道理论证）、对比论证等多种论证方法，说服力强。</w:t>
      </w:r>
      <w:r w:rsidRPr="00762F8D">
        <w:rPr>
          <w:rFonts w:ascii="宋体" w:hAnsi="宋体"/>
        </w:rPr>
        <w:t>③</w:t>
      </w:r>
      <w:r w:rsidRPr="00762F8D">
        <w:rPr>
          <w:rFonts w:ascii="宋体" w:hAnsi="宋体"/>
        </w:rPr>
        <w:t>观点与论据统一。如在论述文学叙事层面应继承和发扬的方面时，举出大量实例证明观点，体现了严密性。</w:t>
      </w:r>
      <w:r w:rsidRPr="00762F8D">
        <w:rPr>
          <w:rFonts w:ascii="宋体" w:hAnsi="宋体"/>
        </w:rPr>
        <w:t>④</w:t>
      </w:r>
      <w:r w:rsidRPr="00762F8D">
        <w:rPr>
          <w:rFonts w:ascii="宋体" w:hAnsi="宋体"/>
        </w:rPr>
        <w:t>论证语言上，</w:t>
      </w:r>
      <w:r w:rsidRPr="00762F8D">
        <w:rPr>
          <w:rFonts w:ascii="宋体" w:hAnsi="宋体"/>
        </w:rPr>
        <w:t>“</w:t>
      </w:r>
      <w:r w:rsidRPr="00762F8D">
        <w:rPr>
          <w:rFonts w:ascii="宋体" w:hAnsi="宋体"/>
        </w:rPr>
        <w:t>多</w:t>
      </w:r>
      <w:r w:rsidRPr="00762F8D">
        <w:rPr>
          <w:rFonts w:ascii="宋体" w:hAnsi="宋体"/>
        </w:rPr>
        <w:t>”</w:t>
      </w:r>
      <w:r w:rsidRPr="00762F8D">
        <w:rPr>
          <w:rFonts w:ascii="宋体" w:hAnsi="宋体"/>
        </w:rPr>
        <w:t>“</w:t>
      </w:r>
      <w:r w:rsidRPr="00762F8D">
        <w:rPr>
          <w:rFonts w:ascii="宋体" w:hAnsi="宋体"/>
        </w:rPr>
        <w:t>重要</w:t>
      </w:r>
      <w:r w:rsidRPr="00762F8D">
        <w:rPr>
          <w:rFonts w:ascii="宋体" w:hAnsi="宋体"/>
        </w:rPr>
        <w:t>”“</w:t>
      </w:r>
      <w:r w:rsidRPr="00762F8D">
        <w:rPr>
          <w:rFonts w:ascii="宋体" w:hAnsi="宋体"/>
        </w:rPr>
        <w:t>简单地</w:t>
      </w:r>
      <w:r w:rsidRPr="00762F8D">
        <w:rPr>
          <w:rFonts w:ascii="宋体" w:hAnsi="宋体"/>
        </w:rPr>
        <w:t>”“</w:t>
      </w:r>
      <w:r w:rsidRPr="00762F8D">
        <w:rPr>
          <w:rFonts w:ascii="宋体" w:hAnsi="宋体"/>
        </w:rPr>
        <w:t>常见的</w:t>
      </w:r>
      <w:r w:rsidRPr="00762F8D">
        <w:rPr>
          <w:rFonts w:ascii="宋体" w:hAnsi="宋体"/>
        </w:rPr>
        <w:t>”</w:t>
      </w:r>
      <w:r w:rsidRPr="00762F8D">
        <w:rPr>
          <w:rFonts w:ascii="宋体" w:hAnsi="宋体"/>
        </w:rPr>
        <w:t>等限定语以及关联词、衔接语的使用，准确严密，逻辑性强。</w:t>
      </w:r>
    </w:p>
    <w:p w:rsidR="00703938" w:rsidRPr="00762F8D">
      <w:pPr>
        <w:spacing w:line="360" w:lineRule="auto"/>
        <w:textAlignment w:val="center"/>
        <w:sectPr w:rsidSect="00C321EB">
          <w:headerReference w:type="default" r:id="rId10"/>
          <w:footerReference w:type="default" r:id="rId11"/>
          <w:type w:val="nextPage"/>
          <w:pgSz w:w="11906" w:h="16838"/>
          <w:pgMar w:top="910" w:right="1080" w:bottom="1440" w:left="1080" w:header="152" w:footer="0" w:gutter="0"/>
          <w:pgNumType w:start="3"/>
          <w:cols w:space="720"/>
          <w:titlePg w:val="0"/>
          <w:docGrid w:type="lines" w:linePitch="312"/>
        </w:sectPr>
      </w:pPr>
      <w:r w:rsidRPr="00762F8D">
        <w:t xml:space="preserve">5. </w:t>
      </w:r>
      <w:r w:rsidRPr="00762F8D">
        <w:rPr>
          <w:rFonts w:ascii="宋体" w:hAnsi="宋体"/>
        </w:rPr>
        <w:t>①</w:t>
      </w:r>
      <w:r w:rsidRPr="00762F8D">
        <w:rPr>
          <w:rFonts w:ascii="宋体" w:hAnsi="宋体"/>
        </w:rPr>
        <w:t>注重叙事铺陈的细节真实，情境描摹深具细节之美。</w:t>
      </w:r>
      <w:r w:rsidRPr="00762F8D">
        <w:rPr>
          <w:rFonts w:ascii="宋体" w:hAnsi="宋体"/>
        </w:rPr>
        <w:t>②</w:t>
      </w:r>
      <w:r w:rsidRPr="00762F8D">
        <w:rPr>
          <w:rFonts w:ascii="宋体" w:hAnsi="宋体"/>
        </w:rPr>
        <w:t>强调</w:t>
      </w:r>
      <w:r w:rsidRPr="00762F8D">
        <w:rPr>
          <w:rFonts w:ascii="宋体" w:hAnsi="宋体"/>
        </w:rPr>
        <w:t>“</w:t>
      </w:r>
      <w:r w:rsidRPr="00762F8D">
        <w:rPr>
          <w:rFonts w:ascii="宋体" w:hAnsi="宋体"/>
        </w:rPr>
        <w:t>想象</w:t>
      </w:r>
      <w:r w:rsidRPr="00762F8D">
        <w:rPr>
          <w:rFonts w:ascii="宋体" w:hAnsi="宋体"/>
        </w:rPr>
        <w:t>”</w:t>
      </w:r>
      <w:r w:rsidRPr="00762F8D">
        <w:rPr>
          <w:rFonts w:ascii="宋体" w:hAnsi="宋体"/>
        </w:rPr>
        <w:t>对于创作的意义，以想象来重组现实，寓情理于神思之中。</w:t>
      </w:r>
      <w:r w:rsidRPr="00762F8D">
        <w:rPr>
          <w:rFonts w:ascii="宋体" w:hAnsi="宋体"/>
        </w:rPr>
        <w:t>③</w:t>
      </w:r>
      <w:r w:rsidRPr="00762F8D">
        <w:rPr>
          <w:rFonts w:ascii="宋体" w:hAnsi="宋体"/>
        </w:rPr>
        <w:t>擅长人物塑造，形神兼备、自成格调，强调人物高于故事。</w:t>
      </w:r>
      <w:r w:rsidRPr="00762F8D">
        <w:rPr>
          <w:rFonts w:ascii="宋体" w:hAnsi="宋体"/>
        </w:rPr>
        <w:t>④</w:t>
      </w:r>
      <w:r w:rsidRPr="00762F8D">
        <w:rPr>
          <w:rFonts w:ascii="宋体" w:hAnsi="宋体"/>
        </w:rPr>
        <w:t>传统民族语言的特质会使作品增色，创作应体现本土语言的自觉性和主体性。</w:t>
      </w:r>
      <w:r w:rsidRPr="00762F8D">
        <w:rPr>
          <w:rFonts w:ascii="宋体" w:hAnsi="宋体"/>
        </w:rPr>
        <w:t>⑤</w:t>
      </w:r>
      <w:r w:rsidRPr="00762F8D">
        <w:rPr>
          <w:rFonts w:ascii="宋体" w:hAnsi="宋体"/>
        </w:rPr>
        <w:t>古典小说的史传笔法，不将褒贬直接表现于文字，而寓倾向于语言的取舍之间。</w:t>
      </w:r>
    </w:p>
    <w:p w:rsidR="00703938" w:rsidRPr="00762F8D">
      <w:pPr>
        <w:spacing w:line="360" w:lineRule="auto"/>
        <w:textAlignment w:val="center"/>
      </w:pPr>
      <w:r w:rsidRPr="00762F8D">
        <w:t>【解析】</w:t>
      </w:r>
    </w:p>
    <w:p w:rsidR="00703938" w:rsidRPr="00762F8D">
      <w:pPr>
        <w:spacing w:line="360" w:lineRule="auto"/>
        <w:textAlignment w:val="center"/>
      </w:pPr>
      <w:r w:rsidRPr="00762F8D">
        <w:t>【</w:t>
      </w:r>
      <w:r w:rsidRPr="00762F8D">
        <w:t>1</w:t>
      </w:r>
      <w:r w:rsidRPr="00762F8D">
        <w:t>题</w:t>
      </w:r>
      <w:r w:rsidRPr="00762F8D">
        <w:t>】</w:t>
      </w:r>
    </w:p>
    <w:p w:rsidR="00703938" w:rsidRPr="00762F8D">
      <w:pPr>
        <w:spacing w:line="360" w:lineRule="auto"/>
        <w:jc w:val="left"/>
        <w:textAlignment w:val="center"/>
      </w:pPr>
      <w:r w:rsidRPr="00762F8D">
        <w:t>本题考查学生理解文章内容，筛选并整合文中信息的能力。</w:t>
      </w:r>
    </w:p>
    <w:p w:rsidR="00703938" w:rsidRPr="00762F8D">
      <w:pPr>
        <w:spacing w:line="360" w:lineRule="auto"/>
        <w:jc w:val="left"/>
        <w:textAlignment w:val="center"/>
      </w:pPr>
      <w:r w:rsidRPr="00762F8D">
        <w:t>A.</w:t>
      </w:r>
      <w:r w:rsidRPr="00762F8D">
        <w:rPr>
          <w:rFonts w:ascii="宋体" w:hAnsi="宋体"/>
        </w:rPr>
        <w:t>“</w:t>
      </w:r>
      <w:r w:rsidRPr="00762F8D">
        <w:rPr>
          <w:rFonts w:ascii="宋体" w:hAnsi="宋体"/>
        </w:rPr>
        <w:t>只要</w:t>
      </w:r>
      <w:r w:rsidRPr="00762F8D">
        <w:rPr>
          <w:rFonts w:ascii="宋体" w:hAnsi="宋体"/>
        </w:rPr>
        <w:t>……</w:t>
      </w:r>
      <w:r w:rsidRPr="00762F8D">
        <w:rPr>
          <w:rFonts w:ascii="宋体" w:hAnsi="宋体"/>
        </w:rPr>
        <w:t>就</w:t>
      </w:r>
      <w:r w:rsidRPr="00762F8D">
        <w:rPr>
          <w:rFonts w:ascii="宋体" w:hAnsi="宋体"/>
        </w:rPr>
        <w:t>”</w:t>
      </w:r>
      <w:r w:rsidRPr="00762F8D">
        <w:rPr>
          <w:rFonts w:ascii="宋体" w:hAnsi="宋体"/>
        </w:rPr>
        <w:t>不合逻辑，</w:t>
      </w:r>
      <w:r w:rsidRPr="00762F8D">
        <w:rPr>
          <w:rFonts w:ascii="宋体" w:hAnsi="宋体"/>
        </w:rPr>
        <w:t>“</w:t>
      </w:r>
      <w:r w:rsidRPr="00762F8D">
        <w:rPr>
          <w:rFonts w:ascii="宋体" w:hAnsi="宋体"/>
        </w:rPr>
        <w:t>创造性地实现叙事传统的当代转化</w:t>
      </w:r>
      <w:r w:rsidRPr="00762F8D">
        <w:rPr>
          <w:rFonts w:ascii="宋体" w:hAnsi="宋体"/>
        </w:rPr>
        <w:t>”</w:t>
      </w:r>
      <w:r w:rsidRPr="00762F8D">
        <w:rPr>
          <w:rFonts w:ascii="宋体" w:hAnsi="宋体"/>
        </w:rPr>
        <w:t>只是新时代的文学创作讲好中国故事的必要条件。</w:t>
      </w:r>
    </w:p>
    <w:p w:rsidR="00703938" w:rsidRPr="00762F8D">
      <w:pPr>
        <w:spacing w:line="360" w:lineRule="auto"/>
        <w:jc w:val="left"/>
        <w:textAlignment w:val="center"/>
      </w:pPr>
      <w:r w:rsidRPr="00762F8D">
        <w:t>C.</w:t>
      </w:r>
      <w:r w:rsidRPr="00762F8D">
        <w:t>曲解文意，</w:t>
      </w:r>
      <w:r w:rsidRPr="00762F8D">
        <w:rPr>
          <w:rFonts w:ascii="宋体" w:hAnsi="宋体"/>
        </w:rPr>
        <w:t>“</w:t>
      </w:r>
      <w:r w:rsidRPr="00762F8D">
        <w:rPr>
          <w:rFonts w:ascii="宋体" w:hAnsi="宋体"/>
        </w:rPr>
        <w:t>更加成熟</w:t>
      </w:r>
      <w:r w:rsidRPr="00762F8D">
        <w:rPr>
          <w:rFonts w:ascii="宋体" w:hAnsi="宋体"/>
        </w:rPr>
        <w:t>”</w:t>
      </w:r>
      <w:r w:rsidRPr="00762F8D">
        <w:rPr>
          <w:rFonts w:ascii="宋体" w:hAnsi="宋体"/>
        </w:rPr>
        <w:t>错，材料</w:t>
      </w:r>
      <w:r w:rsidRPr="00762F8D">
        <w:rPr>
          <w:rFonts w:ascii="宋体" w:hAnsi="宋体"/>
        </w:rPr>
        <w:t>一</w:t>
      </w:r>
      <w:r w:rsidRPr="00762F8D">
        <w:rPr>
          <w:rFonts w:ascii="宋体" w:hAnsi="宋体"/>
        </w:rPr>
        <w:t>原文为</w:t>
      </w:r>
      <w:r w:rsidRPr="00762F8D">
        <w:rPr>
          <w:rFonts w:ascii="宋体" w:hAnsi="宋体"/>
        </w:rPr>
        <w:t>“</w:t>
      </w:r>
      <w:r w:rsidRPr="00762F8D">
        <w:rPr>
          <w:rFonts w:ascii="宋体" w:hAnsi="宋体"/>
        </w:rPr>
        <w:t>显得形神兼备而自成格调</w:t>
      </w:r>
      <w:r w:rsidRPr="00762F8D">
        <w:rPr>
          <w:rFonts w:ascii="宋体" w:hAnsi="宋体"/>
        </w:rPr>
        <w:t>”</w:t>
      </w:r>
      <w:r w:rsidRPr="00762F8D">
        <w:rPr>
          <w:rFonts w:ascii="宋体" w:hAnsi="宋体"/>
        </w:rPr>
        <w:t>。</w:t>
      </w:r>
    </w:p>
    <w:p w:rsidR="00703938" w:rsidRPr="00762F8D">
      <w:pPr>
        <w:spacing w:line="360" w:lineRule="auto"/>
        <w:jc w:val="left"/>
        <w:textAlignment w:val="center"/>
      </w:pPr>
      <w:r w:rsidRPr="00762F8D">
        <w:t>D.</w:t>
      </w:r>
      <w:r w:rsidRPr="00762F8D">
        <w:rPr>
          <w:rFonts w:ascii="宋体" w:hAnsi="宋体"/>
        </w:rPr>
        <w:t>“</w:t>
      </w:r>
      <w:r w:rsidRPr="00762F8D">
        <w:rPr>
          <w:rFonts w:ascii="宋体" w:hAnsi="宋体"/>
        </w:rPr>
        <w:t>为西方文学所借鉴</w:t>
      </w:r>
      <w:r w:rsidRPr="00762F8D">
        <w:rPr>
          <w:rFonts w:ascii="宋体" w:hAnsi="宋体"/>
        </w:rPr>
        <w:t>”</w:t>
      </w:r>
      <w:r w:rsidRPr="00762F8D">
        <w:rPr>
          <w:rFonts w:ascii="宋体" w:hAnsi="宋体"/>
        </w:rPr>
        <w:t>错，无中生有。原文材料二是说</w:t>
      </w:r>
      <w:r w:rsidRPr="00762F8D">
        <w:rPr>
          <w:rFonts w:ascii="宋体" w:hAnsi="宋体"/>
        </w:rPr>
        <w:t>“</w:t>
      </w:r>
      <w:r w:rsidRPr="00762F8D">
        <w:rPr>
          <w:rFonts w:ascii="宋体" w:hAnsi="宋体"/>
        </w:rPr>
        <w:t>这种史家笔法，得到西方一些汉学家的赞赏</w:t>
      </w:r>
      <w:r w:rsidRPr="00762F8D">
        <w:rPr>
          <w:rFonts w:ascii="宋体" w:hAnsi="宋体"/>
        </w:rPr>
        <w:t>”</w:t>
      </w:r>
      <w:r w:rsidRPr="00762F8D">
        <w:rPr>
          <w:rFonts w:ascii="宋体" w:hAnsi="宋体"/>
        </w:rPr>
        <w:t>。</w:t>
      </w:r>
    </w:p>
    <w:p w:rsidR="00703938" w:rsidRPr="00762F8D">
      <w:pPr>
        <w:spacing w:line="360" w:lineRule="auto"/>
        <w:jc w:val="left"/>
        <w:textAlignment w:val="center"/>
      </w:pPr>
      <w:r w:rsidRPr="00762F8D">
        <w:t>故选</w:t>
      </w:r>
      <w:r w:rsidRPr="00762F8D">
        <w:t>B</w:t>
      </w:r>
      <w:r w:rsidRPr="00762F8D">
        <w:t>。</w:t>
      </w:r>
    </w:p>
    <w:p w:rsidR="00703938" w:rsidRPr="00762F8D">
      <w:pPr>
        <w:spacing w:line="360" w:lineRule="auto"/>
        <w:jc w:val="left"/>
        <w:textAlignment w:val="center"/>
      </w:pPr>
      <w:r w:rsidRPr="00762F8D">
        <w:t>【</w:t>
      </w:r>
      <w:r w:rsidRPr="00762F8D">
        <w:t>2</w:t>
      </w:r>
      <w:r w:rsidRPr="00762F8D">
        <w:t>题</w:t>
      </w:r>
      <w:r w:rsidRPr="00762F8D">
        <w:t>】</w:t>
      </w:r>
    </w:p>
    <w:p w:rsidR="00703938" w:rsidRPr="00762F8D">
      <w:pPr>
        <w:spacing w:line="360" w:lineRule="auto"/>
        <w:jc w:val="left"/>
        <w:textAlignment w:val="center"/>
      </w:pPr>
      <w:r w:rsidRPr="00762F8D">
        <w:t>本题考查学生分析概括作者在文中的观点态度的能力。</w:t>
      </w:r>
    </w:p>
    <w:p w:rsidR="00703938" w:rsidRPr="00762F8D">
      <w:pPr>
        <w:spacing w:line="360" w:lineRule="auto"/>
        <w:jc w:val="left"/>
        <w:textAlignment w:val="center"/>
      </w:pPr>
      <w:r w:rsidRPr="00762F8D">
        <w:t>A.</w:t>
      </w:r>
      <w:r w:rsidRPr="00762F8D">
        <w:t>以偏概全</w:t>
      </w:r>
      <w:r w:rsidRPr="00762F8D">
        <w:rPr>
          <w:rFonts w:ascii="宋体" w:hAnsi="宋体"/>
        </w:rPr>
        <w:t>。根据材料一文意，并非所有的当代作家只重写实而不重虚构，缺乏想象力；另外，</w:t>
      </w:r>
      <w:r w:rsidRPr="00762F8D">
        <w:rPr>
          <w:rFonts w:ascii="宋体" w:hAnsi="宋体"/>
        </w:rPr>
        <w:t>“</w:t>
      </w:r>
      <w:r w:rsidRPr="00762F8D">
        <w:rPr>
          <w:rFonts w:ascii="宋体" w:hAnsi="宋体"/>
        </w:rPr>
        <w:t>写实</w:t>
      </w:r>
      <w:r w:rsidRPr="00762F8D">
        <w:rPr>
          <w:rFonts w:ascii="宋体" w:hAnsi="宋体"/>
        </w:rPr>
        <w:t>”</w:t>
      </w:r>
      <w:r w:rsidRPr="00762F8D">
        <w:rPr>
          <w:rFonts w:ascii="宋体" w:hAnsi="宋体"/>
        </w:rPr>
        <w:t>与</w:t>
      </w:r>
      <w:r w:rsidRPr="00762F8D">
        <w:rPr>
          <w:rFonts w:ascii="宋体" w:hAnsi="宋体"/>
        </w:rPr>
        <w:t>“</w:t>
      </w:r>
      <w:r w:rsidRPr="00762F8D">
        <w:rPr>
          <w:rFonts w:ascii="宋体" w:hAnsi="宋体"/>
        </w:rPr>
        <w:t>虚构</w:t>
      </w:r>
      <w:r w:rsidRPr="00762F8D">
        <w:rPr>
          <w:rFonts w:ascii="宋体" w:hAnsi="宋体"/>
        </w:rPr>
        <w:t>”</w:t>
      </w:r>
      <w:r w:rsidRPr="00762F8D">
        <w:rPr>
          <w:rFonts w:ascii="宋体" w:hAnsi="宋体"/>
        </w:rPr>
        <w:t>并不矛盾，是可以统一于文学创作中的。</w:t>
      </w:r>
    </w:p>
    <w:p w:rsidR="00703938" w:rsidRPr="00762F8D">
      <w:pPr>
        <w:spacing w:line="360" w:lineRule="auto"/>
        <w:jc w:val="left"/>
        <w:textAlignment w:val="center"/>
      </w:pPr>
      <w:r w:rsidRPr="00762F8D">
        <w:t>故选</w:t>
      </w:r>
      <w:r w:rsidRPr="00762F8D">
        <w:t>A</w:t>
      </w:r>
      <w:r w:rsidRPr="00762F8D">
        <w:t>。</w:t>
      </w:r>
    </w:p>
    <w:p w:rsidR="00703938" w:rsidRPr="00762F8D">
      <w:pPr>
        <w:spacing w:line="360" w:lineRule="auto"/>
        <w:jc w:val="left"/>
        <w:textAlignment w:val="center"/>
      </w:pPr>
      <w:r w:rsidRPr="00762F8D">
        <w:t>【</w:t>
      </w:r>
      <w:r w:rsidRPr="00762F8D">
        <w:t>3</w:t>
      </w:r>
      <w:r w:rsidRPr="00762F8D">
        <w:t>题</w:t>
      </w:r>
      <w:r w:rsidRPr="00762F8D">
        <w:t>】</w:t>
      </w:r>
    </w:p>
    <w:p w:rsidR="00703938" w:rsidRPr="00762F8D">
      <w:pPr>
        <w:spacing w:line="360" w:lineRule="auto"/>
        <w:jc w:val="left"/>
        <w:textAlignment w:val="center"/>
      </w:pPr>
      <w:r w:rsidRPr="00762F8D">
        <w:t>本题考查学生分析论点、论据和论证方法的能力。</w:t>
      </w:r>
    </w:p>
    <w:p w:rsidR="00703938" w:rsidRPr="00762F8D">
      <w:pPr>
        <w:spacing w:line="360" w:lineRule="auto"/>
        <w:jc w:val="left"/>
        <w:textAlignment w:val="center"/>
      </w:pPr>
      <w:r w:rsidRPr="00762F8D">
        <w:t>材料二的观点：中国叙事文学的艺术传统有自己的独特之处，是可以与西方的文艺理论平等对话的。</w:t>
      </w:r>
    </w:p>
    <w:p w:rsidR="00703938" w:rsidRPr="00762F8D">
      <w:pPr>
        <w:spacing w:line="360" w:lineRule="auto"/>
        <w:jc w:val="left"/>
        <w:textAlignment w:val="center"/>
      </w:pPr>
      <w:r w:rsidRPr="00762F8D">
        <w:t>A.</w:t>
      </w:r>
      <w:r w:rsidRPr="00762F8D">
        <w:t>否定中国戏剧文学价值，不能作为论据来支撑材料二观点。</w:t>
      </w:r>
    </w:p>
    <w:p w:rsidR="00703938" w:rsidRPr="00762F8D">
      <w:pPr>
        <w:spacing w:line="360" w:lineRule="auto"/>
        <w:jc w:val="left"/>
        <w:textAlignment w:val="center"/>
      </w:pPr>
      <w:r w:rsidRPr="00762F8D">
        <w:t>B.</w:t>
      </w:r>
      <w:r w:rsidRPr="00762F8D">
        <w:t>强调借鉴外国文学的意义，不能作为论据来支撑材料二观点。</w:t>
      </w:r>
    </w:p>
    <w:p w:rsidR="00703938" w:rsidRPr="00762F8D">
      <w:pPr>
        <w:spacing w:line="360" w:lineRule="auto"/>
        <w:jc w:val="left"/>
        <w:textAlignment w:val="center"/>
      </w:pPr>
      <w:r w:rsidRPr="00762F8D">
        <w:t>C.</w:t>
      </w:r>
      <w:r w:rsidRPr="00762F8D">
        <w:t>否定中国文学的特征，不能作为论据来支撑材料二观点。</w:t>
      </w:r>
    </w:p>
    <w:p w:rsidR="00703938" w:rsidRPr="00762F8D">
      <w:pPr>
        <w:spacing w:line="360" w:lineRule="auto"/>
        <w:jc w:val="left"/>
        <w:textAlignment w:val="center"/>
      </w:pPr>
      <w:r w:rsidRPr="00762F8D">
        <w:t>D.</w:t>
      </w:r>
      <w:r w:rsidRPr="00762F8D">
        <w:t>文章作者意在呼吁文艺工作者，要拿出民族文化主体的自信、自尊，把中国古典文学生命的基因结合欧美现代文学的新元素，自觉在文学领域担当起民族文化复兴的使命。能作为论据来支撑材料二观点。</w:t>
      </w:r>
    </w:p>
    <w:p w:rsidR="00703938" w:rsidRPr="00762F8D">
      <w:pPr>
        <w:spacing w:line="360" w:lineRule="auto"/>
        <w:jc w:val="left"/>
        <w:textAlignment w:val="center"/>
      </w:pPr>
      <w:r w:rsidRPr="00762F8D">
        <w:t>故选</w:t>
      </w:r>
      <w:r w:rsidRPr="00762F8D">
        <w:t>D</w:t>
      </w:r>
      <w:r w:rsidRPr="00762F8D">
        <w:t>。</w:t>
      </w:r>
    </w:p>
    <w:p w:rsidR="00703938" w:rsidRPr="00762F8D">
      <w:pPr>
        <w:spacing w:line="360" w:lineRule="auto"/>
        <w:jc w:val="left"/>
        <w:textAlignment w:val="center"/>
      </w:pPr>
      <w:r w:rsidRPr="00762F8D">
        <w:t>【</w:t>
      </w:r>
      <w:r w:rsidRPr="00762F8D">
        <w:t>4</w:t>
      </w:r>
      <w:r w:rsidRPr="00762F8D">
        <w:t>题</w:t>
      </w:r>
      <w:r w:rsidRPr="00762F8D">
        <w:t>】</w:t>
      </w:r>
    </w:p>
    <w:p w:rsidR="00703938" w:rsidRPr="00762F8D">
      <w:pPr>
        <w:spacing w:line="360" w:lineRule="auto"/>
        <w:jc w:val="left"/>
        <w:textAlignment w:val="center"/>
      </w:pPr>
      <w:r w:rsidRPr="00762F8D">
        <w:t>本题考查学生分析文章论证特点的能力。</w:t>
      </w:r>
    </w:p>
    <w:p w:rsidR="00703938" w:rsidRPr="00762F8D">
      <w:pPr>
        <w:spacing w:line="360" w:lineRule="auto"/>
        <w:jc w:val="left"/>
        <w:textAlignment w:val="center"/>
        <w:sectPr w:rsidSect="00C321EB">
          <w:headerReference w:type="default" r:id="rId12"/>
          <w:footerReference w:type="default" r:id="rId13"/>
          <w:type w:val="nextPage"/>
          <w:pgSz w:w="11906" w:h="16838"/>
          <w:pgMar w:top="910" w:right="1080" w:bottom="1440" w:left="1080" w:header="152" w:footer="0" w:gutter="0"/>
          <w:pgNumType w:start="4"/>
          <w:cols w:space="720"/>
          <w:titlePg w:val="0"/>
          <w:docGrid w:type="lines" w:linePitch="312"/>
        </w:sectPr>
      </w:pPr>
      <w:r w:rsidRPr="00762F8D">
        <w:t>从论证结构看，材料一共有五段，采用总分式结构，其中第一</w:t>
      </w:r>
      <w:r w:rsidRPr="00762F8D">
        <w:rPr>
          <w:rFonts w:ascii="宋体" w:hAnsi="宋体"/>
        </w:rPr>
        <w:t>段为总说，</w:t>
      </w:r>
      <w:r w:rsidRPr="00762F8D">
        <w:rPr>
          <w:rFonts w:ascii="宋体" w:hAnsi="宋体"/>
        </w:rPr>
        <w:t>“</w:t>
      </w:r>
      <w:r w:rsidRPr="00762F8D">
        <w:rPr>
          <w:rFonts w:ascii="宋体" w:hAnsi="宋体"/>
        </w:rPr>
        <w:t>在全球化时代，文化较量的意义日渐凸显，文学传统的选择亦卷入其中</w:t>
      </w:r>
      <w:r w:rsidRPr="00762F8D">
        <w:rPr>
          <w:rFonts w:ascii="宋体" w:hAnsi="宋体"/>
        </w:rPr>
        <w:t>”“</w:t>
      </w:r>
      <w:r w:rsidRPr="00762F8D">
        <w:rPr>
          <w:rFonts w:ascii="宋体" w:hAnsi="宋体"/>
        </w:rPr>
        <w:t>具体到文学叙事层面，就是重新恩考中国叙事传统的当代转化</w:t>
      </w:r>
      <w:r w:rsidRPr="00762F8D">
        <w:rPr>
          <w:rFonts w:ascii="宋体" w:hAnsi="宋体"/>
        </w:rPr>
        <w:t>”</w:t>
      </w:r>
      <w:r w:rsidRPr="00762F8D">
        <w:rPr>
          <w:rFonts w:ascii="宋体" w:hAnsi="宋体"/>
        </w:rPr>
        <w:t>通过背景介绍引出中心论点；下面四段，</w:t>
      </w:r>
      <w:r w:rsidRPr="00762F8D">
        <w:rPr>
          <w:rFonts w:ascii="宋体" w:hAnsi="宋体"/>
        </w:rPr>
        <w:t>“</w:t>
      </w:r>
      <w:r w:rsidRPr="00762F8D">
        <w:rPr>
          <w:rFonts w:ascii="宋体" w:hAnsi="宋体"/>
        </w:rPr>
        <w:t>中国古代文艺极其讲究叙事的细节真实，不少作品的情境设计深具细节之美</w:t>
      </w:r>
      <w:r w:rsidRPr="00762F8D">
        <w:rPr>
          <w:rFonts w:ascii="宋体" w:hAnsi="宋体"/>
        </w:rPr>
        <w:t>”“</w:t>
      </w:r>
      <w:r w:rsidRPr="00762F8D">
        <w:rPr>
          <w:rFonts w:ascii="宋体" w:hAnsi="宋体"/>
        </w:rPr>
        <w:t>想象力一直被视作艺术的灵魂。中国古代文论特别强调</w:t>
      </w:r>
      <w:r w:rsidRPr="00762F8D">
        <w:rPr>
          <w:rFonts w:ascii="宋体" w:hAnsi="宋体"/>
        </w:rPr>
        <w:t>‘</w:t>
      </w:r>
      <w:r w:rsidRPr="00762F8D">
        <w:rPr>
          <w:rFonts w:ascii="宋体" w:hAnsi="宋体"/>
        </w:rPr>
        <w:t>想象</w:t>
      </w:r>
      <w:r w:rsidRPr="00762F8D">
        <w:rPr>
          <w:rFonts w:ascii="宋体" w:hAnsi="宋体"/>
        </w:rPr>
        <w:t>’</w:t>
      </w:r>
      <w:r w:rsidRPr="00762F8D">
        <w:rPr>
          <w:rFonts w:ascii="宋体" w:hAnsi="宋体"/>
        </w:rPr>
        <w:t>之于创作的意义</w:t>
      </w:r>
      <w:r w:rsidRPr="00762F8D">
        <w:rPr>
          <w:rFonts w:ascii="宋体" w:hAnsi="宋体"/>
        </w:rPr>
        <w:t>”“</w:t>
      </w:r>
      <w:r w:rsidRPr="00762F8D">
        <w:rPr>
          <w:rFonts w:ascii="宋体" w:hAnsi="宋体"/>
        </w:rPr>
        <w:t>在中国，长期居于正统地位的史传文学，擅长人物塑造，且一直强调人物高于故事</w:t>
      </w:r>
      <w:r w:rsidRPr="00762F8D">
        <w:rPr>
          <w:rFonts w:ascii="宋体" w:hAnsi="宋体"/>
        </w:rPr>
        <w:t>”“</w:t>
      </w:r>
      <w:r w:rsidRPr="00762F8D">
        <w:rPr>
          <w:rFonts w:ascii="宋体" w:hAnsi="宋体"/>
        </w:rPr>
        <w:t>以反叛传统和全</w:t>
      </w:r>
      <w:r w:rsidRPr="00762F8D">
        <w:rPr>
          <w:rFonts w:ascii="宋体" w:hAnsi="宋体"/>
        </w:rPr>
        <w:t>盘西化为主流的新文学，却产生了一大批汉语特色极为浓郁的作家</w:t>
      </w:r>
      <w:r w:rsidRPr="00762F8D">
        <w:rPr>
          <w:rFonts w:ascii="宋体" w:hAnsi="宋体"/>
        </w:rPr>
        <w:t>”</w:t>
      </w:r>
      <w:r w:rsidRPr="00762F8D">
        <w:t>以并列结构从四个方面具体阐述。全文层次清晰，结构严谨。</w:t>
      </w:r>
    </w:p>
    <w:p w:rsidR="00703938" w:rsidRPr="00762F8D">
      <w:pPr>
        <w:spacing w:line="360" w:lineRule="auto"/>
        <w:jc w:val="left"/>
        <w:textAlignment w:val="center"/>
      </w:pPr>
      <w:r w:rsidRPr="00762F8D">
        <w:t>从论证方法看，</w:t>
      </w:r>
      <w:r w:rsidRPr="00762F8D">
        <w:rPr>
          <w:rFonts w:ascii="宋体" w:hAnsi="宋体"/>
        </w:rPr>
        <w:t>“</w:t>
      </w:r>
      <w:r w:rsidRPr="00762F8D">
        <w:rPr>
          <w:rFonts w:ascii="宋体" w:hAnsi="宋体"/>
        </w:rPr>
        <w:t>《红楼梦》堪称这方面的典范</w:t>
      </w:r>
      <w:r w:rsidRPr="00762F8D">
        <w:rPr>
          <w:rFonts w:ascii="宋体" w:hAnsi="宋体"/>
        </w:rPr>
        <w:t>”“</w:t>
      </w:r>
      <w:r w:rsidRPr="00762F8D">
        <w:rPr>
          <w:rFonts w:ascii="宋体" w:hAnsi="宋体"/>
        </w:rPr>
        <w:t>《西游记》《三国演义》《水浒传》等作品同样讲究细节的铺陈</w:t>
      </w:r>
      <w:r w:rsidRPr="00762F8D">
        <w:rPr>
          <w:rFonts w:ascii="宋体" w:hAnsi="宋体"/>
        </w:rPr>
        <w:t>”</w:t>
      </w:r>
      <w:r w:rsidRPr="00762F8D">
        <w:rPr>
          <w:rFonts w:ascii="宋体" w:hAnsi="宋体"/>
        </w:rPr>
        <w:t>等为举例论证，</w:t>
      </w:r>
      <w:r w:rsidRPr="00762F8D">
        <w:rPr>
          <w:rFonts w:ascii="宋体" w:hAnsi="宋体"/>
        </w:rPr>
        <w:t>“</w:t>
      </w:r>
      <w:r w:rsidRPr="00762F8D">
        <w:rPr>
          <w:rFonts w:ascii="宋体" w:hAnsi="宋体"/>
        </w:rPr>
        <w:t>第二十八回宝玉和黛玉在消除误解后，黛玉由怒转喜，和宝玉开起玩笑说</w:t>
      </w:r>
      <w:r w:rsidRPr="00762F8D">
        <w:rPr>
          <w:rFonts w:ascii="宋体" w:hAnsi="宋体"/>
        </w:rPr>
        <w:t>……”“</w:t>
      </w:r>
      <w:r w:rsidRPr="00762F8D">
        <w:rPr>
          <w:rFonts w:ascii="宋体" w:hAnsi="宋体"/>
        </w:rPr>
        <w:t>如</w:t>
      </w:r>
      <w:r w:rsidRPr="00762F8D">
        <w:rPr>
          <w:rFonts w:ascii="宋体" w:hAnsi="宋体"/>
        </w:rPr>
        <w:t>‘</w:t>
      </w:r>
      <w:r w:rsidRPr="00762F8D">
        <w:rPr>
          <w:rFonts w:ascii="宋体" w:hAnsi="宋体"/>
        </w:rPr>
        <w:t>三打白骨精</w:t>
      </w:r>
      <w:r w:rsidRPr="00762F8D">
        <w:rPr>
          <w:rFonts w:ascii="宋体" w:hAnsi="宋体"/>
        </w:rPr>
        <w:t>’……</w:t>
      </w:r>
      <w:r w:rsidRPr="00762F8D">
        <w:rPr>
          <w:rFonts w:ascii="宋体" w:hAnsi="宋体"/>
        </w:rPr>
        <w:t>等场景</w:t>
      </w:r>
      <w:r w:rsidRPr="00762F8D">
        <w:rPr>
          <w:rFonts w:ascii="宋体" w:hAnsi="宋体"/>
        </w:rPr>
        <w:t>”</w:t>
      </w:r>
      <w:r w:rsidRPr="00762F8D">
        <w:rPr>
          <w:rFonts w:ascii="宋体" w:hAnsi="宋体"/>
        </w:rPr>
        <w:t>等为引用论证，</w:t>
      </w:r>
      <w:r w:rsidRPr="00762F8D">
        <w:rPr>
          <w:rFonts w:ascii="宋体" w:hAnsi="宋体"/>
        </w:rPr>
        <w:t>“</w:t>
      </w:r>
      <w:r w:rsidRPr="00762F8D">
        <w:rPr>
          <w:rFonts w:ascii="宋体" w:hAnsi="宋体"/>
        </w:rPr>
        <w:t>在文艺创作中，如《西游记》通达三界的神妖世界，《红楼梦》</w:t>
      </w:r>
      <w:r w:rsidRPr="00762F8D">
        <w:rPr>
          <w:rFonts w:ascii="宋体" w:hAnsi="宋体"/>
        </w:rPr>
        <w:t>……</w:t>
      </w:r>
      <w:r w:rsidRPr="00762F8D">
        <w:rPr>
          <w:rFonts w:ascii="宋体" w:hAnsi="宋体"/>
        </w:rPr>
        <w:t>，给人以希冀、震撼与美感，千百年后仍令人击节赞叹。然而，在商业化的今天，很多艺术家要么不再寻求想象层</w:t>
      </w:r>
      <w:r w:rsidRPr="00762F8D">
        <w:rPr>
          <w:rFonts w:ascii="宋体" w:hAnsi="宋体"/>
        </w:rPr>
        <w:t>面的超脱，要么把玩弄奇幻怪异视作</w:t>
      </w:r>
      <w:r w:rsidRPr="00762F8D">
        <w:rPr>
          <w:rFonts w:ascii="宋体" w:hAnsi="宋体"/>
        </w:rPr>
        <w:t>‘</w:t>
      </w:r>
      <w:r w:rsidRPr="00762F8D">
        <w:rPr>
          <w:rFonts w:ascii="宋体" w:hAnsi="宋体"/>
        </w:rPr>
        <w:t>想象</w:t>
      </w:r>
      <w:r w:rsidRPr="00762F8D">
        <w:rPr>
          <w:rFonts w:ascii="宋体" w:hAnsi="宋体"/>
        </w:rPr>
        <w:t>’</w:t>
      </w:r>
      <w:r w:rsidRPr="00762F8D">
        <w:rPr>
          <w:rFonts w:ascii="宋体" w:hAnsi="宋体"/>
        </w:rPr>
        <w:t>，致使</w:t>
      </w:r>
      <w:r w:rsidRPr="00762F8D">
        <w:rPr>
          <w:rFonts w:ascii="宋体" w:hAnsi="宋体"/>
        </w:rPr>
        <w:t>‘</w:t>
      </w:r>
      <w:r w:rsidRPr="00762F8D">
        <w:rPr>
          <w:rFonts w:ascii="宋体" w:hAnsi="宋体"/>
        </w:rPr>
        <w:t>伪想象</w:t>
      </w:r>
      <w:r w:rsidRPr="00762F8D">
        <w:rPr>
          <w:rFonts w:ascii="宋体" w:hAnsi="宋体"/>
        </w:rPr>
        <w:t>’</w:t>
      </w:r>
      <w:r w:rsidRPr="00762F8D">
        <w:rPr>
          <w:rFonts w:ascii="宋体" w:hAnsi="宋体"/>
        </w:rPr>
        <w:t>大行其道</w:t>
      </w:r>
      <w:r w:rsidRPr="00762F8D">
        <w:rPr>
          <w:rFonts w:ascii="宋体" w:hAnsi="宋体"/>
        </w:rPr>
        <w:t>”</w:t>
      </w:r>
      <w:r w:rsidRPr="00762F8D">
        <w:rPr>
          <w:rFonts w:ascii="宋体" w:hAnsi="宋体"/>
        </w:rPr>
        <w:t>为对比论证。论证方法多样，说服力强。</w:t>
      </w:r>
    </w:p>
    <w:p w:rsidR="00703938" w:rsidRPr="00762F8D">
      <w:pPr>
        <w:spacing w:line="360" w:lineRule="auto"/>
        <w:jc w:val="left"/>
        <w:textAlignment w:val="center"/>
      </w:pPr>
      <w:r w:rsidRPr="00762F8D">
        <w:rPr>
          <w:rFonts w:ascii="宋体" w:hAnsi="宋体"/>
        </w:rPr>
        <w:t>从论点与论据的关系看，第二段，</w:t>
      </w:r>
      <w:r w:rsidRPr="00762F8D">
        <w:rPr>
          <w:rFonts w:ascii="宋体" w:hAnsi="宋体"/>
        </w:rPr>
        <w:t>“</w:t>
      </w:r>
      <w:r w:rsidRPr="00762F8D">
        <w:rPr>
          <w:rFonts w:ascii="宋体" w:hAnsi="宋体"/>
        </w:rPr>
        <w:t>中国古代文艺极其讲究叙事的细节真实，不少作品的情境设计深具细节之美</w:t>
      </w:r>
      <w:r w:rsidRPr="00762F8D">
        <w:rPr>
          <w:rFonts w:ascii="宋体" w:hAnsi="宋体"/>
        </w:rPr>
        <w:t>”</w:t>
      </w:r>
      <w:r w:rsidRPr="00762F8D">
        <w:rPr>
          <w:rFonts w:ascii="宋体" w:hAnsi="宋体"/>
        </w:rPr>
        <w:t>开头亮明观点，然后</w:t>
      </w:r>
      <w:r w:rsidRPr="00762F8D">
        <w:rPr>
          <w:rFonts w:ascii="宋体" w:hAnsi="宋体"/>
        </w:rPr>
        <w:t>“</w:t>
      </w:r>
      <w:r w:rsidRPr="00762F8D">
        <w:rPr>
          <w:rFonts w:ascii="宋体" w:hAnsi="宋体"/>
        </w:rPr>
        <w:t>《红楼梦》堪称这方面的典范</w:t>
      </w:r>
      <w:r w:rsidRPr="00762F8D">
        <w:rPr>
          <w:rFonts w:ascii="宋体" w:hAnsi="宋体"/>
        </w:rPr>
        <w:t>”“</w:t>
      </w:r>
      <w:r w:rsidRPr="00762F8D">
        <w:rPr>
          <w:rFonts w:ascii="宋体" w:hAnsi="宋体"/>
        </w:rPr>
        <w:t>《西游记》《三国演义》《水浒传》等作品同样讲究细节的铺陈</w:t>
      </w:r>
      <w:r w:rsidRPr="00762F8D">
        <w:rPr>
          <w:rFonts w:ascii="宋体" w:hAnsi="宋体"/>
        </w:rPr>
        <w:t>”</w:t>
      </w:r>
      <w:r w:rsidRPr="00762F8D">
        <w:rPr>
          <w:rFonts w:ascii="宋体" w:hAnsi="宋体"/>
        </w:rPr>
        <w:t>列举了大量文学作品的实例证明观点，逻辑严密。</w:t>
      </w:r>
    </w:p>
    <w:p w:rsidR="00703938" w:rsidRPr="00762F8D">
      <w:pPr>
        <w:spacing w:line="360" w:lineRule="auto"/>
        <w:jc w:val="left"/>
        <w:textAlignment w:val="center"/>
      </w:pPr>
      <w:r w:rsidRPr="00762F8D">
        <w:t>从论证语言看，</w:t>
      </w:r>
      <w:r w:rsidRPr="00762F8D">
        <w:rPr>
          <w:rFonts w:ascii="宋体" w:hAnsi="宋体"/>
        </w:rPr>
        <w:t>“</w:t>
      </w:r>
      <w:r w:rsidRPr="00762F8D">
        <w:rPr>
          <w:rFonts w:ascii="宋体" w:hAnsi="宋体"/>
        </w:rPr>
        <w:t>因此</w:t>
      </w:r>
      <w:r w:rsidRPr="00762F8D">
        <w:rPr>
          <w:rFonts w:ascii="宋体" w:hAnsi="宋体"/>
        </w:rPr>
        <w:t>”“</w:t>
      </w:r>
      <w:r w:rsidRPr="00762F8D">
        <w:rPr>
          <w:rFonts w:ascii="宋体" w:hAnsi="宋体"/>
        </w:rPr>
        <w:t>所以</w:t>
      </w:r>
      <w:r w:rsidRPr="00762F8D">
        <w:rPr>
          <w:rFonts w:ascii="宋体" w:hAnsi="宋体"/>
        </w:rPr>
        <w:t>”“</w:t>
      </w:r>
      <w:r w:rsidRPr="00762F8D">
        <w:rPr>
          <w:rFonts w:ascii="宋体" w:hAnsi="宋体"/>
        </w:rPr>
        <w:t>但</w:t>
      </w:r>
      <w:r w:rsidRPr="00762F8D">
        <w:rPr>
          <w:rFonts w:ascii="宋体" w:hAnsi="宋体"/>
        </w:rPr>
        <w:t>”“</w:t>
      </w:r>
      <w:r w:rsidRPr="00762F8D">
        <w:rPr>
          <w:rFonts w:ascii="宋体" w:hAnsi="宋体"/>
        </w:rPr>
        <w:t>而</w:t>
      </w:r>
      <w:r w:rsidRPr="00762F8D">
        <w:rPr>
          <w:rFonts w:ascii="宋体" w:hAnsi="宋体"/>
        </w:rPr>
        <w:t>”“</w:t>
      </w:r>
      <w:r w:rsidRPr="00762F8D">
        <w:rPr>
          <w:rFonts w:ascii="宋体" w:hAnsi="宋体"/>
        </w:rPr>
        <w:t>然而</w:t>
      </w:r>
      <w:r w:rsidRPr="00762F8D">
        <w:rPr>
          <w:rFonts w:ascii="宋体" w:hAnsi="宋体"/>
        </w:rPr>
        <w:t>”“</w:t>
      </w:r>
      <w:r w:rsidRPr="00762F8D">
        <w:rPr>
          <w:rFonts w:ascii="宋体" w:hAnsi="宋体"/>
        </w:rPr>
        <w:t>及至</w:t>
      </w:r>
      <w:r w:rsidRPr="00762F8D">
        <w:rPr>
          <w:rFonts w:ascii="宋体" w:hAnsi="宋体"/>
        </w:rPr>
        <w:t>”“</w:t>
      </w:r>
      <w:r w:rsidRPr="00762F8D">
        <w:rPr>
          <w:rFonts w:ascii="宋体" w:hAnsi="宋体"/>
        </w:rPr>
        <w:t>不过</w:t>
      </w:r>
      <w:r w:rsidRPr="00762F8D">
        <w:rPr>
          <w:rFonts w:ascii="宋体" w:hAnsi="宋体"/>
        </w:rPr>
        <w:t>”“</w:t>
      </w:r>
      <w:r w:rsidRPr="00762F8D">
        <w:rPr>
          <w:rFonts w:ascii="宋体" w:hAnsi="宋体"/>
        </w:rPr>
        <w:t>与此相反</w:t>
      </w:r>
      <w:r w:rsidRPr="00762F8D">
        <w:rPr>
          <w:rFonts w:ascii="宋体" w:hAnsi="宋体"/>
        </w:rPr>
        <w:t>”</w:t>
      </w:r>
      <w:r w:rsidRPr="00762F8D">
        <w:rPr>
          <w:rFonts w:ascii="宋体" w:hAnsi="宋体"/>
        </w:rPr>
        <w:t>等使用大量关联词、衔接语，</w:t>
      </w:r>
      <w:r w:rsidRPr="00762F8D">
        <w:rPr>
          <w:rFonts w:ascii="宋体" w:hAnsi="宋体"/>
        </w:rPr>
        <w:t>“</w:t>
      </w:r>
      <w:r w:rsidRPr="00762F8D">
        <w:rPr>
          <w:rFonts w:ascii="宋体" w:hAnsi="宋体"/>
        </w:rPr>
        <w:t>不少</w:t>
      </w:r>
      <w:r w:rsidRPr="00762F8D">
        <w:rPr>
          <w:rFonts w:ascii="宋体" w:hAnsi="宋体"/>
        </w:rPr>
        <w:t>”“</w:t>
      </w:r>
      <w:r w:rsidRPr="00762F8D">
        <w:rPr>
          <w:rFonts w:ascii="宋体" w:hAnsi="宋体"/>
        </w:rPr>
        <w:t>往往</w:t>
      </w:r>
      <w:r w:rsidRPr="00762F8D">
        <w:rPr>
          <w:rFonts w:ascii="宋体" w:hAnsi="宋体"/>
        </w:rPr>
        <w:t>”“</w:t>
      </w:r>
      <w:r w:rsidRPr="00762F8D">
        <w:rPr>
          <w:rFonts w:ascii="宋体" w:hAnsi="宋体"/>
        </w:rPr>
        <w:t>多是</w:t>
      </w:r>
      <w:r w:rsidRPr="00762F8D">
        <w:rPr>
          <w:rFonts w:ascii="宋体" w:hAnsi="宋体"/>
        </w:rPr>
        <w:t>”“</w:t>
      </w:r>
      <w:r w:rsidRPr="00762F8D">
        <w:rPr>
          <w:rFonts w:ascii="宋体" w:hAnsi="宋体"/>
        </w:rPr>
        <w:t>很多</w:t>
      </w:r>
      <w:r w:rsidRPr="00762F8D">
        <w:rPr>
          <w:rFonts w:ascii="宋体" w:hAnsi="宋体"/>
        </w:rPr>
        <w:t>”</w:t>
      </w:r>
      <w:r w:rsidRPr="00762F8D">
        <w:rPr>
          <w:rFonts w:ascii="宋体" w:hAnsi="宋体"/>
        </w:rPr>
        <w:t>等使用大量限定语，</w:t>
      </w:r>
      <w:r w:rsidRPr="00762F8D">
        <w:rPr>
          <w:rFonts w:ascii="宋体" w:hAnsi="宋体"/>
        </w:rPr>
        <w:t>这些语言体现了文章语言的严密性和准确性。</w:t>
      </w:r>
    </w:p>
    <w:p w:rsidR="00703938" w:rsidRPr="00762F8D">
      <w:pPr>
        <w:spacing w:line="360" w:lineRule="auto"/>
        <w:jc w:val="left"/>
        <w:textAlignment w:val="center"/>
      </w:pPr>
      <w:r w:rsidRPr="00762F8D">
        <w:t>【</w:t>
      </w:r>
      <w:r w:rsidRPr="00762F8D">
        <w:t>5</w:t>
      </w:r>
      <w:r w:rsidRPr="00762F8D">
        <w:t>题</w:t>
      </w:r>
      <w:r w:rsidRPr="00762F8D">
        <w:t>】</w:t>
      </w:r>
    </w:p>
    <w:p w:rsidR="00703938" w:rsidRPr="00762F8D">
      <w:pPr>
        <w:spacing w:line="360" w:lineRule="auto"/>
        <w:jc w:val="left"/>
        <w:textAlignment w:val="center"/>
      </w:pPr>
      <w:r w:rsidRPr="00762F8D">
        <w:t>本题考查学生对文章信息的整合和对内容的理解、概括能力。</w:t>
      </w:r>
    </w:p>
    <w:p w:rsidR="00703938" w:rsidRPr="00762F8D">
      <w:pPr>
        <w:spacing w:line="360" w:lineRule="auto"/>
        <w:jc w:val="left"/>
        <w:textAlignment w:val="center"/>
      </w:pPr>
      <w:r w:rsidRPr="00762F8D">
        <w:t>结合材料</w:t>
      </w:r>
      <w:r w:rsidRPr="00762F8D">
        <w:t>一</w:t>
      </w:r>
      <w:r w:rsidRPr="00762F8D">
        <w:rPr>
          <w:rFonts w:ascii="宋体" w:hAnsi="宋体"/>
        </w:rPr>
        <w:t>“</w:t>
      </w:r>
      <w:r w:rsidRPr="00762F8D">
        <w:rPr>
          <w:rFonts w:ascii="宋体" w:hAnsi="宋体"/>
        </w:rPr>
        <w:t>中国古代文艺极其讲究叙事的细节真实，不少作品的情境设计深具细节之美</w:t>
      </w:r>
      <w:r w:rsidRPr="00762F8D">
        <w:rPr>
          <w:rFonts w:ascii="宋体" w:hAnsi="宋体"/>
        </w:rPr>
        <w:t>”</w:t>
      </w:r>
      <w:r w:rsidRPr="00762F8D">
        <w:rPr>
          <w:rFonts w:ascii="宋体" w:hAnsi="宋体"/>
        </w:rPr>
        <w:t>概括出：注重叙事铺陈的细节真实，情境描摹深具细节之美。</w:t>
      </w:r>
    </w:p>
    <w:p w:rsidR="00703938" w:rsidRPr="00762F8D">
      <w:pPr>
        <w:spacing w:line="360" w:lineRule="auto"/>
        <w:jc w:val="left"/>
        <w:textAlignment w:val="center"/>
      </w:pPr>
      <w:r w:rsidRPr="00762F8D">
        <w:rPr>
          <w:rFonts w:ascii="宋体" w:hAnsi="宋体"/>
        </w:rPr>
        <w:t>结合</w:t>
      </w:r>
      <w:r w:rsidRPr="00762F8D">
        <w:rPr>
          <w:rFonts w:ascii="宋体" w:hAnsi="宋体"/>
        </w:rPr>
        <w:t>“</w:t>
      </w:r>
      <w:r w:rsidRPr="00762F8D">
        <w:rPr>
          <w:rFonts w:ascii="宋体" w:hAnsi="宋体"/>
        </w:rPr>
        <w:t>想象力一直被视作艺术的灵魂。中国古代文论特别强调</w:t>
      </w:r>
      <w:r w:rsidRPr="00762F8D">
        <w:rPr>
          <w:rFonts w:ascii="宋体" w:hAnsi="宋体"/>
        </w:rPr>
        <w:t>‘</w:t>
      </w:r>
      <w:r w:rsidRPr="00762F8D">
        <w:rPr>
          <w:rFonts w:ascii="宋体" w:hAnsi="宋体"/>
        </w:rPr>
        <w:t>想象</w:t>
      </w:r>
      <w:r w:rsidRPr="00762F8D">
        <w:rPr>
          <w:rFonts w:ascii="宋体" w:hAnsi="宋体"/>
        </w:rPr>
        <w:t>’</w:t>
      </w:r>
      <w:r w:rsidRPr="00762F8D">
        <w:rPr>
          <w:rFonts w:ascii="宋体" w:hAnsi="宋体"/>
        </w:rPr>
        <w:t>之于创作的意义</w:t>
      </w:r>
      <w:r w:rsidRPr="00762F8D">
        <w:rPr>
          <w:rFonts w:ascii="宋体" w:hAnsi="宋体"/>
        </w:rPr>
        <w:t>”</w:t>
      </w:r>
      <w:r w:rsidRPr="00762F8D">
        <w:rPr>
          <w:rFonts w:ascii="宋体" w:hAnsi="宋体"/>
        </w:rPr>
        <w:t>概括出：强调</w:t>
      </w:r>
      <w:r w:rsidRPr="00762F8D">
        <w:rPr>
          <w:rFonts w:ascii="宋体" w:hAnsi="宋体"/>
        </w:rPr>
        <w:t>“</w:t>
      </w:r>
      <w:r w:rsidRPr="00762F8D">
        <w:rPr>
          <w:rFonts w:ascii="宋体" w:hAnsi="宋体"/>
        </w:rPr>
        <w:t>想象</w:t>
      </w:r>
      <w:r w:rsidRPr="00762F8D">
        <w:rPr>
          <w:rFonts w:ascii="宋体" w:hAnsi="宋体"/>
        </w:rPr>
        <w:t>”</w:t>
      </w:r>
      <w:r w:rsidRPr="00762F8D">
        <w:rPr>
          <w:rFonts w:ascii="宋体" w:hAnsi="宋体"/>
        </w:rPr>
        <w:t>对于创作的意义，以想象来重组现实，寓情理于神思之中。</w:t>
      </w:r>
    </w:p>
    <w:p w:rsidR="00703938" w:rsidRPr="00762F8D">
      <w:pPr>
        <w:spacing w:line="360" w:lineRule="auto"/>
        <w:jc w:val="left"/>
        <w:textAlignment w:val="center"/>
      </w:pPr>
      <w:r w:rsidRPr="00762F8D">
        <w:rPr>
          <w:rFonts w:ascii="宋体" w:hAnsi="宋体"/>
        </w:rPr>
        <w:t>结合</w:t>
      </w:r>
      <w:r w:rsidRPr="00762F8D">
        <w:rPr>
          <w:rFonts w:ascii="宋体" w:hAnsi="宋体"/>
        </w:rPr>
        <w:t>“</w:t>
      </w:r>
      <w:r w:rsidRPr="00762F8D">
        <w:rPr>
          <w:rFonts w:ascii="宋体" w:hAnsi="宋体"/>
        </w:rPr>
        <w:t>在中国，长期居于正统地位的史传文学，擅长人物塑造，且一直强调人物高于故事</w:t>
      </w:r>
      <w:r w:rsidRPr="00762F8D">
        <w:rPr>
          <w:rFonts w:ascii="宋体" w:hAnsi="宋体"/>
        </w:rPr>
        <w:t>”“</w:t>
      </w:r>
      <w:r w:rsidRPr="00762F8D">
        <w:rPr>
          <w:rFonts w:ascii="宋体" w:hAnsi="宋体"/>
        </w:rPr>
        <w:t>较于西方的叙事技巧，显得形神兼</w:t>
      </w:r>
      <w:r w:rsidRPr="00762F8D">
        <w:rPr>
          <w:rFonts w:ascii="宋体" w:hAnsi="宋体"/>
        </w:rPr>
        <w:t>备而自成格调</w:t>
      </w:r>
      <w:r w:rsidRPr="00762F8D">
        <w:rPr>
          <w:rFonts w:ascii="宋体" w:hAnsi="宋体"/>
        </w:rPr>
        <w:t>”</w:t>
      </w:r>
      <w:r w:rsidRPr="00762F8D">
        <w:rPr>
          <w:rFonts w:ascii="宋体" w:hAnsi="宋体"/>
        </w:rPr>
        <w:t>概括出：擅长人物塑造，形神兼备、自成格调，强调人物高于故事。</w:t>
      </w:r>
    </w:p>
    <w:p w:rsidR="00703938" w:rsidRPr="00762F8D">
      <w:pPr>
        <w:spacing w:line="360" w:lineRule="auto"/>
        <w:jc w:val="left"/>
        <w:textAlignment w:val="center"/>
      </w:pPr>
      <w:r w:rsidRPr="00762F8D">
        <w:rPr>
          <w:rFonts w:ascii="宋体" w:hAnsi="宋体"/>
        </w:rPr>
        <w:t>结合</w:t>
      </w:r>
      <w:r w:rsidRPr="00762F8D">
        <w:rPr>
          <w:rFonts w:ascii="宋体" w:hAnsi="宋体"/>
        </w:rPr>
        <w:t>“</w:t>
      </w:r>
      <w:r w:rsidRPr="00762F8D">
        <w:rPr>
          <w:rFonts w:ascii="宋体" w:hAnsi="宋体"/>
        </w:rPr>
        <w:t>他们的成功并不能简单地归结于欧化，传统民族语言的特质恰恰为他们的作品增色不少</w:t>
      </w:r>
      <w:r w:rsidRPr="00762F8D">
        <w:rPr>
          <w:rFonts w:ascii="宋体" w:hAnsi="宋体"/>
        </w:rPr>
        <w:t>”“</w:t>
      </w:r>
      <w:r w:rsidRPr="00762F8D">
        <w:rPr>
          <w:rFonts w:ascii="宋体" w:hAnsi="宋体"/>
        </w:rPr>
        <w:t>缺少本来应有的汉语自觉和汉语主体性，西方中心论的话语魔圈未曾完全解除</w:t>
      </w:r>
      <w:r w:rsidRPr="00762F8D">
        <w:rPr>
          <w:rFonts w:ascii="宋体" w:hAnsi="宋体"/>
        </w:rPr>
        <w:t>”</w:t>
      </w:r>
      <w:r w:rsidRPr="00762F8D">
        <w:rPr>
          <w:rFonts w:ascii="宋体" w:hAnsi="宋体"/>
        </w:rPr>
        <w:t>概括出：传统民族语言的特质会使作品增色，创作应体现本土语言的自觉性和主体性。</w:t>
      </w:r>
    </w:p>
    <w:p w:rsidR="00703938" w:rsidRPr="00762F8D">
      <w:pPr>
        <w:spacing w:line="360" w:lineRule="auto"/>
        <w:jc w:val="left"/>
        <w:textAlignment w:val="center"/>
      </w:pPr>
      <w:r w:rsidRPr="00762F8D">
        <w:rPr>
          <w:rFonts w:ascii="宋体" w:hAnsi="宋体"/>
        </w:rPr>
        <w:t>结合</w:t>
      </w:r>
      <w:r w:rsidRPr="00762F8D">
        <w:rPr>
          <w:rFonts w:ascii="宋体" w:hAnsi="宋体"/>
        </w:rPr>
        <w:t>“</w:t>
      </w:r>
      <w:r w:rsidRPr="00762F8D">
        <w:rPr>
          <w:rFonts w:ascii="宋体" w:hAnsi="宋体"/>
        </w:rPr>
        <w:t>褒贬不直接表现于文字，只能寓于字里行间。这种史家笔法，得到西方一些汉学家的赞赏</w:t>
      </w:r>
      <w:r w:rsidRPr="00762F8D">
        <w:rPr>
          <w:rFonts w:ascii="宋体" w:hAnsi="宋体"/>
        </w:rPr>
        <w:t>”</w:t>
      </w:r>
      <w:r w:rsidRPr="00762F8D">
        <w:rPr>
          <w:rFonts w:ascii="宋体" w:hAnsi="宋体"/>
        </w:rPr>
        <w:t>概括出：</w:t>
      </w:r>
      <w:r w:rsidRPr="00762F8D">
        <w:t>古典小说的史传笔法，不将褒贬直接表现于文字，而寓倾向于语言的取舍之间。</w:t>
      </w:r>
    </w:p>
    <w:p w:rsidR="00703938" w:rsidRPr="00762F8D">
      <w:pPr>
        <w:spacing w:line="360" w:lineRule="auto"/>
        <w:ind w:firstLine="480"/>
        <w:jc w:val="left"/>
        <w:textAlignment w:val="center"/>
      </w:pPr>
      <w:r w:rsidRPr="00762F8D">
        <w:rPr>
          <w:rFonts w:ascii="宋体" w:hAnsi="宋体"/>
          <w:b/>
          <w:sz w:val="24"/>
        </w:rPr>
        <w:t>（二）文学类文本阅读（本题共</w:t>
      </w:r>
      <w:r w:rsidRPr="00762F8D">
        <w:rPr>
          <w:rFonts w:eastAsia="Times New Roman" w:cs="Times New Roman"/>
          <w:b/>
          <w:sz w:val="24"/>
        </w:rPr>
        <w:t>4</w:t>
      </w:r>
      <w:r w:rsidRPr="00762F8D">
        <w:rPr>
          <w:rFonts w:ascii="宋体" w:hAnsi="宋体"/>
          <w:b/>
          <w:sz w:val="24"/>
        </w:rPr>
        <w:t>小题，</w:t>
      </w:r>
      <w:r w:rsidRPr="00762F8D">
        <w:rPr>
          <w:rFonts w:eastAsia="Times New Roman" w:cs="Times New Roman"/>
          <w:b/>
          <w:sz w:val="24"/>
        </w:rPr>
        <w:t>16</w:t>
      </w:r>
      <w:r w:rsidRPr="00762F8D">
        <w:rPr>
          <w:rFonts w:ascii="宋体" w:hAnsi="宋体"/>
          <w:b/>
          <w:sz w:val="24"/>
        </w:rPr>
        <w:t>分）</w:t>
      </w:r>
    </w:p>
    <w:p w:rsidR="00703938" w:rsidRPr="00762F8D">
      <w:pPr>
        <w:spacing w:line="360" w:lineRule="auto"/>
        <w:jc w:val="left"/>
        <w:textAlignment w:val="center"/>
      </w:pPr>
      <w:r w:rsidRPr="00762F8D">
        <w:rPr>
          <w:rFonts w:ascii="宋体" w:hAnsi="宋体"/>
        </w:rPr>
        <w:t>阅读下面的文字，完成下面小题。</w:t>
      </w:r>
    </w:p>
    <w:p w:rsidR="00703938" w:rsidRPr="00762F8D">
      <w:pPr>
        <w:spacing w:line="360" w:lineRule="auto"/>
        <w:ind w:firstLine="420"/>
        <w:jc w:val="center"/>
        <w:textAlignment w:val="center"/>
      </w:pPr>
      <w:r w:rsidRPr="00762F8D">
        <w:rPr>
          <w:rFonts w:ascii="楷体" w:eastAsia="楷体" w:hAnsi="楷体" w:cs="楷体"/>
          <w:b/>
        </w:rPr>
        <w:t>复活（节选）</w:t>
      </w:r>
      <w:r w:rsidRPr="00762F8D">
        <w:rPr>
          <w:rFonts w:ascii="楷体" w:eastAsia="楷体" w:hAnsi="楷体" w:cs="楷体"/>
          <w:vertAlign w:val="superscript"/>
        </w:rPr>
        <w:t>①</w:t>
      </w:r>
    </w:p>
    <w:p w:rsidR="00703938" w:rsidRPr="00762F8D">
      <w:pPr>
        <w:spacing w:line="360" w:lineRule="auto"/>
        <w:ind w:firstLine="420"/>
        <w:jc w:val="center"/>
        <w:textAlignment w:val="center"/>
      </w:pPr>
      <w:r w:rsidRPr="00762F8D">
        <w:rPr>
          <w:rFonts w:ascii="楷体" w:eastAsia="楷体" w:hAnsi="楷体" w:cs="楷体"/>
        </w:rPr>
        <w:t>（俄）列夫</w:t>
      </w:r>
      <w:r w:rsidRPr="00762F8D">
        <w:rPr>
          <w:rFonts w:ascii="楷体" w:eastAsia="楷体" w:hAnsi="楷体" w:cs="楷体"/>
        </w:rPr>
        <w:t>·</w:t>
      </w:r>
      <w:r w:rsidRPr="00762F8D">
        <w:rPr>
          <w:rFonts w:ascii="楷体" w:eastAsia="楷体" w:hAnsi="楷体" w:cs="楷体"/>
        </w:rPr>
        <w:t>托尔斯泰</w:t>
      </w:r>
    </w:p>
    <w:p w:rsidR="00703938" w:rsidRPr="00762F8D">
      <w:pPr>
        <w:spacing w:line="360" w:lineRule="auto"/>
        <w:ind w:firstLine="420"/>
        <w:jc w:val="left"/>
        <w:textAlignment w:val="center"/>
        <w:sectPr w:rsidSect="00C321EB">
          <w:headerReference w:type="default" r:id="rId14"/>
          <w:footerReference w:type="default" r:id="rId15"/>
          <w:type w:val="nextPage"/>
          <w:pgSz w:w="11906" w:h="16838"/>
          <w:pgMar w:top="910" w:right="1080" w:bottom="1440" w:left="1080" w:header="152" w:footer="0" w:gutter="0"/>
          <w:pgNumType w:start="5"/>
          <w:cols w:space="720"/>
          <w:titlePg w:val="0"/>
          <w:docGrid w:type="lines" w:linePitch="312"/>
        </w:sectPr>
      </w:pPr>
      <w:r w:rsidRPr="00762F8D">
        <w:rPr>
          <w:rFonts w:ascii="楷体" w:eastAsia="楷体" w:hAnsi="楷体" w:cs="楷体"/>
        </w:rPr>
        <w:t>阴森森的监狱，门前站着岗哨，门口点着风灯，尽管蒙着一层洁白的雪幕，使大门、屋顶和墙壁都显出一片雪白，尽管监狱正面一排排窗子灯火通明，它给聂赫留朵夫的印象却比早晨更加阴森。</w:t>
      </w:r>
    </w:p>
    <w:p w:rsidR="00703938" w:rsidRPr="00762F8D">
      <w:pPr>
        <w:spacing w:line="360" w:lineRule="auto"/>
        <w:ind w:firstLine="420"/>
        <w:jc w:val="left"/>
        <w:textAlignment w:val="center"/>
      </w:pPr>
      <w:r w:rsidRPr="00762F8D">
        <w:rPr>
          <w:rFonts w:ascii="楷体" w:eastAsia="楷体" w:hAnsi="楷体" w:cs="楷体"/>
        </w:rPr>
        <w:t>威风凛凛的典狱长走到大门口，凑近门灯，看了看聂赫留朵夫和英国人的通行证，困惑不解地耸</w:t>
      </w:r>
      <w:r w:rsidRPr="00762F8D">
        <w:rPr>
          <w:rFonts w:ascii="楷体" w:eastAsia="楷体" w:hAnsi="楷体" w:cs="楷体"/>
        </w:rPr>
        <w:t>耸</w:t>
      </w:r>
      <w:r w:rsidRPr="00762F8D">
        <w:rPr>
          <w:rFonts w:ascii="楷体" w:eastAsia="楷体" w:hAnsi="楷体" w:cs="楷体"/>
        </w:rPr>
        <w:t>强壮的肩膀，但还是执行命令，邀请这两位来访者跟他进去。他先领他们走进院子，然后走进右边的门，沿着楼梯走上办公室。他请他们坐下，问他们有什么事要他效劳。他听说聂赫留朵夫要跟玛丝洛娃见面，就派看守去把她找来，自己则准备回答英国人通过聂赫留朵夫的翻译向他提出的问题。</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这座监狱照规定可以容纳多少人？</w:t>
      </w:r>
      <w:r w:rsidRPr="00762F8D">
        <w:rPr>
          <w:rFonts w:ascii="楷体" w:eastAsia="楷体" w:hAnsi="楷体" w:cs="楷体"/>
        </w:rPr>
        <w:t>”</w:t>
      </w:r>
      <w:r w:rsidRPr="00762F8D">
        <w:rPr>
          <w:rFonts w:ascii="楷体" w:eastAsia="楷体" w:hAnsi="楷体" w:cs="楷体"/>
        </w:rPr>
        <w:t>英国人问，</w:t>
      </w:r>
      <w:r w:rsidRPr="00762F8D">
        <w:rPr>
          <w:rFonts w:ascii="楷体" w:eastAsia="楷体" w:hAnsi="楷体" w:cs="楷体"/>
        </w:rPr>
        <w:t>“</w:t>
      </w:r>
      <w:r w:rsidRPr="00762F8D">
        <w:rPr>
          <w:rFonts w:ascii="楷体" w:eastAsia="楷体" w:hAnsi="楷体" w:cs="楷体"/>
        </w:rPr>
        <w:t>现在</w:t>
      </w:r>
      <w:r w:rsidRPr="00762F8D">
        <w:rPr>
          <w:rFonts w:ascii="楷体" w:eastAsia="楷体" w:hAnsi="楷体" w:cs="楷体"/>
        </w:rPr>
        <w:t>监禁着</w:t>
      </w:r>
      <w:r w:rsidRPr="00762F8D">
        <w:rPr>
          <w:rFonts w:ascii="楷体" w:eastAsia="楷体" w:hAnsi="楷体" w:cs="楷体"/>
        </w:rPr>
        <w:t>多少人？有多少男人，多少女人，多少儿童？有多少苦役犯，多少流放犯，多少自愿跟着来的？有多少害病的？</w:t>
      </w:r>
      <w:r w:rsidRPr="00762F8D">
        <w:rPr>
          <w:rFonts w:ascii="楷体" w:eastAsia="楷体" w:hAnsi="楷体" w:cs="楷体"/>
        </w:rPr>
        <w:t>”</w:t>
      </w:r>
    </w:p>
    <w:p w:rsidR="00703938" w:rsidRPr="00762F8D">
      <w:pPr>
        <w:spacing w:line="360" w:lineRule="auto"/>
        <w:ind w:firstLine="420"/>
        <w:jc w:val="left"/>
        <w:textAlignment w:val="center"/>
      </w:pPr>
      <w:r w:rsidRPr="00762F8D">
        <w:rPr>
          <w:rFonts w:ascii="楷体" w:eastAsia="楷体" w:hAnsi="楷体" w:cs="楷体"/>
        </w:rPr>
        <w:t>聂赫留</w:t>
      </w:r>
      <w:r w:rsidRPr="00762F8D">
        <w:rPr>
          <w:rFonts w:ascii="楷体" w:eastAsia="楷体" w:hAnsi="楷体" w:cs="楷体"/>
        </w:rPr>
        <w:t>朵夫随口翻译英国人和狱长所说的话，没有深究那些话的含义。他想到马上就要跟玛丝洛娃见面，完全出乎他的意外地心慌起来。他给英国人翻译到一半，听见脚步声越来越近，办公室的门开了，像以往历次探监那样，先是一个看守走进来，接着是身穿囚服、头包头巾的玛丝洛娃。他一见玛丝洛娃，立刻感到心情沉重。</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我要生活，我要家庭和儿女，我要过人的生活，</w:t>
      </w:r>
      <w:r w:rsidRPr="00762F8D">
        <w:rPr>
          <w:rFonts w:ascii="楷体" w:eastAsia="楷体" w:hAnsi="楷体" w:cs="楷体"/>
        </w:rPr>
        <w:t>”</w:t>
      </w:r>
      <w:r w:rsidRPr="00762F8D">
        <w:rPr>
          <w:rFonts w:ascii="楷体" w:eastAsia="楷体" w:hAnsi="楷体" w:cs="楷体"/>
        </w:rPr>
        <w:t>正当她垂着眼睛，迈着快步走进房来时，这样的念头掠过他的脑海。他站起来，迎着她走出几步，他觉得她的脸色严肃而痛苦，就像上次她责备他时那样。她脸上红一阵，白一阵，手指头</w:t>
      </w:r>
      <w:r w:rsidRPr="00762F8D">
        <w:rPr>
          <w:rFonts w:ascii="楷体" w:eastAsia="楷体" w:hAnsi="楷体" w:cs="楷体"/>
        </w:rPr>
        <w:t>拘挛着</w:t>
      </w:r>
      <w:r w:rsidRPr="00762F8D">
        <w:rPr>
          <w:rFonts w:ascii="楷体" w:eastAsia="楷体" w:hAnsi="楷体" w:cs="楷体"/>
        </w:rPr>
        <w:t>揉搓她衣服的</w:t>
      </w:r>
      <w:r w:rsidRPr="00762F8D">
        <w:rPr>
          <w:rFonts w:ascii="楷体" w:eastAsia="楷体" w:hAnsi="楷体" w:cs="楷体"/>
        </w:rPr>
        <w:t>边缘，时而看他一下，时而低下眼睛。</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您知道减刑的事成功了吧</w:t>
      </w:r>
      <w:r w:rsidRPr="00762F8D">
        <w:rPr>
          <w:rFonts w:ascii="楷体" w:eastAsia="楷体" w:hAnsi="楷体" w:cs="楷体"/>
        </w:rPr>
        <w:t>?”</w:t>
      </w:r>
      <w:r w:rsidRPr="00762F8D">
        <w:rPr>
          <w:rFonts w:ascii="楷体" w:eastAsia="楷体" w:hAnsi="楷体" w:cs="楷体"/>
        </w:rPr>
        <w:t>聂赫留朵夫说。</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是的，看守已经告诉我了。</w:t>
      </w:r>
      <w:r w:rsidRPr="00762F8D">
        <w:rPr>
          <w:rFonts w:ascii="楷体" w:eastAsia="楷体" w:hAnsi="楷体" w:cs="楷体"/>
        </w:rPr>
        <w:t>”</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那么，只要公文一到，您就可以出去，在您愿意住的地方住下来。我们要考虑一下</w:t>
      </w:r>
      <w:r w:rsidRPr="00762F8D">
        <w:rPr>
          <w:rFonts w:ascii="楷体" w:eastAsia="楷体" w:hAnsi="楷体" w:cs="楷体"/>
        </w:rPr>
        <w:t>……”</w:t>
      </w:r>
    </w:p>
    <w:p w:rsidR="00703938" w:rsidRPr="00762F8D">
      <w:pPr>
        <w:spacing w:line="360" w:lineRule="auto"/>
        <w:ind w:firstLine="420"/>
        <w:jc w:val="left"/>
        <w:textAlignment w:val="center"/>
      </w:pPr>
      <w:r w:rsidRPr="00762F8D">
        <w:rPr>
          <w:rFonts w:ascii="楷体" w:eastAsia="楷体" w:hAnsi="楷体" w:cs="楷体"/>
        </w:rPr>
        <w:t>她赶紧打断他的话说：</w:t>
      </w:r>
      <w:r w:rsidRPr="00762F8D">
        <w:rPr>
          <w:rFonts w:ascii="楷体" w:eastAsia="楷体" w:hAnsi="楷体" w:cs="楷体"/>
        </w:rPr>
        <w:t>“</w:t>
      </w:r>
      <w:r w:rsidRPr="00762F8D">
        <w:rPr>
          <w:rFonts w:ascii="楷体" w:eastAsia="楷体" w:hAnsi="楷体" w:cs="楷体"/>
        </w:rPr>
        <w:t>我有什么可考虑的</w:t>
      </w:r>
      <w:r w:rsidRPr="00762F8D">
        <w:rPr>
          <w:rFonts w:ascii="楷体" w:eastAsia="楷体" w:hAnsi="楷体" w:cs="楷体"/>
        </w:rPr>
        <w:t>?</w:t>
      </w:r>
      <w:r w:rsidRPr="00762F8D">
        <w:rPr>
          <w:rFonts w:ascii="楷体" w:eastAsia="楷体" w:hAnsi="楷体" w:cs="楷体"/>
        </w:rPr>
        <w:t>西蒙松到哪儿去，我就跟着他到哪儿去。</w:t>
      </w:r>
      <w:r w:rsidRPr="00762F8D">
        <w:rPr>
          <w:rFonts w:ascii="楷体" w:eastAsia="楷体" w:hAnsi="楷体" w:cs="楷体"/>
        </w:rPr>
        <w:t>”</w:t>
      </w:r>
    </w:p>
    <w:p w:rsidR="00703938" w:rsidRPr="00762F8D">
      <w:pPr>
        <w:spacing w:line="360" w:lineRule="auto"/>
        <w:ind w:firstLine="420"/>
        <w:jc w:val="left"/>
        <w:textAlignment w:val="center"/>
      </w:pPr>
      <w:r w:rsidRPr="00762F8D">
        <w:rPr>
          <w:rFonts w:ascii="楷体" w:eastAsia="楷体" w:hAnsi="楷体" w:cs="楷体"/>
        </w:rPr>
        <w:t>尽管她非常激动，她却抬起眼睛来瞧着聂赫留朵夫，把这几句话讲得又快又清楚，倒好像事先准备好了似的。</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哦，是这样</w:t>
      </w:r>
      <w:r w:rsidRPr="00762F8D">
        <w:rPr>
          <w:rFonts w:ascii="楷体" w:eastAsia="楷体" w:hAnsi="楷体" w:cs="楷体"/>
        </w:rPr>
        <w:t>!”</w:t>
      </w:r>
      <w:r w:rsidRPr="00762F8D">
        <w:rPr>
          <w:rFonts w:ascii="楷体" w:eastAsia="楷体" w:hAnsi="楷体" w:cs="楷体"/>
        </w:rPr>
        <w:t>聂赫留朵夫说。</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喏，这是说如果他要我跟他一块儿生活的话，</w:t>
      </w:r>
      <w:r w:rsidRPr="00762F8D">
        <w:rPr>
          <w:rFonts w:ascii="楷体" w:eastAsia="楷体" w:hAnsi="楷体" w:cs="楷体"/>
        </w:rPr>
        <w:t>”</w:t>
      </w:r>
      <w:r w:rsidRPr="00762F8D">
        <w:rPr>
          <w:rFonts w:ascii="楷体" w:eastAsia="楷体" w:hAnsi="楷体" w:cs="楷体"/>
        </w:rPr>
        <w:t>她惊慌地停住嘴，然后又纠正自己的话说，</w:t>
      </w:r>
      <w:r w:rsidRPr="00762F8D">
        <w:rPr>
          <w:rFonts w:ascii="楷体" w:eastAsia="楷体" w:hAnsi="楷体" w:cs="楷体"/>
        </w:rPr>
        <w:t>“</w:t>
      </w:r>
      <w:r w:rsidRPr="00762F8D">
        <w:rPr>
          <w:rFonts w:ascii="楷体" w:eastAsia="楷体" w:hAnsi="楷体" w:cs="楷体"/>
        </w:rPr>
        <w:t>这是说如果他要我留在他身边</w:t>
      </w:r>
      <w:r w:rsidRPr="00762F8D">
        <w:rPr>
          <w:rFonts w:ascii="楷体" w:eastAsia="楷体" w:hAnsi="楷体" w:cs="楷体"/>
        </w:rPr>
        <w:t>的话。对我来说，还有什么比这更好的呢</w:t>
      </w:r>
      <w:r w:rsidRPr="00762F8D">
        <w:rPr>
          <w:rFonts w:ascii="楷体" w:eastAsia="楷体" w:hAnsi="楷体" w:cs="楷体"/>
        </w:rPr>
        <w:t>?</w:t>
      </w:r>
      <w:r w:rsidRPr="00762F8D">
        <w:rPr>
          <w:rFonts w:ascii="楷体" w:eastAsia="楷体" w:hAnsi="楷体" w:cs="楷体"/>
        </w:rPr>
        <w:t>我得把这看作幸福才是。我还图个什么呢</w:t>
      </w:r>
      <w:r w:rsidRPr="00762F8D">
        <w:rPr>
          <w:rFonts w:ascii="楷体" w:eastAsia="楷体" w:hAnsi="楷体" w:cs="楷体"/>
        </w:rPr>
        <w:t>?”</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也许她真的爱上西蒙松，根本不要我为她作什么牺牲；也许她仍旧爱我，拒绝我是为了我好，不惜破釜沉舟，把自己的命运同西蒙松结合在一起。二者必居其一，</w:t>
      </w:r>
      <w:r w:rsidRPr="00762F8D">
        <w:rPr>
          <w:rFonts w:ascii="楷体" w:eastAsia="楷体" w:hAnsi="楷体" w:cs="楷体"/>
        </w:rPr>
        <w:t>”</w:t>
      </w:r>
      <w:r w:rsidRPr="00762F8D">
        <w:rPr>
          <w:rFonts w:ascii="楷体" w:eastAsia="楷体" w:hAnsi="楷体" w:cs="楷体"/>
        </w:rPr>
        <w:t>聂赫留朵夫想，不禁感到害臊。他觉得自己脸红了。</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如果您爱他</w:t>
      </w:r>
      <w:r w:rsidRPr="00762F8D">
        <w:rPr>
          <w:rFonts w:ascii="楷体" w:eastAsia="楷体" w:hAnsi="楷体" w:cs="楷体"/>
        </w:rPr>
        <w:t>……”</w:t>
      </w:r>
      <w:r w:rsidRPr="00762F8D">
        <w:rPr>
          <w:rFonts w:ascii="楷体" w:eastAsia="楷体" w:hAnsi="楷体" w:cs="楷体"/>
        </w:rPr>
        <w:t>他说。</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什么爱不爱的</w:t>
      </w:r>
      <w:r w:rsidRPr="00762F8D">
        <w:rPr>
          <w:rFonts w:ascii="楷体" w:eastAsia="楷体" w:hAnsi="楷体" w:cs="楷体"/>
        </w:rPr>
        <w:t>?</w:t>
      </w:r>
      <w:r w:rsidRPr="00762F8D">
        <w:rPr>
          <w:rFonts w:ascii="楷体" w:eastAsia="楷体" w:hAnsi="楷体" w:cs="楷体"/>
        </w:rPr>
        <w:t>这种事我早就丢掉了。不过，西蒙松是个十分特殊的人。</w:t>
      </w:r>
      <w:r w:rsidRPr="00762F8D">
        <w:rPr>
          <w:rFonts w:ascii="楷体" w:eastAsia="楷体" w:hAnsi="楷体" w:cs="楷体"/>
        </w:rPr>
        <w:t>”</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是啊，当然，</w:t>
      </w:r>
      <w:r w:rsidRPr="00762F8D">
        <w:rPr>
          <w:rFonts w:ascii="楷体" w:eastAsia="楷体" w:hAnsi="楷体" w:cs="楷体"/>
        </w:rPr>
        <w:t>”</w:t>
      </w:r>
      <w:r w:rsidRPr="00762F8D">
        <w:rPr>
          <w:rFonts w:ascii="楷体" w:eastAsia="楷体" w:hAnsi="楷体" w:cs="楷体"/>
        </w:rPr>
        <w:t>聂赫留朵夫开口说。</w:t>
      </w:r>
      <w:r w:rsidRPr="00762F8D">
        <w:rPr>
          <w:rFonts w:ascii="楷体" w:eastAsia="楷体" w:hAnsi="楷体" w:cs="楷体"/>
        </w:rPr>
        <w:t>“</w:t>
      </w:r>
      <w:r w:rsidRPr="00762F8D">
        <w:rPr>
          <w:rFonts w:ascii="楷体" w:eastAsia="楷体" w:hAnsi="楷体" w:cs="楷体"/>
        </w:rPr>
        <w:t>他是个非常好的人，我想</w:t>
      </w:r>
      <w:r w:rsidRPr="00762F8D">
        <w:rPr>
          <w:rFonts w:ascii="楷体" w:eastAsia="楷体" w:hAnsi="楷体" w:cs="楷体"/>
        </w:rPr>
        <w:t>……”</w:t>
      </w:r>
    </w:p>
    <w:p w:rsidR="00703938" w:rsidRPr="00762F8D">
      <w:pPr>
        <w:spacing w:line="360" w:lineRule="auto"/>
        <w:ind w:firstLine="420"/>
        <w:jc w:val="left"/>
        <w:textAlignment w:val="center"/>
      </w:pPr>
      <w:r w:rsidRPr="00762F8D">
        <w:rPr>
          <w:rFonts w:ascii="楷体" w:eastAsia="楷体" w:hAnsi="楷体" w:cs="楷体"/>
        </w:rPr>
        <w:t>她又打断他的话，仿佛生怕他会说出什么多余的话，或者生怕她没机会把她要说的话说</w:t>
      </w:r>
      <w:r w:rsidRPr="00762F8D">
        <w:rPr>
          <w:rFonts w:ascii="楷体" w:eastAsia="楷体" w:hAnsi="楷体" w:cs="楷体"/>
        </w:rPr>
        <w:t>完似的。</w:t>
      </w:r>
    </w:p>
    <w:p w:rsidR="00703938" w:rsidRPr="00762F8D">
      <w:pPr>
        <w:spacing w:line="360" w:lineRule="auto"/>
        <w:ind w:firstLine="420"/>
        <w:jc w:val="left"/>
        <w:textAlignment w:val="center"/>
        <w:sectPr w:rsidSect="00C321EB">
          <w:headerReference w:type="default" r:id="rId16"/>
          <w:footerReference w:type="default" r:id="rId17"/>
          <w:type w:val="nextPage"/>
          <w:pgSz w:w="11906" w:h="16838"/>
          <w:pgMar w:top="910" w:right="1080" w:bottom="1440" w:left="1080" w:header="152" w:footer="0" w:gutter="0"/>
          <w:pgNumType w:start="6"/>
          <w:cols w:space="720"/>
          <w:titlePg w:val="0"/>
          <w:docGrid w:type="lines" w:linePitch="312"/>
        </w:sectPr>
      </w:pPr>
      <w:r w:rsidRPr="00762F8D">
        <w:rPr>
          <w:rFonts w:ascii="楷体" w:eastAsia="楷体" w:hAnsi="楷体" w:cs="楷体"/>
        </w:rPr>
        <w:t>“</w:t>
      </w:r>
      <w:r w:rsidRPr="00762F8D">
        <w:rPr>
          <w:rFonts w:ascii="楷体" w:eastAsia="楷体" w:hAnsi="楷体" w:cs="楷体"/>
        </w:rPr>
        <w:t>要是我做得不合您的心意，您要原谅我才好，</w:t>
      </w:r>
      <w:r w:rsidRPr="00762F8D">
        <w:rPr>
          <w:rFonts w:ascii="楷体" w:eastAsia="楷体" w:hAnsi="楷体" w:cs="楷体"/>
        </w:rPr>
        <w:t>”</w:t>
      </w:r>
      <w:r w:rsidRPr="00762F8D">
        <w:rPr>
          <w:rFonts w:ascii="楷体" w:eastAsia="楷体" w:hAnsi="楷体" w:cs="楷体"/>
        </w:rPr>
        <w:t>她说着，用神秘的、斜睨的目光瞅着他的眼睛。</w:t>
      </w:r>
      <w:r w:rsidRPr="00762F8D">
        <w:rPr>
          <w:rFonts w:ascii="楷体" w:eastAsia="楷体" w:hAnsi="楷体" w:cs="楷体"/>
        </w:rPr>
        <w:t>“</w:t>
      </w:r>
      <w:r w:rsidRPr="00762F8D">
        <w:rPr>
          <w:rFonts w:ascii="楷体" w:eastAsia="楷体" w:hAnsi="楷体" w:cs="楷体"/>
        </w:rPr>
        <w:t>看</w:t>
      </w:r>
    </w:p>
    <w:p w:rsidR="00703938" w:rsidRPr="00762F8D">
      <w:pPr>
        <w:spacing w:line="360" w:lineRule="auto"/>
        <w:ind w:firstLine="420"/>
        <w:jc w:val="left"/>
        <w:textAlignment w:val="center"/>
      </w:pPr>
      <w:r w:rsidRPr="00762F8D">
        <w:rPr>
          <w:rFonts w:ascii="楷体" w:eastAsia="楷体" w:hAnsi="楷体" w:cs="楷体"/>
        </w:rPr>
        <w:t>起来就该这么办。您也得生活啊。</w:t>
      </w:r>
      <w:r w:rsidRPr="00762F8D">
        <w:rPr>
          <w:rFonts w:ascii="楷体" w:eastAsia="楷体" w:hAnsi="楷体" w:cs="楷体"/>
        </w:rPr>
        <w:t>”</w:t>
      </w:r>
    </w:p>
    <w:p w:rsidR="00703938" w:rsidRPr="00762F8D">
      <w:pPr>
        <w:spacing w:line="360" w:lineRule="auto"/>
        <w:ind w:firstLine="420"/>
        <w:jc w:val="left"/>
        <w:textAlignment w:val="center"/>
      </w:pPr>
      <w:r w:rsidRPr="00762F8D">
        <w:rPr>
          <w:rFonts w:ascii="楷体" w:eastAsia="楷体" w:hAnsi="楷体" w:cs="楷体"/>
        </w:rPr>
        <w:t>她说的恰好是刚才他所想的。然而现在他已经不这样想，他的想法和他的感情已然不同了。他不但感到羞愧，而且舍不得失去由于她的决定而要失去的一切。</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我没有料到会这样，</w:t>
      </w:r>
      <w:r w:rsidRPr="00762F8D">
        <w:rPr>
          <w:rFonts w:ascii="楷体" w:eastAsia="楷体" w:hAnsi="楷体" w:cs="楷体"/>
        </w:rPr>
        <w:t>”</w:t>
      </w:r>
      <w:r w:rsidRPr="00762F8D">
        <w:rPr>
          <w:rFonts w:ascii="楷体" w:eastAsia="楷体" w:hAnsi="楷体" w:cs="楷体"/>
        </w:rPr>
        <w:t>他说。</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您何必在这儿生活和受苦呢。您已经受够苦了。</w:t>
      </w:r>
      <w:r w:rsidRPr="00762F8D">
        <w:rPr>
          <w:rFonts w:ascii="楷体" w:eastAsia="楷体" w:hAnsi="楷体" w:cs="楷体"/>
        </w:rPr>
        <w:t>”</w:t>
      </w:r>
      <w:r w:rsidRPr="00762F8D">
        <w:rPr>
          <w:rFonts w:ascii="楷体" w:eastAsia="楷体" w:hAnsi="楷体" w:cs="楷体"/>
        </w:rPr>
        <w:t>她说着，古怪地微微一笑。</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我并没有受苦，我过得挺好。要是可能的话，我还想为您出力。</w:t>
      </w:r>
      <w:r w:rsidRPr="00762F8D">
        <w:rPr>
          <w:rFonts w:ascii="楷体" w:eastAsia="楷体" w:hAnsi="楷体" w:cs="楷体"/>
        </w:rPr>
        <w:t>”</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我们，</w:t>
      </w:r>
      <w:r w:rsidRPr="00762F8D">
        <w:rPr>
          <w:rFonts w:ascii="楷体" w:eastAsia="楷体" w:hAnsi="楷体" w:cs="楷体"/>
        </w:rPr>
        <w:t>”</w:t>
      </w:r>
      <w:r w:rsidRPr="00762F8D">
        <w:rPr>
          <w:rFonts w:ascii="楷体" w:eastAsia="楷体" w:hAnsi="楷体" w:cs="楷体"/>
        </w:rPr>
        <w:t>她说到</w:t>
      </w:r>
      <w:r w:rsidRPr="00762F8D">
        <w:rPr>
          <w:rFonts w:ascii="楷体" w:eastAsia="楷体" w:hAnsi="楷体" w:cs="楷体"/>
        </w:rPr>
        <w:t>“</w:t>
      </w:r>
      <w:r w:rsidRPr="00762F8D">
        <w:rPr>
          <w:rFonts w:ascii="楷体" w:eastAsia="楷体" w:hAnsi="楷体" w:cs="楷体"/>
        </w:rPr>
        <w:t>我们</w:t>
      </w:r>
      <w:r w:rsidRPr="00762F8D">
        <w:rPr>
          <w:rFonts w:ascii="楷体" w:eastAsia="楷体" w:hAnsi="楷体" w:cs="楷体"/>
        </w:rPr>
        <w:t>”</w:t>
      </w:r>
      <w:r w:rsidRPr="00762F8D">
        <w:rPr>
          <w:rFonts w:ascii="楷体" w:eastAsia="楷体" w:hAnsi="楷体" w:cs="楷体"/>
        </w:rPr>
        <w:t>的时候，看了聂赫留朵夫一眼，</w:t>
      </w:r>
      <w:r w:rsidRPr="00762F8D">
        <w:rPr>
          <w:rFonts w:ascii="楷体" w:eastAsia="楷体" w:hAnsi="楷体" w:cs="楷体"/>
        </w:rPr>
        <w:t>“</w:t>
      </w:r>
      <w:r w:rsidRPr="00762F8D">
        <w:rPr>
          <w:rFonts w:ascii="楷体" w:eastAsia="楷体" w:hAnsi="楷体" w:cs="楷体"/>
        </w:rPr>
        <w:t>我们什么也不需要了。</w:t>
      </w:r>
      <w:r w:rsidRPr="00762F8D">
        <w:rPr>
          <w:rFonts w:ascii="楷体" w:eastAsia="楷体" w:hAnsi="楷体" w:cs="楷体"/>
        </w:rPr>
        <w:t>您为我出力已经够了。要不是您</w:t>
      </w:r>
      <w:r w:rsidRPr="00762F8D">
        <w:rPr>
          <w:rFonts w:ascii="楷体" w:eastAsia="楷体" w:hAnsi="楷体" w:cs="楷体"/>
        </w:rPr>
        <w:t>……”</w:t>
      </w:r>
      <w:r w:rsidRPr="00762F8D">
        <w:rPr>
          <w:rFonts w:ascii="楷体" w:eastAsia="楷体" w:hAnsi="楷体" w:cs="楷体"/>
        </w:rPr>
        <w:t>她本想说什么，可她的嗓音发抖了。</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您总不能对我道谢。</w:t>
      </w:r>
      <w:r w:rsidRPr="00762F8D">
        <w:rPr>
          <w:rFonts w:ascii="楷体" w:eastAsia="楷体" w:hAnsi="楷体" w:cs="楷体"/>
        </w:rPr>
        <w:t>”</w:t>
      </w:r>
      <w:r w:rsidRPr="00762F8D">
        <w:rPr>
          <w:rFonts w:ascii="楷体" w:eastAsia="楷体" w:hAnsi="楷体" w:cs="楷体"/>
        </w:rPr>
        <w:t>聂赫留朵夫说。</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那么我该走了吧</w:t>
      </w:r>
      <w:r w:rsidRPr="00762F8D">
        <w:rPr>
          <w:rFonts w:ascii="楷体" w:eastAsia="楷体" w:hAnsi="楷体" w:cs="楷体"/>
        </w:rPr>
        <w:t>?”</w:t>
      </w:r>
      <w:r w:rsidRPr="00762F8D">
        <w:rPr>
          <w:rFonts w:ascii="楷体" w:eastAsia="楷体" w:hAnsi="楷体" w:cs="楷体"/>
        </w:rPr>
        <w:t>她发现英国人在等他，就说道。</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我不想告别，我还要跟您见面的。</w:t>
      </w:r>
      <w:r w:rsidRPr="00762F8D">
        <w:rPr>
          <w:rFonts w:ascii="楷体" w:eastAsia="楷体" w:hAnsi="楷体" w:cs="楷体"/>
        </w:rPr>
        <w:t>”</w:t>
      </w:r>
      <w:r w:rsidRPr="00762F8D">
        <w:rPr>
          <w:rFonts w:ascii="楷体" w:eastAsia="楷体" w:hAnsi="楷体" w:cs="楷体"/>
        </w:rPr>
        <w:t>聂赫留朵夫说。</w:t>
      </w:r>
    </w:p>
    <w:p w:rsidR="00703938" w:rsidRPr="00762F8D">
      <w:pPr>
        <w:spacing w:line="360" w:lineRule="auto"/>
        <w:ind w:firstLine="420"/>
        <w:jc w:val="left"/>
        <w:textAlignment w:val="center"/>
      </w:pPr>
      <w:r w:rsidRPr="00762F8D">
        <w:rPr>
          <w:rFonts w:ascii="楷体" w:eastAsia="楷体" w:hAnsi="楷体" w:cs="楷体"/>
        </w:rPr>
        <w:t>“</w:t>
      </w:r>
      <w:r w:rsidRPr="00762F8D">
        <w:rPr>
          <w:rFonts w:ascii="楷体" w:eastAsia="楷体" w:hAnsi="楷体" w:cs="楷体"/>
        </w:rPr>
        <w:t>那我们就分手了。</w:t>
      </w:r>
      <w:r w:rsidRPr="00762F8D">
        <w:rPr>
          <w:rFonts w:ascii="楷体" w:eastAsia="楷体" w:hAnsi="楷体" w:cs="楷体"/>
        </w:rPr>
        <w:t>”</w:t>
      </w:r>
      <w:r w:rsidRPr="00762F8D">
        <w:rPr>
          <w:rFonts w:ascii="楷体" w:eastAsia="楷体" w:hAnsi="楷体" w:cs="楷体"/>
        </w:rPr>
        <w:t>她说，声音低得几乎听不清。他们的目光相遇了，聂赫留朵夫听着她说，</w:t>
      </w:r>
      <w:r w:rsidRPr="00762F8D">
        <w:rPr>
          <w:rFonts w:ascii="楷体" w:eastAsia="楷体" w:hAnsi="楷体" w:cs="楷体"/>
        </w:rPr>
        <w:t>“</w:t>
      </w:r>
      <w:r w:rsidRPr="00762F8D">
        <w:rPr>
          <w:rFonts w:ascii="楷体" w:eastAsia="楷体" w:hAnsi="楷体" w:cs="楷体"/>
        </w:rPr>
        <w:t>那我们就分手了</w:t>
      </w:r>
      <w:r w:rsidRPr="00762F8D">
        <w:rPr>
          <w:rFonts w:ascii="楷体" w:eastAsia="楷体" w:hAnsi="楷体" w:cs="楷体"/>
        </w:rPr>
        <w:t>”</w:t>
      </w:r>
      <w:r w:rsidRPr="00762F8D">
        <w:rPr>
          <w:rFonts w:ascii="楷体" w:eastAsia="楷体" w:hAnsi="楷体" w:cs="楷体"/>
        </w:rPr>
        <w:t>而没有说一般的告别话，看着她那</w:t>
      </w:r>
      <w:r w:rsidRPr="00762F8D">
        <w:rPr>
          <w:rFonts w:ascii="楷体" w:eastAsia="楷体" w:hAnsi="楷体" w:cs="楷体"/>
          <w:em w:val="dot"/>
        </w:rPr>
        <w:t>古怪的</w:t>
      </w:r>
      <w:r w:rsidRPr="00762F8D">
        <w:rPr>
          <w:rFonts w:ascii="楷体" w:eastAsia="楷体" w:hAnsi="楷体" w:cs="楷体"/>
        </w:rPr>
        <w:t>、斜睨的目光和</w:t>
      </w:r>
      <w:r w:rsidRPr="00762F8D">
        <w:rPr>
          <w:rFonts w:ascii="楷体" w:eastAsia="楷体" w:hAnsi="楷体" w:cs="楷体"/>
          <w:em w:val="dot"/>
        </w:rPr>
        <w:t>凄凉的</w:t>
      </w:r>
      <w:r w:rsidRPr="00762F8D">
        <w:rPr>
          <w:rFonts w:ascii="楷体" w:eastAsia="楷体" w:hAnsi="楷体" w:cs="楷体"/>
        </w:rPr>
        <w:t>笑容，心里明白过来，在他刚才对她的决定的原因所做的两种推测当中，第二种才是正确的；她爱他，认为同他结合在一起，就会破坏他的生活，而她跟</w:t>
      </w:r>
      <w:r w:rsidRPr="00762F8D">
        <w:rPr>
          <w:rFonts w:ascii="楷体" w:eastAsia="楷体" w:hAnsi="楷体" w:cs="楷体"/>
        </w:rPr>
        <w:t>西蒙松一块儿</w:t>
      </w:r>
      <w:r w:rsidRPr="00762F8D">
        <w:rPr>
          <w:rFonts w:ascii="楷体" w:eastAsia="楷体" w:hAnsi="楷体" w:cs="楷体"/>
        </w:rPr>
        <w:t>走掉，就会使得他自由。</w:t>
      </w:r>
    </w:p>
    <w:p w:rsidR="00703938" w:rsidRPr="00762F8D">
      <w:pPr>
        <w:spacing w:line="360" w:lineRule="auto"/>
        <w:ind w:firstLine="420"/>
        <w:jc w:val="left"/>
        <w:textAlignment w:val="center"/>
      </w:pPr>
      <w:r w:rsidRPr="00762F8D">
        <w:rPr>
          <w:rFonts w:ascii="楷体" w:eastAsia="楷体" w:hAnsi="楷体" w:cs="楷体"/>
        </w:rPr>
        <w:t>现在她想到地办成了她所要办的事，不由得暗暗高兴，不过转念想到她就要跟他分手，又不免心里难过。她握一下他的手，慌忙转身走出办公室。</w:t>
      </w:r>
    </w:p>
    <w:p w:rsidR="00703938" w:rsidRPr="00762F8D">
      <w:pPr>
        <w:spacing w:line="360" w:lineRule="auto"/>
        <w:ind w:firstLine="420"/>
        <w:jc w:val="left"/>
        <w:textAlignment w:val="center"/>
      </w:pPr>
      <w:r w:rsidRPr="00762F8D">
        <w:rPr>
          <w:rFonts w:ascii="楷体" w:eastAsia="楷体" w:hAnsi="楷体" w:cs="楷体"/>
        </w:rPr>
        <w:t>聂赫留朵夫回过头去看英国人一眼，准备跟他一块儿走，可是英国人正在他的笔记本上记什么。聂赫留朵夫不愿意打断他，就在靠墙的木榻上坐下，忽然感到很疲倦。他所以疲倦，不是因为昨夜失眠，也不是由于旅途劳顿，更不是由于激动，而是他感到对全部生活厌倦极了。他靠着小木榻的靠背，闭上眼睛，立刻睡着了，而且睡得又熟又酣畅。</w:t>
      </w:r>
    </w:p>
    <w:p w:rsidR="00703938" w:rsidRPr="00762F8D">
      <w:pPr>
        <w:spacing w:line="360" w:lineRule="auto"/>
        <w:ind w:firstLine="420"/>
        <w:jc w:val="right"/>
        <w:textAlignment w:val="center"/>
      </w:pPr>
      <w:r w:rsidRPr="00762F8D">
        <w:rPr>
          <w:rFonts w:ascii="楷体" w:eastAsia="楷体" w:hAnsi="楷体" w:cs="楷体"/>
        </w:rPr>
        <w:t>（原文有删改）</w:t>
      </w:r>
    </w:p>
    <w:p w:rsidR="00703938" w:rsidRPr="00762F8D">
      <w:pPr>
        <w:spacing w:line="360" w:lineRule="auto"/>
        <w:jc w:val="left"/>
        <w:textAlignment w:val="center"/>
      </w:pPr>
      <w:r w:rsidRPr="00762F8D">
        <w:rPr>
          <w:rFonts w:ascii="宋体" w:hAnsi="宋体"/>
        </w:rPr>
        <w:t>【注】</w:t>
      </w:r>
      <w:r w:rsidRPr="00762F8D">
        <w:rPr>
          <w:rFonts w:ascii="宋体" w:hAnsi="宋体"/>
        </w:rPr>
        <w:t>①</w:t>
      </w:r>
      <w:r w:rsidRPr="00762F8D">
        <w:rPr>
          <w:rFonts w:ascii="宋体" w:hAnsi="宋体"/>
        </w:rPr>
        <w:t>本文节选自《复活》第三章第二十五节，记叙了聂赫留朵夫和玛丝洛娃的最后一次见面。在此之前的内容是，聂赫留朵夫为玛丝洛娃争取到了减刑，并决心和玛丝洛娃结婚，但是他前往探监，却遭到了狱长的</w:t>
      </w:r>
      <w:r w:rsidRPr="00762F8D">
        <w:rPr>
          <w:rFonts w:ascii="宋体" w:hAnsi="宋体"/>
        </w:rPr>
        <w:t>拒绝。聂赫留朵夫只能求助于当地的长官，在那里他得到了允许，作为一位翻译，陪同前来采访的英国人进入了监狱。</w:t>
      </w:r>
    </w:p>
    <w:p w:rsidR="00703938" w:rsidRPr="00762F8D">
      <w:pPr>
        <w:spacing w:line="360" w:lineRule="auto"/>
        <w:jc w:val="left"/>
        <w:textAlignment w:val="center"/>
      </w:pPr>
      <w:r w:rsidRPr="00762F8D">
        <w:t xml:space="preserve">6. </w:t>
      </w:r>
      <w:r w:rsidRPr="00762F8D">
        <w:rPr>
          <w:rFonts w:ascii="宋体" w:hAnsi="宋体"/>
        </w:rPr>
        <w:t>下列对本文相关内容的理解，正确的一项是（</w:t>
      </w:r>
      <w:r w:rsidRPr="00762F8D">
        <w:rPr>
          <w:rFonts w:ascii="宋体" w:hAnsi="宋体"/>
        </w:rPr>
        <w:t xml:space="preserve">   </w:t>
      </w:r>
      <w:r w:rsidRPr="00762F8D">
        <w:rPr>
          <w:rFonts w:ascii="宋体" w:hAnsi="宋体"/>
        </w:rPr>
        <w:t>）</w:t>
      </w:r>
    </w:p>
    <w:p w:rsidR="00703938" w:rsidRPr="00762F8D">
      <w:pPr>
        <w:spacing w:line="360" w:lineRule="auto"/>
        <w:jc w:val="left"/>
        <w:textAlignment w:val="center"/>
      </w:pPr>
      <w:r w:rsidRPr="00762F8D">
        <w:t xml:space="preserve">A. </w:t>
      </w:r>
      <w:r w:rsidRPr="00762F8D">
        <w:rPr>
          <w:rFonts w:ascii="宋体" w:hAnsi="宋体"/>
        </w:rPr>
        <w:t>“</w:t>
      </w:r>
      <w:r w:rsidRPr="00762F8D">
        <w:rPr>
          <w:rFonts w:ascii="宋体" w:hAnsi="宋体"/>
        </w:rPr>
        <w:t>聂赫留朵夫随口翻译英国人和狱长所说的话，没有深究那些话的含义</w:t>
      </w:r>
      <w:r w:rsidRPr="00762F8D">
        <w:rPr>
          <w:rFonts w:ascii="宋体" w:hAnsi="宋体"/>
        </w:rPr>
        <w:t>”</w:t>
      </w:r>
      <w:r w:rsidRPr="00762F8D">
        <w:rPr>
          <w:rFonts w:ascii="宋体" w:hAnsi="宋体"/>
        </w:rPr>
        <w:t>，敷衍的态度表明他此刻恐慌的心态。</w:t>
      </w:r>
    </w:p>
    <w:p w:rsidR="00703938" w:rsidRPr="00762F8D">
      <w:pPr>
        <w:spacing w:line="360" w:lineRule="auto"/>
        <w:jc w:val="left"/>
        <w:textAlignment w:val="center"/>
        <w:sectPr w:rsidSect="00C321EB">
          <w:headerReference w:type="default" r:id="rId18"/>
          <w:footerReference w:type="default" r:id="rId19"/>
          <w:type w:val="nextPage"/>
          <w:pgSz w:w="11906" w:h="16838"/>
          <w:pgMar w:top="910" w:right="1080" w:bottom="1440" w:left="1080" w:header="152" w:footer="0" w:gutter="0"/>
          <w:pgNumType w:start="7"/>
          <w:cols w:space="720"/>
          <w:titlePg w:val="0"/>
          <w:docGrid w:type="lines" w:linePitch="312"/>
        </w:sectPr>
      </w:pPr>
      <w:r w:rsidRPr="00762F8D">
        <w:t xml:space="preserve">B. </w:t>
      </w:r>
      <w:r w:rsidRPr="00762F8D">
        <w:rPr>
          <w:rFonts w:ascii="宋体" w:hAnsi="宋体"/>
        </w:rPr>
        <w:t>玛丝洛娃拒绝了聂赫留朵夫的求婚，是因为西蒙松是一个</w:t>
      </w:r>
      <w:r w:rsidRPr="00762F8D">
        <w:rPr>
          <w:rFonts w:ascii="宋体" w:hAnsi="宋体"/>
        </w:rPr>
        <w:t>“</w:t>
      </w:r>
      <w:r w:rsidRPr="00762F8D">
        <w:rPr>
          <w:rFonts w:ascii="宋体" w:hAnsi="宋体"/>
        </w:rPr>
        <w:t>特殊的人</w:t>
      </w:r>
      <w:r w:rsidRPr="00762F8D">
        <w:rPr>
          <w:rFonts w:ascii="宋体" w:hAnsi="宋体"/>
        </w:rPr>
        <w:t>”</w:t>
      </w:r>
      <w:r w:rsidRPr="00762F8D">
        <w:rPr>
          <w:rFonts w:ascii="宋体" w:hAnsi="宋体"/>
        </w:rPr>
        <w:t>，她已经移情别恋，不再爱聂赫留朵夫了。</w:t>
      </w:r>
    </w:p>
    <w:p w:rsidR="00703938" w:rsidRPr="00762F8D">
      <w:pPr>
        <w:spacing w:line="360" w:lineRule="auto"/>
        <w:jc w:val="left"/>
        <w:textAlignment w:val="center"/>
      </w:pPr>
      <w:r w:rsidRPr="00762F8D">
        <w:t xml:space="preserve">C. </w:t>
      </w:r>
      <w:r w:rsidRPr="00762F8D">
        <w:rPr>
          <w:rFonts w:ascii="宋体" w:hAnsi="宋体"/>
        </w:rPr>
        <w:t>文中写聂赫留朵夫舍不得</w:t>
      </w:r>
      <w:r w:rsidRPr="00762F8D">
        <w:rPr>
          <w:rFonts w:ascii="宋体" w:hAnsi="宋体"/>
        </w:rPr>
        <w:t>“</w:t>
      </w:r>
      <w:r w:rsidRPr="00762F8D">
        <w:rPr>
          <w:rFonts w:ascii="宋体" w:hAnsi="宋体"/>
        </w:rPr>
        <w:t>由于她的决定而要失去的一切</w:t>
      </w:r>
      <w:r w:rsidRPr="00762F8D">
        <w:rPr>
          <w:rFonts w:ascii="宋体" w:hAnsi="宋体"/>
        </w:rPr>
        <w:t>”</w:t>
      </w:r>
      <w:r w:rsidRPr="00762F8D">
        <w:rPr>
          <w:rFonts w:ascii="宋体" w:hAnsi="宋体"/>
        </w:rPr>
        <w:t>，</w:t>
      </w:r>
      <w:r w:rsidRPr="00762F8D">
        <w:rPr>
          <w:rFonts w:ascii="宋体" w:hAnsi="宋体"/>
        </w:rPr>
        <w:t>“</w:t>
      </w:r>
      <w:r w:rsidRPr="00762F8D">
        <w:rPr>
          <w:rFonts w:ascii="宋体" w:hAnsi="宋体"/>
        </w:rPr>
        <w:t>失去的一切</w:t>
      </w:r>
      <w:r w:rsidRPr="00762F8D">
        <w:rPr>
          <w:rFonts w:ascii="宋体" w:hAnsi="宋体"/>
        </w:rPr>
        <w:t>”</w:t>
      </w:r>
      <w:r w:rsidRPr="00762F8D">
        <w:rPr>
          <w:rFonts w:ascii="宋体" w:hAnsi="宋体"/>
        </w:rPr>
        <w:t>，包括失去爱人以及失去赎罪的机会。</w:t>
      </w:r>
    </w:p>
    <w:p w:rsidR="00703938" w:rsidRPr="00762F8D">
      <w:pPr>
        <w:spacing w:line="360" w:lineRule="auto"/>
        <w:jc w:val="left"/>
        <w:textAlignment w:val="center"/>
      </w:pPr>
      <w:r w:rsidRPr="00762F8D">
        <w:t xml:space="preserve">D. </w:t>
      </w:r>
      <w:r w:rsidRPr="00762F8D">
        <w:rPr>
          <w:rFonts w:ascii="宋体" w:hAnsi="宋体"/>
        </w:rPr>
        <w:t>文中加点处</w:t>
      </w:r>
      <w:r w:rsidRPr="00762F8D">
        <w:rPr>
          <w:rFonts w:ascii="宋体" w:hAnsi="宋体"/>
        </w:rPr>
        <w:t>“</w:t>
      </w:r>
      <w:r w:rsidRPr="00762F8D">
        <w:rPr>
          <w:rFonts w:ascii="宋体" w:hAnsi="宋体"/>
        </w:rPr>
        <w:t>古怪</w:t>
      </w:r>
      <w:r w:rsidRPr="00762F8D">
        <w:rPr>
          <w:rFonts w:ascii="宋体" w:hAnsi="宋体"/>
        </w:rPr>
        <w:t>”</w:t>
      </w:r>
      <w:r w:rsidRPr="00762F8D">
        <w:rPr>
          <w:rFonts w:ascii="宋体" w:hAnsi="宋体"/>
          <w:noProof/>
        </w:rPr>
        <w:drawing>
          <wp:inline distT="0" distB="0" distL="0" distR="0">
            <wp:extent cx="133350" cy="177800"/>
            <wp:effectExtent l="0" t="0" r="0" b="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0"/>
                    <a:stretch>
                      <a:fillRect/>
                    </a:stretch>
                  </pic:blipFill>
                  <pic:spPr>
                    <a:xfrm>
                      <a:off x="0" y="0"/>
                      <a:ext cx="133350" cy="177800"/>
                    </a:xfrm>
                    <a:prstGeom prst="rect">
                      <a:avLst/>
                    </a:prstGeom>
                  </pic:spPr>
                </pic:pic>
              </a:graphicData>
            </a:graphic>
          </wp:inline>
        </w:drawing>
      </w:r>
      <w:r w:rsidRPr="00762F8D">
        <w:rPr>
          <w:rFonts w:ascii="宋体" w:hAnsi="宋体"/>
        </w:rPr>
        <w:t>目光和</w:t>
      </w:r>
      <w:r w:rsidRPr="00762F8D">
        <w:rPr>
          <w:rFonts w:ascii="宋体" w:hAnsi="宋体"/>
        </w:rPr>
        <w:t>“</w:t>
      </w:r>
      <w:r w:rsidRPr="00762F8D">
        <w:rPr>
          <w:rFonts w:ascii="宋体" w:hAnsi="宋体"/>
        </w:rPr>
        <w:t>凄凉的</w:t>
      </w:r>
      <w:r w:rsidRPr="00762F8D">
        <w:rPr>
          <w:rFonts w:ascii="宋体" w:hAnsi="宋体"/>
        </w:rPr>
        <w:t>”</w:t>
      </w:r>
      <w:r w:rsidRPr="00762F8D">
        <w:rPr>
          <w:rFonts w:ascii="宋体" w:hAnsi="宋体"/>
        </w:rPr>
        <w:t>笑容，虽然都在写玛丝洛娃的</w:t>
      </w:r>
      <w:r w:rsidRPr="00762F8D">
        <w:rPr>
          <w:rFonts w:ascii="宋体" w:hAnsi="宋体"/>
        </w:rPr>
        <w:t>“</w:t>
      </w:r>
      <w:r w:rsidRPr="00762F8D">
        <w:rPr>
          <w:rFonts w:ascii="宋体" w:hAnsi="宋体"/>
        </w:rPr>
        <w:t>笑</w:t>
      </w:r>
      <w:r w:rsidRPr="00762F8D">
        <w:rPr>
          <w:rFonts w:ascii="宋体" w:hAnsi="宋体"/>
        </w:rPr>
        <w:t>”</w:t>
      </w:r>
      <w:r w:rsidRPr="00762F8D">
        <w:rPr>
          <w:rFonts w:ascii="宋体" w:hAnsi="宋体"/>
        </w:rPr>
        <w:t>，但是却透露出人物截然不同的心理。</w:t>
      </w:r>
    </w:p>
    <w:p w:rsidR="00703938" w:rsidRPr="00762F8D">
      <w:pPr>
        <w:spacing w:line="360" w:lineRule="auto"/>
        <w:jc w:val="left"/>
        <w:textAlignment w:val="center"/>
      </w:pPr>
      <w:r w:rsidRPr="00762F8D">
        <w:t xml:space="preserve">7. </w:t>
      </w:r>
      <w:r w:rsidRPr="00762F8D">
        <w:rPr>
          <w:rFonts w:ascii="宋体" w:hAnsi="宋体"/>
        </w:rPr>
        <w:t>下列对本文艺术特点的分析，正确的一项是（</w:t>
      </w:r>
      <w:r w:rsidRPr="00762F8D">
        <w:rPr>
          <w:rFonts w:ascii="宋体" w:hAnsi="宋体"/>
        </w:rPr>
        <w:t xml:space="preserve">   </w:t>
      </w:r>
      <w:r w:rsidRPr="00762F8D">
        <w:rPr>
          <w:rFonts w:ascii="宋体" w:hAnsi="宋体"/>
        </w:rPr>
        <w:t>）</w:t>
      </w:r>
    </w:p>
    <w:p w:rsidR="00703938" w:rsidRPr="00762F8D">
      <w:pPr>
        <w:spacing w:line="360" w:lineRule="auto"/>
        <w:jc w:val="left"/>
        <w:textAlignment w:val="center"/>
      </w:pPr>
      <w:r w:rsidRPr="00762F8D">
        <w:t xml:space="preserve">A. </w:t>
      </w:r>
      <w:r w:rsidRPr="00762F8D">
        <w:rPr>
          <w:rFonts w:ascii="宋体" w:hAnsi="宋体"/>
        </w:rPr>
        <w:t>文章采用了第三人称有限视角，读者可以无障碍地了解人物内心的想法，创造出一种</w:t>
      </w:r>
      <w:r w:rsidRPr="00762F8D">
        <w:rPr>
          <w:rFonts w:ascii="宋体" w:hAnsi="宋体"/>
        </w:rPr>
        <w:t>“</w:t>
      </w:r>
      <w:r w:rsidRPr="00762F8D">
        <w:rPr>
          <w:rFonts w:ascii="宋体" w:hAnsi="宋体"/>
        </w:rPr>
        <w:t>叙事共鸣</w:t>
      </w:r>
      <w:r w:rsidRPr="00762F8D">
        <w:rPr>
          <w:rFonts w:ascii="宋体" w:hAnsi="宋体"/>
        </w:rPr>
        <w:t>”</w:t>
      </w:r>
      <w:r w:rsidRPr="00762F8D">
        <w:rPr>
          <w:rFonts w:ascii="宋体" w:hAnsi="宋体"/>
        </w:rPr>
        <w:t>的效果。</w:t>
      </w:r>
    </w:p>
    <w:p w:rsidR="00703938" w:rsidRPr="00762F8D">
      <w:pPr>
        <w:spacing w:line="360" w:lineRule="auto"/>
        <w:jc w:val="left"/>
        <w:textAlignment w:val="center"/>
      </w:pPr>
      <w:r w:rsidRPr="00762F8D">
        <w:t xml:space="preserve">B. </w:t>
      </w:r>
      <w:r w:rsidRPr="00762F8D">
        <w:rPr>
          <w:rFonts w:ascii="宋体" w:hAnsi="宋体"/>
        </w:rPr>
        <w:t>文章以环境描写起笔，其中</w:t>
      </w:r>
      <w:r w:rsidRPr="00762F8D">
        <w:rPr>
          <w:rFonts w:ascii="宋体" w:hAnsi="宋体"/>
        </w:rPr>
        <w:t>“</w:t>
      </w:r>
      <w:r w:rsidRPr="00762F8D">
        <w:rPr>
          <w:rFonts w:ascii="宋体" w:hAnsi="宋体"/>
        </w:rPr>
        <w:t>洁白的雪幕</w:t>
      </w:r>
      <w:r w:rsidRPr="00762F8D">
        <w:rPr>
          <w:rFonts w:ascii="宋体" w:hAnsi="宋体"/>
        </w:rPr>
        <w:t>”</w:t>
      </w:r>
      <w:r w:rsidRPr="00762F8D">
        <w:rPr>
          <w:rFonts w:ascii="宋体" w:hAnsi="宋体"/>
        </w:rPr>
        <w:t>和</w:t>
      </w:r>
      <w:r w:rsidRPr="00762F8D">
        <w:rPr>
          <w:rFonts w:ascii="宋体" w:hAnsi="宋体"/>
        </w:rPr>
        <w:t>“</w:t>
      </w:r>
      <w:r w:rsidRPr="00762F8D">
        <w:rPr>
          <w:rFonts w:ascii="宋体" w:hAnsi="宋体"/>
        </w:rPr>
        <w:t>明亮的窗户</w:t>
      </w:r>
      <w:r w:rsidRPr="00762F8D">
        <w:rPr>
          <w:rFonts w:ascii="宋体" w:hAnsi="宋体"/>
        </w:rPr>
        <w:t>”</w:t>
      </w:r>
      <w:r w:rsidRPr="00762F8D">
        <w:rPr>
          <w:rFonts w:ascii="宋体" w:hAnsi="宋体"/>
        </w:rPr>
        <w:t>强化了监狱清冷阴森的氛围，烘托出人物的压抑感。</w:t>
      </w:r>
    </w:p>
    <w:p w:rsidR="00703938" w:rsidRPr="00762F8D">
      <w:pPr>
        <w:spacing w:line="360" w:lineRule="auto"/>
        <w:jc w:val="left"/>
        <w:textAlignment w:val="center"/>
      </w:pPr>
      <w:r w:rsidRPr="00762F8D">
        <w:t xml:space="preserve">C. </w:t>
      </w:r>
      <w:r w:rsidRPr="00762F8D">
        <w:rPr>
          <w:rFonts w:ascii="宋体" w:hAnsi="宋体"/>
        </w:rPr>
        <w:t>小说的人物的语言平实而且精彩，让人物性格鲜明、突出，虽然都是扁平人物，也给读者以栩栩如生之感。</w:t>
      </w:r>
    </w:p>
    <w:p w:rsidR="00703938" w:rsidRPr="00762F8D">
      <w:pPr>
        <w:spacing w:line="360" w:lineRule="auto"/>
        <w:jc w:val="left"/>
        <w:textAlignment w:val="center"/>
      </w:pPr>
      <w:r w:rsidRPr="00762F8D">
        <w:t xml:space="preserve">D. </w:t>
      </w:r>
      <w:r w:rsidRPr="00762F8D">
        <w:rPr>
          <w:rFonts w:ascii="宋体" w:hAnsi="宋体"/>
        </w:rPr>
        <w:t>小说人物塑造手法多变，如写狱长主要采用白描手法，写玛丝</w:t>
      </w:r>
      <w:r w:rsidRPr="00762F8D">
        <w:rPr>
          <w:rFonts w:ascii="宋体" w:hAnsi="宋体"/>
        </w:rPr>
        <w:t>洛娃则调动了外貌、语言、动作、心理描写等手法。</w:t>
      </w:r>
    </w:p>
    <w:p w:rsidR="00703938" w:rsidRPr="00762F8D">
      <w:pPr>
        <w:spacing w:line="360" w:lineRule="auto"/>
        <w:jc w:val="left"/>
        <w:textAlignment w:val="center"/>
      </w:pPr>
      <w:r w:rsidRPr="00762F8D">
        <w:t xml:space="preserve">8. </w:t>
      </w:r>
      <w:r w:rsidRPr="00762F8D">
        <w:rPr>
          <w:rFonts w:ascii="宋体" w:hAnsi="宋体"/>
        </w:rPr>
        <w:t>有人说，文中英国人这一人物的设置体现了作者的匠心，你同意这种说法吗？请结合文章，陈述理由。</w:t>
      </w:r>
    </w:p>
    <w:p w:rsidR="00703938" w:rsidRPr="00762F8D">
      <w:pPr>
        <w:spacing w:line="360" w:lineRule="auto"/>
        <w:jc w:val="left"/>
        <w:textAlignment w:val="center"/>
      </w:pPr>
      <w:r w:rsidRPr="00762F8D">
        <w:t xml:space="preserve">9. </w:t>
      </w:r>
      <w:r w:rsidRPr="00762F8D">
        <w:rPr>
          <w:rFonts w:ascii="宋体" w:hAnsi="宋体"/>
        </w:rPr>
        <w:t>托尔斯泰擅长刻画人物丰富而真实的内心世界，阅读聂赫留朵夫遭到玛丝洛娃拒绝后的相关文字，说说这一艺术特色是如何体现的。</w:t>
      </w:r>
    </w:p>
    <w:p w:rsidR="00703938" w:rsidRPr="00762F8D">
      <w:pPr>
        <w:spacing w:line="360" w:lineRule="auto"/>
        <w:textAlignment w:val="center"/>
      </w:pPr>
      <w:r w:rsidRPr="00762F8D">
        <w:t>【答案】</w:t>
      </w:r>
      <w:r w:rsidRPr="00762F8D">
        <w:t>6. C7. D</w:t>
      </w:r>
    </w:p>
    <w:p w:rsidR="00703938" w:rsidRPr="00762F8D">
      <w:pPr>
        <w:spacing w:line="360" w:lineRule="auto"/>
        <w:textAlignment w:val="center"/>
      </w:pPr>
      <w:r w:rsidRPr="00762F8D">
        <w:t xml:space="preserve">8. </w:t>
      </w:r>
      <w:r w:rsidRPr="00762F8D">
        <w:rPr>
          <w:rFonts w:ascii="宋体" w:hAnsi="宋体"/>
        </w:rPr>
        <w:t>同意。</w:t>
      </w:r>
      <w:r w:rsidRPr="00762F8D">
        <w:rPr>
          <w:rFonts w:ascii="宋体" w:hAnsi="宋体"/>
        </w:rPr>
        <w:t>①</w:t>
      </w:r>
      <w:r w:rsidRPr="00762F8D">
        <w:rPr>
          <w:rFonts w:ascii="宋体" w:hAnsi="宋体"/>
        </w:rPr>
        <w:t>英国人来监狱访问，为聂赫留朵夫进入监狱提供了机会。</w:t>
      </w:r>
      <w:r w:rsidRPr="00762F8D">
        <w:rPr>
          <w:rFonts w:ascii="宋体" w:hAnsi="宋体"/>
        </w:rPr>
        <w:t>②</w:t>
      </w:r>
      <w:r w:rsidRPr="00762F8D">
        <w:rPr>
          <w:rFonts w:ascii="宋体" w:hAnsi="宋体"/>
        </w:rPr>
        <w:t>英国人对于监狱的采访，有助于作者展开对俄国监狱的介绍和揭露，这一部分内容丰富和深化了文章的主题。</w:t>
      </w:r>
      <w:r w:rsidRPr="00762F8D">
        <w:rPr>
          <w:rFonts w:ascii="宋体" w:hAnsi="宋体"/>
        </w:rPr>
        <w:t>③</w:t>
      </w:r>
      <w:r w:rsidRPr="00762F8D">
        <w:rPr>
          <w:rFonts w:ascii="宋体" w:hAnsi="宋体"/>
        </w:rPr>
        <w:t>通过英国人采访的形式从侧面来表现监狱情况，避免了直接</w:t>
      </w:r>
      <w:r w:rsidRPr="00762F8D">
        <w:rPr>
          <w:rFonts w:ascii="宋体" w:hAnsi="宋体"/>
        </w:rPr>
        <w:t>描写监狱，显得巧妙。</w:t>
      </w:r>
    </w:p>
    <w:p w:rsidR="00703938" w:rsidRPr="00762F8D">
      <w:pPr>
        <w:spacing w:line="360" w:lineRule="auto"/>
        <w:textAlignment w:val="center"/>
      </w:pPr>
      <w:r w:rsidRPr="00762F8D">
        <w:t xml:space="preserve">9. </w:t>
      </w:r>
      <w:r w:rsidRPr="00762F8D">
        <w:rPr>
          <w:rFonts w:ascii="宋体" w:hAnsi="宋体"/>
        </w:rPr>
        <w:t>①</w:t>
      </w:r>
      <w:r w:rsidRPr="00762F8D">
        <w:rPr>
          <w:rFonts w:ascii="宋体" w:hAnsi="宋体"/>
        </w:rPr>
        <w:t>聂赫留朵夫被玛丝洛娃拒绝后经历了从失望、困惑、害臊，到羞愧、不舍，再到释然、愧疚、失落的复杂的心理变化。</w:t>
      </w:r>
      <w:r w:rsidRPr="00762F8D">
        <w:rPr>
          <w:rFonts w:ascii="宋体" w:hAnsi="宋体"/>
        </w:rPr>
        <w:t>②</w:t>
      </w:r>
      <w:r w:rsidRPr="00762F8D">
        <w:rPr>
          <w:rFonts w:ascii="宋体" w:hAnsi="宋体"/>
        </w:rPr>
        <w:t>这些心理既符合人物身份、性格和精神面貌，又真实地展现了心理发展的真实逻辑。</w:t>
      </w:r>
      <w:r w:rsidRPr="00762F8D">
        <w:rPr>
          <w:rFonts w:ascii="宋体" w:hAnsi="宋体"/>
        </w:rPr>
        <w:t>③</w:t>
      </w:r>
      <w:r w:rsidRPr="00762F8D">
        <w:rPr>
          <w:rFonts w:ascii="宋体" w:hAnsi="宋体"/>
        </w:rPr>
        <w:t>作者除采用直接的心理分析、内心独白外，还通过</w:t>
      </w:r>
      <w:r w:rsidRPr="00762F8D">
        <w:rPr>
          <w:rFonts w:eastAsia="Times New Roman" w:cs="Times New Roman"/>
        </w:rPr>
        <w:t>(</w:t>
      </w:r>
      <w:r w:rsidRPr="00762F8D">
        <w:rPr>
          <w:rFonts w:ascii="宋体" w:hAnsi="宋体"/>
        </w:rPr>
        <w:t>神态、动作、语言等</w:t>
      </w:r>
      <w:r w:rsidRPr="00762F8D">
        <w:rPr>
          <w:rFonts w:eastAsia="Times New Roman" w:cs="Times New Roman"/>
        </w:rPr>
        <w:t>)</w:t>
      </w:r>
      <w:r w:rsidRPr="00762F8D">
        <w:rPr>
          <w:rFonts w:ascii="宋体" w:hAnsi="宋体"/>
        </w:rPr>
        <w:t>侧面描写来表现人物心理。</w:t>
      </w:r>
    </w:p>
    <w:p w:rsidR="00703938" w:rsidRPr="00762F8D">
      <w:pPr>
        <w:spacing w:line="360" w:lineRule="auto"/>
        <w:textAlignment w:val="center"/>
      </w:pPr>
      <w:r w:rsidRPr="00762F8D">
        <w:t>【解析】</w:t>
      </w:r>
    </w:p>
    <w:p w:rsidR="00703938" w:rsidRPr="00762F8D">
      <w:pPr>
        <w:spacing w:line="360" w:lineRule="auto"/>
        <w:textAlignment w:val="center"/>
      </w:pPr>
      <w:r w:rsidRPr="00762F8D">
        <w:t>【</w:t>
      </w:r>
      <w:r w:rsidRPr="00762F8D">
        <w:t>6</w:t>
      </w:r>
      <w:r w:rsidRPr="00762F8D">
        <w:t>题</w:t>
      </w:r>
      <w:r w:rsidRPr="00762F8D">
        <w:t>】</w:t>
      </w:r>
    </w:p>
    <w:p w:rsidR="00703938" w:rsidRPr="00762F8D">
      <w:pPr>
        <w:spacing w:line="360" w:lineRule="auto"/>
        <w:jc w:val="left"/>
        <w:textAlignment w:val="center"/>
      </w:pPr>
      <w:r w:rsidRPr="00762F8D">
        <w:rPr>
          <w:rFonts w:ascii="宋体" w:hAnsi="宋体"/>
        </w:rPr>
        <w:t>本题考查学生对小说相关内容的理解能力。</w:t>
      </w:r>
    </w:p>
    <w:p w:rsidR="00703938" w:rsidRPr="00762F8D">
      <w:pPr>
        <w:spacing w:line="360" w:lineRule="auto"/>
        <w:jc w:val="left"/>
        <w:textAlignment w:val="center"/>
      </w:pPr>
      <w:r w:rsidRPr="00762F8D">
        <w:rPr>
          <w:rFonts w:eastAsia="Times New Roman" w:cs="Times New Roman"/>
        </w:rPr>
        <w:t>A.</w:t>
      </w:r>
      <w:r w:rsidRPr="00762F8D">
        <w:rPr>
          <w:rFonts w:ascii="宋体" w:hAnsi="宋体"/>
        </w:rPr>
        <w:t>“</w:t>
      </w:r>
      <w:r w:rsidRPr="00762F8D">
        <w:rPr>
          <w:rFonts w:ascii="宋体" w:hAnsi="宋体"/>
        </w:rPr>
        <w:t>恐慌的心态</w:t>
      </w:r>
      <w:r w:rsidRPr="00762F8D">
        <w:rPr>
          <w:rFonts w:ascii="宋体" w:hAnsi="宋体"/>
        </w:rPr>
        <w:t>”</w:t>
      </w:r>
      <w:r w:rsidRPr="00762F8D">
        <w:rPr>
          <w:rFonts w:ascii="宋体" w:hAnsi="宋体"/>
        </w:rPr>
        <w:t>错误，并非</w:t>
      </w:r>
      <w:r w:rsidRPr="00762F8D">
        <w:rPr>
          <w:rFonts w:ascii="宋体" w:hAnsi="宋体"/>
        </w:rPr>
        <w:t>“</w:t>
      </w:r>
      <w:r w:rsidRPr="00762F8D">
        <w:rPr>
          <w:rFonts w:ascii="宋体" w:hAnsi="宋体"/>
        </w:rPr>
        <w:t>恐慌</w:t>
      </w:r>
      <w:r w:rsidRPr="00762F8D">
        <w:rPr>
          <w:rFonts w:ascii="宋体" w:hAnsi="宋体"/>
        </w:rPr>
        <w:t>”</w:t>
      </w:r>
      <w:r w:rsidRPr="00762F8D">
        <w:rPr>
          <w:rFonts w:ascii="宋体" w:hAnsi="宋体"/>
        </w:rPr>
        <w:t>，而是盼望忐忑、心不在焉。</w:t>
      </w:r>
    </w:p>
    <w:p w:rsidR="00703938" w:rsidRPr="00762F8D">
      <w:pPr>
        <w:spacing w:line="360" w:lineRule="auto"/>
        <w:jc w:val="left"/>
        <w:textAlignment w:val="center"/>
        <w:sectPr w:rsidSect="00C321EB">
          <w:headerReference w:type="default" r:id="rId21"/>
          <w:footerReference w:type="default" r:id="rId22"/>
          <w:type w:val="nextPage"/>
          <w:pgSz w:w="11906" w:h="16838"/>
          <w:pgMar w:top="910" w:right="1080" w:bottom="1440" w:left="1080" w:header="152" w:footer="0" w:gutter="0"/>
          <w:pgNumType w:start="8"/>
          <w:cols w:space="720"/>
          <w:titlePg w:val="0"/>
          <w:docGrid w:type="lines" w:linePitch="312"/>
        </w:sectPr>
      </w:pPr>
      <w:r w:rsidRPr="00762F8D">
        <w:rPr>
          <w:rFonts w:eastAsia="Times New Roman" w:cs="Times New Roman"/>
        </w:rPr>
        <w:t>B.</w:t>
      </w:r>
      <w:r w:rsidRPr="00762F8D">
        <w:rPr>
          <w:rFonts w:ascii="宋体" w:hAnsi="宋体"/>
        </w:rPr>
        <w:t>“</w:t>
      </w:r>
      <w:r w:rsidRPr="00762F8D">
        <w:rPr>
          <w:rFonts w:ascii="宋体" w:hAnsi="宋体"/>
        </w:rPr>
        <w:t>她已经移情别恋，不再爱聂赫留朵夫了</w:t>
      </w:r>
      <w:r w:rsidRPr="00762F8D">
        <w:rPr>
          <w:rFonts w:ascii="宋体" w:hAnsi="宋体"/>
        </w:rPr>
        <w:t>”</w:t>
      </w:r>
      <w:r w:rsidRPr="00762F8D">
        <w:rPr>
          <w:rFonts w:ascii="宋体" w:hAnsi="宋体"/>
        </w:rPr>
        <w:t>错误，结合后文</w:t>
      </w:r>
      <w:r w:rsidRPr="00762F8D">
        <w:rPr>
          <w:rFonts w:ascii="宋体" w:hAnsi="宋体"/>
        </w:rPr>
        <w:t>“</w:t>
      </w:r>
      <w:r w:rsidRPr="00762F8D">
        <w:rPr>
          <w:rFonts w:ascii="宋体" w:hAnsi="宋体"/>
        </w:rPr>
        <w:t>聂赫留朵夫听着她说，</w:t>
      </w:r>
      <w:r w:rsidRPr="00762F8D">
        <w:rPr>
          <w:rFonts w:ascii="宋体" w:hAnsi="宋体"/>
        </w:rPr>
        <w:t>‘</w:t>
      </w:r>
      <w:r w:rsidRPr="00762F8D">
        <w:rPr>
          <w:rFonts w:ascii="宋体" w:hAnsi="宋体"/>
        </w:rPr>
        <w:t>那我们就分手了</w:t>
      </w:r>
      <w:r w:rsidRPr="00762F8D">
        <w:rPr>
          <w:rFonts w:ascii="宋体" w:hAnsi="宋体"/>
        </w:rPr>
        <w:t>’</w:t>
      </w:r>
      <w:r w:rsidRPr="00762F8D">
        <w:rPr>
          <w:rFonts w:ascii="宋体" w:hAnsi="宋体"/>
        </w:rPr>
        <w:t>而没有说一般的告别话，看着她那古怪的、斜睨的目光和凄凉的笑容，心里明白过来，在他刚才对她的决定的原因所做的两种推测当中，第二种才是正确的；她爱他，认为同他结合在一起，就会破坏他的生活，而她跟西蒙松一块儿走掉，就会使得他自由</w:t>
      </w:r>
      <w:r w:rsidRPr="00762F8D">
        <w:rPr>
          <w:rFonts w:ascii="宋体" w:hAnsi="宋体"/>
        </w:rPr>
        <w:t>”</w:t>
      </w:r>
      <w:r w:rsidRPr="00762F8D">
        <w:rPr>
          <w:rFonts w:ascii="宋体" w:hAnsi="宋体"/>
        </w:rPr>
        <w:t>可知，玛丝洛娃仍爱聂赫留朵夫，她的拒绝，是希望聂赫留</w:t>
      </w:r>
    </w:p>
    <w:p w:rsidR="00703938" w:rsidRPr="00762F8D">
      <w:pPr>
        <w:spacing w:line="360" w:lineRule="auto"/>
        <w:jc w:val="left"/>
        <w:textAlignment w:val="center"/>
      </w:pPr>
      <w:r w:rsidRPr="00762F8D">
        <w:rPr>
          <w:rFonts w:ascii="宋体" w:hAnsi="宋体"/>
        </w:rPr>
        <w:t>朵夫</w:t>
      </w:r>
      <w:r w:rsidRPr="00762F8D">
        <w:rPr>
          <w:rFonts w:ascii="宋体" w:hAnsi="宋体"/>
        </w:rPr>
        <w:t>“</w:t>
      </w:r>
      <w:r w:rsidRPr="00762F8D">
        <w:rPr>
          <w:rFonts w:ascii="宋体" w:hAnsi="宋体"/>
        </w:rPr>
        <w:t>自由</w:t>
      </w:r>
      <w:r w:rsidRPr="00762F8D">
        <w:rPr>
          <w:rFonts w:ascii="宋体" w:hAnsi="宋体"/>
        </w:rPr>
        <w:t>”</w:t>
      </w:r>
      <w:r w:rsidRPr="00762F8D">
        <w:rPr>
          <w:rFonts w:ascii="宋体" w:hAnsi="宋体"/>
        </w:rPr>
        <w:t>。</w:t>
      </w:r>
    </w:p>
    <w:p w:rsidR="00703938" w:rsidRPr="00762F8D">
      <w:pPr>
        <w:spacing w:line="360" w:lineRule="auto"/>
        <w:jc w:val="left"/>
        <w:textAlignment w:val="center"/>
      </w:pPr>
      <w:r w:rsidRPr="00762F8D">
        <w:rPr>
          <w:rFonts w:eastAsia="Times New Roman" w:cs="Times New Roman"/>
        </w:rPr>
        <w:t>D.</w:t>
      </w:r>
      <w:r w:rsidRPr="00762F8D">
        <w:rPr>
          <w:rFonts w:ascii="宋体" w:hAnsi="宋体"/>
        </w:rPr>
        <w:t>“</w:t>
      </w:r>
      <w:r w:rsidRPr="00762F8D">
        <w:rPr>
          <w:rFonts w:ascii="宋体" w:hAnsi="宋体"/>
        </w:rPr>
        <w:t>透露出人物截然不同的心理</w:t>
      </w:r>
      <w:r w:rsidRPr="00762F8D">
        <w:rPr>
          <w:rFonts w:ascii="宋体" w:hAnsi="宋体"/>
        </w:rPr>
        <w:t>”</w:t>
      </w:r>
      <w:r w:rsidRPr="00762F8D">
        <w:rPr>
          <w:rFonts w:ascii="宋体" w:hAnsi="宋体"/>
        </w:rPr>
        <w:t>错误，两处都有</w:t>
      </w:r>
      <w:r w:rsidRPr="00762F8D">
        <w:rPr>
          <w:rFonts w:ascii="宋体" w:hAnsi="宋体"/>
        </w:rPr>
        <w:t>“</w:t>
      </w:r>
      <w:r w:rsidRPr="00762F8D">
        <w:rPr>
          <w:rFonts w:ascii="宋体" w:hAnsi="宋体"/>
        </w:rPr>
        <w:t>爱</w:t>
      </w:r>
      <w:r w:rsidRPr="00762F8D">
        <w:rPr>
          <w:rFonts w:ascii="宋体" w:hAnsi="宋体"/>
        </w:rPr>
        <w:t>”</w:t>
      </w:r>
      <w:r w:rsidRPr="00762F8D">
        <w:rPr>
          <w:rFonts w:ascii="宋体" w:hAnsi="宋体"/>
        </w:rPr>
        <w:t>，有相同之处。</w:t>
      </w:r>
    </w:p>
    <w:p w:rsidR="00703938" w:rsidRPr="00762F8D">
      <w:pPr>
        <w:spacing w:line="360" w:lineRule="auto"/>
        <w:jc w:val="left"/>
        <w:textAlignment w:val="center"/>
      </w:pPr>
      <w:r w:rsidRPr="00762F8D">
        <w:rPr>
          <w:rFonts w:ascii="宋体" w:hAnsi="宋体"/>
        </w:rPr>
        <w:t>故选</w:t>
      </w:r>
      <w:r w:rsidRPr="00762F8D">
        <w:rPr>
          <w:rFonts w:eastAsia="Times New Roman" w:cs="Times New Roman"/>
        </w:rPr>
        <w:t>C</w:t>
      </w:r>
      <w:r w:rsidRPr="00762F8D">
        <w:rPr>
          <w:rFonts w:ascii="宋体" w:hAnsi="宋体"/>
        </w:rPr>
        <w:t>。</w:t>
      </w:r>
    </w:p>
    <w:p w:rsidR="00703938" w:rsidRPr="00762F8D">
      <w:pPr>
        <w:spacing w:line="360" w:lineRule="auto"/>
        <w:jc w:val="left"/>
        <w:textAlignment w:val="center"/>
      </w:pPr>
      <w:r w:rsidRPr="00762F8D">
        <w:rPr>
          <w:noProof/>
        </w:rPr>
        <w:drawing>
          <wp:inline distT="0" distB="0" distL="0" distR="0">
            <wp:extent cx="95250" cy="171450"/>
            <wp:effectExtent l="0" t="0" r="0" b="0"/>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3"/>
                    <a:stretch>
                      <a:fillRect/>
                    </a:stretch>
                  </pic:blipFill>
                  <pic:spPr>
                    <a:xfrm>
                      <a:off x="0" y="0"/>
                      <a:ext cx="95250" cy="171450"/>
                    </a:xfrm>
                    <a:prstGeom prst="rect">
                      <a:avLst/>
                    </a:prstGeom>
                  </pic:spPr>
                </pic:pic>
              </a:graphicData>
            </a:graphic>
          </wp:inline>
        </w:drawing>
      </w:r>
      <w:r w:rsidRPr="00762F8D">
        <w:t>7</w:t>
      </w:r>
      <w:r w:rsidRPr="00762F8D">
        <w:t>题</w:t>
      </w:r>
      <w:r w:rsidRPr="00762F8D">
        <w:t>】</w:t>
      </w:r>
    </w:p>
    <w:p w:rsidR="00703938" w:rsidRPr="00762F8D">
      <w:pPr>
        <w:spacing w:line="360" w:lineRule="auto"/>
        <w:jc w:val="left"/>
        <w:textAlignment w:val="center"/>
      </w:pPr>
      <w:r w:rsidRPr="00762F8D">
        <w:rPr>
          <w:rFonts w:ascii="宋体" w:hAnsi="宋体"/>
        </w:rPr>
        <w:t>本题考查学生对小说艺术特点的分析的能力。</w:t>
      </w:r>
    </w:p>
    <w:p w:rsidR="00703938" w:rsidRPr="00762F8D">
      <w:pPr>
        <w:spacing w:line="360" w:lineRule="auto"/>
        <w:jc w:val="left"/>
        <w:textAlignment w:val="center"/>
      </w:pPr>
      <w:r w:rsidRPr="00762F8D">
        <w:rPr>
          <w:rFonts w:eastAsia="Times New Roman" w:cs="Times New Roman"/>
        </w:rPr>
        <w:t>A.</w:t>
      </w:r>
      <w:r w:rsidRPr="00762F8D">
        <w:rPr>
          <w:rFonts w:ascii="宋体" w:hAnsi="宋体"/>
        </w:rPr>
        <w:t>“</w:t>
      </w:r>
      <w:r w:rsidRPr="00762F8D">
        <w:rPr>
          <w:rFonts w:ascii="宋体" w:hAnsi="宋体"/>
        </w:rPr>
        <w:t>第三人称有限视角</w:t>
      </w:r>
      <w:r w:rsidRPr="00762F8D">
        <w:rPr>
          <w:rFonts w:ascii="宋体" w:hAnsi="宋体"/>
        </w:rPr>
        <w:t>”</w:t>
      </w:r>
      <w:r w:rsidRPr="00762F8D">
        <w:rPr>
          <w:rFonts w:ascii="宋体" w:hAnsi="宋体"/>
        </w:rPr>
        <w:t>错误，是</w:t>
      </w:r>
      <w:r w:rsidRPr="00762F8D">
        <w:rPr>
          <w:rFonts w:ascii="宋体" w:hAnsi="宋体"/>
        </w:rPr>
        <w:t>“</w:t>
      </w:r>
      <w:r w:rsidRPr="00762F8D">
        <w:rPr>
          <w:rFonts w:ascii="宋体" w:hAnsi="宋体"/>
        </w:rPr>
        <w:t>第三人称全知视角</w:t>
      </w:r>
      <w:r w:rsidRPr="00762F8D">
        <w:rPr>
          <w:rFonts w:ascii="宋体" w:hAnsi="宋体"/>
        </w:rPr>
        <w:t>”</w:t>
      </w:r>
      <w:r w:rsidRPr="00762F8D">
        <w:rPr>
          <w:rFonts w:ascii="宋体" w:hAnsi="宋体"/>
        </w:rPr>
        <w:t>。</w:t>
      </w:r>
    </w:p>
    <w:p w:rsidR="00703938" w:rsidRPr="00762F8D">
      <w:pPr>
        <w:spacing w:line="360" w:lineRule="auto"/>
        <w:jc w:val="left"/>
        <w:textAlignment w:val="center"/>
      </w:pPr>
      <w:r w:rsidRPr="00762F8D">
        <w:rPr>
          <w:rFonts w:eastAsia="Times New Roman" w:cs="Times New Roman"/>
        </w:rPr>
        <w:t>B.</w:t>
      </w:r>
      <w:r w:rsidRPr="00762F8D">
        <w:rPr>
          <w:rFonts w:ascii="宋体" w:hAnsi="宋体"/>
        </w:rPr>
        <w:t>“</w:t>
      </w:r>
      <w:r w:rsidRPr="00762F8D">
        <w:rPr>
          <w:rFonts w:ascii="宋体" w:hAnsi="宋体"/>
        </w:rPr>
        <w:t>强化了清冷阴森的氛围</w:t>
      </w:r>
      <w:r w:rsidRPr="00762F8D">
        <w:rPr>
          <w:rFonts w:ascii="宋体" w:hAnsi="宋体"/>
        </w:rPr>
        <w:t>”</w:t>
      </w:r>
      <w:r w:rsidRPr="00762F8D">
        <w:rPr>
          <w:rFonts w:ascii="宋体" w:hAnsi="宋体"/>
        </w:rPr>
        <w:t>错。后文为</w:t>
      </w:r>
      <w:r w:rsidRPr="00762F8D">
        <w:rPr>
          <w:rFonts w:ascii="宋体" w:hAnsi="宋体"/>
        </w:rPr>
        <w:t>“</w:t>
      </w:r>
      <w:r w:rsidRPr="00762F8D">
        <w:rPr>
          <w:rFonts w:ascii="宋体" w:hAnsi="宋体"/>
        </w:rPr>
        <w:t>尽管蒙着一层洁白的雪幕，使大门、屋顶和墙壁都显出一片雪白，尽管监狱正面一排排窗子灯火通明</w:t>
      </w:r>
      <w:r w:rsidRPr="00762F8D">
        <w:rPr>
          <w:rFonts w:ascii="宋体" w:hAnsi="宋体"/>
        </w:rPr>
        <w:t>”</w:t>
      </w:r>
      <w:r w:rsidRPr="00762F8D">
        <w:rPr>
          <w:rFonts w:ascii="宋体" w:hAnsi="宋体"/>
        </w:rPr>
        <w:t>，</w:t>
      </w:r>
      <w:r w:rsidRPr="00762F8D">
        <w:rPr>
          <w:rFonts w:ascii="宋体" w:hAnsi="宋体"/>
        </w:rPr>
        <w:t>“</w:t>
      </w:r>
      <w:r w:rsidRPr="00762F8D">
        <w:rPr>
          <w:rFonts w:ascii="宋体" w:hAnsi="宋体"/>
        </w:rPr>
        <w:t>尽管</w:t>
      </w:r>
      <w:r w:rsidRPr="00762F8D">
        <w:rPr>
          <w:rFonts w:ascii="宋体" w:hAnsi="宋体"/>
        </w:rPr>
        <w:t>”</w:t>
      </w:r>
      <w:r w:rsidRPr="00762F8D">
        <w:rPr>
          <w:rFonts w:ascii="宋体" w:hAnsi="宋体"/>
        </w:rPr>
        <w:t>一</w:t>
      </w:r>
      <w:r w:rsidRPr="00762F8D">
        <w:rPr>
          <w:rFonts w:ascii="宋体" w:hAnsi="宋体"/>
        </w:rPr>
        <w:t>词表明不是强化了清冷阴森的氛围。</w:t>
      </w:r>
    </w:p>
    <w:p w:rsidR="00703938" w:rsidRPr="00762F8D">
      <w:pPr>
        <w:spacing w:line="360" w:lineRule="auto"/>
        <w:jc w:val="left"/>
        <w:textAlignment w:val="center"/>
      </w:pPr>
      <w:r w:rsidRPr="00762F8D">
        <w:rPr>
          <w:rFonts w:eastAsia="Times New Roman" w:cs="Times New Roman"/>
        </w:rPr>
        <w:t>C.</w:t>
      </w:r>
      <w:r w:rsidRPr="00762F8D">
        <w:rPr>
          <w:rFonts w:ascii="宋体" w:hAnsi="宋体"/>
        </w:rPr>
        <w:t>“</w:t>
      </w:r>
      <w:r w:rsidRPr="00762F8D">
        <w:rPr>
          <w:rFonts w:ascii="宋体" w:hAnsi="宋体"/>
        </w:rPr>
        <w:t>都是扁平人物</w:t>
      </w:r>
      <w:r w:rsidRPr="00762F8D">
        <w:rPr>
          <w:rFonts w:ascii="宋体" w:hAnsi="宋体"/>
        </w:rPr>
        <w:t>”</w:t>
      </w:r>
      <w:r w:rsidRPr="00762F8D">
        <w:rPr>
          <w:rFonts w:ascii="宋体" w:hAnsi="宋体"/>
        </w:rPr>
        <w:t>错误，聂赫留朵夫和玛丝洛娃都是圆形人物。</w:t>
      </w:r>
      <w:r w:rsidRPr="00762F8D">
        <w:t>圆形</w:t>
      </w:r>
      <w:r w:rsidRPr="00762F8D">
        <w:rPr>
          <w:rFonts w:ascii="宋体" w:hAnsi="宋体"/>
        </w:rPr>
        <w:t>人物是指</w:t>
      </w:r>
      <w:r w:rsidRPr="00762F8D">
        <w:t>人物性格</w:t>
      </w:r>
      <w:r w:rsidRPr="00762F8D">
        <w:rPr>
          <w:rFonts w:ascii="宋体" w:hAnsi="宋体"/>
        </w:rPr>
        <w:t>比较丰满，表达出了人物的复杂性和多面性。扁型指人物性格刻画比较单调，人物</w:t>
      </w:r>
      <w:r w:rsidRPr="00762F8D">
        <w:t>好人</w:t>
      </w:r>
      <w:r w:rsidRPr="00762F8D">
        <w:rPr>
          <w:rFonts w:ascii="宋体" w:hAnsi="宋体"/>
        </w:rPr>
        <w:t>就好到底，</w:t>
      </w:r>
      <w:r w:rsidRPr="00762F8D">
        <w:t>坏人</w:t>
      </w:r>
      <w:r w:rsidRPr="00762F8D">
        <w:rPr>
          <w:rFonts w:ascii="宋体" w:hAnsi="宋体"/>
        </w:rPr>
        <w:t>就十恶不赦，缺乏人物性格的变化和</w:t>
      </w:r>
      <w:r w:rsidRPr="00762F8D">
        <w:t>人性</w:t>
      </w:r>
      <w:r w:rsidRPr="00762F8D">
        <w:rPr>
          <w:rFonts w:ascii="宋体" w:hAnsi="宋体"/>
        </w:rPr>
        <w:t>的复杂。</w:t>
      </w:r>
    </w:p>
    <w:p w:rsidR="00703938" w:rsidRPr="00762F8D">
      <w:pPr>
        <w:spacing w:line="360" w:lineRule="auto"/>
        <w:jc w:val="left"/>
        <w:textAlignment w:val="center"/>
      </w:pPr>
      <w:r w:rsidRPr="00762F8D">
        <w:rPr>
          <w:rFonts w:ascii="宋体" w:hAnsi="宋体"/>
        </w:rPr>
        <w:t>故选</w:t>
      </w:r>
      <w:r w:rsidRPr="00762F8D">
        <w:rPr>
          <w:rFonts w:eastAsia="Times New Roman" w:cs="Times New Roman"/>
        </w:rPr>
        <w:t>D</w:t>
      </w:r>
      <w:r w:rsidRPr="00762F8D">
        <w:rPr>
          <w:rFonts w:ascii="宋体" w:hAnsi="宋体"/>
        </w:rPr>
        <w:t>。</w:t>
      </w:r>
    </w:p>
    <w:p w:rsidR="00703938" w:rsidRPr="00762F8D">
      <w:pPr>
        <w:spacing w:line="360" w:lineRule="auto"/>
        <w:jc w:val="left"/>
        <w:textAlignment w:val="center"/>
      </w:pPr>
      <w:r w:rsidRPr="00762F8D">
        <w:t>【</w:t>
      </w:r>
      <w:r w:rsidRPr="00762F8D">
        <w:t>8</w:t>
      </w:r>
      <w:r w:rsidRPr="00762F8D">
        <w:t>题</w:t>
      </w:r>
      <w:r w:rsidRPr="00762F8D">
        <w:t>】</w:t>
      </w:r>
    </w:p>
    <w:p w:rsidR="00703938" w:rsidRPr="00762F8D">
      <w:pPr>
        <w:spacing w:line="360" w:lineRule="auto"/>
        <w:jc w:val="left"/>
        <w:textAlignment w:val="center"/>
      </w:pPr>
      <w:r w:rsidRPr="00762F8D">
        <w:rPr>
          <w:rFonts w:ascii="宋体" w:hAnsi="宋体"/>
        </w:rPr>
        <w:t>本题考查学生分析次要人物作用的能力。</w:t>
      </w:r>
    </w:p>
    <w:p w:rsidR="00703938" w:rsidRPr="00762F8D">
      <w:pPr>
        <w:spacing w:line="360" w:lineRule="auto"/>
        <w:jc w:val="left"/>
        <w:textAlignment w:val="center"/>
      </w:pPr>
      <w:r w:rsidRPr="00762F8D">
        <w:rPr>
          <w:rFonts w:ascii="宋体" w:hAnsi="宋体"/>
        </w:rPr>
        <w:t>首先明确同意。</w:t>
      </w:r>
    </w:p>
    <w:p w:rsidR="00703938" w:rsidRPr="00762F8D">
      <w:pPr>
        <w:spacing w:line="360" w:lineRule="auto"/>
        <w:jc w:val="left"/>
        <w:textAlignment w:val="center"/>
      </w:pPr>
      <w:r w:rsidRPr="00762F8D">
        <w:rPr>
          <w:rFonts w:ascii="宋体" w:hAnsi="宋体"/>
        </w:rPr>
        <w:t>从情节看，英国人来监狱访问，为聂赫留朵夫进入监狱提供了机会。推动了情节的发展。</w:t>
      </w:r>
    </w:p>
    <w:p w:rsidR="00703938" w:rsidRPr="00762F8D">
      <w:pPr>
        <w:spacing w:line="360" w:lineRule="auto"/>
        <w:jc w:val="left"/>
        <w:textAlignment w:val="center"/>
      </w:pPr>
      <w:r w:rsidRPr="00762F8D">
        <w:rPr>
          <w:rFonts w:ascii="宋体" w:hAnsi="宋体"/>
        </w:rPr>
        <w:t>从内容上看，</w:t>
      </w:r>
      <w:r w:rsidRPr="00762F8D">
        <w:rPr>
          <w:rFonts w:ascii="宋体" w:hAnsi="宋体"/>
        </w:rPr>
        <w:t>“‘</w:t>
      </w:r>
      <w:r w:rsidRPr="00762F8D">
        <w:rPr>
          <w:rFonts w:ascii="宋体" w:hAnsi="宋体"/>
        </w:rPr>
        <w:t>这座监狱照规定可以容纳多少人？</w:t>
      </w:r>
      <w:r w:rsidRPr="00762F8D">
        <w:rPr>
          <w:rFonts w:ascii="宋体" w:hAnsi="宋体"/>
        </w:rPr>
        <w:t>’</w:t>
      </w:r>
      <w:r w:rsidRPr="00762F8D">
        <w:rPr>
          <w:rFonts w:ascii="宋体" w:hAnsi="宋体"/>
        </w:rPr>
        <w:t>英国人问，</w:t>
      </w:r>
      <w:r w:rsidRPr="00762F8D">
        <w:rPr>
          <w:rFonts w:ascii="宋体" w:hAnsi="宋体"/>
        </w:rPr>
        <w:t>‘</w:t>
      </w:r>
      <w:r w:rsidRPr="00762F8D">
        <w:rPr>
          <w:rFonts w:ascii="宋体" w:hAnsi="宋体"/>
        </w:rPr>
        <w:t>现在监禁着多少人？有多少男人，多少女人，多少儿童？有多少苦役犯，多少流放犯，多少自愿跟着来的？有多少害病的？</w:t>
      </w:r>
      <w:r w:rsidRPr="00762F8D">
        <w:rPr>
          <w:rFonts w:ascii="宋体" w:hAnsi="宋体"/>
        </w:rPr>
        <w:t>’”</w:t>
      </w:r>
      <w:r w:rsidRPr="00762F8D">
        <w:rPr>
          <w:rFonts w:ascii="宋体" w:hAnsi="宋体"/>
        </w:rPr>
        <w:t>英国人对于监狱的采访，有助于作者展开对俄国监狱的介绍和揭露，这一部分内容丰富和深化了文章的主题。</w:t>
      </w:r>
    </w:p>
    <w:p w:rsidR="00703938" w:rsidRPr="00762F8D">
      <w:pPr>
        <w:spacing w:line="360" w:lineRule="auto"/>
        <w:jc w:val="left"/>
        <w:textAlignment w:val="center"/>
      </w:pPr>
      <w:r w:rsidRPr="00762F8D">
        <w:rPr>
          <w:rFonts w:ascii="宋体" w:hAnsi="宋体"/>
        </w:rPr>
        <w:t>作者不直接描写介绍监狱的情况，而是通过英国人采访的形式从侧面来表现监狱情况，显得巧妙，看似漫不经意，实则别</w:t>
      </w:r>
      <w:r w:rsidRPr="00762F8D">
        <w:rPr>
          <w:rFonts w:ascii="宋体" w:hAnsi="宋体"/>
        </w:rPr>
        <w:t>有意味。</w:t>
      </w:r>
    </w:p>
    <w:p w:rsidR="00703938" w:rsidRPr="00762F8D">
      <w:pPr>
        <w:spacing w:line="360" w:lineRule="auto"/>
        <w:jc w:val="left"/>
        <w:textAlignment w:val="center"/>
      </w:pPr>
      <w:r w:rsidRPr="00762F8D">
        <w:t>【</w:t>
      </w:r>
      <w:r w:rsidRPr="00762F8D">
        <w:t>9</w:t>
      </w:r>
      <w:r w:rsidRPr="00762F8D">
        <w:t>题</w:t>
      </w:r>
      <w:r w:rsidRPr="00762F8D">
        <w:t>】</w:t>
      </w:r>
    </w:p>
    <w:p w:rsidR="00703938" w:rsidRPr="00762F8D">
      <w:pPr>
        <w:spacing w:line="360" w:lineRule="auto"/>
        <w:jc w:val="left"/>
        <w:textAlignment w:val="center"/>
      </w:pPr>
      <w:r w:rsidRPr="00762F8D">
        <w:rPr>
          <w:rFonts w:ascii="宋体" w:hAnsi="宋体"/>
        </w:rPr>
        <w:t>本题考查学生赏析人物形象和人物描写手法的能力。</w:t>
      </w:r>
    </w:p>
    <w:p w:rsidR="00703938" w:rsidRPr="00762F8D">
      <w:pPr>
        <w:spacing w:line="360" w:lineRule="auto"/>
        <w:jc w:val="left"/>
        <w:textAlignment w:val="center"/>
      </w:pPr>
      <w:r w:rsidRPr="00762F8D">
        <w:rPr>
          <w:rFonts w:ascii="宋体" w:hAnsi="宋体"/>
        </w:rPr>
        <w:t>“</w:t>
      </w:r>
      <w:r w:rsidRPr="00762F8D">
        <w:rPr>
          <w:rFonts w:ascii="宋体" w:hAnsi="宋体"/>
        </w:rPr>
        <w:t>哦，是这样！</w:t>
      </w:r>
      <w:r w:rsidRPr="00762F8D">
        <w:rPr>
          <w:rFonts w:ascii="宋体" w:hAnsi="宋体"/>
        </w:rPr>
        <w:t>”</w:t>
      </w:r>
      <w:r w:rsidRPr="00762F8D">
        <w:rPr>
          <w:rFonts w:ascii="宋体" w:hAnsi="宋体"/>
        </w:rPr>
        <w:t>聂赫留朵夫说，确认玛丝洛娃拒绝他而选择跟西</w:t>
      </w:r>
      <w:r w:rsidRPr="00762F8D">
        <w:rPr>
          <w:rFonts w:ascii="宋体" w:hAnsi="宋体"/>
        </w:rPr>
        <w:t>蒙松结合</w:t>
      </w:r>
      <w:r w:rsidRPr="00762F8D">
        <w:rPr>
          <w:rFonts w:ascii="宋体" w:hAnsi="宋体"/>
        </w:rPr>
        <w:t>后，聂赫留朵夫的语言透露出失望；</w:t>
      </w:r>
    </w:p>
    <w:p w:rsidR="00703938" w:rsidRPr="00762F8D">
      <w:pPr>
        <w:spacing w:line="360" w:lineRule="auto"/>
        <w:jc w:val="left"/>
        <w:textAlignment w:val="center"/>
      </w:pPr>
      <w:r w:rsidRPr="00762F8D">
        <w:rPr>
          <w:rFonts w:ascii="宋体" w:hAnsi="宋体"/>
        </w:rPr>
        <w:t>“‘</w:t>
      </w:r>
      <w:r w:rsidRPr="00762F8D">
        <w:rPr>
          <w:rFonts w:ascii="宋体" w:hAnsi="宋体"/>
        </w:rPr>
        <w:t>也许她真的爱上西蒙松，根本不要我为她作什么牺牲；也许她仍旧爱我，拒绝我是为了我好，不惜破釜沉舟，把自己的命运同西蒙松结合在一起。二者必居其一，</w:t>
      </w:r>
      <w:r w:rsidRPr="00762F8D">
        <w:rPr>
          <w:rFonts w:ascii="宋体" w:hAnsi="宋体"/>
        </w:rPr>
        <w:t>’</w:t>
      </w:r>
      <w:r w:rsidRPr="00762F8D">
        <w:rPr>
          <w:rFonts w:ascii="宋体" w:hAnsi="宋体"/>
        </w:rPr>
        <w:t>聂赫留朵夫想，不禁感到害臊。他觉得自己脸红了</w:t>
      </w:r>
      <w:r w:rsidRPr="00762F8D">
        <w:rPr>
          <w:rFonts w:ascii="宋体" w:hAnsi="宋体"/>
        </w:rPr>
        <w:t>”</w:t>
      </w:r>
      <w:r w:rsidRPr="00762F8D">
        <w:rPr>
          <w:rFonts w:ascii="宋体" w:hAnsi="宋体"/>
        </w:rPr>
        <w:t>，通过一系列内心独白，表明聂赫留朵夫的害臊、羞愧和不舍；</w:t>
      </w:r>
    </w:p>
    <w:p w:rsidR="00703938" w:rsidRPr="00762F8D">
      <w:pPr>
        <w:spacing w:line="360" w:lineRule="auto"/>
        <w:jc w:val="left"/>
        <w:textAlignment w:val="center"/>
        <w:sectPr w:rsidSect="00C321EB">
          <w:headerReference w:type="default" r:id="rId24"/>
          <w:footerReference w:type="default" r:id="rId25"/>
          <w:type w:val="nextPage"/>
          <w:pgSz w:w="11906" w:h="16838"/>
          <w:pgMar w:top="910" w:right="1080" w:bottom="1440" w:left="1080" w:header="152" w:footer="0" w:gutter="0"/>
          <w:pgNumType w:start="9"/>
          <w:cols w:space="720"/>
          <w:titlePg w:val="0"/>
          <w:docGrid w:type="lines" w:linePitch="312"/>
        </w:sectPr>
      </w:pPr>
      <w:r w:rsidRPr="00762F8D">
        <w:rPr>
          <w:rFonts w:ascii="宋体" w:hAnsi="宋体"/>
        </w:rPr>
        <w:t>“</w:t>
      </w:r>
      <w:r w:rsidRPr="00762F8D">
        <w:rPr>
          <w:rFonts w:ascii="宋体" w:hAnsi="宋体"/>
        </w:rPr>
        <w:t>要是您爱他</w:t>
      </w:r>
      <w:r w:rsidRPr="00762F8D">
        <w:rPr>
          <w:rFonts w:ascii="宋体" w:hAnsi="宋体"/>
        </w:rPr>
        <w:t>……”</w:t>
      </w:r>
      <w:r w:rsidRPr="00762F8D">
        <w:rPr>
          <w:rFonts w:ascii="宋体" w:hAnsi="宋体"/>
        </w:rPr>
        <w:t>他说，暗含着困惑；当听到玛丝洛娃说：</w:t>
      </w:r>
      <w:r w:rsidRPr="00762F8D">
        <w:rPr>
          <w:rFonts w:ascii="宋体" w:hAnsi="宋体"/>
        </w:rPr>
        <w:t>“</w:t>
      </w:r>
      <w:r w:rsidRPr="00762F8D">
        <w:rPr>
          <w:rFonts w:ascii="宋体" w:hAnsi="宋体"/>
        </w:rPr>
        <w:t>西蒙松这人确实和别人不同。</w:t>
      </w:r>
      <w:r w:rsidRPr="00762F8D">
        <w:rPr>
          <w:rFonts w:ascii="宋体" w:hAnsi="宋体"/>
        </w:rPr>
        <w:t>”“</w:t>
      </w:r>
      <w:r w:rsidRPr="00762F8D">
        <w:rPr>
          <w:rFonts w:ascii="宋体" w:hAnsi="宋体"/>
        </w:rPr>
        <w:t>是</w:t>
      </w:r>
      <w:r w:rsidRPr="00762F8D">
        <w:rPr>
          <w:rFonts w:ascii="宋体" w:hAnsi="宋体"/>
        </w:rPr>
        <w:t>啊，那当然，</w:t>
      </w:r>
      <w:r w:rsidRPr="00762F8D">
        <w:rPr>
          <w:rFonts w:ascii="宋体" w:hAnsi="宋体"/>
        </w:rPr>
        <w:t>”</w:t>
      </w:r>
      <w:r w:rsidRPr="00762F8D">
        <w:rPr>
          <w:rFonts w:ascii="宋体" w:hAnsi="宋体"/>
        </w:rPr>
        <w:t>聂赫留朵夫又说，</w:t>
      </w:r>
      <w:r w:rsidRPr="00762F8D">
        <w:rPr>
          <w:rFonts w:ascii="宋体" w:hAnsi="宋体"/>
        </w:rPr>
        <w:t>“</w:t>
      </w:r>
      <w:r w:rsidRPr="00762F8D">
        <w:rPr>
          <w:rFonts w:ascii="宋体" w:hAnsi="宋体"/>
        </w:rPr>
        <w:t>他是个非常出色的人，我想</w:t>
      </w:r>
      <w:r w:rsidRPr="00762F8D">
        <w:rPr>
          <w:rFonts w:ascii="宋体" w:hAnsi="宋体"/>
        </w:rPr>
        <w:t>……”</w:t>
      </w:r>
      <w:r w:rsidRPr="00762F8D">
        <w:rPr>
          <w:rFonts w:ascii="宋体" w:hAnsi="宋体"/>
        </w:rPr>
        <w:t>，聂赫留朵夫认为</w:t>
      </w:r>
      <w:r w:rsidRPr="00762F8D">
        <w:rPr>
          <w:rFonts w:ascii="宋体" w:hAnsi="宋体"/>
        </w:rPr>
        <w:t>西蒙松是</w:t>
      </w:r>
      <w:r w:rsidRPr="00762F8D">
        <w:rPr>
          <w:rFonts w:ascii="宋体" w:hAnsi="宋体"/>
        </w:rPr>
        <w:t>“</w:t>
      </w:r>
      <w:r w:rsidRPr="00762F8D">
        <w:rPr>
          <w:rFonts w:ascii="宋体" w:hAnsi="宋体"/>
        </w:rPr>
        <w:t>出色的人</w:t>
      </w:r>
      <w:r w:rsidRPr="00762F8D">
        <w:rPr>
          <w:rFonts w:ascii="宋体" w:hAnsi="宋体"/>
        </w:rPr>
        <w:t>”</w:t>
      </w:r>
      <w:r w:rsidRPr="00762F8D">
        <w:rPr>
          <w:rFonts w:ascii="宋体" w:hAnsi="宋体"/>
        </w:rPr>
        <w:t>，玛丝洛娃是可以因此爱上</w:t>
      </w:r>
      <w:r w:rsidRPr="00762F8D">
        <w:rPr>
          <w:rFonts w:ascii="宋体" w:hAnsi="宋体"/>
        </w:rPr>
        <w:t>西蒙松的</w:t>
      </w:r>
      <w:r w:rsidRPr="00762F8D">
        <w:rPr>
          <w:rFonts w:ascii="宋体" w:hAnsi="宋体"/>
        </w:rPr>
        <w:t>，故对玛丝洛娃的决定表示理解并释然；</w:t>
      </w:r>
    </w:p>
    <w:p w:rsidR="00703938" w:rsidRPr="00762F8D">
      <w:pPr>
        <w:spacing w:line="360" w:lineRule="auto"/>
        <w:jc w:val="left"/>
        <w:textAlignment w:val="center"/>
      </w:pPr>
      <w:r w:rsidRPr="00762F8D">
        <w:rPr>
          <w:rFonts w:ascii="宋体" w:hAnsi="宋体"/>
        </w:rPr>
        <w:t>“</w:t>
      </w:r>
      <w:r w:rsidRPr="00762F8D">
        <w:rPr>
          <w:rFonts w:ascii="宋体" w:hAnsi="宋体"/>
        </w:rPr>
        <w:t>他不但感到羞愧，而且舍不得失去由于她的决定而要失去的一切</w:t>
      </w:r>
      <w:r w:rsidRPr="00762F8D">
        <w:rPr>
          <w:rFonts w:ascii="宋体" w:hAnsi="宋体"/>
        </w:rPr>
        <w:t>……</w:t>
      </w:r>
      <w:r w:rsidRPr="00762F8D">
        <w:rPr>
          <w:rFonts w:ascii="宋体" w:hAnsi="宋体"/>
        </w:rPr>
        <w:t>我不想告别，我还要跟您见面的</w:t>
      </w:r>
      <w:r w:rsidRPr="00762F8D">
        <w:rPr>
          <w:rFonts w:ascii="宋体" w:hAnsi="宋体"/>
        </w:rPr>
        <w:t>……</w:t>
      </w:r>
      <w:r w:rsidRPr="00762F8D">
        <w:rPr>
          <w:rFonts w:ascii="宋体" w:hAnsi="宋体"/>
        </w:rPr>
        <w:t>心里明白过来</w:t>
      </w:r>
      <w:r w:rsidRPr="00762F8D">
        <w:rPr>
          <w:rFonts w:ascii="宋体" w:hAnsi="宋体"/>
        </w:rPr>
        <w:t>……</w:t>
      </w:r>
      <w:r w:rsidRPr="00762F8D">
        <w:rPr>
          <w:rFonts w:ascii="宋体" w:hAnsi="宋体"/>
        </w:rPr>
        <w:t>她跟西蒙松一块儿走掉，就会使得他自由</w:t>
      </w:r>
      <w:r w:rsidRPr="00762F8D">
        <w:rPr>
          <w:rFonts w:ascii="宋体" w:hAnsi="宋体"/>
        </w:rPr>
        <w:t>……”</w:t>
      </w:r>
      <w:r w:rsidRPr="00762F8D">
        <w:rPr>
          <w:rFonts w:ascii="宋体" w:hAnsi="宋体"/>
        </w:rPr>
        <w:t>，心理描写加内心独白表明，想到要失去玛丝洛娃，聂赫留朵夫很是失落，最后知道玛丝洛娃还爱着自己，是为了给自己子由，又愧疚不已。</w:t>
      </w:r>
    </w:p>
    <w:p w:rsidR="00703938" w:rsidRPr="00762F8D">
      <w:pPr>
        <w:spacing w:line="360" w:lineRule="auto"/>
        <w:jc w:val="left"/>
        <w:textAlignment w:val="center"/>
      </w:pPr>
      <w:r w:rsidRPr="00762F8D">
        <w:rPr>
          <w:rFonts w:ascii="宋体" w:hAnsi="宋体"/>
        </w:rPr>
        <w:t>综上，聂赫留朵夫被玛丝洛娃拒绝后经历了从失望、困惑、害臊，到羞愧、</w:t>
      </w:r>
      <w:r w:rsidRPr="00762F8D">
        <w:rPr>
          <w:rFonts w:ascii="宋体" w:hAnsi="宋体"/>
        </w:rPr>
        <w:t>不舍，再到释然、愧疚、失落的复杂的心理变化。</w:t>
      </w:r>
    </w:p>
    <w:p w:rsidR="00703938" w:rsidRPr="00762F8D">
      <w:pPr>
        <w:spacing w:line="360" w:lineRule="auto"/>
        <w:jc w:val="left"/>
        <w:textAlignment w:val="center"/>
      </w:pPr>
      <w:r w:rsidRPr="00762F8D">
        <w:rPr>
          <w:rFonts w:ascii="宋体" w:hAnsi="宋体"/>
        </w:rPr>
        <w:t>聂赫留朵夫是真心要帮助玛丝洛娃，想和她结婚，想开启新生活，这些心理既符合人物身份、性格和精神面貌，又真实地展现了心理发展的真实逻辑。</w:t>
      </w:r>
    </w:p>
    <w:p w:rsidR="00703938" w:rsidRPr="00762F8D">
      <w:pPr>
        <w:spacing w:line="360" w:lineRule="auto"/>
        <w:jc w:val="left"/>
        <w:textAlignment w:val="center"/>
      </w:pPr>
      <w:r w:rsidRPr="00762F8D">
        <w:rPr>
          <w:rFonts w:ascii="宋体" w:hAnsi="宋体"/>
        </w:rPr>
        <w:t>其中心理分析、内心独白是直接描写，神态、动作、语言等是关于人物心理的侧面描写。</w:t>
      </w:r>
    </w:p>
    <w:p w:rsidR="00703938" w:rsidRPr="00762F8D">
      <w:pPr>
        <w:spacing w:line="360" w:lineRule="auto"/>
        <w:jc w:val="left"/>
        <w:textAlignment w:val="center"/>
      </w:pPr>
      <w:r w:rsidRPr="00762F8D">
        <w:rPr>
          <w:rFonts w:ascii="宋体" w:hAnsi="宋体"/>
          <w:b/>
          <w:sz w:val="24"/>
        </w:rPr>
        <w:t>二、古代诗文阅读（</w:t>
      </w:r>
      <w:r w:rsidRPr="00762F8D">
        <w:rPr>
          <w:rFonts w:eastAsia="Times New Roman" w:cs="Times New Roman"/>
          <w:b/>
          <w:sz w:val="24"/>
        </w:rPr>
        <w:t>40</w:t>
      </w:r>
      <w:r w:rsidRPr="00762F8D">
        <w:rPr>
          <w:rFonts w:ascii="宋体" w:hAnsi="宋体"/>
          <w:b/>
          <w:sz w:val="24"/>
        </w:rPr>
        <w:t>分）</w:t>
      </w:r>
    </w:p>
    <w:p w:rsidR="00703938" w:rsidRPr="00762F8D">
      <w:pPr>
        <w:spacing w:line="360" w:lineRule="auto"/>
        <w:ind w:firstLine="480"/>
        <w:jc w:val="left"/>
        <w:textAlignment w:val="center"/>
      </w:pPr>
      <w:r w:rsidRPr="00762F8D">
        <w:rPr>
          <w:rFonts w:ascii="宋体" w:hAnsi="宋体"/>
          <w:b/>
          <w:sz w:val="24"/>
        </w:rPr>
        <w:t>（一）文言文阅读（本题共</w:t>
      </w:r>
      <w:r w:rsidRPr="00762F8D">
        <w:rPr>
          <w:rFonts w:eastAsia="Times New Roman" w:cs="Times New Roman"/>
          <w:b/>
          <w:sz w:val="24"/>
        </w:rPr>
        <w:t>5</w:t>
      </w:r>
      <w:r w:rsidRPr="00762F8D">
        <w:rPr>
          <w:rFonts w:ascii="宋体" w:hAnsi="宋体"/>
          <w:b/>
          <w:sz w:val="24"/>
        </w:rPr>
        <w:t>小题，</w:t>
      </w:r>
      <w:r w:rsidRPr="00762F8D">
        <w:rPr>
          <w:rFonts w:eastAsia="Times New Roman" w:cs="Times New Roman"/>
          <w:b/>
          <w:sz w:val="24"/>
        </w:rPr>
        <w:t>20</w:t>
      </w:r>
      <w:r w:rsidRPr="00762F8D">
        <w:rPr>
          <w:rFonts w:ascii="宋体" w:hAnsi="宋体"/>
          <w:b/>
          <w:sz w:val="24"/>
        </w:rPr>
        <w:t>分）</w:t>
      </w:r>
    </w:p>
    <w:p w:rsidR="00703938" w:rsidRPr="00762F8D">
      <w:pPr>
        <w:spacing w:line="360" w:lineRule="auto"/>
        <w:ind w:firstLine="420"/>
        <w:jc w:val="left"/>
        <w:textAlignment w:val="center"/>
      </w:pPr>
      <w:r w:rsidRPr="00762F8D">
        <w:rPr>
          <w:rFonts w:ascii="宋体" w:hAnsi="宋体"/>
        </w:rPr>
        <w:t>阅读下面</w:t>
      </w:r>
      <w:r w:rsidRPr="00762F8D">
        <w:rPr>
          <w:rFonts w:ascii="宋体" w:hAnsi="宋体"/>
          <w:noProof/>
        </w:rPr>
        <w:drawing>
          <wp:inline distT="0" distB="0" distL="0" distR="0">
            <wp:extent cx="133350" cy="177800"/>
            <wp:effectExtent l="0" t="0" r="0" b="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20"/>
                    <a:stretch>
                      <a:fillRect/>
                    </a:stretch>
                  </pic:blipFill>
                  <pic:spPr>
                    <a:xfrm>
                      <a:off x="0" y="0"/>
                      <a:ext cx="133350" cy="177800"/>
                    </a:xfrm>
                    <a:prstGeom prst="rect">
                      <a:avLst/>
                    </a:prstGeom>
                  </pic:spPr>
                </pic:pic>
              </a:graphicData>
            </a:graphic>
          </wp:inline>
        </w:drawing>
      </w:r>
      <w:r w:rsidRPr="00762F8D">
        <w:rPr>
          <w:rFonts w:ascii="宋体" w:hAnsi="宋体"/>
        </w:rPr>
        <w:t>文言文，完成下面小题。</w:t>
      </w:r>
    </w:p>
    <w:p w:rsidR="00703938" w:rsidRPr="00762F8D">
      <w:pPr>
        <w:spacing w:line="360" w:lineRule="auto"/>
        <w:ind w:firstLine="420"/>
        <w:textAlignment w:val="center"/>
      </w:pPr>
      <w:r w:rsidRPr="00762F8D">
        <w:rPr>
          <w:rFonts w:ascii="楷体" w:eastAsia="楷体" w:hAnsi="楷体" w:cs="楷体"/>
        </w:rPr>
        <w:t>材料</w:t>
      </w:r>
      <w:r w:rsidRPr="00762F8D">
        <w:rPr>
          <w:rFonts w:ascii="楷体" w:eastAsia="楷体" w:hAnsi="楷体" w:cs="楷体"/>
        </w:rPr>
        <w:t>一</w:t>
      </w:r>
      <w:r w:rsidRPr="00762F8D">
        <w:rPr>
          <w:rFonts w:ascii="楷体" w:eastAsia="楷体" w:hAnsi="楷体" w:cs="楷体"/>
        </w:rPr>
        <w:t>：</w:t>
      </w:r>
    </w:p>
    <w:p w:rsidR="00703938" w:rsidRPr="00762F8D">
      <w:pPr>
        <w:spacing w:line="360" w:lineRule="auto"/>
        <w:ind w:firstLine="420"/>
        <w:textAlignment w:val="center"/>
      </w:pPr>
      <w:r w:rsidRPr="00762F8D">
        <w:rPr>
          <w:rFonts w:ascii="楷体" w:eastAsia="楷体" w:hAnsi="楷体" w:cs="楷体"/>
        </w:rPr>
        <w:t>魏王朝群臣，问理国之所先。季文对曰：</w:t>
      </w:r>
      <w:r w:rsidRPr="00762F8D">
        <w:rPr>
          <w:rFonts w:ascii="宋体" w:hAnsi="宋体"/>
        </w:rPr>
        <w:t>“</w:t>
      </w:r>
      <w:r w:rsidRPr="00762F8D">
        <w:rPr>
          <w:rFonts w:ascii="楷体" w:eastAsia="楷体" w:hAnsi="楷体" w:cs="楷体"/>
        </w:rPr>
        <w:t>唯在知人。</w:t>
      </w:r>
      <w:r w:rsidRPr="00762F8D">
        <w:rPr>
          <w:rFonts w:ascii="宋体" w:hAnsi="宋体"/>
        </w:rPr>
        <w:t>”</w:t>
      </w:r>
      <w:r w:rsidRPr="00762F8D">
        <w:rPr>
          <w:rFonts w:ascii="楷体" w:eastAsia="楷体" w:hAnsi="楷体" w:cs="楷体"/>
        </w:rPr>
        <w:t>王未</w:t>
      </w:r>
      <w:r w:rsidRPr="00762F8D">
        <w:rPr>
          <w:rFonts w:ascii="楷体" w:eastAsia="楷体" w:hAnsi="楷体" w:cs="楷体"/>
          <w:em w:val="dot"/>
        </w:rPr>
        <w:t>之</w:t>
      </w:r>
      <w:r w:rsidRPr="00762F8D">
        <w:rPr>
          <w:rFonts w:ascii="楷体" w:eastAsia="楷体" w:hAnsi="楷体" w:cs="楷体"/>
        </w:rPr>
        <w:t>应。子顺进曰：</w:t>
      </w:r>
      <w:r w:rsidRPr="00762F8D">
        <w:rPr>
          <w:rFonts w:ascii="宋体" w:hAnsi="宋体"/>
        </w:rPr>
        <w:t>“</w:t>
      </w:r>
      <w:r w:rsidRPr="00762F8D">
        <w:rPr>
          <w:rFonts w:ascii="楷体" w:eastAsia="楷体" w:hAnsi="楷体" w:cs="楷体"/>
        </w:rPr>
        <w:t>知人则哲，帝尧所病，故四凶在朝，</w:t>
      </w:r>
      <w:r w:rsidRPr="00762F8D">
        <w:rPr>
          <w:rFonts w:ascii="楷体" w:eastAsia="楷体" w:hAnsi="楷体" w:cs="楷体"/>
        </w:rPr>
        <w:t>鲧</w:t>
      </w:r>
      <w:r w:rsidRPr="00762F8D">
        <w:rPr>
          <w:rFonts w:ascii="楷体" w:eastAsia="楷体" w:hAnsi="楷体" w:cs="楷体"/>
        </w:rPr>
        <w:t>任无功。夫</w:t>
      </w:r>
      <w:r w:rsidRPr="00762F8D">
        <w:rPr>
          <w:rFonts w:ascii="楷体" w:eastAsia="楷体" w:hAnsi="楷体" w:cs="楷体"/>
        </w:rPr>
        <w:t>岂乐然</w:t>
      </w:r>
      <w:r w:rsidRPr="00762F8D">
        <w:rPr>
          <w:rFonts w:ascii="楷体" w:eastAsia="楷体" w:hAnsi="楷体" w:cs="楷体"/>
        </w:rPr>
        <w:t>哉？人难知故也。今文之对。不称吾君之所能行。而乃</w:t>
      </w:r>
      <w:r w:rsidRPr="00762F8D">
        <w:rPr>
          <w:rFonts w:ascii="楷体" w:eastAsia="楷体" w:hAnsi="楷体" w:cs="楷体"/>
        </w:rPr>
        <w:t>欲强吾君</w:t>
      </w:r>
      <w:r w:rsidRPr="00762F8D">
        <w:rPr>
          <w:rFonts w:ascii="楷体" w:eastAsia="楷体" w:hAnsi="楷体" w:cs="楷体"/>
        </w:rPr>
        <w:t>以圣人所难。此不可行之说也。王曰：</w:t>
      </w:r>
      <w:r w:rsidRPr="00762F8D">
        <w:rPr>
          <w:rFonts w:ascii="宋体" w:hAnsi="宋体"/>
        </w:rPr>
        <w:t>“</w:t>
      </w:r>
      <w:r w:rsidRPr="00762F8D">
        <w:rPr>
          <w:rFonts w:ascii="楷体" w:eastAsia="楷体" w:hAnsi="楷体" w:cs="楷体"/>
        </w:rPr>
        <w:t>先生言之。</w:t>
      </w:r>
      <w:r w:rsidRPr="00762F8D">
        <w:rPr>
          <w:rFonts w:ascii="宋体" w:hAnsi="宋体"/>
        </w:rPr>
        <w:t>”</w:t>
      </w:r>
      <w:r w:rsidRPr="00762F8D">
        <w:rPr>
          <w:rFonts w:ascii="楷体" w:eastAsia="楷体" w:hAnsi="楷体" w:cs="楷体"/>
        </w:rPr>
        <w:t>对曰：</w:t>
      </w:r>
      <w:r w:rsidRPr="00762F8D">
        <w:rPr>
          <w:rFonts w:ascii="宋体" w:hAnsi="宋体"/>
        </w:rPr>
        <w:t>“</w:t>
      </w:r>
      <w:r w:rsidRPr="00762F8D">
        <w:rPr>
          <w:rFonts w:ascii="楷体" w:eastAsia="楷体" w:hAnsi="楷体" w:cs="楷体"/>
        </w:rPr>
        <w:t>当今所急，在修仁尚义，崇德</w:t>
      </w:r>
      <w:r w:rsidRPr="00762F8D">
        <w:rPr>
          <w:rFonts w:ascii="楷体" w:eastAsia="楷体" w:hAnsi="楷体" w:cs="楷体"/>
        </w:rPr>
        <w:t>敦</w:t>
      </w:r>
      <w:r w:rsidRPr="00762F8D">
        <w:rPr>
          <w:rFonts w:ascii="楷体" w:eastAsia="楷体" w:hAnsi="楷体" w:cs="楷体"/>
        </w:rPr>
        <w:t>礼，以接邻国而已。</w:t>
      </w:r>
      <w:r w:rsidRPr="00762F8D">
        <w:rPr>
          <w:rFonts w:ascii="楷体" w:eastAsia="楷体" w:hAnsi="楷体" w:cs="楷体"/>
        </w:rPr>
        <w:t>昔舜命众</w:t>
      </w:r>
      <w:r w:rsidRPr="00762F8D">
        <w:rPr>
          <w:rFonts w:ascii="楷体" w:eastAsia="楷体" w:hAnsi="楷体" w:cs="楷体"/>
        </w:rPr>
        <w:t>官，群臣竞让，德礼之致也。</w:t>
      </w:r>
      <w:r w:rsidRPr="00762F8D">
        <w:rPr>
          <w:rFonts w:ascii="楷体" w:eastAsia="楷体" w:hAnsi="楷体" w:cs="楷体"/>
        </w:rPr>
        <w:t>苟</w:t>
      </w:r>
      <w:r w:rsidRPr="00762F8D">
        <w:rPr>
          <w:rFonts w:ascii="楷体" w:eastAsia="楷体" w:hAnsi="楷体" w:cs="楷体"/>
        </w:rPr>
        <w:t>使朝臣皆有推贤之心，</w:t>
      </w:r>
      <w:r w:rsidRPr="00762F8D">
        <w:rPr>
          <w:rFonts w:ascii="楷体" w:eastAsia="楷体" w:hAnsi="楷体" w:cs="楷体"/>
        </w:rPr>
        <w:t>主</w:t>
      </w:r>
      <w:r w:rsidRPr="00762F8D">
        <w:rPr>
          <w:rFonts w:ascii="楷体" w:eastAsia="楷体" w:hAnsi="楷体" w:cs="楷体"/>
          <w:em w:val="dot"/>
        </w:rPr>
        <w:t>虽</w:t>
      </w:r>
      <w:r w:rsidRPr="00762F8D">
        <w:rPr>
          <w:rFonts w:ascii="楷体" w:eastAsia="楷体" w:hAnsi="楷体" w:cs="楷体"/>
        </w:rPr>
        <w:t>不知</w:t>
      </w:r>
      <w:r w:rsidRPr="00762F8D">
        <w:rPr>
          <w:rFonts w:ascii="楷体" w:eastAsia="楷体" w:hAnsi="楷体" w:cs="楷体"/>
        </w:rPr>
        <w:t>人，</w:t>
      </w:r>
      <w:r w:rsidRPr="00762F8D">
        <w:rPr>
          <w:rFonts w:ascii="楷体" w:eastAsia="楷体" w:hAnsi="楷体" w:cs="楷体"/>
        </w:rPr>
        <w:t>则臣位必当</w:t>
      </w:r>
      <w:r w:rsidRPr="00762F8D">
        <w:rPr>
          <w:rFonts w:ascii="楷体" w:eastAsia="楷体" w:hAnsi="楷体" w:cs="楷体"/>
        </w:rPr>
        <w:t>。若皆以知人为治，则人主宜未过尧。且其目所不见者，亦必漏矣。王曰：</w:t>
      </w:r>
      <w:r w:rsidRPr="00762F8D">
        <w:rPr>
          <w:rFonts w:ascii="宋体" w:hAnsi="宋体"/>
        </w:rPr>
        <w:t>“</w:t>
      </w:r>
      <w:r w:rsidRPr="00762F8D">
        <w:rPr>
          <w:rFonts w:ascii="楷体" w:eastAsia="楷体" w:hAnsi="楷体" w:cs="楷体"/>
        </w:rPr>
        <w:t>善</w:t>
      </w:r>
      <w:r w:rsidRPr="00762F8D">
        <w:rPr>
          <w:rFonts w:ascii="宋体" w:hAnsi="宋体"/>
        </w:rPr>
        <w:t>”</w:t>
      </w:r>
      <w:r w:rsidRPr="00762F8D">
        <w:rPr>
          <w:rFonts w:ascii="楷体" w:eastAsia="楷体" w:hAnsi="楷体" w:cs="楷体"/>
        </w:rPr>
        <w:t>。</w:t>
      </w:r>
    </w:p>
    <w:p w:rsidR="00703938" w:rsidRPr="00762F8D">
      <w:pPr>
        <w:spacing w:line="360" w:lineRule="auto"/>
        <w:ind w:firstLine="420"/>
        <w:jc w:val="right"/>
        <w:textAlignment w:val="center"/>
      </w:pPr>
      <w:r w:rsidRPr="00762F8D">
        <w:rPr>
          <w:rFonts w:ascii="楷体" w:eastAsia="楷体" w:hAnsi="楷体" w:cs="楷体"/>
        </w:rPr>
        <w:t>（节选自《孔丛子</w:t>
      </w:r>
      <w:r w:rsidRPr="00762F8D">
        <w:rPr>
          <w:rFonts w:ascii="楷体" w:eastAsia="楷体" w:hAnsi="楷体" w:cs="楷体"/>
        </w:rPr>
        <w:t>·</w:t>
      </w:r>
      <w:r w:rsidRPr="00762F8D">
        <w:rPr>
          <w:rFonts w:ascii="楷体" w:eastAsia="楷体" w:hAnsi="楷体" w:cs="楷体"/>
        </w:rPr>
        <w:t>陈义士》）</w:t>
      </w:r>
    </w:p>
    <w:p w:rsidR="00703938" w:rsidRPr="00762F8D">
      <w:pPr>
        <w:spacing w:line="360" w:lineRule="auto"/>
        <w:ind w:firstLine="420"/>
        <w:textAlignment w:val="center"/>
      </w:pPr>
      <w:r w:rsidRPr="00762F8D">
        <w:rPr>
          <w:rFonts w:ascii="楷体" w:eastAsia="楷体" w:hAnsi="楷体" w:cs="楷体"/>
        </w:rPr>
        <w:t>材料二：</w:t>
      </w:r>
    </w:p>
    <w:p w:rsidR="00703938" w:rsidRPr="00762F8D">
      <w:pPr>
        <w:spacing w:line="360" w:lineRule="auto"/>
        <w:ind w:firstLine="420"/>
        <w:textAlignment w:val="center"/>
      </w:pPr>
      <w:r w:rsidRPr="00762F8D">
        <w:rPr>
          <w:rFonts w:ascii="楷体" w:eastAsia="楷体" w:hAnsi="楷体" w:cs="楷体"/>
          <w:u w:val="single"/>
        </w:rPr>
        <w:t>古者圣王甚尊尚贤而任使能，</w:t>
      </w:r>
      <w:r w:rsidRPr="00762F8D">
        <w:rPr>
          <w:rFonts w:ascii="楷体" w:eastAsia="楷体" w:hAnsi="楷体" w:cs="楷体"/>
          <w:u w:val="single"/>
        </w:rPr>
        <w:t>不</w:t>
      </w:r>
      <w:r w:rsidRPr="00762F8D">
        <w:rPr>
          <w:rFonts w:ascii="楷体" w:eastAsia="楷体" w:hAnsi="楷体" w:cs="楷体"/>
          <w:u w:val="single"/>
        </w:rPr>
        <w:t>党父兄，不偏贵富，不</w:t>
      </w:r>
      <w:r w:rsidRPr="00762F8D">
        <w:rPr>
          <w:rFonts w:ascii="楷体" w:eastAsia="楷体" w:hAnsi="楷体" w:cs="楷体"/>
          <w:u w:val="single"/>
        </w:rPr>
        <w:t>嬖</w:t>
      </w:r>
      <w:r w:rsidRPr="00762F8D">
        <w:rPr>
          <w:rFonts w:ascii="楷体" w:eastAsia="楷体" w:hAnsi="楷体" w:cs="楷体"/>
          <w:u w:val="single"/>
        </w:rPr>
        <w:t>颜色</w:t>
      </w:r>
      <w:r w:rsidRPr="00762F8D">
        <w:rPr>
          <w:rFonts w:ascii="楷体" w:eastAsia="楷体" w:hAnsi="楷体" w:cs="楷体"/>
        </w:rPr>
        <w:t>。贤者举而上之，以为官长；不肖者抑而废之，以为徒役。是以</w:t>
      </w:r>
      <w:r w:rsidRPr="00762F8D">
        <w:rPr>
          <w:rFonts w:ascii="楷体" w:eastAsia="楷体" w:hAnsi="楷体" w:cs="楷体"/>
        </w:rPr>
        <w:t>民相率而为贤者。以贤者众，而不肖者</w:t>
      </w:r>
      <w:r w:rsidRPr="00762F8D">
        <w:rPr>
          <w:rFonts w:ascii="楷体" w:eastAsia="楷体" w:hAnsi="楷体" w:cs="楷体"/>
        </w:rPr>
        <w:t>寡</w:t>
      </w:r>
      <w:r w:rsidRPr="00762F8D">
        <w:rPr>
          <w:rFonts w:ascii="楷体" w:eastAsia="楷体" w:hAnsi="楷体" w:cs="楷体"/>
        </w:rPr>
        <w:t>，此谓进贤。然后圣人听其言，迹其行，察其所能</w:t>
      </w:r>
      <w:r w:rsidRPr="00762F8D">
        <w:rPr>
          <w:rFonts w:ascii="楷体" w:eastAsia="楷体" w:hAnsi="楷体" w:cs="楷体"/>
        </w:rPr>
        <w:t>而慎予官</w:t>
      </w:r>
      <w:r w:rsidRPr="00762F8D">
        <w:rPr>
          <w:rFonts w:ascii="楷体" w:eastAsia="楷体" w:hAnsi="楷体" w:cs="楷体"/>
        </w:rPr>
        <w:t>，</w:t>
      </w:r>
      <w:r w:rsidRPr="00762F8D">
        <w:rPr>
          <w:rFonts w:ascii="楷体" w:eastAsia="楷体" w:hAnsi="楷体" w:cs="楷体"/>
        </w:rPr>
        <w:t>此谓</w:t>
      </w:r>
      <w:r w:rsidRPr="00762F8D">
        <w:rPr>
          <w:rFonts w:ascii="楷体" w:eastAsia="楷体" w:hAnsi="楷体" w:cs="楷体"/>
          <w:em w:val="dot"/>
        </w:rPr>
        <w:t>事</w:t>
      </w:r>
      <w:r w:rsidRPr="00762F8D">
        <w:rPr>
          <w:rFonts w:ascii="楷体" w:eastAsia="楷体" w:hAnsi="楷体" w:cs="楷体"/>
        </w:rPr>
        <w:t>能</w:t>
      </w:r>
      <w:r w:rsidRPr="00762F8D">
        <w:rPr>
          <w:rFonts w:ascii="楷体" w:eastAsia="楷体" w:hAnsi="楷体" w:cs="楷体"/>
        </w:rPr>
        <w:t>。故可使治国者使治国；可使长官者使长官，可使治</w:t>
      </w:r>
      <w:r w:rsidRPr="00762F8D">
        <w:rPr>
          <w:rFonts w:ascii="楷体" w:eastAsia="楷体" w:hAnsi="楷体" w:cs="楷体"/>
        </w:rPr>
        <w:t>邑</w:t>
      </w:r>
      <w:r w:rsidRPr="00762F8D">
        <w:rPr>
          <w:rFonts w:ascii="楷体" w:eastAsia="楷体" w:hAnsi="楷体" w:cs="楷体"/>
        </w:rPr>
        <w:t>者使治</w:t>
      </w:r>
      <w:r w:rsidRPr="00762F8D">
        <w:rPr>
          <w:rFonts w:ascii="楷体" w:eastAsia="楷体" w:hAnsi="楷体" w:cs="楷体"/>
        </w:rPr>
        <w:t>邑</w:t>
      </w:r>
      <w:r w:rsidRPr="00762F8D">
        <w:rPr>
          <w:rFonts w:ascii="楷体" w:eastAsia="楷体" w:hAnsi="楷体" w:cs="楷体"/>
        </w:rPr>
        <w:t>。凡所使治国家、官府、</w:t>
      </w:r>
      <w:r w:rsidRPr="00762F8D">
        <w:rPr>
          <w:rFonts w:ascii="楷体" w:eastAsia="楷体" w:hAnsi="楷体" w:cs="楷体"/>
        </w:rPr>
        <w:t>邑</w:t>
      </w:r>
      <w:r w:rsidRPr="00762F8D">
        <w:rPr>
          <w:rFonts w:ascii="楷体" w:eastAsia="楷体" w:hAnsi="楷体" w:cs="楷体"/>
        </w:rPr>
        <w:t>里，此皆国之贤者也。</w:t>
      </w:r>
      <w:r w:rsidRPr="00762F8D">
        <w:rPr>
          <w:rFonts w:ascii="楷体" w:eastAsia="楷体" w:hAnsi="楷体" w:cs="楷体"/>
          <w:u w:val="wave"/>
        </w:rPr>
        <w:t>贤者之治国也</w:t>
      </w:r>
      <w:r w:rsidRPr="00762F8D">
        <w:rPr>
          <w:rFonts w:ascii="楷体" w:eastAsia="楷体" w:hAnsi="楷体" w:cs="楷体"/>
          <w:u w:val="wave"/>
        </w:rPr>
        <w:t>蚤</w:t>
      </w:r>
      <w:r w:rsidRPr="00762F8D">
        <w:rPr>
          <w:rFonts w:ascii="楷体" w:eastAsia="楷体" w:hAnsi="楷体" w:cs="楷体"/>
          <w:u w:val="wave"/>
        </w:rPr>
        <w:t>朝</w:t>
      </w:r>
      <w:r w:rsidRPr="00762F8D">
        <w:rPr>
          <w:rFonts w:ascii="楷体" w:eastAsia="楷体" w:hAnsi="楷体" w:cs="楷体"/>
          <w:u w:val="wave"/>
        </w:rPr>
        <w:t>晏退听狱治</w:t>
      </w:r>
      <w:r w:rsidRPr="00762F8D">
        <w:rPr>
          <w:rFonts w:ascii="楷体" w:eastAsia="楷体" w:hAnsi="楷体" w:cs="楷体"/>
          <w:u w:val="wave"/>
        </w:rPr>
        <w:t>政是以国家治而刑法正</w:t>
      </w:r>
      <w:r w:rsidRPr="00762F8D">
        <w:rPr>
          <w:rFonts w:ascii="楷体" w:eastAsia="楷体" w:hAnsi="楷体" w:cs="楷体"/>
        </w:rPr>
        <w:t>。贤者之长官也，夜寝</w:t>
      </w:r>
      <w:r w:rsidRPr="00762F8D">
        <w:rPr>
          <w:rFonts w:ascii="楷体" w:eastAsia="楷体" w:hAnsi="楷体" w:cs="楷体"/>
        </w:rPr>
        <w:t>夙</w:t>
      </w:r>
      <w:r w:rsidRPr="00762F8D">
        <w:rPr>
          <w:rFonts w:ascii="楷体" w:eastAsia="楷体" w:hAnsi="楷体" w:cs="楷体"/>
        </w:rPr>
        <w:t>兴，收敛关市、山林、泽</w:t>
      </w:r>
      <w:r w:rsidRPr="00762F8D">
        <w:rPr>
          <w:rFonts w:ascii="楷体" w:eastAsia="楷体" w:hAnsi="楷体" w:cs="楷体"/>
        </w:rPr>
        <w:t>粱</w:t>
      </w:r>
      <w:r w:rsidRPr="00762F8D">
        <w:rPr>
          <w:rFonts w:ascii="楷体" w:eastAsia="楷体" w:hAnsi="楷体" w:cs="楷体"/>
        </w:rPr>
        <w:t>之利，以实官府，是以官府实而财不散。贤者之治</w:t>
      </w:r>
      <w:r w:rsidRPr="00762F8D">
        <w:rPr>
          <w:rFonts w:ascii="楷体" w:eastAsia="楷体" w:hAnsi="楷体" w:cs="楷体"/>
        </w:rPr>
        <w:t>邑</w:t>
      </w:r>
      <w:r w:rsidRPr="00762F8D">
        <w:rPr>
          <w:rFonts w:ascii="楷体" w:eastAsia="楷体" w:hAnsi="楷体" w:cs="楷体"/>
        </w:rPr>
        <w:t>也，</w:t>
      </w:r>
      <w:r w:rsidRPr="00762F8D">
        <w:rPr>
          <w:rFonts w:ascii="楷体" w:eastAsia="楷体" w:hAnsi="楷体" w:cs="楷体"/>
        </w:rPr>
        <w:t>蚤</w:t>
      </w:r>
      <w:r w:rsidRPr="00762F8D">
        <w:rPr>
          <w:rFonts w:ascii="楷体" w:eastAsia="楷体" w:hAnsi="楷体" w:cs="楷体"/>
        </w:rPr>
        <w:t>出莫入，耕稼、树艺、聚菽粟，是以菽粟多而民</w:t>
      </w:r>
      <w:r w:rsidRPr="00762F8D">
        <w:rPr>
          <w:rFonts w:ascii="楷体" w:eastAsia="楷体" w:hAnsi="楷体" w:cs="楷体"/>
        </w:rPr>
        <w:t>足乎食</w:t>
      </w:r>
      <w:r w:rsidRPr="00762F8D">
        <w:rPr>
          <w:rFonts w:ascii="楷体" w:eastAsia="楷体" w:hAnsi="楷体" w:cs="楷体"/>
        </w:rPr>
        <w:t>。</w:t>
      </w:r>
      <w:r w:rsidRPr="00762F8D">
        <w:rPr>
          <w:rFonts w:ascii="楷体" w:eastAsia="楷体" w:hAnsi="楷体" w:cs="楷体"/>
        </w:rPr>
        <w:t>故国家治则</w:t>
      </w:r>
      <w:r w:rsidRPr="00762F8D">
        <w:rPr>
          <w:rFonts w:ascii="楷体" w:eastAsia="楷体" w:hAnsi="楷体" w:cs="楷体"/>
        </w:rPr>
        <w:t>刑法</w:t>
      </w:r>
      <w:r w:rsidRPr="00762F8D">
        <w:rPr>
          <w:rFonts w:ascii="楷体" w:eastAsia="楷体" w:hAnsi="楷体" w:cs="楷体"/>
          <w:em w:val="dot"/>
        </w:rPr>
        <w:t>正</w:t>
      </w:r>
      <w:r w:rsidRPr="00762F8D">
        <w:rPr>
          <w:rFonts w:ascii="楷体" w:eastAsia="楷体" w:hAnsi="楷体" w:cs="楷体"/>
        </w:rPr>
        <w:t>，官府实则万民富。外有以为皮币，与四邻诸侯交接；内有以食饥息</w:t>
      </w:r>
      <w:r w:rsidRPr="00762F8D">
        <w:rPr>
          <w:rFonts w:ascii="楷体" w:eastAsia="楷体" w:hAnsi="楷体" w:cs="楷体"/>
        </w:rPr>
        <w:t>劳</w:t>
      </w:r>
      <w:r w:rsidRPr="00762F8D">
        <w:rPr>
          <w:rFonts w:ascii="楷体" w:eastAsia="楷体" w:hAnsi="楷体" w:cs="楷体"/>
        </w:rPr>
        <w:t>，将养其万民；外有以怀天下之贤人。是外者诸侯与之，内者万民亲之，贤人归之。以此谋事则得，举事则成，入守则固，出</w:t>
      </w:r>
      <w:r w:rsidRPr="00762F8D">
        <w:rPr>
          <w:rFonts w:ascii="楷体" w:eastAsia="楷体" w:hAnsi="楷体" w:cs="楷体"/>
        </w:rPr>
        <w:t>诛</w:t>
      </w:r>
      <w:r w:rsidRPr="00762F8D">
        <w:rPr>
          <w:rFonts w:ascii="楷体" w:eastAsia="楷体" w:hAnsi="楷体" w:cs="楷体"/>
        </w:rPr>
        <w:t>则强。</w:t>
      </w:r>
      <w:r w:rsidRPr="00762F8D">
        <w:rPr>
          <w:rFonts w:ascii="楷体" w:eastAsia="楷体" w:hAnsi="楷体" w:cs="楷体"/>
        </w:rPr>
        <w:t>故唯昔</w:t>
      </w:r>
      <w:r w:rsidRPr="00762F8D">
        <w:rPr>
          <w:rFonts w:ascii="楷体" w:eastAsia="楷体" w:hAnsi="楷体" w:cs="楷体"/>
        </w:rPr>
        <w:t>三代圣王尧、舜、禹、汤、文、武之所以王天下，正诸侯者，此亦其法已。</w:t>
      </w:r>
    </w:p>
    <w:p w:rsidR="00703938" w:rsidRPr="00762F8D">
      <w:pPr>
        <w:spacing w:line="360" w:lineRule="auto"/>
        <w:ind w:firstLine="420"/>
        <w:jc w:val="right"/>
        <w:textAlignment w:val="center"/>
      </w:pPr>
      <w:r w:rsidRPr="00762F8D">
        <w:rPr>
          <w:rFonts w:ascii="楷体" w:eastAsia="楷体" w:hAnsi="楷体" w:cs="楷体"/>
        </w:rPr>
        <w:t>（节选自《墨子</w:t>
      </w:r>
      <w:r w:rsidRPr="00762F8D">
        <w:rPr>
          <w:rFonts w:ascii="楷体" w:eastAsia="楷体" w:hAnsi="楷体" w:cs="楷体"/>
        </w:rPr>
        <w:t>·</w:t>
      </w:r>
      <w:r w:rsidRPr="00762F8D">
        <w:rPr>
          <w:rFonts w:ascii="楷体" w:eastAsia="楷体" w:hAnsi="楷体" w:cs="楷体"/>
        </w:rPr>
        <w:t>尚贤》）</w:t>
      </w:r>
    </w:p>
    <w:p w:rsidR="00703938" w:rsidRPr="00762F8D">
      <w:pPr>
        <w:spacing w:line="360" w:lineRule="auto"/>
        <w:jc w:val="left"/>
        <w:textAlignment w:val="center"/>
      </w:pPr>
      <w:r w:rsidRPr="00762F8D">
        <w:t xml:space="preserve">10. </w:t>
      </w:r>
      <w:r w:rsidRPr="00762F8D">
        <w:rPr>
          <w:rFonts w:ascii="宋体" w:hAnsi="宋体"/>
        </w:rPr>
        <w:t>材料二中画波浪线的部分有三处需要断句，请用铅笔将相应位置的答案标号涂黑。</w:t>
      </w:r>
    </w:p>
    <w:p w:rsidR="00703938" w:rsidRPr="00762F8D">
      <w:pPr>
        <w:spacing w:line="360" w:lineRule="auto"/>
        <w:jc w:val="left"/>
        <w:textAlignment w:val="center"/>
      </w:pPr>
      <w:r w:rsidRPr="00762F8D">
        <w:rPr>
          <w:rFonts w:ascii="宋体" w:hAnsi="宋体"/>
        </w:rPr>
        <w:t>贤者之治</w:t>
      </w:r>
      <w:r w:rsidRPr="00762F8D">
        <w:rPr>
          <w:rFonts w:eastAsia="Times New Roman" w:cs="Times New Roman"/>
        </w:rPr>
        <w:t>A</w:t>
      </w:r>
      <w:r w:rsidRPr="00762F8D">
        <w:rPr>
          <w:rFonts w:ascii="宋体" w:hAnsi="宋体"/>
        </w:rPr>
        <w:t>国也</w:t>
      </w:r>
      <w:r w:rsidRPr="00762F8D">
        <w:rPr>
          <w:rFonts w:eastAsia="Times New Roman" w:cs="Times New Roman"/>
        </w:rPr>
        <w:t>B</w:t>
      </w:r>
      <w:r w:rsidRPr="00762F8D">
        <w:rPr>
          <w:rFonts w:ascii="宋体" w:hAnsi="宋体"/>
        </w:rPr>
        <w:t>蚤</w:t>
      </w:r>
      <w:r w:rsidRPr="00762F8D">
        <w:rPr>
          <w:rFonts w:ascii="宋体" w:hAnsi="宋体"/>
        </w:rPr>
        <w:t>朝</w:t>
      </w:r>
      <w:r w:rsidRPr="00762F8D">
        <w:rPr>
          <w:rFonts w:eastAsia="Times New Roman" w:cs="Times New Roman"/>
        </w:rPr>
        <w:t>C</w:t>
      </w:r>
      <w:r w:rsidRPr="00762F8D">
        <w:rPr>
          <w:rFonts w:ascii="宋体" w:hAnsi="宋体"/>
        </w:rPr>
        <w:t>晏</w:t>
      </w:r>
      <w:r w:rsidRPr="00762F8D">
        <w:rPr>
          <w:rFonts w:ascii="宋体" w:hAnsi="宋体"/>
        </w:rPr>
        <w:t>退</w:t>
      </w:r>
      <w:r w:rsidRPr="00762F8D">
        <w:rPr>
          <w:rFonts w:eastAsia="Times New Roman" w:cs="Times New Roman"/>
        </w:rPr>
        <w:t>D</w:t>
      </w:r>
      <w:r w:rsidRPr="00762F8D">
        <w:rPr>
          <w:rFonts w:ascii="宋体" w:hAnsi="宋体"/>
        </w:rPr>
        <w:t>听狱</w:t>
      </w:r>
      <w:r w:rsidRPr="00762F8D">
        <w:rPr>
          <w:rFonts w:eastAsia="Times New Roman" w:cs="Times New Roman"/>
        </w:rPr>
        <w:t>E</w:t>
      </w:r>
      <w:r w:rsidRPr="00762F8D">
        <w:rPr>
          <w:rFonts w:ascii="宋体" w:hAnsi="宋体"/>
        </w:rPr>
        <w:t>治政</w:t>
      </w:r>
      <w:r w:rsidRPr="00762F8D">
        <w:rPr>
          <w:rFonts w:eastAsia="Times New Roman" w:cs="Times New Roman"/>
        </w:rPr>
        <w:t>F</w:t>
      </w:r>
      <w:r w:rsidRPr="00762F8D">
        <w:rPr>
          <w:rFonts w:ascii="宋体" w:hAnsi="宋体"/>
        </w:rPr>
        <w:t>是以国家治</w:t>
      </w:r>
      <w:r w:rsidRPr="00762F8D">
        <w:rPr>
          <w:rFonts w:eastAsia="Times New Roman" w:cs="Times New Roman"/>
        </w:rPr>
        <w:t>G</w:t>
      </w:r>
      <w:r w:rsidRPr="00762F8D">
        <w:rPr>
          <w:rFonts w:ascii="宋体" w:hAnsi="宋体"/>
        </w:rPr>
        <w:t>而刑法正。</w:t>
      </w:r>
      <w:r w:rsidRPr="00762F8D">
        <w:br/>
      </w:r>
      <w:r w:rsidRPr="00762F8D">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https://d.book118.com/625244004242011044</w:t>
        </w:r>
      </w:hyperlink>
    </w:p>
    <w:p w:rsidR="00703938" w:rsidRPr="00762F8D">
      <w:pPr>
        <w:spacing w:line="360" w:lineRule="auto"/>
        <w:jc w:val="left"/>
        <w:textAlignment w:val="center"/>
      </w:pPr>
    </w:p>
    <w:sectPr w:rsidSect="00C321EB">
      <w:headerReference w:type="default" r:id="rId27"/>
      <w:footerReference w:type="default" r:id="rId28"/>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libri Light">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78E" w:rsidP="0090278E">
    <w:pPr>
      <w:jc w:val="center"/>
    </w:pPr>
    <w:r>
      <w:t>第</w:t>
    </w:r>
    <w:r w:rsidR="00703938">
      <w:fldChar w:fldCharType="begin"/>
    </w:r>
    <w:r>
      <w:instrText>PAGE</w:instrText>
    </w:r>
    <w:r w:rsidR="00703938">
      <w:fldChar w:fldCharType="separate"/>
    </w:r>
    <w:r>
      <w:t>1</w:t>
    </w:r>
    <w:r w:rsidR="00703938">
      <w:fldChar w:fldCharType="end"/>
    </w:r>
    <w:r>
      <w:t>页</w:t>
    </w:r>
    <w:r>
      <w:t>/</w:t>
    </w:r>
    <w:r>
      <w:t>共</w:t>
    </w:r>
    <w:r w:rsidR="00703938">
      <w:fldChar w:fldCharType="begin"/>
    </w:r>
    <w:r>
      <w:instrText>NUMPAGES</w:instrText>
    </w:r>
    <w:r w:rsidR="00703938">
      <w:fldChar w:fldCharType="separate"/>
    </w:r>
    <w:r>
      <w:t>10</w:t>
    </w:r>
    <w:r w:rsidR="00703938">
      <w:fldChar w:fldCharType="end"/>
    </w:r>
    <w:r>
      <w:t>页</w:t>
    </w:r>
  </w:p>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v:imagedata r:id="rId1" o:title="{75232B38-A165-1FB7-499C-2E1C792CACB5}"/>
        </v:shape>
      </w:pict>
    </w:r>
    <w:r w:rsidR="00762F8D">
      <w:rPr>
        <w:rFonts w:cs="Times New Roman"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78E" w:rsidP="0090278E">
    <w:pPr>
      <w:jc w:val="center"/>
    </w:pPr>
    <w:r>
      <w:t>第</w:t>
    </w:r>
    <w:r w:rsidR="00703938">
      <w:fldChar w:fldCharType="begin"/>
    </w:r>
    <w:r>
      <w:instrText>PAGE</w:instrText>
    </w:r>
    <w:r w:rsidR="00703938">
      <w:fldChar w:fldCharType="separate"/>
    </w:r>
    <w:r>
      <w:t>2</w:t>
    </w:r>
    <w:r w:rsidR="00703938">
      <w:fldChar w:fldCharType="end"/>
    </w:r>
    <w:r>
      <w:t>页</w:t>
    </w:r>
    <w:r>
      <w:t>/</w:t>
    </w:r>
    <w:r>
      <w:t>共</w:t>
    </w:r>
    <w:r w:rsidR="00703938">
      <w:fldChar w:fldCharType="begin"/>
    </w:r>
    <w:r>
      <w:instrText>NUMPAGES</w:instrText>
    </w:r>
    <w:r w:rsidR="00703938">
      <w:fldChar w:fldCharType="separate"/>
    </w:r>
    <w:r>
      <w:t>10</w:t>
    </w:r>
    <w:r w:rsidR="00703938">
      <w:fldChar w:fldCharType="end"/>
    </w:r>
    <w:r>
      <w:t>页</w:t>
    </w:r>
  </w:p>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v:imagedata r:id="rId1" o:title="{75232B38-A165-1FB7-499C-2E1C792CACB5}"/>
        </v:shape>
      </w:pict>
    </w:r>
    <w:r w:rsidR="00762F8D">
      <w:rPr>
        <w:rFonts w:cs="Times New Roman"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78E" w:rsidP="0090278E">
    <w:pPr>
      <w:jc w:val="center"/>
    </w:pPr>
    <w:r>
      <w:t>第</w:t>
    </w:r>
    <w:r w:rsidR="00703938">
      <w:fldChar w:fldCharType="begin"/>
    </w:r>
    <w:r>
      <w:instrText>PAGE</w:instrText>
    </w:r>
    <w:r w:rsidR="00703938">
      <w:fldChar w:fldCharType="separate"/>
    </w:r>
    <w:r>
      <w:t>3</w:t>
    </w:r>
    <w:r w:rsidR="00703938">
      <w:fldChar w:fldCharType="end"/>
    </w:r>
    <w:r>
      <w:t>页</w:t>
    </w:r>
    <w:r>
      <w:t>/</w:t>
    </w:r>
    <w:r>
      <w:t>共</w:t>
    </w:r>
    <w:r w:rsidR="00703938">
      <w:fldChar w:fldCharType="begin"/>
    </w:r>
    <w:r>
      <w:instrText>NUMPAGES</w:instrText>
    </w:r>
    <w:r w:rsidR="00703938">
      <w:fldChar w:fldCharType="separate"/>
    </w:r>
    <w:r>
      <w:t>10</w:t>
    </w:r>
    <w:r w:rsidR="00703938">
      <w:fldChar w:fldCharType="end"/>
    </w:r>
    <w:r>
      <w:t>页</w:t>
    </w:r>
  </w:p>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v:imagedata r:id="rId1" o:title="{75232B38-A165-1FB7-499C-2E1C792CACB5}"/>
        </v:shape>
      </w:pict>
    </w:r>
    <w:r w:rsidR="00762F8D">
      <w:rPr>
        <w:rFonts w:cs="Times New Roman"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78E" w:rsidP="0090278E">
    <w:pPr>
      <w:jc w:val="center"/>
    </w:pPr>
    <w:r>
      <w:t>第</w:t>
    </w:r>
    <w:r w:rsidR="00703938">
      <w:fldChar w:fldCharType="begin"/>
    </w:r>
    <w:r>
      <w:instrText>PAGE</w:instrText>
    </w:r>
    <w:r w:rsidR="00703938">
      <w:fldChar w:fldCharType="separate"/>
    </w:r>
    <w:r>
      <w:t>4</w:t>
    </w:r>
    <w:r w:rsidR="00703938">
      <w:fldChar w:fldCharType="end"/>
    </w:r>
    <w:r>
      <w:t>页</w:t>
    </w:r>
    <w:r>
      <w:t>/</w:t>
    </w:r>
    <w:r>
      <w:t>共</w:t>
    </w:r>
    <w:r w:rsidR="00703938">
      <w:fldChar w:fldCharType="begin"/>
    </w:r>
    <w:r>
      <w:instrText>NUMPAGES</w:instrText>
    </w:r>
    <w:r w:rsidR="00703938">
      <w:fldChar w:fldCharType="separate"/>
    </w:r>
    <w:r>
      <w:t>10</w:t>
    </w:r>
    <w:r w:rsidR="00703938">
      <w:fldChar w:fldCharType="end"/>
    </w:r>
    <w:r>
      <w:t>页</w:t>
    </w:r>
  </w:p>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v:imagedata r:id="rId1" o:title="{75232B38-A165-1FB7-499C-2E1C792CACB5}"/>
        </v:shape>
      </w:pict>
    </w:r>
    <w:r w:rsidR="00762F8D">
      <w:rPr>
        <w:rFonts w:cs="Times New Roman"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78E" w:rsidP="0090278E">
    <w:pPr>
      <w:jc w:val="center"/>
    </w:pPr>
    <w:r>
      <w:t>第</w:t>
    </w:r>
    <w:r w:rsidR="00703938">
      <w:fldChar w:fldCharType="begin"/>
    </w:r>
    <w:r>
      <w:instrText>PAGE</w:instrText>
    </w:r>
    <w:r w:rsidR="00703938">
      <w:fldChar w:fldCharType="separate"/>
    </w:r>
    <w:r>
      <w:t>5</w:t>
    </w:r>
    <w:r w:rsidR="00703938">
      <w:fldChar w:fldCharType="end"/>
    </w:r>
    <w:r>
      <w:t>页</w:t>
    </w:r>
    <w:r>
      <w:t>/</w:t>
    </w:r>
    <w:r>
      <w:t>共</w:t>
    </w:r>
    <w:r w:rsidR="00703938">
      <w:fldChar w:fldCharType="begin"/>
    </w:r>
    <w:r>
      <w:instrText>NUMPAGES</w:instrText>
    </w:r>
    <w:r w:rsidR="00703938">
      <w:fldChar w:fldCharType="separate"/>
    </w:r>
    <w:r>
      <w:t>10</w:t>
    </w:r>
    <w:r w:rsidR="00703938">
      <w:fldChar w:fldCharType="end"/>
    </w:r>
    <w:r>
      <w:t>页</w:t>
    </w:r>
  </w:p>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v:imagedata r:id="rId1" o:title="{75232B38-A165-1FB7-499C-2E1C792CACB5}"/>
        </v:shape>
      </w:pict>
    </w:r>
    <w:r w:rsidR="00762F8D">
      <w:rPr>
        <w:rFonts w:cs="Times New Roman"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78E" w:rsidP="0090278E">
    <w:pPr>
      <w:jc w:val="center"/>
    </w:pPr>
    <w:r>
      <w:t>第</w:t>
    </w:r>
    <w:r w:rsidR="00703938">
      <w:fldChar w:fldCharType="begin"/>
    </w:r>
    <w:r>
      <w:instrText>PAGE</w:instrText>
    </w:r>
    <w:r w:rsidR="00703938">
      <w:fldChar w:fldCharType="separate"/>
    </w:r>
    <w:r>
      <w:t>6</w:t>
    </w:r>
    <w:r w:rsidR="00703938">
      <w:fldChar w:fldCharType="end"/>
    </w:r>
    <w:r>
      <w:t>页</w:t>
    </w:r>
    <w:r>
      <w:t>/</w:t>
    </w:r>
    <w:r>
      <w:t>共</w:t>
    </w:r>
    <w:r w:rsidR="00703938">
      <w:fldChar w:fldCharType="begin"/>
    </w:r>
    <w:r>
      <w:instrText>NUMPAGES</w:instrText>
    </w:r>
    <w:r w:rsidR="00703938">
      <w:fldChar w:fldCharType="separate"/>
    </w:r>
    <w:r>
      <w:t>10</w:t>
    </w:r>
    <w:r w:rsidR="00703938">
      <w:fldChar w:fldCharType="end"/>
    </w:r>
    <w:r>
      <w:t>页</w:t>
    </w:r>
  </w:p>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v:imagedata r:id="rId1" o:title="{75232B38-A165-1FB7-499C-2E1C792CACB5}"/>
        </v:shape>
      </w:pict>
    </w:r>
    <w:r w:rsidR="00762F8D">
      <w:rPr>
        <w:rFonts w:cs="Times New Roman"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78E" w:rsidP="0090278E">
    <w:pPr>
      <w:jc w:val="center"/>
    </w:pPr>
    <w:r>
      <w:t>第</w:t>
    </w:r>
    <w:r w:rsidR="00703938">
      <w:fldChar w:fldCharType="begin"/>
    </w:r>
    <w:r>
      <w:instrText>PAGE</w:instrText>
    </w:r>
    <w:r w:rsidR="00703938">
      <w:fldChar w:fldCharType="separate"/>
    </w:r>
    <w:r>
      <w:t>7</w:t>
    </w:r>
    <w:r w:rsidR="00703938">
      <w:fldChar w:fldCharType="end"/>
    </w:r>
    <w:r>
      <w:t>页</w:t>
    </w:r>
    <w:r>
      <w:t>/</w:t>
    </w:r>
    <w:r>
      <w:t>共</w:t>
    </w:r>
    <w:r w:rsidR="00703938">
      <w:fldChar w:fldCharType="begin"/>
    </w:r>
    <w:r>
      <w:instrText>NUMPAGES</w:instrText>
    </w:r>
    <w:r w:rsidR="00703938">
      <w:fldChar w:fldCharType="separate"/>
    </w:r>
    <w:r>
      <w:t>10</w:t>
    </w:r>
    <w:r w:rsidR="00703938">
      <w:fldChar w:fldCharType="end"/>
    </w:r>
    <w:r>
      <w:t>页</w:t>
    </w:r>
  </w:p>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v:imagedata r:id="rId1" o:title="{75232B38-A165-1FB7-499C-2E1C792CACB5}"/>
        </v:shape>
      </w:pict>
    </w:r>
    <w:r w:rsidR="00762F8D">
      <w:rPr>
        <w:rFonts w:cs="Times New Roman"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78E" w:rsidP="0090278E">
    <w:pPr>
      <w:jc w:val="center"/>
    </w:pPr>
    <w:r>
      <w:t>第</w:t>
    </w:r>
    <w:r w:rsidR="00703938">
      <w:fldChar w:fldCharType="begin"/>
    </w:r>
    <w:r>
      <w:instrText>PAGE</w:instrText>
    </w:r>
    <w:r w:rsidR="00703938">
      <w:fldChar w:fldCharType="separate"/>
    </w:r>
    <w:r>
      <w:t>8</w:t>
    </w:r>
    <w:r w:rsidR="00703938">
      <w:fldChar w:fldCharType="end"/>
    </w:r>
    <w:r>
      <w:t>页</w:t>
    </w:r>
    <w:r>
      <w:t>/</w:t>
    </w:r>
    <w:r>
      <w:t>共</w:t>
    </w:r>
    <w:r w:rsidR="00703938">
      <w:fldChar w:fldCharType="begin"/>
    </w:r>
    <w:r>
      <w:instrText>NUMPAGES</w:instrText>
    </w:r>
    <w:r w:rsidR="00703938">
      <w:fldChar w:fldCharType="separate"/>
    </w:r>
    <w:r>
      <w:t>10</w:t>
    </w:r>
    <w:r w:rsidR="00703938">
      <w:fldChar w:fldCharType="end"/>
    </w:r>
    <w:r>
      <w:t>页</w:t>
    </w:r>
  </w:p>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v:imagedata r:id="rId1" o:title="{75232B38-A165-1FB7-499C-2E1C792CACB5}"/>
        </v:shape>
      </w:pict>
    </w:r>
    <w:r w:rsidR="00762F8D">
      <w:rPr>
        <w:rFonts w:cs="Times New Roman"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78E" w:rsidP="0090278E">
    <w:pPr>
      <w:jc w:val="center"/>
    </w:pPr>
    <w:r>
      <w:t>第</w:t>
    </w:r>
    <w:r w:rsidR="00703938">
      <w:fldChar w:fldCharType="begin"/>
    </w:r>
    <w:r>
      <w:instrText>PAGE</w:instrText>
    </w:r>
    <w:r w:rsidR="00703938">
      <w:fldChar w:fldCharType="separate"/>
    </w:r>
    <w:r>
      <w:t>9</w:t>
    </w:r>
    <w:r w:rsidR="00703938">
      <w:fldChar w:fldCharType="end"/>
    </w:r>
    <w:r>
      <w:t>页</w:t>
    </w:r>
    <w:r>
      <w:t>/</w:t>
    </w:r>
    <w:r>
      <w:t>共</w:t>
    </w:r>
    <w:r w:rsidR="00703938">
      <w:fldChar w:fldCharType="begin"/>
    </w:r>
    <w:r>
      <w:instrText>NUMPAGES</w:instrText>
    </w:r>
    <w:r w:rsidR="00703938">
      <w:fldChar w:fldCharType="separate"/>
    </w:r>
    <w:r>
      <w:t>10</w:t>
    </w:r>
    <w:r w:rsidR="00703938">
      <w:fldChar w:fldCharType="end"/>
    </w:r>
    <w:r>
      <w:t>页</w:t>
    </w:r>
  </w:p>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v:imagedata r:id="rId1" o:title="{75232B38-A165-1FB7-499C-2E1C792CACB5}"/>
        </v:shape>
      </w:pict>
    </w:r>
    <w:r w:rsidR="00762F8D">
      <w:rPr>
        <w:rFonts w:cs="Times New Roman"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78E" w:rsidP="0090278E">
    <w:pPr>
      <w:jc w:val="center"/>
    </w:pPr>
    <w:r>
      <w:t>第</w:t>
    </w:r>
    <w:r w:rsidR="00703938">
      <w:fldChar w:fldCharType="begin"/>
    </w:r>
    <w:r>
      <w:instrText>PAGE</w:instrText>
    </w:r>
    <w:r w:rsidR="00703938">
      <w:fldChar w:fldCharType="separate"/>
    </w:r>
    <w:r>
      <w:t>10</w:t>
    </w:r>
    <w:r w:rsidR="00703938">
      <w:fldChar w:fldCharType="end"/>
    </w:r>
    <w:r>
      <w:t>页</w:t>
    </w:r>
    <w:r>
      <w:t>/</w:t>
    </w:r>
    <w:r>
      <w:t>共</w:t>
    </w:r>
    <w:r w:rsidR="00703938">
      <w:fldChar w:fldCharType="begin"/>
    </w:r>
    <w:r>
      <w:instrText>NUMPAGES</w:instrText>
    </w:r>
    <w:r w:rsidR="00703938">
      <w:fldChar w:fldCharType="separate"/>
    </w:r>
    <w:r>
      <w:t>10</w:t>
    </w:r>
    <w:r w:rsidR="00703938">
      <w:fldChar w:fldCharType="end"/>
    </w:r>
    <w:r>
      <w:t>页</w:t>
    </w:r>
  </w:p>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v:imagedata r:id="rId1" o:title="{75232B38-A165-1FB7-499C-2E1C792CACB5}"/>
        </v:shape>
      </w:pict>
    </w:r>
    <w:r w:rsidR="00762F8D">
      <w:rPr>
        <w:rFonts w:cs="Times New Roman"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1D5" w:rsidP="002908F0">
    <w:pPr>
      <w:pStyle w:val="Header"/>
      <w:pBdr>
        <w:bottom w:val="none" w:sz="0" w:space="0" w:color="auto"/>
      </w:pBdr>
    </w:pPr>
    <w:r>
      <w:rPr>
        <w:noProof/>
      </w:rPr>
      <w:drawing>
        <wp:inline distT="0" distB="0" distL="0" distR="0">
          <wp:extent cx="802326" cy="257156"/>
          <wp:effectExtent l="0" t="0" r="0" b="0"/>
          <wp:docPr id="17161562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156202"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Pr="00567E50" w:rsidR="00567E50">
      <w:rPr>
        <w:noProof/>
      </w:rPr>
      <w:drawing>
        <wp:inline distT="0" distB="0" distL="0" distR="0">
          <wp:extent cx="846000" cy="304788"/>
          <wp:effectExtent l="0" t="0" r="0" b="635"/>
          <wp:docPr id="1"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p>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v:imagedata r:id="rId3"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1.05pt;height:1.05pt" filled="f" stroked="f" strokecolor="white">
          <v:fill color2="#aaa"/>
          <v:shadow color="#4d4d4d" opacity="52429f" offset=",3pt"/>
          <v:textpath style="font-family:宋体;font-size:8pt;v-text-kern:t;v-text-spacing:78650f" trim="t" fitpath="t"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1D5" w:rsidP="002908F0">
    <w:pPr>
      <w:pStyle w:val="Header"/>
      <w:pBdr>
        <w:bottom w:val="none" w:sz="0" w:space="0" w:color="auto"/>
      </w:pBdr>
    </w:pPr>
    <w:r>
      <w:rPr>
        <w:noProof/>
      </w:rPr>
      <w:drawing>
        <wp:inline distT="0" distB="0" distL="0" distR="0">
          <wp:extent cx="802326" cy="257156"/>
          <wp:effectExtent l="0" t="0" r="0" b="0"/>
          <wp:docPr id="19365434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543486"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Pr="00567E50" w:rsidR="00567E50">
      <w:rPr>
        <w:noProof/>
      </w:rPr>
      <w:drawing>
        <wp:inline distT="0" distB="0" distL="0" distR="0">
          <wp:extent cx="846000" cy="304788"/>
          <wp:effectExtent l="0" t="0" r="0" b="635"/>
          <wp:docPr id="69949165"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49165"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p>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v:imagedata r:id="rId3"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1.05pt;height:1.05pt" filled="f" stroked="f" strokecolor="white">
          <v:fill color2="#aaa"/>
          <v:shadow color="#4d4d4d" opacity="52429f" offset=",3pt"/>
          <v:textpath style="font-family:宋体;font-size:8pt;v-text-kern:t;v-text-spacing:78650f" trim="t" fitpath="t"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1D5" w:rsidP="002908F0">
    <w:pPr>
      <w:pStyle w:val="Header"/>
      <w:pBdr>
        <w:bottom w:val="none" w:sz="0" w:space="0" w:color="auto"/>
      </w:pBdr>
    </w:pPr>
    <w:r>
      <w:rPr>
        <w:noProof/>
      </w:rPr>
      <w:drawing>
        <wp:inline distT="0" distB="0" distL="0" distR="0">
          <wp:extent cx="802326" cy="257156"/>
          <wp:effectExtent l="0" t="0" r="0" b="0"/>
          <wp:docPr id="17651615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161506"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Pr="00567E50" w:rsidR="00567E50">
      <w:rPr>
        <w:noProof/>
      </w:rPr>
      <w:drawing>
        <wp:inline distT="0" distB="0" distL="0" distR="0">
          <wp:extent cx="846000" cy="304788"/>
          <wp:effectExtent l="0" t="0" r="0" b="635"/>
          <wp:docPr id="279642538"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42538"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p>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v:imagedata r:id="rId3"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1.05pt;height:1.05pt" filled="f" stroked="f" strokecolor="white">
          <v:fill color2="#aaa"/>
          <v:shadow color="#4d4d4d" opacity="52429f" offset=",3pt"/>
          <v:textpath style="font-family:宋体;font-size:8pt;v-text-kern:t;v-text-spacing:78650f" trim="t" fitpath="t"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1D5" w:rsidP="002908F0">
    <w:pPr>
      <w:pStyle w:val="Header"/>
      <w:pBdr>
        <w:bottom w:val="none" w:sz="0" w:space="0" w:color="auto"/>
      </w:pBdr>
    </w:pPr>
    <w:r>
      <w:rPr>
        <w:noProof/>
      </w:rPr>
      <w:drawing>
        <wp:inline distT="0" distB="0" distL="0" distR="0">
          <wp:extent cx="802326" cy="257156"/>
          <wp:effectExtent l="0" t="0" r="0" b="0"/>
          <wp:docPr id="20159041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904175"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Pr="00567E50" w:rsidR="00567E50">
      <w:rPr>
        <w:noProof/>
      </w:rPr>
      <w:drawing>
        <wp:inline distT="0" distB="0" distL="0" distR="0">
          <wp:extent cx="846000" cy="304788"/>
          <wp:effectExtent l="0" t="0" r="0" b="635"/>
          <wp:docPr id="547834601"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834601"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p>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v:imagedata r:id="rId3"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1.05pt;height:1.05pt" filled="f" stroked="f" strokecolor="white">
          <v:fill color2="#aaa"/>
          <v:shadow color="#4d4d4d" opacity="52429f" offset=",3pt"/>
          <v:textpath style="font-family:宋体;font-size:8pt;v-text-kern:t;v-text-spacing:78650f" trim="t" fitpath="t"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1D5" w:rsidP="002908F0">
    <w:pPr>
      <w:pStyle w:val="Header"/>
      <w:pBdr>
        <w:bottom w:val="none" w:sz="0" w:space="0" w:color="auto"/>
      </w:pBdr>
    </w:pPr>
    <w:r>
      <w:rPr>
        <w:noProof/>
      </w:rPr>
      <w:drawing>
        <wp:inline distT="0" distB="0" distL="0" distR="0">
          <wp:extent cx="802326" cy="257156"/>
          <wp:effectExtent l="0" t="0" r="0" b="0"/>
          <wp:docPr id="7091120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112023"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Pr="00567E50" w:rsidR="00567E50">
      <w:rPr>
        <w:noProof/>
      </w:rPr>
      <w:drawing>
        <wp:inline distT="0" distB="0" distL="0" distR="0">
          <wp:extent cx="846000" cy="304788"/>
          <wp:effectExtent l="0" t="0" r="0" b="635"/>
          <wp:docPr id="436015379"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015379"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p>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v:imagedata r:id="rId3"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1.05pt;height:1.05pt" filled="f" stroked="f" strokecolor="white">
          <v:fill color2="#aaa"/>
          <v:shadow color="#4d4d4d" opacity="52429f" offset=",3pt"/>
          <v:textpath style="font-family:宋体;font-size:8pt;v-text-kern:t;v-text-spacing:78650f" trim="t" fitpath="t"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1D5" w:rsidP="002908F0">
    <w:pPr>
      <w:pStyle w:val="Header"/>
      <w:pBdr>
        <w:bottom w:val="none" w:sz="0" w:space="0" w:color="auto"/>
      </w:pBdr>
    </w:pPr>
    <w:r>
      <w:rPr>
        <w:noProof/>
      </w:rPr>
      <w:drawing>
        <wp:inline distT="0" distB="0" distL="0" distR="0">
          <wp:extent cx="802326" cy="257156"/>
          <wp:effectExtent l="0" t="0" r="0" b="0"/>
          <wp:docPr id="16581211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121108"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Pr="00567E50" w:rsidR="00567E50">
      <w:rPr>
        <w:noProof/>
      </w:rPr>
      <w:drawing>
        <wp:inline distT="0" distB="0" distL="0" distR="0">
          <wp:extent cx="846000" cy="304788"/>
          <wp:effectExtent l="0" t="0" r="0" b="635"/>
          <wp:docPr id="192713340"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13340"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p>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v:imagedata r:id="rId3"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1.05pt;height:1.05pt" filled="f" stroked="f" strokecolor="white">
          <v:fill color2="#aaa"/>
          <v:shadow color="#4d4d4d" opacity="52429f" offset=",3pt"/>
          <v:textpath style="font-family:宋体;font-size:8pt;v-text-kern:t;v-text-spacing:78650f" trim="t" fitpath="t"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1D5" w:rsidP="002908F0">
    <w:pPr>
      <w:pStyle w:val="Header"/>
      <w:pBdr>
        <w:bottom w:val="none" w:sz="0" w:space="0" w:color="auto"/>
      </w:pBdr>
    </w:pPr>
    <w:r>
      <w:rPr>
        <w:noProof/>
      </w:rPr>
      <w:drawing>
        <wp:inline distT="0" distB="0" distL="0" distR="0">
          <wp:extent cx="802326" cy="257156"/>
          <wp:effectExtent l="0" t="0" r="0" b="0"/>
          <wp:docPr id="15571727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172775"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Pr="00567E50" w:rsidR="00567E50">
      <w:rPr>
        <w:noProof/>
      </w:rPr>
      <w:drawing>
        <wp:inline distT="0" distB="0" distL="0" distR="0">
          <wp:extent cx="846000" cy="304788"/>
          <wp:effectExtent l="0" t="0" r="0" b="635"/>
          <wp:docPr id="1226671158"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671158"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p>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v:imagedata r:id="rId3"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1.05pt;height:1.05pt" filled="f" stroked="f" strokecolor="white">
          <v:fill color2="#aaa"/>
          <v:shadow color="#4d4d4d" opacity="52429f" offset=",3pt"/>
          <v:textpath style="font-family:宋体;font-size:8pt;v-text-kern:t;v-text-spacing:78650f" trim="t" fitpath="t"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1D5" w:rsidP="002908F0">
    <w:pPr>
      <w:pStyle w:val="Header"/>
      <w:pBdr>
        <w:bottom w:val="none" w:sz="0" w:space="0" w:color="auto"/>
      </w:pBdr>
    </w:pPr>
    <w:r>
      <w:rPr>
        <w:noProof/>
      </w:rPr>
      <w:drawing>
        <wp:inline distT="0" distB="0" distL="0" distR="0">
          <wp:extent cx="802326" cy="257156"/>
          <wp:effectExtent l="0" t="0" r="0" b="0"/>
          <wp:docPr id="11447809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780976"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Pr="00567E50" w:rsidR="00567E50">
      <w:rPr>
        <w:noProof/>
      </w:rPr>
      <w:drawing>
        <wp:inline distT="0" distB="0" distL="0" distR="0">
          <wp:extent cx="846000" cy="304788"/>
          <wp:effectExtent l="0" t="0" r="0" b="635"/>
          <wp:docPr id="1498124681"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124681"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p>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v:imagedata r:id="rId3"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1.05pt;height:1.05pt" filled="f" stroked="f" strokecolor="white">
          <v:fill color2="#aaa"/>
          <v:shadow color="#4d4d4d" opacity="52429f" offset=",3pt"/>
          <v:textpath style="font-family:宋体;font-size:8pt;v-text-kern:t;v-text-spacing:78650f" trim="t" fitpath="t"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1D5" w:rsidP="002908F0">
    <w:pPr>
      <w:pStyle w:val="Header"/>
      <w:pBdr>
        <w:bottom w:val="none" w:sz="0" w:space="0" w:color="auto"/>
      </w:pBdr>
    </w:pPr>
    <w:r>
      <w:rPr>
        <w:noProof/>
      </w:rPr>
      <w:drawing>
        <wp:inline distT="0" distB="0" distL="0" distR="0">
          <wp:extent cx="802326" cy="257156"/>
          <wp:effectExtent l="0" t="0" r="0" b="0"/>
          <wp:docPr id="638640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4037"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Pr="00567E50" w:rsidR="00567E50">
      <w:rPr>
        <w:noProof/>
      </w:rPr>
      <w:drawing>
        <wp:inline distT="0" distB="0" distL="0" distR="0">
          <wp:extent cx="846000" cy="304788"/>
          <wp:effectExtent l="0" t="0" r="0" b="635"/>
          <wp:docPr id="1045998301"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998301"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p>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v:imagedata r:id="rId3"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1.05pt;height:1.05pt" filled="f" stroked="f" strokecolor="white">
          <v:fill color2="#aaa"/>
          <v:shadow color="#4d4d4d" opacity="52429f" offset=",3pt"/>
          <v:textpath style="font-family:宋体;font-size:8pt;v-text-kern:t;v-text-spacing:78650f" trim="t" fitpath="t"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1D5" w:rsidP="002908F0">
    <w:pPr>
      <w:pStyle w:val="Header"/>
      <w:pBdr>
        <w:bottom w:val="none" w:sz="0" w:space="0" w:color="auto"/>
      </w:pBdr>
    </w:pPr>
    <w:r>
      <w:rPr>
        <w:noProof/>
      </w:rPr>
      <w:drawing>
        <wp:inline distT="0" distB="0" distL="0" distR="0">
          <wp:extent cx="802326" cy="257156"/>
          <wp:effectExtent l="0" t="0" r="0" b="0"/>
          <wp:docPr id="14430864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086452"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818273" cy="262267"/>
                  </a:xfrm>
                  <a:prstGeom prst="rect">
                    <a:avLst/>
                  </a:prstGeom>
                </pic:spPr>
              </pic:pic>
            </a:graphicData>
          </a:graphic>
        </wp:inline>
      </w:drawing>
    </w:r>
    <w:r w:rsidRPr="00567E50" w:rsidR="00567E50">
      <w:rPr>
        <w:noProof/>
      </w:rPr>
      <w:drawing>
        <wp:inline distT="0" distB="0" distL="0" distR="0">
          <wp:extent cx="846000" cy="304788"/>
          <wp:effectExtent l="0" t="0" r="0" b="635"/>
          <wp:docPr id="1866290637"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290637"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46000" cy="304788"/>
                  </a:xfrm>
                  <a:prstGeom prst="rect">
                    <a:avLst/>
                  </a:prstGeom>
                  <a:noFill/>
                  <a:ln>
                    <a:noFill/>
                  </a:ln>
                </pic:spPr>
              </pic:pic>
            </a:graphicData>
          </a:graphic>
        </wp:inline>
      </w:drawing>
    </w:r>
  </w:p>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v:imagedata r:id="rId3"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1.05pt;height:1.05pt" filled="f" stroked="f" strokecolor="white">
          <v:fill color2="#aaa"/>
          <v:shadow color="#4d4d4d" opacity="52429f" offset=",3pt"/>
          <v:textpath style="font-family:宋体;font-size:8pt;v-text-kern:t;v-text-spacing:78650f" trim="t" fitpath="t"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3938"/>
    <w:rsid w:val="007061B2"/>
    <w:rsid w:val="00740A09"/>
    <w:rsid w:val="00762E26"/>
    <w:rsid w:val="00762F8D"/>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03938"/>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70393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703938"/>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762F8D"/>
    <w:rPr>
      <w:sz w:val="18"/>
      <w:szCs w:val="18"/>
    </w:rPr>
  </w:style>
  <w:style w:type="character" w:customStyle="1" w:styleId="Char0">
    <w:name w:val="批注框文本 Char"/>
    <w:basedOn w:val="DefaultParagraphFont"/>
    <w:link w:val="BalloonText"/>
    <w:semiHidden/>
    <w:rsid w:val="00762F8D"/>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5.wmf"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image" Target="media/image6.wmf"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yperlink" Target="https://d.book118.com/625244004242011044" TargetMode="Externa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4.png" /></Relationships>
</file>

<file path=word/_rels/footer2.xml.rels><?xml version="1.0" encoding="utf-8" standalone="yes"?><Relationships xmlns="http://schemas.openxmlformats.org/package/2006/relationships"><Relationship Id="rId1" Type="http://schemas.openxmlformats.org/officeDocument/2006/relationships/image" Target="media/image4.png" /></Relationships>
</file>

<file path=word/_rels/footer3.xml.rels><?xml version="1.0" encoding="utf-8" standalone="yes"?><Relationships xmlns="http://schemas.openxmlformats.org/package/2006/relationships"><Relationship Id="rId1" Type="http://schemas.openxmlformats.org/officeDocument/2006/relationships/image" Target="media/image4.png" /></Relationships>
</file>

<file path=word/_rels/footer4.xml.rels><?xml version="1.0" encoding="utf-8" standalone="yes"?><Relationships xmlns="http://schemas.openxmlformats.org/package/2006/relationships"><Relationship Id="rId1" Type="http://schemas.openxmlformats.org/officeDocument/2006/relationships/image" Target="media/image4.png" /></Relationships>
</file>

<file path=word/_rels/footer5.xml.rels><?xml version="1.0" encoding="utf-8" standalone="yes"?><Relationships xmlns="http://schemas.openxmlformats.org/package/2006/relationships"><Relationship Id="rId1" Type="http://schemas.openxmlformats.org/officeDocument/2006/relationships/image" Target="media/image4.png" /></Relationships>
</file>

<file path=word/_rels/footer6.xml.rels><?xml version="1.0" encoding="utf-8" standalone="yes"?><Relationships xmlns="http://schemas.openxmlformats.org/package/2006/relationships"><Relationship Id="rId1" Type="http://schemas.openxmlformats.org/officeDocument/2006/relationships/image" Target="media/image4.png" /></Relationships>
</file>

<file path=word/_rels/footer7.xml.rels><?xml version="1.0" encoding="utf-8" standalone="yes"?><Relationships xmlns="http://schemas.openxmlformats.org/package/2006/relationships"><Relationship Id="rId1" Type="http://schemas.openxmlformats.org/officeDocument/2006/relationships/image" Target="media/image4.png" /></Relationships>
</file>

<file path=word/_rels/footer8.xml.rels><?xml version="1.0" encoding="utf-8" standalone="yes"?><Relationships xmlns="http://schemas.openxmlformats.org/package/2006/relationships"><Relationship Id="rId1" Type="http://schemas.openxmlformats.org/officeDocument/2006/relationships/image" Target="media/image4.png" /></Relationships>
</file>

<file path=word/_rels/footer9.xml.rels><?xml version="1.0" encoding="utf-8" standalone="yes"?><Relationships xmlns="http://schemas.openxmlformats.org/package/2006/relationships"><Relationship Id="rId1" Type="http://schemas.openxmlformats.org/officeDocument/2006/relationships/image" Target="media/image4.png" /></Relationships>
</file>

<file path=word/_rels/footer10.xml.rels><?xml version="1.0" encoding="utf-8" standalone="yes"?><Relationships xmlns="http://schemas.openxmlformats.org/package/2006/relationships"><Relationship Id="rId1" Type="http://schemas.openxmlformats.org/officeDocument/2006/relationships/image" Target="media/image4.png"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19118</Words>
  <Characters>1058</Characters>
  <Application>Microsoft Office Word</Application>
  <DocSecurity>0</DocSecurity>
  <Lines>8</Lines>
  <Paragraphs>40</Paragraphs>
  <ScaleCrop>false</ScaleCrop>
  <Company>学科网 www.zxxk.com</Company>
  <LinksUpToDate>false</LinksUpToDate>
  <CharactersWithSpaces>20136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3388941307895808</dc:description>
  <cp:lastModifiedBy>Administrator</cp:lastModifiedBy>
  <cp:revision>9</cp:revision>
  <dcterms:created xsi:type="dcterms:W3CDTF">2024-01-10T12:13:00Z</dcterms:created>
  <dcterms:modified xsi:type="dcterms:W3CDTF">2024-01-23T11:27:00Z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