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平板挂车项目规划设计方案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47" w:history="1">
        <w:r>
          <w:rPr>
            <w:rFonts w:ascii="仿宋" w:eastAsia="仿宋" w:hAnsi="仿宋" w:cs="仿宋" w:hint="eastAsia"/>
            <w:lang w:eastAsia="zh-CN"/>
          </w:rPr>
          <w:t>概论</w:t>
        </w:r>
        <w:r>
          <w:tab/>
        </w:r>
        <w:r>
          <w:fldChar w:fldCharType="begin"/>
        </w:r>
        <w:r>
          <w:instrText xml:space="preserve"> PAGEREF _Toc28947 \h </w:instrText>
        </w:r>
        <w:r>
          <w:fldChar w:fldCharType="separate"/>
        </w:r>
        <w:r>
          <w:t>3</w:t>
        </w:r>
        <w:r>
          <w:fldChar w:fldCharType="end"/>
        </w:r>
      </w:hyperlink>
    </w:p>
    <w:p>
      <w:pPr>
        <w:pStyle w:val="TOC1"/>
        <w:tabs>
          <w:tab w:val="right" w:leader="dot" w:pos="8306"/>
        </w:tabs>
      </w:pPr>
      <w:hyperlink w:anchor="_Toc4998" w:history="1">
        <w:r>
          <w:rPr>
            <w:rFonts w:ascii="仿宋" w:eastAsia="仿宋" w:hAnsi="仿宋" w:cs="仿宋" w:hint="eastAsia"/>
            <w:lang w:eastAsia="zh-CN"/>
          </w:rPr>
          <w:t>一、平板挂车项目绩效评估</w:t>
        </w:r>
        <w:r>
          <w:tab/>
        </w:r>
        <w:r>
          <w:fldChar w:fldCharType="begin"/>
        </w:r>
        <w:r>
          <w:instrText xml:space="preserve"> PAGEREF _Toc4998 \h </w:instrText>
        </w:r>
        <w:r>
          <w:fldChar w:fldCharType="separate"/>
        </w:r>
        <w:r>
          <w:t>3</w:t>
        </w:r>
        <w:r>
          <w:fldChar w:fldCharType="end"/>
        </w:r>
      </w:hyperlink>
    </w:p>
    <w:p>
      <w:pPr>
        <w:pStyle w:val="TOC2"/>
        <w:tabs>
          <w:tab w:val="right" w:leader="dot" w:pos="8306"/>
        </w:tabs>
      </w:pPr>
      <w:hyperlink w:anchor="_Toc4200" w:history="1">
        <w:r>
          <w:rPr>
            <w:rFonts w:ascii="仿宋" w:eastAsia="仿宋" w:hAnsi="仿宋" w:cs="仿宋" w:hint="eastAsia"/>
            <w:lang w:eastAsia="zh-CN"/>
          </w:rPr>
          <w:t>(一)、绩效评估指标</w:t>
        </w:r>
        <w:r>
          <w:tab/>
        </w:r>
        <w:r>
          <w:fldChar w:fldCharType="begin"/>
        </w:r>
        <w:r>
          <w:instrText xml:space="preserve"> PAGEREF _Toc4200 \h </w:instrText>
        </w:r>
        <w:r>
          <w:fldChar w:fldCharType="separate"/>
        </w:r>
        <w:r>
          <w:t>3</w:t>
        </w:r>
        <w:r>
          <w:fldChar w:fldCharType="end"/>
        </w:r>
      </w:hyperlink>
    </w:p>
    <w:p>
      <w:pPr>
        <w:pStyle w:val="TOC2"/>
        <w:tabs>
          <w:tab w:val="right" w:leader="dot" w:pos="8306"/>
        </w:tabs>
      </w:pPr>
      <w:hyperlink w:anchor="_Toc5760" w:history="1">
        <w:r>
          <w:rPr>
            <w:rFonts w:ascii="仿宋" w:eastAsia="仿宋" w:hAnsi="仿宋" w:cs="仿宋" w:hint="eastAsia"/>
            <w:lang w:eastAsia="zh-CN"/>
          </w:rPr>
          <w:t>(二)、绩效评估方法</w:t>
        </w:r>
        <w:r>
          <w:tab/>
        </w:r>
        <w:r>
          <w:fldChar w:fldCharType="begin"/>
        </w:r>
        <w:r>
          <w:instrText xml:space="preserve"> PAGEREF _Toc5760 \h </w:instrText>
        </w:r>
        <w:r>
          <w:fldChar w:fldCharType="separate"/>
        </w:r>
        <w:r>
          <w:t>4</w:t>
        </w:r>
        <w:r>
          <w:fldChar w:fldCharType="end"/>
        </w:r>
      </w:hyperlink>
    </w:p>
    <w:p>
      <w:pPr>
        <w:pStyle w:val="TOC2"/>
        <w:tabs>
          <w:tab w:val="right" w:leader="dot" w:pos="8306"/>
        </w:tabs>
      </w:pPr>
      <w:hyperlink w:anchor="_Toc20913" w:history="1">
        <w:r>
          <w:rPr>
            <w:rFonts w:ascii="仿宋" w:eastAsia="仿宋" w:hAnsi="仿宋" w:cs="仿宋" w:hint="eastAsia"/>
            <w:lang w:eastAsia="zh-CN"/>
          </w:rPr>
          <w:t>(三)、绩效评估周期</w:t>
        </w:r>
        <w:r>
          <w:tab/>
        </w:r>
        <w:r>
          <w:fldChar w:fldCharType="begin"/>
        </w:r>
        <w:r>
          <w:instrText xml:space="preserve"> PAGEREF _Toc20913 \h </w:instrText>
        </w:r>
        <w:r>
          <w:fldChar w:fldCharType="separate"/>
        </w:r>
        <w:r>
          <w:t>5</w:t>
        </w:r>
        <w:r>
          <w:fldChar w:fldCharType="end"/>
        </w:r>
      </w:hyperlink>
    </w:p>
    <w:p>
      <w:pPr>
        <w:pStyle w:val="TOC1"/>
        <w:tabs>
          <w:tab w:val="right" w:leader="dot" w:pos="8306"/>
        </w:tabs>
      </w:pPr>
      <w:hyperlink w:anchor="_Toc11427" w:history="1">
        <w:r>
          <w:rPr>
            <w:rFonts w:ascii="仿宋" w:eastAsia="仿宋" w:hAnsi="仿宋" w:cs="仿宋" w:hint="eastAsia"/>
            <w:lang w:eastAsia="zh-CN"/>
          </w:rPr>
          <w:t>二、平板挂车项目可持续发展</w:t>
        </w:r>
        <w:r>
          <w:tab/>
        </w:r>
        <w:r>
          <w:fldChar w:fldCharType="begin"/>
        </w:r>
        <w:r>
          <w:instrText xml:space="preserve"> PAGEREF _Toc11427 \h </w:instrText>
        </w:r>
        <w:r>
          <w:fldChar w:fldCharType="separate"/>
        </w:r>
        <w:r>
          <w:t>6</w:t>
        </w:r>
        <w:r>
          <w:fldChar w:fldCharType="end"/>
        </w:r>
      </w:hyperlink>
    </w:p>
    <w:p>
      <w:pPr>
        <w:pStyle w:val="TOC2"/>
        <w:tabs>
          <w:tab w:val="right" w:leader="dot" w:pos="8306"/>
        </w:tabs>
      </w:pPr>
      <w:hyperlink w:anchor="_Toc22377" w:history="1">
        <w:r>
          <w:rPr>
            <w:rFonts w:ascii="仿宋" w:eastAsia="仿宋" w:hAnsi="仿宋" w:cs="仿宋" w:hint="eastAsia"/>
            <w:lang w:eastAsia="zh-CN"/>
          </w:rPr>
          <w:t>(一)、可持续战略与实践</w:t>
        </w:r>
        <w:r>
          <w:tab/>
        </w:r>
        <w:r>
          <w:fldChar w:fldCharType="begin"/>
        </w:r>
        <w:r>
          <w:instrText xml:space="preserve"> PAGEREF _Toc22377 \h </w:instrText>
        </w:r>
        <w:r>
          <w:fldChar w:fldCharType="separate"/>
        </w:r>
        <w:r>
          <w:t>6</w:t>
        </w:r>
        <w:r>
          <w:fldChar w:fldCharType="end"/>
        </w:r>
      </w:hyperlink>
    </w:p>
    <w:p>
      <w:pPr>
        <w:pStyle w:val="TOC2"/>
        <w:tabs>
          <w:tab w:val="right" w:leader="dot" w:pos="8306"/>
        </w:tabs>
      </w:pPr>
      <w:hyperlink w:anchor="_Toc16562" w:history="1">
        <w:r>
          <w:rPr>
            <w:rFonts w:ascii="仿宋" w:eastAsia="仿宋" w:hAnsi="仿宋" w:cs="仿宋" w:hint="eastAsia"/>
            <w:lang w:eastAsia="zh-CN"/>
          </w:rPr>
          <w:t>(二)、环保与社会责任</w:t>
        </w:r>
        <w:r>
          <w:tab/>
        </w:r>
        <w:r>
          <w:fldChar w:fldCharType="begin"/>
        </w:r>
        <w:r>
          <w:instrText xml:space="preserve"> PAGEREF _Toc16562 \h </w:instrText>
        </w:r>
        <w:r>
          <w:fldChar w:fldCharType="separate"/>
        </w:r>
        <w:r>
          <w:t>7</w:t>
        </w:r>
        <w:r>
          <w:fldChar w:fldCharType="end"/>
        </w:r>
      </w:hyperlink>
    </w:p>
    <w:p>
      <w:pPr>
        <w:pStyle w:val="TOC1"/>
        <w:tabs>
          <w:tab w:val="right" w:leader="dot" w:pos="8306"/>
        </w:tabs>
      </w:pPr>
      <w:hyperlink w:anchor="_Toc12982" w:history="1">
        <w:r>
          <w:rPr>
            <w:rFonts w:ascii="仿宋" w:eastAsia="仿宋" w:hAnsi="仿宋" w:cs="仿宋" w:hint="eastAsia"/>
            <w:lang w:eastAsia="zh-CN"/>
          </w:rPr>
          <w:t>三、平板挂车项目危机管理</w:t>
        </w:r>
        <w:r>
          <w:tab/>
        </w:r>
        <w:r>
          <w:fldChar w:fldCharType="begin"/>
        </w:r>
        <w:r>
          <w:instrText xml:space="preserve"> PAGEREF _Toc12982 \h </w:instrText>
        </w:r>
        <w:r>
          <w:fldChar w:fldCharType="separate"/>
        </w:r>
        <w:r>
          <w:t>8</w:t>
        </w:r>
        <w:r>
          <w:fldChar w:fldCharType="end"/>
        </w:r>
      </w:hyperlink>
    </w:p>
    <w:p>
      <w:pPr>
        <w:pStyle w:val="TOC2"/>
        <w:tabs>
          <w:tab w:val="right" w:leader="dot" w:pos="8306"/>
        </w:tabs>
      </w:pPr>
      <w:hyperlink w:anchor="_Toc21245" w:history="1">
        <w:r>
          <w:rPr>
            <w:rFonts w:ascii="仿宋" w:eastAsia="仿宋" w:hAnsi="仿宋" w:cs="仿宋" w:hint="eastAsia"/>
            <w:lang w:eastAsia="zh-CN"/>
          </w:rPr>
          <w:t>(一)、危机预警与识别</w:t>
        </w:r>
        <w:r>
          <w:tab/>
        </w:r>
        <w:r>
          <w:fldChar w:fldCharType="begin"/>
        </w:r>
        <w:r>
          <w:instrText xml:space="preserve"> PAGEREF _Toc21245 \h </w:instrText>
        </w:r>
        <w:r>
          <w:fldChar w:fldCharType="separate"/>
        </w:r>
        <w:r>
          <w:t>8</w:t>
        </w:r>
        <w:r>
          <w:fldChar w:fldCharType="end"/>
        </w:r>
      </w:hyperlink>
    </w:p>
    <w:p>
      <w:pPr>
        <w:pStyle w:val="TOC2"/>
        <w:tabs>
          <w:tab w:val="right" w:leader="dot" w:pos="8306"/>
        </w:tabs>
      </w:pPr>
      <w:hyperlink w:anchor="_Toc20323" w:history="1">
        <w:r>
          <w:rPr>
            <w:rFonts w:ascii="仿宋" w:eastAsia="仿宋" w:hAnsi="仿宋" w:cs="仿宋" w:hint="eastAsia"/>
            <w:lang w:eastAsia="zh-CN"/>
          </w:rPr>
          <w:t>(二)、危机应对与恢复</w:t>
        </w:r>
        <w:r>
          <w:tab/>
        </w:r>
        <w:r>
          <w:fldChar w:fldCharType="begin"/>
        </w:r>
        <w:r>
          <w:instrText xml:space="preserve"> PAGEREF _Toc20323 \h </w:instrText>
        </w:r>
        <w:r>
          <w:fldChar w:fldCharType="separate"/>
        </w:r>
        <w:r>
          <w:t>9</w:t>
        </w:r>
        <w:r>
          <w:fldChar w:fldCharType="end"/>
        </w:r>
      </w:hyperlink>
    </w:p>
    <w:p>
      <w:pPr>
        <w:pStyle w:val="TOC1"/>
        <w:tabs>
          <w:tab w:val="right" w:leader="dot" w:pos="8306"/>
        </w:tabs>
      </w:pPr>
      <w:hyperlink w:anchor="_Toc16885" w:history="1">
        <w:r>
          <w:rPr>
            <w:rFonts w:ascii="仿宋" w:eastAsia="仿宋" w:hAnsi="仿宋" w:cs="仿宋" w:hint="eastAsia"/>
            <w:lang w:eastAsia="zh-CN"/>
          </w:rPr>
          <w:t>四、平板挂车项目建设单位说明</w:t>
        </w:r>
        <w:r>
          <w:tab/>
        </w:r>
        <w:r>
          <w:fldChar w:fldCharType="begin"/>
        </w:r>
        <w:r>
          <w:instrText xml:space="preserve"> PAGEREF _Toc16885 \h </w:instrText>
        </w:r>
        <w:r>
          <w:fldChar w:fldCharType="separate"/>
        </w:r>
        <w:r>
          <w:t>10</w:t>
        </w:r>
        <w:r>
          <w:fldChar w:fldCharType="end"/>
        </w:r>
      </w:hyperlink>
    </w:p>
    <w:p>
      <w:pPr>
        <w:pStyle w:val="TOC2"/>
        <w:tabs>
          <w:tab w:val="right" w:leader="dot" w:pos="8306"/>
        </w:tabs>
      </w:pPr>
      <w:hyperlink w:anchor="_Toc29855" w:history="1">
        <w:r>
          <w:rPr>
            <w:rFonts w:ascii="仿宋" w:eastAsia="仿宋" w:hAnsi="仿宋" w:cs="仿宋" w:hint="eastAsia"/>
            <w:lang w:eastAsia="zh-CN"/>
          </w:rPr>
          <w:t>(一)、平板挂车项目承办单位基本情况</w:t>
        </w:r>
        <w:r>
          <w:tab/>
        </w:r>
        <w:r>
          <w:fldChar w:fldCharType="begin"/>
        </w:r>
        <w:r>
          <w:instrText xml:space="preserve"> PAGEREF _Toc29855 \h </w:instrText>
        </w:r>
        <w:r>
          <w:fldChar w:fldCharType="separate"/>
        </w:r>
        <w:r>
          <w:t>10</w:t>
        </w:r>
        <w:r>
          <w:fldChar w:fldCharType="end"/>
        </w:r>
      </w:hyperlink>
    </w:p>
    <w:p>
      <w:pPr>
        <w:pStyle w:val="TOC2"/>
        <w:tabs>
          <w:tab w:val="right" w:leader="dot" w:pos="8306"/>
        </w:tabs>
      </w:pPr>
      <w:hyperlink w:anchor="_Toc14445" w:history="1">
        <w:r>
          <w:rPr>
            <w:rFonts w:ascii="仿宋" w:eastAsia="仿宋" w:hAnsi="仿宋" w:cs="仿宋" w:hint="eastAsia"/>
            <w:lang w:eastAsia="zh-CN"/>
          </w:rPr>
          <w:t>(二)、公司经济效益分析</w:t>
        </w:r>
        <w:r>
          <w:tab/>
        </w:r>
        <w:r>
          <w:fldChar w:fldCharType="begin"/>
        </w:r>
        <w:r>
          <w:instrText xml:space="preserve"> PAGEREF _Toc14445 \h </w:instrText>
        </w:r>
        <w:r>
          <w:fldChar w:fldCharType="separate"/>
        </w:r>
        <w:r>
          <w:t>11</w:t>
        </w:r>
        <w:r>
          <w:fldChar w:fldCharType="end"/>
        </w:r>
      </w:hyperlink>
    </w:p>
    <w:p>
      <w:pPr>
        <w:pStyle w:val="TOC1"/>
        <w:tabs>
          <w:tab w:val="right" w:leader="dot" w:pos="8306"/>
        </w:tabs>
      </w:pPr>
      <w:hyperlink w:anchor="_Toc10453" w:history="1">
        <w:r>
          <w:rPr>
            <w:rFonts w:ascii="仿宋" w:eastAsia="仿宋" w:hAnsi="仿宋" w:cs="仿宋" w:hint="eastAsia"/>
            <w:lang w:eastAsia="zh-CN"/>
          </w:rPr>
          <w:t>五、平板挂车项目概论</w:t>
        </w:r>
        <w:r>
          <w:tab/>
        </w:r>
        <w:r>
          <w:fldChar w:fldCharType="begin"/>
        </w:r>
        <w:r>
          <w:instrText xml:space="preserve"> PAGEREF _Toc10453 \h </w:instrText>
        </w:r>
        <w:r>
          <w:fldChar w:fldCharType="separate"/>
        </w:r>
        <w:r>
          <w:t>12</w:t>
        </w:r>
        <w:r>
          <w:fldChar w:fldCharType="end"/>
        </w:r>
      </w:hyperlink>
    </w:p>
    <w:p>
      <w:pPr>
        <w:pStyle w:val="TOC2"/>
        <w:tabs>
          <w:tab w:val="right" w:leader="dot" w:pos="8306"/>
        </w:tabs>
      </w:pPr>
      <w:hyperlink w:anchor="_Toc30358" w:history="1">
        <w:r>
          <w:rPr>
            <w:rFonts w:ascii="仿宋" w:eastAsia="仿宋" w:hAnsi="仿宋" w:cs="仿宋" w:hint="eastAsia"/>
            <w:lang w:eastAsia="zh-CN"/>
          </w:rPr>
          <w:t>(一)、平板挂车项目概况</w:t>
        </w:r>
        <w:r>
          <w:tab/>
        </w:r>
        <w:r>
          <w:fldChar w:fldCharType="begin"/>
        </w:r>
        <w:r>
          <w:instrText xml:space="preserve"> PAGEREF _Toc30358 \h </w:instrText>
        </w:r>
        <w:r>
          <w:fldChar w:fldCharType="separate"/>
        </w:r>
        <w:r>
          <w:t>12</w:t>
        </w:r>
        <w:r>
          <w:fldChar w:fldCharType="end"/>
        </w:r>
      </w:hyperlink>
    </w:p>
    <w:p>
      <w:pPr>
        <w:pStyle w:val="TOC2"/>
        <w:tabs>
          <w:tab w:val="right" w:leader="dot" w:pos="8306"/>
        </w:tabs>
      </w:pPr>
      <w:hyperlink w:anchor="_Toc30998" w:history="1">
        <w:r>
          <w:rPr>
            <w:rFonts w:ascii="仿宋" w:eastAsia="仿宋" w:hAnsi="仿宋" w:cs="仿宋" w:hint="eastAsia"/>
            <w:lang w:eastAsia="zh-CN"/>
          </w:rPr>
          <w:t>(二)、平板挂车项目目标</w:t>
        </w:r>
        <w:r>
          <w:tab/>
        </w:r>
        <w:r>
          <w:fldChar w:fldCharType="begin"/>
        </w:r>
        <w:r>
          <w:instrText xml:space="preserve"> PAGEREF _Toc30998 \h </w:instrText>
        </w:r>
        <w:r>
          <w:fldChar w:fldCharType="separate"/>
        </w:r>
        <w:r>
          <w:t>14</w:t>
        </w:r>
        <w:r>
          <w:fldChar w:fldCharType="end"/>
        </w:r>
      </w:hyperlink>
    </w:p>
    <w:p>
      <w:pPr>
        <w:pStyle w:val="TOC2"/>
        <w:tabs>
          <w:tab w:val="right" w:leader="dot" w:pos="8306"/>
        </w:tabs>
      </w:pPr>
      <w:hyperlink w:anchor="_Toc5187" w:history="1">
        <w:r>
          <w:rPr>
            <w:rFonts w:ascii="仿宋" w:eastAsia="仿宋" w:hAnsi="仿宋" w:cs="仿宋" w:hint="eastAsia"/>
            <w:lang w:eastAsia="zh-CN"/>
          </w:rPr>
          <w:t>(三)、平板挂车项目提出的理由</w:t>
        </w:r>
        <w:r>
          <w:tab/>
        </w:r>
        <w:r>
          <w:fldChar w:fldCharType="begin"/>
        </w:r>
        <w:r>
          <w:instrText xml:space="preserve"> PAGEREF _Toc5187 \h </w:instrText>
        </w:r>
        <w:r>
          <w:fldChar w:fldCharType="separate"/>
        </w:r>
        <w:r>
          <w:t>15</w:t>
        </w:r>
        <w:r>
          <w:fldChar w:fldCharType="end"/>
        </w:r>
      </w:hyperlink>
    </w:p>
    <w:p>
      <w:pPr>
        <w:pStyle w:val="TOC2"/>
        <w:tabs>
          <w:tab w:val="right" w:leader="dot" w:pos="8306"/>
        </w:tabs>
      </w:pPr>
      <w:hyperlink w:anchor="_Toc26851" w:history="1">
        <w:r>
          <w:rPr>
            <w:rFonts w:ascii="仿宋" w:eastAsia="仿宋" w:hAnsi="仿宋" w:cs="仿宋" w:hint="eastAsia"/>
            <w:lang w:eastAsia="zh-CN"/>
          </w:rPr>
          <w:t>(四)、平板挂车项目意义</w:t>
        </w:r>
        <w:r>
          <w:tab/>
        </w:r>
        <w:r>
          <w:fldChar w:fldCharType="begin"/>
        </w:r>
        <w:r>
          <w:instrText xml:space="preserve"> PAGEREF _Toc26851 \h </w:instrText>
        </w:r>
        <w:r>
          <w:fldChar w:fldCharType="separate"/>
        </w:r>
        <w:r>
          <w:t>16</w:t>
        </w:r>
        <w:r>
          <w:fldChar w:fldCharType="end"/>
        </w:r>
      </w:hyperlink>
    </w:p>
    <w:p>
      <w:pPr>
        <w:pStyle w:val="TOC2"/>
        <w:tabs>
          <w:tab w:val="right" w:leader="dot" w:pos="8306"/>
        </w:tabs>
      </w:pPr>
      <w:hyperlink w:anchor="_Toc3582" w:history="1">
        <w:r>
          <w:rPr>
            <w:rFonts w:ascii="仿宋" w:eastAsia="仿宋" w:hAnsi="仿宋" w:cs="仿宋" w:hint="eastAsia"/>
            <w:lang w:eastAsia="zh-CN"/>
          </w:rPr>
          <w:t>(五)、平板挂车项目背景</w:t>
        </w:r>
        <w:r>
          <w:tab/>
        </w:r>
        <w:r>
          <w:fldChar w:fldCharType="begin"/>
        </w:r>
        <w:r>
          <w:instrText xml:space="preserve"> PAGEREF _Toc3582 \h </w:instrText>
        </w:r>
        <w:r>
          <w:fldChar w:fldCharType="separate"/>
        </w:r>
        <w:r>
          <w:t>17</w:t>
        </w:r>
        <w:r>
          <w:fldChar w:fldCharType="end"/>
        </w:r>
      </w:hyperlink>
    </w:p>
    <w:p>
      <w:pPr>
        <w:pStyle w:val="TOC1"/>
        <w:tabs>
          <w:tab w:val="right" w:leader="dot" w:pos="8306"/>
        </w:tabs>
      </w:pPr>
      <w:hyperlink w:anchor="_Toc13672" w:history="1">
        <w:r>
          <w:rPr>
            <w:rFonts w:ascii="仿宋" w:eastAsia="仿宋" w:hAnsi="仿宋" w:cs="仿宋" w:hint="eastAsia"/>
            <w:lang w:eastAsia="zh-CN"/>
          </w:rPr>
          <w:t>六、市场分析、调研</w:t>
        </w:r>
        <w:r>
          <w:tab/>
        </w:r>
        <w:r>
          <w:fldChar w:fldCharType="begin"/>
        </w:r>
        <w:r>
          <w:instrText xml:space="preserve"> PAGEREF _Toc13672 \h </w:instrText>
        </w:r>
        <w:r>
          <w:fldChar w:fldCharType="separate"/>
        </w:r>
        <w:r>
          <w:t>18</w:t>
        </w:r>
        <w:r>
          <w:fldChar w:fldCharType="end"/>
        </w:r>
      </w:hyperlink>
    </w:p>
    <w:p>
      <w:pPr>
        <w:pStyle w:val="TOC2"/>
        <w:tabs>
          <w:tab w:val="right" w:leader="dot" w:pos="8306"/>
        </w:tabs>
      </w:pPr>
      <w:hyperlink w:anchor="_Toc15335" w:history="1">
        <w:r>
          <w:rPr>
            <w:rFonts w:ascii="仿宋" w:eastAsia="仿宋" w:hAnsi="仿宋" w:cs="仿宋" w:hint="eastAsia"/>
            <w:lang w:eastAsia="zh-CN"/>
          </w:rPr>
          <w:t>(一)、平板挂车行业分析</w:t>
        </w:r>
        <w:r>
          <w:tab/>
        </w:r>
        <w:r>
          <w:fldChar w:fldCharType="begin"/>
        </w:r>
        <w:r>
          <w:instrText xml:space="preserve"> PAGEREF _Toc15335 \h </w:instrText>
        </w:r>
        <w:r>
          <w:fldChar w:fldCharType="separate"/>
        </w:r>
        <w:r>
          <w:t>18</w:t>
        </w:r>
        <w:r>
          <w:fldChar w:fldCharType="end"/>
        </w:r>
      </w:hyperlink>
    </w:p>
    <w:p>
      <w:pPr>
        <w:pStyle w:val="TOC2"/>
        <w:tabs>
          <w:tab w:val="right" w:leader="dot" w:pos="8306"/>
        </w:tabs>
      </w:pPr>
      <w:hyperlink w:anchor="_Toc12129" w:history="1">
        <w:r>
          <w:rPr>
            <w:rFonts w:ascii="仿宋" w:eastAsia="仿宋" w:hAnsi="仿宋" w:cs="仿宋" w:hint="eastAsia"/>
            <w:lang w:eastAsia="zh-CN"/>
          </w:rPr>
          <w:t>(二)、平板挂车市场分析预测</w:t>
        </w:r>
        <w:r>
          <w:tab/>
        </w:r>
        <w:r>
          <w:fldChar w:fldCharType="begin"/>
        </w:r>
        <w:r>
          <w:instrText xml:space="preserve"> PAGEREF _Toc12129 \h </w:instrText>
        </w:r>
        <w:r>
          <w:fldChar w:fldCharType="separate"/>
        </w:r>
        <w:r>
          <w:t>19</w:t>
        </w:r>
        <w:r>
          <w:fldChar w:fldCharType="end"/>
        </w:r>
      </w:hyperlink>
    </w:p>
    <w:p>
      <w:pPr>
        <w:pStyle w:val="TOC1"/>
        <w:tabs>
          <w:tab w:val="right" w:leader="dot" w:pos="8306"/>
        </w:tabs>
      </w:pPr>
      <w:hyperlink w:anchor="_Toc2174" w:history="1">
        <w:r>
          <w:rPr>
            <w:rFonts w:ascii="仿宋" w:eastAsia="仿宋" w:hAnsi="仿宋" w:cs="仿宋" w:hint="eastAsia"/>
            <w:lang w:eastAsia="zh-CN"/>
          </w:rPr>
          <w:t>七、平板挂车项目环境影响分析</w:t>
        </w:r>
        <w:r>
          <w:tab/>
        </w:r>
        <w:r>
          <w:fldChar w:fldCharType="begin"/>
        </w:r>
        <w:r>
          <w:instrText xml:space="preserve"> PAGEREF _Toc2174 \h </w:instrText>
        </w:r>
        <w:r>
          <w:fldChar w:fldCharType="separate"/>
        </w:r>
        <w:r>
          <w:t>20</w:t>
        </w:r>
        <w:r>
          <w:fldChar w:fldCharType="end"/>
        </w:r>
      </w:hyperlink>
    </w:p>
    <w:p>
      <w:pPr>
        <w:pStyle w:val="TOC2"/>
        <w:tabs>
          <w:tab w:val="right" w:leader="dot" w:pos="8306"/>
        </w:tabs>
      </w:pPr>
      <w:hyperlink w:anchor="_Toc18745" w:history="1">
        <w:r>
          <w:rPr>
            <w:rFonts w:ascii="仿宋" w:eastAsia="仿宋" w:hAnsi="仿宋" w:cs="仿宋" w:hint="eastAsia"/>
            <w:lang w:eastAsia="zh-CN"/>
          </w:rPr>
          <w:t>(一)、建设区域环境质量现状</w:t>
        </w:r>
        <w:r>
          <w:tab/>
        </w:r>
        <w:r>
          <w:fldChar w:fldCharType="begin"/>
        </w:r>
        <w:r>
          <w:instrText xml:space="preserve"> PAGEREF _Toc18745 \h </w:instrText>
        </w:r>
        <w:r>
          <w:fldChar w:fldCharType="separate"/>
        </w:r>
        <w:r>
          <w:t>20</w:t>
        </w:r>
        <w:r>
          <w:fldChar w:fldCharType="end"/>
        </w:r>
      </w:hyperlink>
    </w:p>
    <w:p>
      <w:pPr>
        <w:pStyle w:val="TOC2"/>
        <w:tabs>
          <w:tab w:val="right" w:leader="dot" w:pos="8306"/>
        </w:tabs>
      </w:pPr>
      <w:hyperlink w:anchor="_Toc11969" w:history="1">
        <w:r>
          <w:rPr>
            <w:rFonts w:ascii="仿宋" w:eastAsia="仿宋" w:hAnsi="仿宋" w:cs="仿宋" w:hint="eastAsia"/>
            <w:lang w:eastAsia="zh-CN"/>
          </w:rPr>
          <w:t>(二)、建设期环境保护</w:t>
        </w:r>
        <w:r>
          <w:tab/>
        </w:r>
        <w:r>
          <w:fldChar w:fldCharType="begin"/>
        </w:r>
        <w:r>
          <w:instrText xml:space="preserve"> PAGEREF _Toc11969 \h </w:instrText>
        </w:r>
        <w:r>
          <w:fldChar w:fldCharType="separate"/>
        </w:r>
        <w:r>
          <w:t>21</w:t>
        </w:r>
        <w:r>
          <w:fldChar w:fldCharType="end"/>
        </w:r>
      </w:hyperlink>
    </w:p>
    <w:p>
      <w:pPr>
        <w:pStyle w:val="TOC2"/>
        <w:tabs>
          <w:tab w:val="right" w:leader="dot" w:pos="8306"/>
        </w:tabs>
      </w:pPr>
      <w:hyperlink w:anchor="_Toc9006" w:history="1">
        <w:r>
          <w:rPr>
            <w:rFonts w:ascii="仿宋" w:eastAsia="仿宋" w:hAnsi="仿宋" w:cs="仿宋" w:hint="eastAsia"/>
            <w:lang w:eastAsia="zh-CN"/>
          </w:rPr>
          <w:t>(三)、运营期环境保护</w:t>
        </w:r>
        <w:r>
          <w:tab/>
        </w:r>
        <w:r>
          <w:fldChar w:fldCharType="begin"/>
        </w:r>
        <w:r>
          <w:instrText xml:space="preserve"> PAGEREF _Toc9006 \h </w:instrText>
        </w:r>
        <w:r>
          <w:fldChar w:fldCharType="separate"/>
        </w:r>
        <w:r>
          <w:t>22</w:t>
        </w:r>
        <w:r>
          <w:fldChar w:fldCharType="end"/>
        </w:r>
      </w:hyperlink>
    </w:p>
    <w:p>
      <w:pPr>
        <w:pStyle w:val="TOC2"/>
        <w:tabs>
          <w:tab w:val="right" w:leader="dot" w:pos="8306"/>
        </w:tabs>
      </w:pPr>
      <w:hyperlink w:anchor="_Toc16972" w:history="1">
        <w:r>
          <w:rPr>
            <w:rFonts w:ascii="仿宋" w:eastAsia="仿宋" w:hAnsi="仿宋" w:cs="仿宋" w:hint="eastAsia"/>
            <w:lang w:eastAsia="zh-CN"/>
          </w:rPr>
          <w:t>(四)、平板挂车项目建设对区域经济的影响</w:t>
        </w:r>
        <w:r>
          <w:tab/>
        </w:r>
        <w:r>
          <w:fldChar w:fldCharType="begin"/>
        </w:r>
        <w:r>
          <w:instrText xml:space="preserve"> PAGEREF _Toc16972 \h </w:instrText>
        </w:r>
        <w:r>
          <w:fldChar w:fldCharType="separate"/>
        </w:r>
        <w:r>
          <w:t>24</w:t>
        </w:r>
        <w:r>
          <w:fldChar w:fldCharType="end"/>
        </w:r>
      </w:hyperlink>
    </w:p>
    <w:p>
      <w:pPr>
        <w:pStyle w:val="TOC2"/>
        <w:tabs>
          <w:tab w:val="right" w:leader="dot" w:pos="8306"/>
        </w:tabs>
      </w:pPr>
      <w:hyperlink w:anchor="_Toc28023" w:history="1">
        <w:r>
          <w:rPr>
            <w:rFonts w:ascii="仿宋" w:eastAsia="仿宋" w:hAnsi="仿宋" w:cs="仿宋" w:hint="eastAsia"/>
            <w:lang w:eastAsia="zh-CN"/>
          </w:rPr>
          <w:t>(五)、废弃物处理</w:t>
        </w:r>
        <w:r>
          <w:tab/>
        </w:r>
        <w:r>
          <w:fldChar w:fldCharType="begin"/>
        </w:r>
        <w:r>
          <w:instrText xml:space="preserve"> PAGEREF _Toc28023 \h </w:instrText>
        </w:r>
        <w:r>
          <w:fldChar w:fldCharType="separate"/>
        </w:r>
        <w:r>
          <w:t>25</w:t>
        </w:r>
        <w:r>
          <w:fldChar w:fldCharType="end"/>
        </w:r>
      </w:hyperlink>
    </w:p>
    <w:p>
      <w:pPr>
        <w:pStyle w:val="TOC2"/>
        <w:tabs>
          <w:tab w:val="right" w:leader="dot" w:pos="8306"/>
        </w:tabs>
      </w:pPr>
      <w:hyperlink w:anchor="_Toc6487" w:history="1">
        <w:r>
          <w:rPr>
            <w:rFonts w:ascii="仿宋" w:eastAsia="仿宋" w:hAnsi="仿宋" w:cs="仿宋" w:hint="eastAsia"/>
            <w:lang w:eastAsia="zh-CN"/>
          </w:rPr>
          <w:t>(六)、特殊环境影响分析</w:t>
        </w:r>
        <w:r>
          <w:tab/>
        </w:r>
        <w:r>
          <w:fldChar w:fldCharType="begin"/>
        </w:r>
        <w:r>
          <w:instrText xml:space="preserve"> PAGEREF _Toc6487 \h </w:instrText>
        </w:r>
        <w:r>
          <w:fldChar w:fldCharType="separate"/>
        </w:r>
        <w:r>
          <w:t>27</w:t>
        </w:r>
        <w:r>
          <w:fldChar w:fldCharType="end"/>
        </w:r>
      </w:hyperlink>
    </w:p>
    <w:p>
      <w:pPr>
        <w:pStyle w:val="TOC2"/>
        <w:tabs>
          <w:tab w:val="right" w:leader="dot" w:pos="8306"/>
        </w:tabs>
      </w:pPr>
      <w:hyperlink w:anchor="_Toc30915" w:history="1">
        <w:r>
          <w:rPr>
            <w:rFonts w:ascii="仿宋" w:eastAsia="仿宋" w:hAnsi="仿宋" w:cs="仿宋" w:hint="eastAsia"/>
            <w:lang w:eastAsia="zh-CN"/>
          </w:rPr>
          <w:t>(七)、清洁生产</w:t>
        </w:r>
        <w:r>
          <w:tab/>
        </w:r>
        <w:r>
          <w:fldChar w:fldCharType="begin"/>
        </w:r>
        <w:r>
          <w:instrText xml:space="preserve"> PAGEREF _Toc30915 \h </w:instrText>
        </w:r>
        <w:r>
          <w:fldChar w:fldCharType="separate"/>
        </w:r>
        <w:r>
          <w:t>28</w:t>
        </w:r>
        <w:r>
          <w:fldChar w:fldCharType="end"/>
        </w:r>
      </w:hyperlink>
    </w:p>
    <w:p>
      <w:pPr>
        <w:pStyle w:val="TOC2"/>
        <w:tabs>
          <w:tab w:val="right" w:leader="dot" w:pos="8306"/>
        </w:tabs>
      </w:pPr>
      <w:hyperlink w:anchor="_Toc12232" w:history="1">
        <w:r>
          <w:rPr>
            <w:rFonts w:ascii="仿宋" w:eastAsia="仿宋" w:hAnsi="仿宋" w:cs="仿宋" w:hint="eastAsia"/>
            <w:lang w:eastAsia="zh-CN"/>
          </w:rPr>
          <w:t>(八)、环境保护综合评价</w:t>
        </w:r>
        <w:r>
          <w:tab/>
        </w:r>
        <w:r>
          <w:fldChar w:fldCharType="begin"/>
        </w:r>
        <w:r>
          <w:instrText xml:space="preserve"> PAGEREF _Toc12232 \h </w:instrText>
        </w:r>
        <w:r>
          <w:fldChar w:fldCharType="separate"/>
        </w:r>
        <w:r>
          <w:t>29</w:t>
        </w:r>
        <w:r>
          <w:fldChar w:fldCharType="end"/>
        </w:r>
      </w:hyperlink>
    </w:p>
    <w:p>
      <w:pPr>
        <w:pStyle w:val="TOC1"/>
        <w:tabs>
          <w:tab w:val="right" w:leader="dot" w:pos="8306"/>
        </w:tabs>
      </w:pPr>
      <w:hyperlink w:anchor="_Toc20364" w:history="1">
        <w:r>
          <w:rPr>
            <w:rFonts w:ascii="仿宋" w:eastAsia="仿宋" w:hAnsi="仿宋" w:cs="仿宋" w:hint="eastAsia"/>
            <w:lang w:eastAsia="zh-CN"/>
          </w:rPr>
          <w:t>八、平板挂车项目技术管理</w:t>
        </w:r>
        <w:r>
          <w:tab/>
        </w:r>
        <w:r>
          <w:fldChar w:fldCharType="begin"/>
        </w:r>
        <w:r>
          <w:instrText xml:space="preserve"> PAGEREF _Toc20364 \h </w:instrText>
        </w:r>
        <w:r>
          <w:fldChar w:fldCharType="separate"/>
        </w:r>
        <w:r>
          <w:t>30</w:t>
        </w:r>
        <w:r>
          <w:fldChar w:fldCharType="end"/>
        </w:r>
      </w:hyperlink>
    </w:p>
    <w:p>
      <w:pPr>
        <w:pStyle w:val="TOC2"/>
        <w:tabs>
          <w:tab w:val="right" w:leader="dot" w:pos="8306"/>
        </w:tabs>
      </w:pPr>
      <w:hyperlink w:anchor="_Toc5045" w:history="1">
        <w:r>
          <w:rPr>
            <w:rFonts w:ascii="仿宋" w:eastAsia="仿宋" w:hAnsi="仿宋" w:cs="仿宋" w:hint="eastAsia"/>
            <w:lang w:eastAsia="zh-CN"/>
          </w:rPr>
          <w:t>(一)、技术方案选用方向</w:t>
        </w:r>
        <w:r>
          <w:tab/>
        </w:r>
        <w:r>
          <w:fldChar w:fldCharType="begin"/>
        </w:r>
        <w:r>
          <w:instrText xml:space="preserve"> PAGEREF _Toc5045 \h </w:instrText>
        </w:r>
        <w:r>
          <w:fldChar w:fldCharType="separate"/>
        </w:r>
        <w:r>
          <w:t>30</w:t>
        </w:r>
        <w:r>
          <w:fldChar w:fldCharType="end"/>
        </w:r>
      </w:hyperlink>
    </w:p>
    <w:p>
      <w:pPr>
        <w:pStyle w:val="TOC2"/>
        <w:tabs>
          <w:tab w:val="right" w:leader="dot" w:pos="8306"/>
        </w:tabs>
      </w:pPr>
      <w:hyperlink w:anchor="_Toc18187" w:history="1">
        <w:r>
          <w:rPr>
            <w:rFonts w:ascii="仿宋" w:eastAsia="仿宋" w:hAnsi="仿宋" w:cs="仿宋" w:hint="eastAsia"/>
            <w:lang w:eastAsia="zh-CN"/>
          </w:rPr>
          <w:t>(二)、工艺技术方案选用原则</w:t>
        </w:r>
        <w:r>
          <w:tab/>
        </w:r>
        <w:r>
          <w:fldChar w:fldCharType="begin"/>
        </w:r>
        <w:r>
          <w:instrText xml:space="preserve"> PAGEREF _Toc18187 \h </w:instrText>
        </w:r>
        <w:r>
          <w:fldChar w:fldCharType="separate"/>
        </w:r>
        <w:r>
          <w:t>32</w:t>
        </w:r>
        <w:r>
          <w:fldChar w:fldCharType="end"/>
        </w:r>
      </w:hyperlink>
    </w:p>
    <w:p>
      <w:pPr>
        <w:pStyle w:val="TOC2"/>
        <w:tabs>
          <w:tab w:val="right" w:leader="dot" w:pos="8306"/>
        </w:tabs>
      </w:pPr>
      <w:hyperlink w:anchor="_Toc12036" w:history="1">
        <w:r>
          <w:rPr>
            <w:rFonts w:ascii="仿宋" w:eastAsia="仿宋" w:hAnsi="仿宋" w:cs="仿宋" w:hint="eastAsia"/>
            <w:lang w:eastAsia="zh-CN"/>
          </w:rPr>
          <w:t>(三)、工艺技术方案要求</w:t>
        </w:r>
        <w:r>
          <w:tab/>
        </w:r>
        <w:r>
          <w:fldChar w:fldCharType="begin"/>
        </w:r>
        <w:r>
          <w:instrText xml:space="preserve"> PAGEREF _Toc12036 \h </w:instrText>
        </w:r>
        <w:r>
          <w:fldChar w:fldCharType="separate"/>
        </w:r>
        <w:r>
          <w:t>34</w:t>
        </w:r>
        <w:r>
          <w:fldChar w:fldCharType="end"/>
        </w:r>
      </w:hyperlink>
    </w:p>
    <w:p>
      <w:pPr>
        <w:pStyle w:val="TOC1"/>
        <w:tabs>
          <w:tab w:val="right" w:leader="dot" w:pos="8306"/>
        </w:tabs>
      </w:pPr>
      <w:hyperlink w:anchor="_Toc11480" w:history="1">
        <w:r>
          <w:rPr>
            <w:rFonts w:ascii="仿宋" w:eastAsia="仿宋" w:hAnsi="仿宋" w:cs="仿宋" w:hint="eastAsia"/>
            <w:lang w:eastAsia="zh-CN"/>
          </w:rPr>
          <w:t>九、平板挂车项目人力资源管理</w:t>
        </w:r>
        <w:r>
          <w:tab/>
        </w:r>
        <w:r>
          <w:fldChar w:fldCharType="begin"/>
        </w:r>
        <w:r>
          <w:instrText xml:space="preserve"> PAGEREF _Toc11480 \h </w:instrText>
        </w:r>
        <w:r>
          <w:fldChar w:fldCharType="separate"/>
        </w:r>
        <w:r>
          <w:t>36</w:t>
        </w:r>
        <w:r>
          <w:fldChar w:fldCharType="end"/>
        </w:r>
      </w:hyperlink>
    </w:p>
    <w:p>
      <w:pPr>
        <w:pStyle w:val="TOC2"/>
        <w:tabs>
          <w:tab w:val="right" w:leader="dot" w:pos="8306"/>
        </w:tabs>
      </w:pPr>
      <w:hyperlink w:anchor="_Toc7954" w:history="1">
        <w:r>
          <w:rPr>
            <w:rFonts w:ascii="仿宋" w:eastAsia="仿宋" w:hAnsi="仿宋" w:cs="仿宋" w:hint="eastAsia"/>
            <w:lang w:eastAsia="zh-CN"/>
          </w:rPr>
          <w:t>(一)、建立健全的预算管理制度</w:t>
        </w:r>
        <w:r>
          <w:tab/>
        </w:r>
        <w:r>
          <w:fldChar w:fldCharType="begin"/>
        </w:r>
        <w:r>
          <w:instrText xml:space="preserve"> PAGEREF _Toc7954 \h </w:instrText>
        </w:r>
        <w:r>
          <w:fldChar w:fldCharType="separate"/>
        </w:r>
        <w:r>
          <w:t>36</w:t>
        </w:r>
        <w:r>
          <w:fldChar w:fldCharType="end"/>
        </w:r>
      </w:hyperlink>
    </w:p>
    <w:p>
      <w:pPr>
        <w:pStyle w:val="TOC2"/>
        <w:tabs>
          <w:tab w:val="right" w:leader="dot" w:pos="8306"/>
        </w:tabs>
      </w:pPr>
      <w:hyperlink w:anchor="_Toc7798" w:history="1">
        <w:r>
          <w:rPr>
            <w:rFonts w:ascii="仿宋" w:eastAsia="仿宋" w:hAnsi="仿宋" w:cs="仿宋" w:hint="eastAsia"/>
            <w:lang w:eastAsia="zh-CN"/>
          </w:rPr>
          <w:t>(二)、加强资金流动监控</w:t>
        </w:r>
        <w:r>
          <w:tab/>
        </w:r>
        <w:r>
          <w:fldChar w:fldCharType="begin"/>
        </w:r>
        <w:r>
          <w:instrText xml:space="preserve"> PAGEREF _Toc7798 \h </w:instrText>
        </w:r>
        <w:r>
          <w:fldChar w:fldCharType="separate"/>
        </w:r>
        <w:r>
          <w:t>38</w:t>
        </w:r>
        <w:r>
          <w:fldChar w:fldCharType="end"/>
        </w:r>
      </w:hyperlink>
    </w:p>
    <w:p>
      <w:pPr>
        <w:pStyle w:val="TOC2"/>
        <w:tabs>
          <w:tab w:val="right" w:leader="dot" w:pos="8306"/>
        </w:tabs>
      </w:pPr>
      <w:hyperlink w:anchor="_Toc4740" w:history="1">
        <w:r>
          <w:rPr>
            <w:rFonts w:ascii="仿宋" w:eastAsia="仿宋" w:hAnsi="仿宋" w:cs="仿宋" w:hint="eastAsia"/>
            <w:lang w:eastAsia="zh-CN"/>
          </w:rPr>
          <w:t>(三)、制定完善的风险控制机制</w:t>
        </w:r>
        <w:r>
          <w:tab/>
        </w:r>
        <w:r>
          <w:fldChar w:fldCharType="begin"/>
        </w:r>
        <w:r>
          <w:instrText xml:space="preserve"> PAGEREF _Toc4740 \h </w:instrText>
        </w:r>
        <w:r>
          <w:fldChar w:fldCharType="separate"/>
        </w:r>
        <w:r>
          <w:t>39</w:t>
        </w:r>
        <w:r>
          <w:fldChar w:fldCharType="end"/>
        </w:r>
      </w:hyperlink>
    </w:p>
    <w:p>
      <w:pPr>
        <w:pStyle w:val="TOC2"/>
        <w:tabs>
          <w:tab w:val="right" w:leader="dot" w:pos="8306"/>
        </w:tabs>
      </w:pPr>
      <w:hyperlink w:anchor="_Toc16990" w:history="1">
        <w:r>
          <w:rPr>
            <w:rFonts w:ascii="仿宋" w:eastAsia="仿宋" w:hAnsi="仿宋" w:cs="仿宋" w:hint="eastAsia"/>
            <w:lang w:eastAsia="zh-CN"/>
          </w:rPr>
          <w:t>(四)、优化成本管理</w:t>
        </w:r>
        <w:r>
          <w:tab/>
        </w:r>
        <w:r>
          <w:fldChar w:fldCharType="begin"/>
        </w:r>
        <w:r>
          <w:instrText xml:space="preserve"> PAGEREF _Toc16990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04" w:history="1">
        <w:r>
          <w:rPr>
            <w:rFonts w:ascii="仿宋" w:eastAsia="仿宋" w:hAnsi="仿宋" w:cs="仿宋" w:hint="eastAsia"/>
            <w:lang w:eastAsia="zh-CN"/>
          </w:rPr>
          <w:t>十、平板挂车项目财务管理</w:t>
        </w:r>
        <w:r>
          <w:tab/>
        </w:r>
        <w:r>
          <w:fldChar w:fldCharType="begin"/>
        </w:r>
        <w:r>
          <w:instrText xml:space="preserve"> PAGEREF _Toc9904 \h </w:instrText>
        </w:r>
        <w:r>
          <w:fldChar w:fldCharType="separate"/>
        </w:r>
        <w:r>
          <w:t>42</w:t>
        </w:r>
        <w:r>
          <w:fldChar w:fldCharType="end"/>
        </w:r>
      </w:hyperlink>
    </w:p>
    <w:p>
      <w:pPr>
        <w:pStyle w:val="TOC2"/>
        <w:tabs>
          <w:tab w:val="right" w:leader="dot" w:pos="8306"/>
        </w:tabs>
      </w:pPr>
      <w:hyperlink w:anchor="_Toc5705" w:history="1">
        <w:r>
          <w:rPr>
            <w:rFonts w:ascii="仿宋" w:eastAsia="仿宋" w:hAnsi="仿宋" w:cs="仿宋" w:hint="eastAsia"/>
            <w:lang w:eastAsia="zh-CN"/>
          </w:rPr>
          <w:t>(一)、资金需求大</w:t>
        </w:r>
        <w:r>
          <w:tab/>
        </w:r>
        <w:r>
          <w:fldChar w:fldCharType="begin"/>
        </w:r>
        <w:r>
          <w:instrText xml:space="preserve"> PAGEREF _Toc5705 \h </w:instrText>
        </w:r>
        <w:r>
          <w:fldChar w:fldCharType="separate"/>
        </w:r>
        <w:r>
          <w:t>42</w:t>
        </w:r>
        <w:r>
          <w:fldChar w:fldCharType="end"/>
        </w:r>
      </w:hyperlink>
    </w:p>
    <w:p>
      <w:pPr>
        <w:pStyle w:val="TOC2"/>
        <w:tabs>
          <w:tab w:val="right" w:leader="dot" w:pos="8306"/>
        </w:tabs>
      </w:pPr>
      <w:hyperlink w:anchor="_Toc18754" w:history="1">
        <w:r>
          <w:rPr>
            <w:rFonts w:ascii="仿宋" w:eastAsia="仿宋" w:hAnsi="仿宋" w:cs="仿宋" w:hint="eastAsia"/>
            <w:lang w:eastAsia="zh-CN"/>
          </w:rPr>
          <w:t>(二)、研发周期长</w:t>
        </w:r>
        <w:r>
          <w:tab/>
        </w:r>
        <w:r>
          <w:fldChar w:fldCharType="begin"/>
        </w:r>
        <w:r>
          <w:instrText xml:space="preserve"> PAGEREF _Toc18754 \h </w:instrText>
        </w:r>
        <w:r>
          <w:fldChar w:fldCharType="separate"/>
        </w:r>
        <w:r>
          <w:t>43</w:t>
        </w:r>
        <w:r>
          <w:fldChar w:fldCharType="end"/>
        </w:r>
      </w:hyperlink>
    </w:p>
    <w:p>
      <w:pPr>
        <w:pStyle w:val="TOC2"/>
        <w:tabs>
          <w:tab w:val="right" w:leader="dot" w:pos="8306"/>
        </w:tabs>
      </w:pPr>
      <w:hyperlink w:anchor="_Toc25789" w:history="1">
        <w:r>
          <w:rPr>
            <w:rFonts w:ascii="仿宋" w:eastAsia="仿宋" w:hAnsi="仿宋" w:cs="仿宋" w:hint="eastAsia"/>
            <w:lang w:eastAsia="zh-CN"/>
          </w:rPr>
          <w:t>(三)、市场风险大</w:t>
        </w:r>
        <w:r>
          <w:tab/>
        </w:r>
        <w:r>
          <w:fldChar w:fldCharType="begin"/>
        </w:r>
        <w:r>
          <w:instrText xml:space="preserve"> PAGEREF _Toc25789 \h </w:instrText>
        </w:r>
        <w:r>
          <w:fldChar w:fldCharType="separate"/>
        </w:r>
        <w:r>
          <w:t>44</w:t>
        </w:r>
        <w:r>
          <w:fldChar w:fldCharType="end"/>
        </w:r>
      </w:hyperlink>
    </w:p>
    <w:p>
      <w:pPr>
        <w:pStyle w:val="TOC2"/>
        <w:tabs>
          <w:tab w:val="right" w:leader="dot" w:pos="8306"/>
        </w:tabs>
      </w:pPr>
      <w:hyperlink w:anchor="_Toc2052" w:history="1">
        <w:r>
          <w:rPr>
            <w:rFonts w:ascii="仿宋" w:eastAsia="仿宋" w:hAnsi="仿宋" w:cs="仿宋" w:hint="eastAsia"/>
            <w:lang w:eastAsia="zh-CN"/>
          </w:rPr>
          <w:t>(四)、利润率高</w:t>
        </w:r>
        <w:r>
          <w:tab/>
        </w:r>
        <w:r>
          <w:fldChar w:fldCharType="begin"/>
        </w:r>
        <w:r>
          <w:instrText xml:space="preserve"> PAGEREF _Toc2052 \h </w:instrText>
        </w:r>
        <w:r>
          <w:fldChar w:fldCharType="separate"/>
        </w:r>
        <w:r>
          <w:t>47</w:t>
        </w:r>
        <w:r>
          <w:fldChar w:fldCharType="end"/>
        </w:r>
      </w:hyperlink>
    </w:p>
    <w:p>
      <w:pPr>
        <w:pStyle w:val="TOC1"/>
        <w:tabs>
          <w:tab w:val="right" w:leader="dot" w:pos="8306"/>
        </w:tabs>
      </w:pPr>
      <w:hyperlink w:anchor="_Toc17464" w:history="1">
        <w:r>
          <w:rPr>
            <w:rFonts w:ascii="仿宋" w:eastAsia="仿宋" w:hAnsi="仿宋" w:cs="仿宋" w:hint="eastAsia"/>
            <w:lang w:eastAsia="zh-CN"/>
          </w:rPr>
          <w:t>十一、平板挂车项目创新与研发</w:t>
        </w:r>
        <w:r>
          <w:tab/>
        </w:r>
        <w:r>
          <w:fldChar w:fldCharType="begin"/>
        </w:r>
        <w:r>
          <w:instrText xml:space="preserve"> PAGEREF _Toc17464 \h </w:instrText>
        </w:r>
        <w:r>
          <w:fldChar w:fldCharType="separate"/>
        </w:r>
        <w:r>
          <w:t>49</w:t>
        </w:r>
        <w:r>
          <w:fldChar w:fldCharType="end"/>
        </w:r>
      </w:hyperlink>
    </w:p>
    <w:p>
      <w:pPr>
        <w:pStyle w:val="TOC2"/>
        <w:tabs>
          <w:tab w:val="right" w:leader="dot" w:pos="8306"/>
        </w:tabs>
      </w:pPr>
      <w:hyperlink w:anchor="_Toc18421" w:history="1">
        <w:r>
          <w:rPr>
            <w:rFonts w:ascii="仿宋" w:eastAsia="仿宋" w:hAnsi="仿宋" w:cs="仿宋" w:hint="eastAsia"/>
            <w:lang w:eastAsia="zh-CN"/>
          </w:rPr>
          <w:t>(一)、创新策略与方向</w:t>
        </w:r>
        <w:r>
          <w:tab/>
        </w:r>
        <w:r>
          <w:fldChar w:fldCharType="begin"/>
        </w:r>
        <w:r>
          <w:instrText xml:space="preserve"> PAGEREF _Toc18421 \h </w:instrText>
        </w:r>
        <w:r>
          <w:fldChar w:fldCharType="separate"/>
        </w:r>
        <w:r>
          <w:t>49</w:t>
        </w:r>
        <w:r>
          <w:fldChar w:fldCharType="end"/>
        </w:r>
      </w:hyperlink>
    </w:p>
    <w:p>
      <w:pPr>
        <w:pStyle w:val="TOC2"/>
        <w:tabs>
          <w:tab w:val="right" w:leader="dot" w:pos="8306"/>
        </w:tabs>
      </w:pPr>
      <w:hyperlink w:anchor="_Toc21603" w:history="1">
        <w:r>
          <w:rPr>
            <w:rFonts w:ascii="仿宋" w:eastAsia="仿宋" w:hAnsi="仿宋" w:cs="仿宋" w:hint="eastAsia"/>
            <w:lang w:eastAsia="zh-CN"/>
          </w:rPr>
          <w:t>(二)、研发规划与投入</w:t>
        </w:r>
        <w:r>
          <w:tab/>
        </w:r>
        <w:r>
          <w:fldChar w:fldCharType="begin"/>
        </w:r>
        <w:r>
          <w:instrText xml:space="preserve"> PAGEREF _Toc21603 \h </w:instrText>
        </w:r>
        <w:r>
          <w:fldChar w:fldCharType="separate"/>
        </w:r>
        <w:r>
          <w:t>50</w:t>
        </w:r>
        <w:r>
          <w:fldChar w:fldCharType="end"/>
        </w:r>
      </w:hyperlink>
    </w:p>
    <w:p>
      <w:pPr>
        <w:pStyle w:val="TOC1"/>
        <w:tabs>
          <w:tab w:val="right" w:leader="dot" w:pos="8306"/>
        </w:tabs>
      </w:pPr>
      <w:hyperlink w:anchor="_Toc26135" w:history="1">
        <w:r>
          <w:rPr>
            <w:rFonts w:ascii="仿宋" w:eastAsia="仿宋" w:hAnsi="仿宋" w:cs="仿宋" w:hint="eastAsia"/>
            <w:lang w:eastAsia="zh-CN"/>
          </w:rPr>
          <w:t>十二、平板挂车项目人力资源培养与发展</w:t>
        </w:r>
        <w:r>
          <w:tab/>
        </w:r>
        <w:r>
          <w:fldChar w:fldCharType="begin"/>
        </w:r>
        <w:r>
          <w:instrText xml:space="preserve"> PAGEREF _Toc26135 \h </w:instrText>
        </w:r>
        <w:r>
          <w:fldChar w:fldCharType="separate"/>
        </w:r>
        <w:r>
          <w:t>52</w:t>
        </w:r>
        <w:r>
          <w:fldChar w:fldCharType="end"/>
        </w:r>
      </w:hyperlink>
    </w:p>
    <w:p>
      <w:pPr>
        <w:pStyle w:val="TOC2"/>
        <w:tabs>
          <w:tab w:val="right" w:leader="dot" w:pos="8306"/>
        </w:tabs>
      </w:pPr>
      <w:hyperlink w:anchor="_Toc21046" w:history="1">
        <w:r>
          <w:rPr>
            <w:rFonts w:ascii="仿宋" w:eastAsia="仿宋" w:hAnsi="仿宋" w:cs="仿宋" w:hint="eastAsia"/>
            <w:lang w:eastAsia="zh-CN"/>
          </w:rPr>
          <w:t>(一)、人才需求与规划</w:t>
        </w:r>
        <w:r>
          <w:tab/>
        </w:r>
        <w:r>
          <w:fldChar w:fldCharType="begin"/>
        </w:r>
        <w:r>
          <w:instrText xml:space="preserve"> PAGEREF _Toc21046 \h </w:instrText>
        </w:r>
        <w:r>
          <w:fldChar w:fldCharType="separate"/>
        </w:r>
        <w:r>
          <w:t>52</w:t>
        </w:r>
        <w:r>
          <w:fldChar w:fldCharType="end"/>
        </w:r>
      </w:hyperlink>
    </w:p>
    <w:p>
      <w:pPr>
        <w:pStyle w:val="TOC2"/>
        <w:tabs>
          <w:tab w:val="right" w:leader="dot" w:pos="8306"/>
        </w:tabs>
      </w:pPr>
      <w:hyperlink w:anchor="_Toc6035" w:history="1">
        <w:r>
          <w:rPr>
            <w:rFonts w:ascii="仿宋" w:eastAsia="仿宋" w:hAnsi="仿宋" w:cs="仿宋" w:hint="eastAsia"/>
            <w:lang w:eastAsia="zh-CN"/>
          </w:rPr>
          <w:t>(二)、培训与发展计划</w:t>
        </w:r>
        <w:r>
          <w:tab/>
        </w:r>
        <w:r>
          <w:fldChar w:fldCharType="begin"/>
        </w:r>
        <w:r>
          <w:instrText xml:space="preserve"> PAGEREF _Toc6035 \h </w:instrText>
        </w:r>
        <w:r>
          <w:fldChar w:fldCharType="separate"/>
        </w:r>
        <w:r>
          <w:t>52</w:t>
        </w:r>
        <w:r>
          <w:fldChar w:fldCharType="end"/>
        </w:r>
      </w:hyperlink>
    </w:p>
    <w:p>
      <w:pPr>
        <w:pStyle w:val="TOC1"/>
        <w:tabs>
          <w:tab w:val="right" w:leader="dot" w:pos="8306"/>
        </w:tabs>
      </w:pPr>
      <w:hyperlink w:anchor="_Toc8701" w:history="1">
        <w:r>
          <w:rPr>
            <w:rFonts w:ascii="仿宋" w:eastAsia="仿宋" w:hAnsi="仿宋" w:cs="仿宋" w:hint="eastAsia"/>
            <w:lang w:eastAsia="zh-CN"/>
          </w:rPr>
          <w:t>十三、营销与推广策略</w:t>
        </w:r>
        <w:r>
          <w:tab/>
        </w:r>
        <w:r>
          <w:fldChar w:fldCharType="begin"/>
        </w:r>
        <w:r>
          <w:instrText xml:space="preserve"> PAGEREF _Toc8701 \h </w:instrText>
        </w:r>
        <w:r>
          <w:fldChar w:fldCharType="separate"/>
        </w:r>
        <w:r>
          <w:t>53</w:t>
        </w:r>
        <w:r>
          <w:fldChar w:fldCharType="end"/>
        </w:r>
      </w:hyperlink>
    </w:p>
    <w:p>
      <w:pPr>
        <w:pStyle w:val="TOC2"/>
        <w:tabs>
          <w:tab w:val="right" w:leader="dot" w:pos="8306"/>
        </w:tabs>
      </w:pPr>
      <w:hyperlink w:anchor="_Toc19500" w:history="1">
        <w:r>
          <w:rPr>
            <w:rFonts w:ascii="仿宋" w:eastAsia="仿宋" w:hAnsi="仿宋" w:cs="仿宋" w:hint="eastAsia"/>
            <w:lang w:eastAsia="zh-CN"/>
          </w:rPr>
          <w:t>(一)、产品/服务定位与特点</w:t>
        </w:r>
        <w:r>
          <w:tab/>
        </w:r>
        <w:r>
          <w:fldChar w:fldCharType="begin"/>
        </w:r>
        <w:r>
          <w:instrText xml:space="preserve"> PAGEREF _Toc19500 \h </w:instrText>
        </w:r>
        <w:r>
          <w:fldChar w:fldCharType="separate"/>
        </w:r>
        <w:r>
          <w:t>53</w:t>
        </w:r>
        <w:r>
          <w:fldChar w:fldCharType="end"/>
        </w:r>
      </w:hyperlink>
    </w:p>
    <w:p>
      <w:pPr>
        <w:pStyle w:val="TOC2"/>
        <w:tabs>
          <w:tab w:val="right" w:leader="dot" w:pos="8306"/>
        </w:tabs>
      </w:pPr>
      <w:hyperlink w:anchor="_Toc9868" w:history="1">
        <w:r>
          <w:rPr>
            <w:rFonts w:ascii="仿宋" w:eastAsia="仿宋" w:hAnsi="仿宋" w:cs="仿宋" w:hint="eastAsia"/>
            <w:lang w:eastAsia="zh-CN"/>
          </w:rPr>
          <w:t>(二)、市场定位与竞争分析</w:t>
        </w:r>
        <w:r>
          <w:tab/>
        </w:r>
        <w:r>
          <w:fldChar w:fldCharType="begin"/>
        </w:r>
        <w:r>
          <w:instrText xml:space="preserve"> PAGEREF _Toc9868 \h </w:instrText>
        </w:r>
        <w:r>
          <w:fldChar w:fldCharType="separate"/>
        </w:r>
        <w:r>
          <w:t>54</w:t>
        </w:r>
        <w:r>
          <w:fldChar w:fldCharType="end"/>
        </w:r>
      </w:hyperlink>
    </w:p>
    <w:p>
      <w:pPr>
        <w:pStyle w:val="TOC2"/>
        <w:tabs>
          <w:tab w:val="right" w:leader="dot" w:pos="8306"/>
        </w:tabs>
      </w:pPr>
      <w:hyperlink w:anchor="_Toc11541" w:history="1">
        <w:r>
          <w:rPr>
            <w:rFonts w:ascii="仿宋" w:eastAsia="仿宋" w:hAnsi="仿宋" w:cs="仿宋" w:hint="eastAsia"/>
            <w:lang w:eastAsia="zh-CN"/>
          </w:rPr>
          <w:t>(三)、营销渠道与策略</w:t>
        </w:r>
        <w:r>
          <w:tab/>
        </w:r>
        <w:r>
          <w:fldChar w:fldCharType="begin"/>
        </w:r>
        <w:r>
          <w:instrText xml:space="preserve"> PAGEREF _Toc11541 \h </w:instrText>
        </w:r>
        <w:r>
          <w:fldChar w:fldCharType="separate"/>
        </w:r>
        <w:r>
          <w:t>55</w:t>
        </w:r>
        <w:r>
          <w:fldChar w:fldCharType="end"/>
        </w:r>
      </w:hyperlink>
    </w:p>
    <w:p>
      <w:pPr>
        <w:pStyle w:val="TOC2"/>
        <w:tabs>
          <w:tab w:val="right" w:leader="dot" w:pos="8306"/>
        </w:tabs>
      </w:pPr>
      <w:hyperlink w:anchor="_Toc14129" w:history="1">
        <w:r>
          <w:rPr>
            <w:rFonts w:ascii="仿宋" w:eastAsia="仿宋" w:hAnsi="仿宋" w:cs="仿宋" w:hint="eastAsia"/>
            <w:lang w:eastAsia="zh-CN"/>
          </w:rPr>
          <w:t>(四)、推广与宣传活动</w:t>
        </w:r>
        <w:r>
          <w:tab/>
        </w:r>
        <w:r>
          <w:fldChar w:fldCharType="begin"/>
        </w:r>
        <w:r>
          <w:instrText xml:space="preserve"> PAGEREF _Toc14129 \h </w:instrText>
        </w:r>
        <w:r>
          <w:fldChar w:fldCharType="separate"/>
        </w:r>
        <w:r>
          <w:t>57</w:t>
        </w:r>
        <w:r>
          <w:fldChar w:fldCharType="end"/>
        </w:r>
      </w:hyperlink>
    </w:p>
    <w:p>
      <w:pPr>
        <w:pStyle w:val="TOC1"/>
        <w:tabs>
          <w:tab w:val="right" w:leader="dot" w:pos="8306"/>
        </w:tabs>
      </w:pPr>
      <w:hyperlink w:anchor="_Toc25507" w:history="1">
        <w:r>
          <w:rPr>
            <w:rFonts w:ascii="仿宋" w:eastAsia="仿宋" w:hAnsi="仿宋" w:cs="仿宋" w:hint="eastAsia"/>
            <w:lang w:eastAsia="zh-CN"/>
          </w:rPr>
          <w:t>十四、平板挂车项目实施保障措施</w:t>
        </w:r>
        <w:r>
          <w:tab/>
        </w:r>
        <w:r>
          <w:fldChar w:fldCharType="begin"/>
        </w:r>
        <w:r>
          <w:instrText xml:space="preserve"> PAGEREF _Toc25507 \h </w:instrText>
        </w:r>
        <w:r>
          <w:fldChar w:fldCharType="separate"/>
        </w:r>
        <w:r>
          <w:t>62</w:t>
        </w:r>
        <w:r>
          <w:fldChar w:fldCharType="end"/>
        </w:r>
      </w:hyperlink>
    </w:p>
    <w:p>
      <w:pPr>
        <w:pStyle w:val="TOC2"/>
        <w:tabs>
          <w:tab w:val="right" w:leader="dot" w:pos="8306"/>
        </w:tabs>
      </w:pPr>
      <w:hyperlink w:anchor="_Toc21032" w:history="1">
        <w:r>
          <w:rPr>
            <w:rFonts w:ascii="仿宋" w:eastAsia="仿宋" w:hAnsi="仿宋" w:cs="仿宋" w:hint="eastAsia"/>
            <w:lang w:eastAsia="zh-CN"/>
          </w:rPr>
          <w:t>(一)、平板挂车项目实施保障机制</w:t>
        </w:r>
        <w:r>
          <w:tab/>
        </w:r>
        <w:r>
          <w:fldChar w:fldCharType="begin"/>
        </w:r>
        <w:r>
          <w:instrText xml:space="preserve"> PAGEREF _Toc21032 \h </w:instrText>
        </w:r>
        <w:r>
          <w:fldChar w:fldCharType="separate"/>
        </w:r>
        <w:r>
          <w:t>62</w:t>
        </w:r>
        <w:r>
          <w:fldChar w:fldCharType="end"/>
        </w:r>
      </w:hyperlink>
    </w:p>
    <w:p>
      <w:pPr>
        <w:pStyle w:val="TOC2"/>
        <w:tabs>
          <w:tab w:val="right" w:leader="dot" w:pos="8306"/>
        </w:tabs>
      </w:pPr>
      <w:hyperlink w:anchor="_Toc28282" w:history="1">
        <w:r>
          <w:rPr>
            <w:rFonts w:ascii="仿宋" w:eastAsia="仿宋" w:hAnsi="仿宋" w:cs="仿宋" w:hint="eastAsia"/>
            <w:lang w:eastAsia="zh-CN"/>
          </w:rPr>
          <w:t>(二)、平板挂车项目法律合规要求</w:t>
        </w:r>
        <w:r>
          <w:tab/>
        </w:r>
        <w:r>
          <w:fldChar w:fldCharType="begin"/>
        </w:r>
        <w:r>
          <w:instrText xml:space="preserve"> PAGEREF _Toc28282 \h </w:instrText>
        </w:r>
        <w:r>
          <w:fldChar w:fldCharType="separate"/>
        </w:r>
        <w:r>
          <w:t>65</w:t>
        </w:r>
        <w:r>
          <w:fldChar w:fldCharType="end"/>
        </w:r>
      </w:hyperlink>
    </w:p>
    <w:p>
      <w:pPr>
        <w:pStyle w:val="TOC2"/>
        <w:tabs>
          <w:tab w:val="right" w:leader="dot" w:pos="8306"/>
        </w:tabs>
      </w:pPr>
      <w:hyperlink w:anchor="_Toc22416" w:history="1">
        <w:r>
          <w:rPr>
            <w:rFonts w:ascii="仿宋" w:eastAsia="仿宋" w:hAnsi="仿宋" w:cs="仿宋" w:hint="eastAsia"/>
            <w:lang w:eastAsia="zh-CN"/>
          </w:rPr>
          <w:t>(三)、平板挂车项目合同管理与法律事务</w:t>
        </w:r>
        <w:r>
          <w:tab/>
        </w:r>
        <w:r>
          <w:fldChar w:fldCharType="begin"/>
        </w:r>
        <w:r>
          <w:instrText xml:space="preserve"> PAGEREF _Toc22416 \h </w:instrText>
        </w:r>
        <w:r>
          <w:fldChar w:fldCharType="separate"/>
        </w:r>
        <w:r>
          <w:t>69</w:t>
        </w:r>
        <w:r>
          <w:fldChar w:fldCharType="end"/>
        </w:r>
      </w:hyperlink>
    </w:p>
    <w:p>
      <w:pPr>
        <w:pStyle w:val="TOC2"/>
        <w:tabs>
          <w:tab w:val="right" w:leader="dot" w:pos="8306"/>
        </w:tabs>
      </w:pPr>
      <w:hyperlink w:anchor="_Toc16669" w:history="1">
        <w:r>
          <w:rPr>
            <w:rFonts w:ascii="仿宋" w:eastAsia="仿宋" w:hAnsi="仿宋" w:cs="仿宋" w:hint="eastAsia"/>
            <w:lang w:eastAsia="zh-CN"/>
          </w:rPr>
          <w:t>(四)、平板挂车项目知识产权保护策略</w:t>
        </w:r>
        <w:r>
          <w:tab/>
        </w:r>
        <w:r>
          <w:fldChar w:fldCharType="begin"/>
        </w:r>
        <w:r>
          <w:instrText xml:space="preserve"> PAGEREF _Toc16669 \h </w:instrText>
        </w:r>
        <w:r>
          <w:fldChar w:fldCharType="separate"/>
        </w:r>
        <w:r>
          <w:t>76</w:t>
        </w:r>
        <w:r>
          <w:fldChar w:fldCharType="end"/>
        </w:r>
      </w:hyperlink>
    </w:p>
    <w:p>
      <w:pPr>
        <w:pStyle w:val="TOC1"/>
        <w:tabs>
          <w:tab w:val="right" w:leader="dot" w:pos="8306"/>
        </w:tabs>
      </w:pPr>
      <w:hyperlink w:anchor="_Toc14648" w:history="1">
        <w:r>
          <w:rPr>
            <w:rFonts w:ascii="仿宋" w:eastAsia="仿宋" w:hAnsi="仿宋" w:cs="仿宋" w:hint="eastAsia"/>
            <w:lang w:eastAsia="zh-CN"/>
          </w:rPr>
          <w:t>十五、平板挂车项目实施时间节点</w:t>
        </w:r>
        <w:r>
          <w:tab/>
        </w:r>
        <w:r>
          <w:fldChar w:fldCharType="begin"/>
        </w:r>
        <w:r>
          <w:instrText xml:space="preserve"> PAGEREF _Toc14648 \h </w:instrText>
        </w:r>
        <w:r>
          <w:fldChar w:fldCharType="separate"/>
        </w:r>
        <w:r>
          <w:t>78</w:t>
        </w:r>
        <w:r>
          <w:fldChar w:fldCharType="end"/>
        </w:r>
      </w:hyperlink>
    </w:p>
    <w:p>
      <w:pPr>
        <w:pStyle w:val="TOC2"/>
        <w:tabs>
          <w:tab w:val="right" w:leader="dot" w:pos="8306"/>
        </w:tabs>
      </w:pPr>
      <w:hyperlink w:anchor="_Toc2318" w:history="1">
        <w:r>
          <w:rPr>
            <w:rFonts w:ascii="仿宋" w:eastAsia="仿宋" w:hAnsi="仿宋" w:cs="仿宋" w:hint="eastAsia"/>
            <w:lang w:eastAsia="zh-CN"/>
          </w:rPr>
          <w:t>(一)、平板挂车项目启动阶段时间节点</w:t>
        </w:r>
        <w:r>
          <w:tab/>
        </w:r>
        <w:r>
          <w:fldChar w:fldCharType="begin"/>
        </w:r>
        <w:r>
          <w:instrText xml:space="preserve"> PAGEREF _Toc2318 \h </w:instrText>
        </w:r>
        <w:r>
          <w:fldChar w:fldCharType="separate"/>
        </w:r>
        <w:r>
          <w:t>78</w:t>
        </w:r>
        <w:r>
          <w:fldChar w:fldCharType="end"/>
        </w:r>
      </w:hyperlink>
    </w:p>
    <w:p>
      <w:pPr>
        <w:pStyle w:val="TOC2"/>
        <w:tabs>
          <w:tab w:val="right" w:leader="dot" w:pos="8306"/>
        </w:tabs>
      </w:pPr>
      <w:hyperlink w:anchor="_Toc11718" w:history="1">
        <w:r>
          <w:rPr>
            <w:rFonts w:ascii="仿宋" w:eastAsia="仿宋" w:hAnsi="仿宋" w:cs="仿宋" w:hint="eastAsia"/>
            <w:lang w:eastAsia="zh-CN"/>
          </w:rPr>
          <w:t>(二)、平板挂车项目执行阶段时间节点</w:t>
        </w:r>
        <w:r>
          <w:tab/>
        </w:r>
        <w:r>
          <w:fldChar w:fldCharType="begin"/>
        </w:r>
        <w:r>
          <w:instrText xml:space="preserve"> PAGEREF _Toc11718 \h </w:instrText>
        </w:r>
        <w:r>
          <w:fldChar w:fldCharType="separate"/>
        </w:r>
        <w:r>
          <w:t>79</w:t>
        </w:r>
        <w:r>
          <w:fldChar w:fldCharType="end"/>
        </w:r>
      </w:hyperlink>
    </w:p>
    <w:p>
      <w:pPr>
        <w:pStyle w:val="TOC2"/>
        <w:tabs>
          <w:tab w:val="right" w:leader="dot" w:pos="8306"/>
        </w:tabs>
      </w:pPr>
      <w:hyperlink w:anchor="_Toc3297" w:history="1">
        <w:r>
          <w:rPr>
            <w:rFonts w:ascii="仿宋" w:eastAsia="仿宋" w:hAnsi="仿宋" w:cs="仿宋" w:hint="eastAsia"/>
            <w:lang w:eastAsia="zh-CN"/>
          </w:rPr>
          <w:t>(三)、平板挂车项目完成阶段时间节点</w:t>
        </w:r>
        <w:r>
          <w:tab/>
        </w:r>
        <w:r>
          <w:fldChar w:fldCharType="begin"/>
        </w:r>
        <w:r>
          <w:instrText xml:space="preserve"> PAGEREF _Toc3297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998"/>
      <w:r>
        <w:rPr>
          <w:rFonts w:ascii="仿宋" w:eastAsia="仿宋" w:hAnsi="仿宋" w:cs="仿宋" w:hint="eastAsia"/>
          <w:sz w:val="28"/>
          <w:lang w:eastAsia="zh-CN"/>
        </w:rPr>
        <w:t>一、平板挂车项目绩效评估</w:t>
      </w:r>
      <w:bookmarkEnd w:id="2"/>
    </w:p>
    <w:p>
      <w:pPr>
        <w:pStyle w:val="Heading2"/>
        <w:rPr>
          <w:rFonts w:ascii="仿宋" w:eastAsia="仿宋" w:hAnsi="仿宋" w:cs="仿宋" w:hint="eastAsia"/>
          <w:lang w:eastAsia="zh-CN"/>
        </w:rPr>
      </w:pPr>
      <w:bookmarkStart w:id="3" w:name="_Toc420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平板挂车项目中，我们设计了一套全面的绩效评估指标，以确保平板挂车项目的可控和成功交付。这些指标跨足平板挂车项目目标、成本、进度和质量等多个维度，为我们提供了全面洞察平板挂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目标达成率是我们关注的首要指标。我们设定了明确的目标，并通过定期监测和评估，迅速发现并应对潜在的目标偏差。这为平板挂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成本绩效是另一个核心关注点。通过实际成本与预算成本的对比分析，我们深入了解成本差异的原因，及时调整资源分配，保持平板挂车项目在经济效益方面的合理水平。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进度作为关键的绩效指标之一，得到了精心的关注。我们制定了详细的平板挂车项目进度计划，并设立了进度符合度指标，确保实际进度与计划进度保持一致。这使我们能够快速发现和解决潜在的进度问题，保持平板挂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平板挂车项目绩效的不可或缺的一环。我们引入了一系列的质量标准和客户满意度指标，以确保平板挂车项目交付的成果在质量上达到或超越预期水平。通过持续监测这些指标，我们努力提升平板挂车项目整体质量水平，为平板挂车项目的成功交付提供有力保障。通过这些科学且全面的绩效评估，我们能够更好地引导平板挂车项目的持续改进，确保平板挂车项目目标的顺利达成。</w:t>
      </w:r>
    </w:p>
    <w:p>
      <w:pPr>
        <w:pStyle w:val="Heading2"/>
        <w:ind w:firstLine="560" w:firstLineChars="200"/>
        <w:rPr>
          <w:rFonts w:ascii="仿宋" w:eastAsia="仿宋" w:hAnsi="仿宋" w:cs="仿宋" w:hint="eastAsia"/>
          <w:sz w:val="28"/>
          <w:lang w:eastAsia="zh-CN"/>
        </w:rPr>
      </w:pPr>
      <w:bookmarkStart w:id="4" w:name="_Toc576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绩效评估是平板挂车项目中的关键环节，为确保平板挂车项目达到预期目标，我们采用了多层次、多维度的绩效评估方法。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平板挂车项目的战略目标对齐，确保每个决策和行动都与平板挂车项目整体目标保持一致。团队会定期召开战略对齐会议，审视当前工作与平板挂车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平板挂车项目进度、质量、成本和风险等方面。这些指标通过数据收集和分析，为平板挂车项目管理团队提供了客观的评估依据。例如，我们通过平板挂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绩效评估不仅仅停留在平板挂车项目内部，还考虑了平板挂车项目对外部环境的影响。我们定期进行干系人满意度调查，以了解各利益相关方对平板挂车项目的期望和满意度，并及时做出调整。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这种多层次、多角度的绩效评估方法，使得我们能够全面了解平板挂车项目的运行状态，及时做出调整，确保平板挂车项目在不断变化的环境中保持稳健前行。</w:t>
      </w:r>
    </w:p>
    <w:p>
      <w:pPr>
        <w:pStyle w:val="Heading2"/>
        <w:ind w:firstLine="560" w:firstLineChars="200"/>
        <w:rPr>
          <w:rFonts w:ascii="仿宋" w:eastAsia="仿宋" w:hAnsi="仿宋" w:cs="仿宋" w:hint="eastAsia"/>
          <w:sz w:val="28"/>
          <w:lang w:eastAsia="zh-CN"/>
        </w:rPr>
      </w:pPr>
      <w:bookmarkStart w:id="5" w:name="_Toc2091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为了确保平板挂车项目的有效管理和不断优化，我们采用了精心设计的绩效评估周期。这个周期旨在实现灵活、实时和全面的评估，以适应平板挂车项目执行中的各种挑战。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平板挂车项目的不同需求，分为短期、中期和长期。短期评估关注每个迭代或工作周期，以及时发现和解决当前任务中的问题。中期评估涵盖几个迭代，深入了解整体平板挂车项目的趋势和性能。长期评估则着眼于整个平板挂车项目阶段，确保平板挂车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平板挂车项目管理工具和协作平台，团队成员能够随时更新和分享平板挂车项目数据。这种实时性的反馈机制使我们能够及时察觉潜在问题，快速调整，保持平板挂车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平板挂车项目的决策制定密不可分。每个周期的平板挂车项目回顾会议成为集体总结经验、识别问题深层次原因并找到创新解决方案的平台。这种定期的反思与调整机制使平板挂车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1427"/>
      <w:r>
        <w:rPr>
          <w:rFonts w:ascii="仿宋" w:eastAsia="仿宋" w:hAnsi="仿宋" w:cs="仿宋" w:hint="eastAsia"/>
          <w:sz w:val="28"/>
          <w:lang w:eastAsia="zh-CN"/>
        </w:rPr>
        <w:t>二、平板挂车项目可持续发展</w:t>
      </w:r>
      <w:bookmarkEnd w:id="6"/>
    </w:p>
    <w:p>
      <w:pPr>
        <w:pStyle w:val="Heading2"/>
        <w:rPr>
          <w:rFonts w:ascii="仿宋" w:eastAsia="仿宋" w:hAnsi="仿宋" w:cs="仿宋" w:hint="eastAsia"/>
          <w:lang w:eastAsia="zh-CN"/>
        </w:rPr>
      </w:pPr>
      <w:bookmarkStart w:id="7" w:name="_Toc22377"/>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平板挂车项目中，平板挂车项目团队着眼于未来，明确了可持续发展的战略方向。制定的具体可持续发展目标包括降低资源使用、采用环保技术、最大化社会效益等。这一步骤不仅有助于平板挂车项目在环保和社会责任方面达到最高标准，也为未来提供了明确的指引，确保平板挂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可持续实践的融入平板挂车项目管理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平板挂车项目管理周期。从平板挂车项目规划开始，平板挂车项目团队就考虑了环境和社会的因素。在执行阶段，平板挂车项目团队积极推动绿色技术的应用，优化资源利用。此外，关注员工的社会责任，通过培训和沟通活动提高员工对可持续发展的认知，使他们能够在日常工作中践行可持续实践。这些举措不仅为平板挂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6562"/>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扎根于平板挂车项目的可持续发展理念，我们深信环保与社会责任是平板挂车项目成功的关键支柱。在平板挂车项目的每一步，我们都致力于通过创新和实践，履行对环境和社会的坚定责任。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团队通过引入先进的环保技术、建立高效的废物处理系统以及推动能源节约措施，积极履行环保责任。定期的环保监测和评估确保平板挂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不仅致力于自身可持续发展，还注重对社会的回馈。通过支持社区平板挂车项目、参与慈善事业、提供培训机会等方式，平板挂车项目积极履行社会责任。与当地社区建立积极互动，关注员工的工作与生活平衡，以及员工的身心健康，是平板挂车项目在社会责任层面的关键举措。这样的实践不仅增强了平板挂车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12982"/>
      <w:r>
        <w:rPr>
          <w:rFonts w:ascii="仿宋" w:eastAsia="仿宋" w:hAnsi="仿宋" w:cs="仿宋" w:hint="eastAsia"/>
          <w:sz w:val="28"/>
          <w:lang w:eastAsia="zh-CN"/>
        </w:rPr>
        <w:t>三、平板挂车项目危机管理</w:t>
      </w:r>
      <w:bookmarkEnd w:id="9"/>
    </w:p>
    <w:p>
      <w:pPr>
        <w:pStyle w:val="Heading2"/>
        <w:rPr>
          <w:rFonts w:ascii="仿宋" w:eastAsia="仿宋" w:hAnsi="仿宋" w:cs="仿宋" w:hint="eastAsia"/>
          <w:lang w:eastAsia="zh-CN"/>
        </w:rPr>
      </w:pPr>
      <w:bookmarkStart w:id="10" w:name="_Toc21245"/>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平板挂车项目危机管理中，危机预警与识别是确保平板挂车项目稳健运行的核心步骤。通过建立全面的监测机制，平板挂车项目团队旨在及时发现和理解潜在的风险和危机因素，以便采取及时的预防和应对措施，确保平板挂车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首先，通过深入的风险评估，平板挂车项目团队全面分析了整个平板挂车项目和各个阶段可能存在的威胁。这包括准确评估每个潜在风险的发生概率和可能影响的程度，为后续危机预警提供了有力支持。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平板挂车项目团队着重于明确定义平板挂车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平板挂车项目进展的持续监控，团队能够及时发现潜在问题并作出迅速反应。平板挂车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在这一阶段，团队的专业素养和反应速度将发挥至关重要的作用，以确保潜在危机能够在初期得到有效的处理，最大程度地减轻负面影响。通过危机预警与识别，平板挂车项目得以更有序、可控地推进。</w:t>
      </w:r>
    </w:p>
    <w:p>
      <w:pPr>
        <w:pStyle w:val="Heading2"/>
        <w:ind w:firstLine="560" w:firstLineChars="200"/>
        <w:rPr>
          <w:rFonts w:ascii="仿宋" w:eastAsia="仿宋" w:hAnsi="仿宋" w:cs="仿宋" w:hint="eastAsia"/>
          <w:sz w:val="28"/>
          <w:lang w:eastAsia="zh-CN"/>
        </w:rPr>
      </w:pPr>
      <w:bookmarkStart w:id="11" w:name="_Toc20323"/>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在危机发生时，平板挂车项目团队立即行动，成立了应急小组。该小组的任务是迅速制定并实施紧急应对措施，以最小化潜在损失。以下是采取的主要措施：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暂停平板挂车项目进度：为遏制危机蔓延，平板挂车项目暂时停止进行，以便全面评估当前状况。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资源重新分配：重新评估平板挂车项目资源的分配，确保最大限度地减小损失。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实时沟通：与关键利益相关者建立实时沟通机制，向他们传递平板挂车项目危机的实际状况，保障平板挂车项目核心利益。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在紧急应对的同时，平板挂车项目团队强调了团队协作和有效沟通的重要性。以下是团队协作的关键举措：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信息共享机制：建立了信息共享平台，确保团队成员能够及时获取平板挂车项目危机的实时信息。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领导者沟通：平板挂车项目领导者通过定期会议和即时沟通工具，指导团队应对危机，保持团队稳定运行。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随着危机得到初步控制，平板挂车项目团队转向制定恢复计划，以确保平板挂车项目能够从中迅速恢复。主要恢复计划包括：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修复受损的进度计划：重新评估平板挂车项目进度，制定修复计划，确保平板挂车项目尽快回归正常进程。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重新调整资源分配：优化资源分配，确保平板挂车项目在有限资源下高效运转。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风险管理机制加强：对平板挂车项目风险进行全面评估，制定更强化的风险管理策略，以预防未来可能的危机。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6885"/>
      <w:r>
        <w:rPr>
          <w:rFonts w:ascii="仿宋" w:eastAsia="仿宋" w:hAnsi="仿宋" w:cs="仿宋" w:hint="eastAsia"/>
          <w:sz w:val="28"/>
          <w:lang w:eastAsia="zh-CN"/>
        </w:rPr>
        <w:t>四、平板挂车项目建设单位说明</w:t>
      </w:r>
      <w:bookmarkEnd w:id="12"/>
    </w:p>
    <w:p>
      <w:pPr>
        <w:pStyle w:val="Heading2"/>
        <w:rPr>
          <w:rFonts w:ascii="仿宋" w:eastAsia="仿宋" w:hAnsi="仿宋" w:cs="仿宋" w:hint="eastAsia"/>
          <w:lang w:eastAsia="zh-CN"/>
        </w:rPr>
      </w:pPr>
      <w:bookmarkStart w:id="13" w:name="_Toc29855"/>
      <w:r>
        <w:rPr>
          <w:rFonts w:ascii="仿宋" w:eastAsia="仿宋" w:hAnsi="仿宋" w:cs="仿宋" w:hint="eastAsia"/>
          <w:lang w:eastAsia="zh-CN"/>
        </w:rPr>
        <w:t>(一)、平板挂车项目承办单位基本情况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4445"/>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平板挂车项目承办单位的XXXX，我们着眼于实现可持续的经济效益。通过技术创新和解决方案的提供，公司预计在平板挂车项目执行期间将获得可观的收入增长。这一收入来源主要包括平板挂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同时，我们注重成本控制和效率提升，以确保平板挂车项目的可持续盈利。透过精细的管理和资源优化，公司期望实现平板挂车项目利润最大化。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平板挂车项目实施进行全面的投资评估，包括平板挂车项目启动阶段的资金投入和后续运营成本。通过对平板挂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公司在平板挂车项目实施过程中具备足够的资金流动性，公司将进行详尽的现金流分析。这包括资金需求的合理预测、平板挂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0453"/>
      <w:r>
        <w:rPr>
          <w:rFonts w:ascii="仿宋" w:eastAsia="仿宋" w:hAnsi="仿宋" w:cs="仿宋" w:hint="eastAsia"/>
          <w:sz w:val="28"/>
          <w:lang w:eastAsia="zh-CN"/>
        </w:rPr>
        <w:t>五、平板挂车项目概论</w:t>
      </w:r>
      <w:bookmarkEnd w:id="15"/>
    </w:p>
    <w:p>
      <w:pPr>
        <w:pStyle w:val="Heading2"/>
        <w:rPr>
          <w:rFonts w:ascii="仿宋" w:eastAsia="仿宋" w:hAnsi="仿宋" w:cs="仿宋" w:hint="eastAsia"/>
          <w:lang w:eastAsia="zh-CN"/>
        </w:rPr>
      </w:pPr>
      <w:bookmarkStart w:id="16" w:name="_Toc30358"/>
      <w:r>
        <w:rPr>
          <w:rFonts w:ascii="仿宋" w:eastAsia="仿宋" w:hAnsi="仿宋" w:cs="仿宋" w:hint="eastAsia"/>
          <w:lang w:eastAsia="zh-CN"/>
        </w:rPr>
        <w:t>(一)、平板挂车项目概况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起源追溯至对市场的深入洞察。市场的不断演变与变革为平板挂车项目提供了难得的机遇。当前市场存在的需求缺口和变革的大环境共同构成了平板挂车项目的背景。这个平板挂车项目旨在充分利用市场机遇，填补行业中尚未满足的需求，为客户提供全新的解决方案。市场的变革和需求的增长使得这个平板挂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平板挂车项目名称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正式命名为平板挂车。这个名称不仅仅是一个标识，更代表了平板挂车项目的核心理念和愿景。它蕴含着平板挂车项目所要解决问题的关键字，具有强烈的表达和辨识度，为平板挂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平板挂车项目目标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核心目标是提供一种全新、高效的解决方案，满足客户日益增长的需求。平板挂车项目追求的不仅仅是满足市场需求，更是在市场中获得卓越的竞争优势。通过不断提升产品或服务的质量和创新水平，平板挂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平板挂车项目范围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全面涵盖了产品研发、制造、市场推广和售后服务，确保从产品设计到最终用户体验的全方位关注。这一全面的平板挂车项目范围是为了确保平板挂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平板挂车项目时间表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平板挂车项目计划在未来18个月内完成，包括研发、测试、市场试点和正式推出等不同阶段。这个时间表的合理设计是为了确保平板挂车项目各个阶段的顺利推进，以便按时交付高质量的成果。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平板挂车项目预算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平板挂车项目总预算估算为XX百万美元，主要分配在研发、市场推广、人员培训和运营等方面。这一充足的预算为平板挂车项目提供了充足的资源，确保平板挂车项目在各个方面都能取得优异的表现。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平板挂车项目风险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平板挂车项目可能面临的风险包括市场接受度低、技术难题、竞争激烈等。平板挂车项目团队已经制定了相应的风险应对计划，通过前瞻性的风险管理，确保平板挂车项目在面对不确定性时能够迅速做出应对。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平板挂车项目团队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平板挂车项目汇聚了一支经验丰富、多领域专业素养的核心团队，确保平板挂车项目在各个方面都能拥有高水平的执行力。团队的协同作战是平板挂车项目成功的关键因素之一。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平板挂车项目背景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平板挂车项目的背景根植于市场对更高效、创新产品的渴望，同时也受到科技发展对行业格局的深刻改变的影响。这为平板挂车项目提供了广阔的发展空间和市场需求。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平板挂车项目现状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截至目前，平板挂车项目已完成市场调研和技术验证，取得了初步的成功。这为平板挂车项目在未来的发展奠定了坚实的基础，为更远大的目标打下了坚实的基石。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30998"/>
      <w:r>
        <w:rPr>
          <w:rFonts w:ascii="仿宋" w:eastAsia="仿宋" w:hAnsi="仿宋" w:cs="仿宋" w:hint="eastAsia"/>
          <w:sz w:val="28"/>
          <w:lang w:eastAsia="zh-CN"/>
        </w:rPr>
        <w:t>(二)、平板挂车项目目标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keyword》平板挂车项目首要业务目标是在市场中占据有利地位，实现产品/服务的成功推广和销售。通过不断提升产品质量、创新性，平板挂车项目追求成为行业中的领导者，赢得更多客户的青睐。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在科技迅速发展的时代，平板挂车项目着眼于技术创新。通过持续的研发和技术升级，平板挂车项目旨在推出更具创新性的产品或服务，以满足市场对新鲜、先进解决方案的需求。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为了建立可持续的客户关系，平板挂车项目设定了客户满意度目标。通过提供卓越的产品质量和优质的客户服务，平板挂车项目追求赢得客户的信任和忠诚度，确保他们的满意度达到行业领先水平。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平板挂车项目注重社会责任和可持续发展。通过实施环保、社会责任平板挂车项目，平板挂车项目致力于在经济发展的同时保护环境，促进社会公平，实现可持续经营。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平板挂车项目的团队是实现目标的核心驱动力。因此，平板挂车项目设定了团队发展目标，包括提升团队成员的专业技能、培养领导力，以及搭建协同高效的团队工作氛围。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5187"/>
      <w:r>
        <w:rPr>
          <w:rFonts w:ascii="仿宋" w:eastAsia="仿宋" w:hAnsi="仿宋" w:cs="仿宋" w:hint="eastAsia"/>
          <w:sz w:val="28"/>
          <w:lang w:eastAsia="zh-CN"/>
        </w:rPr>
        <w:t>(三)、平板挂车项目提出的理由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平板挂车项目提出的理由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提出源于对市场机遇的深刻洞察。当前市场中存在的需求缺口和行业发展趋势表明，有巨大的商业机会等待被开发。通过准确捕捉市场机遇，平板挂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理念基于对技术创新的信仰。通过持续的研发和技术投入，平板挂车项目有望推出更具创新性的产品或服务。在科技飞速发展的当下，平板挂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提出是为了增强企业的行业竞争力。通过提升产品或服务的质量和独特性，平板挂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响应了消费者需求的变化。随着社会和科技的不断发展，消费者对产品和服务的需求也在发生变化。通过深入了解并及时回应消费者的新需求，平板挂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平板挂车项目的提出是企业战略发展规划的一部分。在面对日益激烈的市场竞争和不断变化的商业环境中，平板挂车项目作为企业战略的一环，旨在为企业开辟新的增长领域，巩固企业在行业中的地位。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提出不仅仅是基于商业考量，还注重社会责任。通过推出环保、社会责任等方面的平板挂车项目，平板挂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平板挂车项目的提出反映了对利益相关者期望的关注。包括客户、员工、投资者等利益相关者在企业发展中都有着各自的期望，平板挂车项目力求在满足这些期望的同时，取得更大的共赢。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26851"/>
      <w:r>
        <w:rPr>
          <w:rFonts w:ascii="仿宋" w:eastAsia="仿宋" w:hAnsi="仿宋" w:cs="仿宋" w:hint="eastAsia"/>
          <w:sz w:val="28"/>
          <w:lang w:eastAsia="zh-CN"/>
        </w:rPr>
        <w:t>(四)、平板挂车项目意义</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在实施平板挂车项目的过程中，我们不仅仅是在追逐商业成功，更是为企业和社会的多个层面创造了深远的意义。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https://d.book118.com/625314000114011100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平板挂车项目规划设计方案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9671DF"/>
    <w:rsid w:val="3E9671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5314000114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2024-01-21T09:41:00Z</dcterms:created>
  <dcterms:modified xsi:type="dcterms:W3CDTF">2024-01-21T09:42:12Z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56660A15BD99445E9475D46DB6709CAF_11</vt:lpwstr>
  </property>
  <property fmtid="{D5CDD505-2E9C-101B-9397-08002B2CF9AE}" pid="3" name="KSOProductBuildVer">
    <vt:lpwstr>2052-12.1.0.16120</vt:lpwstr>
  </property>
</Properties>
</file>