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气象测量仪器项目规划设计蓝图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15" w:history="1">
        <w:r>
          <w:rPr>
            <w:rFonts w:ascii="仿宋" w:eastAsia="仿宋" w:hAnsi="仿宋" w:cs="仿宋" w:hint="eastAsia"/>
            <w:lang w:eastAsia="zh-CN"/>
          </w:rPr>
          <w:t>概论</w:t>
        </w:r>
        <w:r>
          <w:tab/>
        </w:r>
        <w:r>
          <w:fldChar w:fldCharType="begin"/>
        </w:r>
        <w:r>
          <w:instrText xml:space="preserve"> PAGEREF _Toc3315 \h </w:instrText>
        </w:r>
        <w:r>
          <w:fldChar w:fldCharType="separate"/>
        </w:r>
        <w:r>
          <w:t>3</w:t>
        </w:r>
        <w:r>
          <w:fldChar w:fldCharType="end"/>
        </w:r>
      </w:hyperlink>
    </w:p>
    <w:p>
      <w:pPr>
        <w:pStyle w:val="TOC1"/>
        <w:tabs>
          <w:tab w:val="right" w:leader="dot" w:pos="8306"/>
        </w:tabs>
      </w:pPr>
      <w:hyperlink w:anchor="_Toc30583" w:history="1">
        <w:r>
          <w:rPr>
            <w:rFonts w:ascii="仿宋" w:eastAsia="仿宋" w:hAnsi="仿宋" w:cs="仿宋" w:hint="eastAsia"/>
            <w:lang w:eastAsia="zh-CN"/>
          </w:rPr>
          <w:t>一、气象测量仪器项目概论</w:t>
        </w:r>
        <w:r>
          <w:tab/>
        </w:r>
        <w:r>
          <w:fldChar w:fldCharType="begin"/>
        </w:r>
        <w:r>
          <w:instrText xml:space="preserve"> PAGEREF _Toc30583 \h </w:instrText>
        </w:r>
        <w:r>
          <w:fldChar w:fldCharType="separate"/>
        </w:r>
        <w:r>
          <w:t>3</w:t>
        </w:r>
        <w:r>
          <w:fldChar w:fldCharType="end"/>
        </w:r>
      </w:hyperlink>
    </w:p>
    <w:p>
      <w:pPr>
        <w:pStyle w:val="TOC2"/>
        <w:tabs>
          <w:tab w:val="right" w:leader="dot" w:pos="8306"/>
        </w:tabs>
      </w:pPr>
      <w:hyperlink w:anchor="_Toc22197" w:history="1">
        <w:r>
          <w:rPr>
            <w:rFonts w:ascii="仿宋" w:eastAsia="仿宋" w:hAnsi="仿宋" w:cs="仿宋" w:hint="eastAsia"/>
            <w:lang w:eastAsia="zh-CN"/>
          </w:rPr>
          <w:t>(一)、气象测量仪器项目概况</w:t>
        </w:r>
        <w:r>
          <w:tab/>
        </w:r>
        <w:r>
          <w:fldChar w:fldCharType="begin"/>
        </w:r>
        <w:r>
          <w:instrText xml:space="preserve"> PAGEREF _Toc22197 \h </w:instrText>
        </w:r>
        <w:r>
          <w:fldChar w:fldCharType="separate"/>
        </w:r>
        <w:r>
          <w:t>3</w:t>
        </w:r>
        <w:r>
          <w:fldChar w:fldCharType="end"/>
        </w:r>
      </w:hyperlink>
    </w:p>
    <w:p>
      <w:pPr>
        <w:pStyle w:val="TOC2"/>
        <w:tabs>
          <w:tab w:val="right" w:leader="dot" w:pos="8306"/>
        </w:tabs>
      </w:pPr>
      <w:hyperlink w:anchor="_Toc25289" w:history="1">
        <w:r>
          <w:rPr>
            <w:rFonts w:ascii="仿宋" w:eastAsia="仿宋" w:hAnsi="仿宋" w:cs="仿宋" w:hint="eastAsia"/>
            <w:lang w:eastAsia="zh-CN"/>
          </w:rPr>
          <w:t>(二)、气象测量仪器项目目标</w:t>
        </w:r>
        <w:r>
          <w:tab/>
        </w:r>
        <w:r>
          <w:fldChar w:fldCharType="begin"/>
        </w:r>
        <w:r>
          <w:instrText xml:space="preserve"> PAGEREF _Toc25289 \h </w:instrText>
        </w:r>
        <w:r>
          <w:fldChar w:fldCharType="separate"/>
        </w:r>
        <w:r>
          <w:t>5</w:t>
        </w:r>
        <w:r>
          <w:fldChar w:fldCharType="end"/>
        </w:r>
      </w:hyperlink>
    </w:p>
    <w:p>
      <w:pPr>
        <w:pStyle w:val="TOC2"/>
        <w:tabs>
          <w:tab w:val="right" w:leader="dot" w:pos="8306"/>
        </w:tabs>
      </w:pPr>
      <w:hyperlink w:anchor="_Toc28310" w:history="1">
        <w:r>
          <w:rPr>
            <w:rFonts w:ascii="仿宋" w:eastAsia="仿宋" w:hAnsi="仿宋" w:cs="仿宋" w:hint="eastAsia"/>
            <w:lang w:eastAsia="zh-CN"/>
          </w:rPr>
          <w:t>(三)、气象测量仪器项目提出的理由</w:t>
        </w:r>
        <w:r>
          <w:tab/>
        </w:r>
        <w:r>
          <w:fldChar w:fldCharType="begin"/>
        </w:r>
        <w:r>
          <w:instrText xml:space="preserve"> PAGEREF _Toc28310 \h </w:instrText>
        </w:r>
        <w:r>
          <w:fldChar w:fldCharType="separate"/>
        </w:r>
        <w:r>
          <w:t>6</w:t>
        </w:r>
        <w:r>
          <w:fldChar w:fldCharType="end"/>
        </w:r>
      </w:hyperlink>
    </w:p>
    <w:p>
      <w:pPr>
        <w:pStyle w:val="TOC2"/>
        <w:tabs>
          <w:tab w:val="right" w:leader="dot" w:pos="8306"/>
        </w:tabs>
      </w:pPr>
      <w:hyperlink w:anchor="_Toc29376" w:history="1">
        <w:r>
          <w:rPr>
            <w:rFonts w:ascii="仿宋" w:eastAsia="仿宋" w:hAnsi="仿宋" w:cs="仿宋" w:hint="eastAsia"/>
            <w:lang w:eastAsia="zh-CN"/>
          </w:rPr>
          <w:t>(四)、气象测量仪器项目意义</w:t>
        </w:r>
        <w:r>
          <w:tab/>
        </w:r>
        <w:r>
          <w:fldChar w:fldCharType="begin"/>
        </w:r>
        <w:r>
          <w:instrText xml:space="preserve"> PAGEREF _Toc29376 \h </w:instrText>
        </w:r>
        <w:r>
          <w:fldChar w:fldCharType="separate"/>
        </w:r>
        <w:r>
          <w:t>8</w:t>
        </w:r>
        <w:r>
          <w:fldChar w:fldCharType="end"/>
        </w:r>
      </w:hyperlink>
    </w:p>
    <w:p>
      <w:pPr>
        <w:pStyle w:val="TOC2"/>
        <w:tabs>
          <w:tab w:val="right" w:leader="dot" w:pos="8306"/>
        </w:tabs>
      </w:pPr>
      <w:hyperlink w:anchor="_Toc2175" w:history="1">
        <w:r>
          <w:rPr>
            <w:rFonts w:ascii="仿宋" w:eastAsia="仿宋" w:hAnsi="仿宋" w:cs="仿宋" w:hint="eastAsia"/>
            <w:lang w:eastAsia="zh-CN"/>
          </w:rPr>
          <w:t>(五)、气象测量仪器项目背景</w:t>
        </w:r>
        <w:r>
          <w:tab/>
        </w:r>
        <w:r>
          <w:fldChar w:fldCharType="begin"/>
        </w:r>
        <w:r>
          <w:instrText xml:space="preserve"> PAGEREF _Toc2175 \h </w:instrText>
        </w:r>
        <w:r>
          <w:fldChar w:fldCharType="separate"/>
        </w:r>
        <w:r>
          <w:t>9</w:t>
        </w:r>
        <w:r>
          <w:fldChar w:fldCharType="end"/>
        </w:r>
      </w:hyperlink>
    </w:p>
    <w:p>
      <w:pPr>
        <w:pStyle w:val="TOC1"/>
        <w:tabs>
          <w:tab w:val="right" w:leader="dot" w:pos="8306"/>
        </w:tabs>
      </w:pPr>
      <w:hyperlink w:anchor="_Toc21950" w:history="1">
        <w:r>
          <w:rPr>
            <w:rFonts w:ascii="仿宋" w:eastAsia="仿宋" w:hAnsi="仿宋" w:cs="仿宋" w:hint="eastAsia"/>
            <w:lang w:eastAsia="zh-CN"/>
          </w:rPr>
          <w:t>二、产品规划分析</w:t>
        </w:r>
        <w:r>
          <w:tab/>
        </w:r>
        <w:r>
          <w:fldChar w:fldCharType="begin"/>
        </w:r>
        <w:r>
          <w:instrText xml:space="preserve"> PAGEREF _Toc21950 \h </w:instrText>
        </w:r>
        <w:r>
          <w:fldChar w:fldCharType="separate"/>
        </w:r>
        <w:r>
          <w:t>10</w:t>
        </w:r>
        <w:r>
          <w:fldChar w:fldCharType="end"/>
        </w:r>
      </w:hyperlink>
    </w:p>
    <w:p>
      <w:pPr>
        <w:pStyle w:val="TOC2"/>
        <w:tabs>
          <w:tab w:val="right" w:leader="dot" w:pos="8306"/>
        </w:tabs>
      </w:pPr>
      <w:hyperlink w:anchor="_Toc8953" w:history="1">
        <w:r>
          <w:rPr>
            <w:rFonts w:ascii="仿宋" w:eastAsia="仿宋" w:hAnsi="仿宋" w:cs="仿宋" w:hint="eastAsia"/>
            <w:lang w:eastAsia="zh-CN"/>
          </w:rPr>
          <w:t>(一)、产品规划</w:t>
        </w:r>
        <w:r>
          <w:tab/>
        </w:r>
        <w:r>
          <w:fldChar w:fldCharType="begin"/>
        </w:r>
        <w:r>
          <w:instrText xml:space="preserve"> PAGEREF _Toc8953 \h </w:instrText>
        </w:r>
        <w:r>
          <w:fldChar w:fldCharType="separate"/>
        </w:r>
        <w:r>
          <w:t>10</w:t>
        </w:r>
        <w:r>
          <w:fldChar w:fldCharType="end"/>
        </w:r>
      </w:hyperlink>
    </w:p>
    <w:p>
      <w:pPr>
        <w:pStyle w:val="TOC2"/>
        <w:tabs>
          <w:tab w:val="right" w:leader="dot" w:pos="8306"/>
        </w:tabs>
      </w:pPr>
      <w:hyperlink w:anchor="_Toc15122" w:history="1">
        <w:r>
          <w:rPr>
            <w:rFonts w:ascii="仿宋" w:eastAsia="仿宋" w:hAnsi="仿宋" w:cs="仿宋" w:hint="eastAsia"/>
            <w:lang w:eastAsia="zh-CN"/>
          </w:rPr>
          <w:t>(二)、建设规模</w:t>
        </w:r>
        <w:r>
          <w:tab/>
        </w:r>
        <w:r>
          <w:fldChar w:fldCharType="begin"/>
        </w:r>
        <w:r>
          <w:instrText xml:space="preserve"> PAGEREF _Toc15122 \h </w:instrText>
        </w:r>
        <w:r>
          <w:fldChar w:fldCharType="separate"/>
        </w:r>
        <w:r>
          <w:t>10</w:t>
        </w:r>
        <w:r>
          <w:fldChar w:fldCharType="end"/>
        </w:r>
      </w:hyperlink>
    </w:p>
    <w:p>
      <w:pPr>
        <w:pStyle w:val="TOC1"/>
        <w:tabs>
          <w:tab w:val="right" w:leader="dot" w:pos="8306"/>
        </w:tabs>
      </w:pPr>
      <w:hyperlink w:anchor="_Toc22367" w:history="1">
        <w:r>
          <w:rPr>
            <w:rFonts w:ascii="仿宋" w:eastAsia="仿宋" w:hAnsi="仿宋" w:cs="仿宋" w:hint="eastAsia"/>
            <w:lang w:eastAsia="zh-CN"/>
          </w:rPr>
          <w:t>三、气象测量仪器项目建设单位说明</w:t>
        </w:r>
        <w:r>
          <w:tab/>
        </w:r>
        <w:r>
          <w:fldChar w:fldCharType="begin"/>
        </w:r>
        <w:r>
          <w:instrText xml:space="preserve"> PAGEREF _Toc22367 \h </w:instrText>
        </w:r>
        <w:r>
          <w:fldChar w:fldCharType="separate"/>
        </w:r>
        <w:r>
          <w:t>12</w:t>
        </w:r>
        <w:r>
          <w:fldChar w:fldCharType="end"/>
        </w:r>
      </w:hyperlink>
    </w:p>
    <w:p>
      <w:pPr>
        <w:pStyle w:val="TOC2"/>
        <w:tabs>
          <w:tab w:val="right" w:leader="dot" w:pos="8306"/>
        </w:tabs>
      </w:pPr>
      <w:hyperlink w:anchor="_Toc26850" w:history="1">
        <w:r>
          <w:rPr>
            <w:rFonts w:ascii="仿宋" w:eastAsia="仿宋" w:hAnsi="仿宋" w:cs="仿宋" w:hint="eastAsia"/>
            <w:lang w:eastAsia="zh-CN"/>
          </w:rPr>
          <w:t>(一)、气象测量仪器项目承办单位基本情况</w:t>
        </w:r>
        <w:r>
          <w:tab/>
        </w:r>
        <w:r>
          <w:fldChar w:fldCharType="begin"/>
        </w:r>
        <w:r>
          <w:instrText xml:space="preserve"> PAGEREF _Toc26850 \h </w:instrText>
        </w:r>
        <w:r>
          <w:fldChar w:fldCharType="separate"/>
        </w:r>
        <w:r>
          <w:t>12</w:t>
        </w:r>
        <w:r>
          <w:fldChar w:fldCharType="end"/>
        </w:r>
      </w:hyperlink>
    </w:p>
    <w:p>
      <w:pPr>
        <w:pStyle w:val="TOC2"/>
        <w:tabs>
          <w:tab w:val="right" w:leader="dot" w:pos="8306"/>
        </w:tabs>
      </w:pPr>
      <w:hyperlink w:anchor="_Toc1162" w:history="1">
        <w:r>
          <w:rPr>
            <w:rFonts w:ascii="仿宋" w:eastAsia="仿宋" w:hAnsi="仿宋" w:cs="仿宋" w:hint="eastAsia"/>
            <w:lang w:eastAsia="zh-CN"/>
          </w:rPr>
          <w:t>(二)、公司经济效益分析</w:t>
        </w:r>
        <w:r>
          <w:tab/>
        </w:r>
        <w:r>
          <w:fldChar w:fldCharType="begin"/>
        </w:r>
        <w:r>
          <w:instrText xml:space="preserve"> PAGEREF _Toc1162 \h </w:instrText>
        </w:r>
        <w:r>
          <w:fldChar w:fldCharType="separate"/>
        </w:r>
        <w:r>
          <w:t>12</w:t>
        </w:r>
        <w:r>
          <w:fldChar w:fldCharType="end"/>
        </w:r>
      </w:hyperlink>
    </w:p>
    <w:p>
      <w:pPr>
        <w:pStyle w:val="TOC1"/>
        <w:tabs>
          <w:tab w:val="right" w:leader="dot" w:pos="8306"/>
        </w:tabs>
      </w:pPr>
      <w:hyperlink w:anchor="_Toc30380" w:history="1">
        <w:r>
          <w:rPr>
            <w:rFonts w:ascii="仿宋" w:eastAsia="仿宋" w:hAnsi="仿宋" w:cs="仿宋" w:hint="eastAsia"/>
            <w:lang w:eastAsia="zh-CN"/>
          </w:rPr>
          <w:t>四、气象测量仪器项目选址可行性分析</w:t>
        </w:r>
        <w:r>
          <w:tab/>
        </w:r>
        <w:r>
          <w:fldChar w:fldCharType="begin"/>
        </w:r>
        <w:r>
          <w:instrText xml:space="preserve"> PAGEREF _Toc30380 \h </w:instrText>
        </w:r>
        <w:r>
          <w:fldChar w:fldCharType="separate"/>
        </w:r>
        <w:r>
          <w:t>13</w:t>
        </w:r>
        <w:r>
          <w:fldChar w:fldCharType="end"/>
        </w:r>
      </w:hyperlink>
    </w:p>
    <w:p>
      <w:pPr>
        <w:pStyle w:val="TOC2"/>
        <w:tabs>
          <w:tab w:val="right" w:leader="dot" w:pos="8306"/>
        </w:tabs>
      </w:pPr>
      <w:hyperlink w:anchor="_Toc28644" w:history="1">
        <w:r>
          <w:rPr>
            <w:rFonts w:ascii="仿宋" w:eastAsia="仿宋" w:hAnsi="仿宋" w:cs="仿宋" w:hint="eastAsia"/>
            <w:lang w:eastAsia="zh-CN"/>
          </w:rPr>
          <w:t>(一)、气象测量仪器项目选址</w:t>
        </w:r>
        <w:r>
          <w:tab/>
        </w:r>
        <w:r>
          <w:fldChar w:fldCharType="begin"/>
        </w:r>
        <w:r>
          <w:instrText xml:space="preserve"> PAGEREF _Toc28644 \h </w:instrText>
        </w:r>
        <w:r>
          <w:fldChar w:fldCharType="separate"/>
        </w:r>
        <w:r>
          <w:t>13</w:t>
        </w:r>
        <w:r>
          <w:fldChar w:fldCharType="end"/>
        </w:r>
      </w:hyperlink>
    </w:p>
    <w:p>
      <w:pPr>
        <w:pStyle w:val="TOC2"/>
        <w:tabs>
          <w:tab w:val="right" w:leader="dot" w:pos="8306"/>
        </w:tabs>
      </w:pPr>
      <w:hyperlink w:anchor="_Toc30863" w:history="1">
        <w:r>
          <w:rPr>
            <w:rFonts w:ascii="仿宋" w:eastAsia="仿宋" w:hAnsi="仿宋" w:cs="仿宋" w:hint="eastAsia"/>
            <w:lang w:eastAsia="zh-CN"/>
          </w:rPr>
          <w:t>(二)、用地控制指标</w:t>
        </w:r>
        <w:r>
          <w:tab/>
        </w:r>
        <w:r>
          <w:fldChar w:fldCharType="begin"/>
        </w:r>
        <w:r>
          <w:instrText xml:space="preserve"> PAGEREF _Toc30863 \h </w:instrText>
        </w:r>
        <w:r>
          <w:fldChar w:fldCharType="separate"/>
        </w:r>
        <w:r>
          <w:t>13</w:t>
        </w:r>
        <w:r>
          <w:fldChar w:fldCharType="end"/>
        </w:r>
      </w:hyperlink>
    </w:p>
    <w:p>
      <w:pPr>
        <w:pStyle w:val="TOC2"/>
        <w:tabs>
          <w:tab w:val="right" w:leader="dot" w:pos="8306"/>
        </w:tabs>
      </w:pPr>
      <w:hyperlink w:anchor="_Toc6149" w:history="1">
        <w:r>
          <w:rPr>
            <w:rFonts w:ascii="仿宋" w:eastAsia="仿宋" w:hAnsi="仿宋" w:cs="仿宋" w:hint="eastAsia"/>
            <w:lang w:eastAsia="zh-CN"/>
          </w:rPr>
          <w:t>(三)、节约用地措施</w:t>
        </w:r>
        <w:r>
          <w:tab/>
        </w:r>
        <w:r>
          <w:fldChar w:fldCharType="begin"/>
        </w:r>
        <w:r>
          <w:instrText xml:space="preserve"> PAGEREF _Toc6149 \h </w:instrText>
        </w:r>
        <w:r>
          <w:fldChar w:fldCharType="separate"/>
        </w:r>
        <w:r>
          <w:t>15</w:t>
        </w:r>
        <w:r>
          <w:fldChar w:fldCharType="end"/>
        </w:r>
      </w:hyperlink>
    </w:p>
    <w:p>
      <w:pPr>
        <w:pStyle w:val="TOC2"/>
        <w:tabs>
          <w:tab w:val="right" w:leader="dot" w:pos="8306"/>
        </w:tabs>
      </w:pPr>
      <w:hyperlink w:anchor="_Toc2542" w:history="1">
        <w:r>
          <w:rPr>
            <w:rFonts w:ascii="仿宋" w:eastAsia="仿宋" w:hAnsi="仿宋" w:cs="仿宋" w:hint="eastAsia"/>
            <w:lang w:eastAsia="zh-CN"/>
          </w:rPr>
          <w:t>(四)、总图布置方案</w:t>
        </w:r>
        <w:r>
          <w:tab/>
        </w:r>
        <w:r>
          <w:fldChar w:fldCharType="begin"/>
        </w:r>
        <w:r>
          <w:instrText xml:space="preserve"> PAGEREF _Toc2542 \h </w:instrText>
        </w:r>
        <w:r>
          <w:fldChar w:fldCharType="separate"/>
        </w:r>
        <w:r>
          <w:t>16</w:t>
        </w:r>
        <w:r>
          <w:fldChar w:fldCharType="end"/>
        </w:r>
      </w:hyperlink>
    </w:p>
    <w:p>
      <w:pPr>
        <w:pStyle w:val="TOC2"/>
        <w:tabs>
          <w:tab w:val="right" w:leader="dot" w:pos="8306"/>
        </w:tabs>
      </w:pPr>
      <w:hyperlink w:anchor="_Toc3399" w:history="1">
        <w:r>
          <w:rPr>
            <w:rFonts w:ascii="仿宋" w:eastAsia="仿宋" w:hAnsi="仿宋" w:cs="仿宋" w:hint="eastAsia"/>
            <w:lang w:eastAsia="zh-CN"/>
          </w:rPr>
          <w:t>(五)、选址综合评价</w:t>
        </w:r>
        <w:r>
          <w:tab/>
        </w:r>
        <w:r>
          <w:fldChar w:fldCharType="begin"/>
        </w:r>
        <w:r>
          <w:instrText xml:space="preserve"> PAGEREF _Toc3399 \h </w:instrText>
        </w:r>
        <w:r>
          <w:fldChar w:fldCharType="separate"/>
        </w:r>
        <w:r>
          <w:t>17</w:t>
        </w:r>
        <w:r>
          <w:fldChar w:fldCharType="end"/>
        </w:r>
      </w:hyperlink>
    </w:p>
    <w:p>
      <w:pPr>
        <w:pStyle w:val="TOC1"/>
        <w:tabs>
          <w:tab w:val="right" w:leader="dot" w:pos="8306"/>
        </w:tabs>
      </w:pPr>
      <w:hyperlink w:anchor="_Toc23092" w:history="1">
        <w:r>
          <w:rPr>
            <w:rFonts w:ascii="仿宋" w:eastAsia="仿宋" w:hAnsi="仿宋" w:cs="仿宋" w:hint="eastAsia"/>
            <w:lang w:eastAsia="zh-CN"/>
          </w:rPr>
          <w:t>五、工艺说明</w:t>
        </w:r>
        <w:r>
          <w:tab/>
        </w:r>
        <w:r>
          <w:fldChar w:fldCharType="begin"/>
        </w:r>
        <w:r>
          <w:instrText xml:space="preserve"> PAGEREF _Toc23092 \h </w:instrText>
        </w:r>
        <w:r>
          <w:fldChar w:fldCharType="separate"/>
        </w:r>
        <w:r>
          <w:t>19</w:t>
        </w:r>
        <w:r>
          <w:fldChar w:fldCharType="end"/>
        </w:r>
      </w:hyperlink>
    </w:p>
    <w:p>
      <w:pPr>
        <w:pStyle w:val="TOC2"/>
        <w:tabs>
          <w:tab w:val="right" w:leader="dot" w:pos="8306"/>
        </w:tabs>
      </w:pPr>
      <w:hyperlink w:anchor="_Toc2037" w:history="1">
        <w:r>
          <w:rPr>
            <w:rFonts w:ascii="仿宋" w:eastAsia="仿宋" w:hAnsi="仿宋" w:cs="仿宋" w:hint="eastAsia"/>
            <w:lang w:eastAsia="zh-CN"/>
          </w:rPr>
          <w:t>(一)、技术管理特点</w:t>
        </w:r>
        <w:r>
          <w:tab/>
        </w:r>
        <w:r>
          <w:fldChar w:fldCharType="begin"/>
        </w:r>
        <w:r>
          <w:instrText xml:space="preserve"> PAGEREF _Toc2037 \h </w:instrText>
        </w:r>
        <w:r>
          <w:fldChar w:fldCharType="separate"/>
        </w:r>
        <w:r>
          <w:t>19</w:t>
        </w:r>
        <w:r>
          <w:fldChar w:fldCharType="end"/>
        </w:r>
      </w:hyperlink>
    </w:p>
    <w:p>
      <w:pPr>
        <w:pStyle w:val="TOC2"/>
        <w:tabs>
          <w:tab w:val="right" w:leader="dot" w:pos="8306"/>
        </w:tabs>
      </w:pPr>
      <w:hyperlink w:anchor="_Toc13510" w:history="1">
        <w:r>
          <w:rPr>
            <w:rFonts w:ascii="仿宋" w:eastAsia="仿宋" w:hAnsi="仿宋" w:cs="仿宋" w:hint="eastAsia"/>
            <w:lang w:eastAsia="zh-CN"/>
          </w:rPr>
          <w:t>(二)、气象测量仪器项目工艺技术设计方案</w:t>
        </w:r>
        <w:r>
          <w:tab/>
        </w:r>
        <w:r>
          <w:fldChar w:fldCharType="begin"/>
        </w:r>
        <w:r>
          <w:instrText xml:space="preserve"> PAGEREF _Toc13510 \h </w:instrText>
        </w:r>
        <w:r>
          <w:fldChar w:fldCharType="separate"/>
        </w:r>
        <w:r>
          <w:t>20</w:t>
        </w:r>
        <w:r>
          <w:fldChar w:fldCharType="end"/>
        </w:r>
      </w:hyperlink>
    </w:p>
    <w:p>
      <w:pPr>
        <w:pStyle w:val="TOC2"/>
        <w:tabs>
          <w:tab w:val="right" w:leader="dot" w:pos="8306"/>
        </w:tabs>
      </w:pPr>
      <w:hyperlink w:anchor="_Toc28933" w:history="1">
        <w:r>
          <w:rPr>
            <w:rFonts w:ascii="仿宋" w:eastAsia="仿宋" w:hAnsi="仿宋" w:cs="仿宋" w:hint="eastAsia"/>
            <w:lang w:eastAsia="zh-CN"/>
          </w:rPr>
          <w:t>(三)、设备选型方案</w:t>
        </w:r>
        <w:r>
          <w:tab/>
        </w:r>
        <w:r>
          <w:fldChar w:fldCharType="begin"/>
        </w:r>
        <w:r>
          <w:instrText xml:space="preserve"> PAGEREF _Toc28933 \h </w:instrText>
        </w:r>
        <w:r>
          <w:fldChar w:fldCharType="separate"/>
        </w:r>
        <w:r>
          <w:t>21</w:t>
        </w:r>
        <w:r>
          <w:fldChar w:fldCharType="end"/>
        </w:r>
      </w:hyperlink>
    </w:p>
    <w:p>
      <w:pPr>
        <w:pStyle w:val="TOC1"/>
        <w:tabs>
          <w:tab w:val="right" w:leader="dot" w:pos="8306"/>
        </w:tabs>
      </w:pPr>
      <w:hyperlink w:anchor="_Toc1376" w:history="1">
        <w:r>
          <w:rPr>
            <w:rFonts w:ascii="仿宋" w:eastAsia="仿宋" w:hAnsi="仿宋" w:cs="仿宋" w:hint="eastAsia"/>
            <w:lang w:eastAsia="zh-CN"/>
          </w:rPr>
          <w:t>六、气象测量仪器项目绩效评估</w:t>
        </w:r>
        <w:r>
          <w:tab/>
        </w:r>
        <w:r>
          <w:fldChar w:fldCharType="begin"/>
        </w:r>
        <w:r>
          <w:instrText xml:space="preserve"> PAGEREF _Toc1376 \h </w:instrText>
        </w:r>
        <w:r>
          <w:fldChar w:fldCharType="separate"/>
        </w:r>
        <w:r>
          <w:t>22</w:t>
        </w:r>
        <w:r>
          <w:fldChar w:fldCharType="end"/>
        </w:r>
      </w:hyperlink>
    </w:p>
    <w:p>
      <w:pPr>
        <w:pStyle w:val="TOC2"/>
        <w:tabs>
          <w:tab w:val="right" w:leader="dot" w:pos="8306"/>
        </w:tabs>
      </w:pPr>
      <w:hyperlink w:anchor="_Toc31096" w:history="1">
        <w:r>
          <w:rPr>
            <w:rFonts w:ascii="仿宋" w:eastAsia="仿宋" w:hAnsi="仿宋" w:cs="仿宋" w:hint="eastAsia"/>
            <w:lang w:eastAsia="zh-CN"/>
          </w:rPr>
          <w:t>(一)、绩效评估指标</w:t>
        </w:r>
        <w:r>
          <w:tab/>
        </w:r>
        <w:r>
          <w:fldChar w:fldCharType="begin"/>
        </w:r>
        <w:r>
          <w:instrText xml:space="preserve"> PAGEREF _Toc31096 \h </w:instrText>
        </w:r>
        <w:r>
          <w:fldChar w:fldCharType="separate"/>
        </w:r>
        <w:r>
          <w:t>22</w:t>
        </w:r>
        <w:r>
          <w:fldChar w:fldCharType="end"/>
        </w:r>
      </w:hyperlink>
    </w:p>
    <w:p>
      <w:pPr>
        <w:pStyle w:val="TOC2"/>
        <w:tabs>
          <w:tab w:val="right" w:leader="dot" w:pos="8306"/>
        </w:tabs>
      </w:pPr>
      <w:hyperlink w:anchor="_Toc9324" w:history="1">
        <w:r>
          <w:rPr>
            <w:rFonts w:ascii="仿宋" w:eastAsia="仿宋" w:hAnsi="仿宋" w:cs="仿宋" w:hint="eastAsia"/>
            <w:lang w:eastAsia="zh-CN"/>
          </w:rPr>
          <w:t>(二)、绩效评估方法</w:t>
        </w:r>
        <w:r>
          <w:tab/>
        </w:r>
        <w:r>
          <w:fldChar w:fldCharType="begin"/>
        </w:r>
        <w:r>
          <w:instrText xml:space="preserve"> PAGEREF _Toc9324 \h </w:instrText>
        </w:r>
        <w:r>
          <w:fldChar w:fldCharType="separate"/>
        </w:r>
        <w:r>
          <w:t>24</w:t>
        </w:r>
        <w:r>
          <w:fldChar w:fldCharType="end"/>
        </w:r>
      </w:hyperlink>
    </w:p>
    <w:p>
      <w:pPr>
        <w:pStyle w:val="TOC2"/>
        <w:tabs>
          <w:tab w:val="right" w:leader="dot" w:pos="8306"/>
        </w:tabs>
      </w:pPr>
      <w:hyperlink w:anchor="_Toc32206" w:history="1">
        <w:r>
          <w:rPr>
            <w:rFonts w:ascii="仿宋" w:eastAsia="仿宋" w:hAnsi="仿宋" w:cs="仿宋" w:hint="eastAsia"/>
            <w:lang w:eastAsia="zh-CN"/>
          </w:rPr>
          <w:t>(三)、绩效评估周期</w:t>
        </w:r>
        <w:r>
          <w:tab/>
        </w:r>
        <w:r>
          <w:fldChar w:fldCharType="begin"/>
        </w:r>
        <w:r>
          <w:instrText xml:space="preserve"> PAGEREF _Toc32206 \h </w:instrText>
        </w:r>
        <w:r>
          <w:fldChar w:fldCharType="separate"/>
        </w:r>
        <w:r>
          <w:t>25</w:t>
        </w:r>
        <w:r>
          <w:fldChar w:fldCharType="end"/>
        </w:r>
      </w:hyperlink>
    </w:p>
    <w:p>
      <w:pPr>
        <w:pStyle w:val="TOC1"/>
        <w:tabs>
          <w:tab w:val="right" w:leader="dot" w:pos="8306"/>
        </w:tabs>
      </w:pPr>
      <w:hyperlink w:anchor="_Toc21276" w:history="1">
        <w:r>
          <w:rPr>
            <w:rFonts w:ascii="仿宋" w:eastAsia="仿宋" w:hAnsi="仿宋" w:cs="仿宋" w:hint="eastAsia"/>
            <w:lang w:eastAsia="zh-CN"/>
          </w:rPr>
          <w:t>七、气象测量仪器项目社会影响</w:t>
        </w:r>
        <w:r>
          <w:tab/>
        </w:r>
        <w:r>
          <w:fldChar w:fldCharType="begin"/>
        </w:r>
        <w:r>
          <w:instrText xml:space="preserve"> PAGEREF _Toc21276 \h </w:instrText>
        </w:r>
        <w:r>
          <w:fldChar w:fldCharType="separate"/>
        </w:r>
        <w:r>
          <w:t>26</w:t>
        </w:r>
        <w:r>
          <w:fldChar w:fldCharType="end"/>
        </w:r>
      </w:hyperlink>
    </w:p>
    <w:p>
      <w:pPr>
        <w:pStyle w:val="TOC2"/>
        <w:tabs>
          <w:tab w:val="right" w:leader="dot" w:pos="8306"/>
        </w:tabs>
      </w:pPr>
      <w:hyperlink w:anchor="_Toc7746" w:history="1">
        <w:r>
          <w:rPr>
            <w:rFonts w:ascii="仿宋" w:eastAsia="仿宋" w:hAnsi="仿宋" w:cs="仿宋" w:hint="eastAsia"/>
            <w:lang w:eastAsia="zh-CN"/>
          </w:rPr>
          <w:t>(一)、社会责任与义务</w:t>
        </w:r>
        <w:r>
          <w:tab/>
        </w:r>
        <w:r>
          <w:fldChar w:fldCharType="begin"/>
        </w:r>
        <w:r>
          <w:instrText xml:space="preserve"> PAGEREF _Toc7746 \h </w:instrText>
        </w:r>
        <w:r>
          <w:fldChar w:fldCharType="separate"/>
        </w:r>
        <w:r>
          <w:t>26</w:t>
        </w:r>
        <w:r>
          <w:fldChar w:fldCharType="end"/>
        </w:r>
      </w:hyperlink>
    </w:p>
    <w:p>
      <w:pPr>
        <w:pStyle w:val="TOC2"/>
        <w:tabs>
          <w:tab w:val="right" w:leader="dot" w:pos="8306"/>
        </w:tabs>
      </w:pPr>
      <w:hyperlink w:anchor="_Toc19791" w:history="1">
        <w:r>
          <w:rPr>
            <w:rFonts w:ascii="仿宋" w:eastAsia="仿宋" w:hAnsi="仿宋" w:cs="仿宋" w:hint="eastAsia"/>
            <w:lang w:eastAsia="zh-CN"/>
          </w:rPr>
          <w:t>(二)、社会参与与沟通</w:t>
        </w:r>
        <w:r>
          <w:tab/>
        </w:r>
        <w:r>
          <w:fldChar w:fldCharType="begin"/>
        </w:r>
        <w:r>
          <w:instrText xml:space="preserve"> PAGEREF _Toc19791 \h </w:instrText>
        </w:r>
        <w:r>
          <w:fldChar w:fldCharType="separate"/>
        </w:r>
        <w:r>
          <w:t>26</w:t>
        </w:r>
        <w:r>
          <w:fldChar w:fldCharType="end"/>
        </w:r>
      </w:hyperlink>
    </w:p>
    <w:p>
      <w:pPr>
        <w:pStyle w:val="TOC1"/>
        <w:tabs>
          <w:tab w:val="right" w:leader="dot" w:pos="8306"/>
        </w:tabs>
      </w:pPr>
      <w:hyperlink w:anchor="_Toc31134" w:history="1">
        <w:r>
          <w:rPr>
            <w:rFonts w:ascii="仿宋" w:eastAsia="仿宋" w:hAnsi="仿宋" w:cs="仿宋" w:hint="eastAsia"/>
            <w:lang w:eastAsia="zh-CN"/>
          </w:rPr>
          <w:t>八、气象测量仪器项目人力资源管理</w:t>
        </w:r>
        <w:r>
          <w:tab/>
        </w:r>
        <w:r>
          <w:fldChar w:fldCharType="begin"/>
        </w:r>
        <w:r>
          <w:instrText xml:space="preserve"> PAGEREF _Toc31134 \h </w:instrText>
        </w:r>
        <w:r>
          <w:fldChar w:fldCharType="separate"/>
        </w:r>
        <w:r>
          <w:t>27</w:t>
        </w:r>
        <w:r>
          <w:fldChar w:fldCharType="end"/>
        </w:r>
      </w:hyperlink>
    </w:p>
    <w:p>
      <w:pPr>
        <w:pStyle w:val="TOC2"/>
        <w:tabs>
          <w:tab w:val="right" w:leader="dot" w:pos="8306"/>
        </w:tabs>
      </w:pPr>
      <w:hyperlink w:anchor="_Toc18302" w:history="1">
        <w:r>
          <w:rPr>
            <w:rFonts w:ascii="仿宋" w:eastAsia="仿宋" w:hAnsi="仿宋" w:cs="仿宋" w:hint="eastAsia"/>
            <w:lang w:eastAsia="zh-CN"/>
          </w:rPr>
          <w:t>(一)、建立健全的预算管理制度</w:t>
        </w:r>
        <w:r>
          <w:tab/>
        </w:r>
        <w:r>
          <w:fldChar w:fldCharType="begin"/>
        </w:r>
        <w:r>
          <w:instrText xml:space="preserve"> PAGEREF _Toc18302 \h </w:instrText>
        </w:r>
        <w:r>
          <w:fldChar w:fldCharType="separate"/>
        </w:r>
        <w:r>
          <w:t>27</w:t>
        </w:r>
        <w:r>
          <w:fldChar w:fldCharType="end"/>
        </w:r>
      </w:hyperlink>
    </w:p>
    <w:p>
      <w:pPr>
        <w:pStyle w:val="TOC2"/>
        <w:tabs>
          <w:tab w:val="right" w:leader="dot" w:pos="8306"/>
        </w:tabs>
      </w:pPr>
      <w:hyperlink w:anchor="_Toc10212" w:history="1">
        <w:r>
          <w:rPr>
            <w:rFonts w:ascii="仿宋" w:eastAsia="仿宋" w:hAnsi="仿宋" w:cs="仿宋" w:hint="eastAsia"/>
            <w:lang w:eastAsia="zh-CN"/>
          </w:rPr>
          <w:t>(二)、加强资金流动监控</w:t>
        </w:r>
        <w:r>
          <w:tab/>
        </w:r>
        <w:r>
          <w:fldChar w:fldCharType="begin"/>
        </w:r>
        <w:r>
          <w:instrText xml:space="preserve"> PAGEREF _Toc10212 \h </w:instrText>
        </w:r>
        <w:r>
          <w:fldChar w:fldCharType="separate"/>
        </w:r>
        <w:r>
          <w:t>29</w:t>
        </w:r>
        <w:r>
          <w:fldChar w:fldCharType="end"/>
        </w:r>
      </w:hyperlink>
    </w:p>
    <w:p>
      <w:pPr>
        <w:pStyle w:val="TOC2"/>
        <w:tabs>
          <w:tab w:val="right" w:leader="dot" w:pos="8306"/>
        </w:tabs>
      </w:pPr>
      <w:hyperlink w:anchor="_Toc8527" w:history="1">
        <w:r>
          <w:rPr>
            <w:rFonts w:ascii="仿宋" w:eastAsia="仿宋" w:hAnsi="仿宋" w:cs="仿宋" w:hint="eastAsia"/>
            <w:lang w:eastAsia="zh-CN"/>
          </w:rPr>
          <w:t>(三)、制定完善的风险控制机制</w:t>
        </w:r>
        <w:r>
          <w:tab/>
        </w:r>
        <w:r>
          <w:fldChar w:fldCharType="begin"/>
        </w:r>
        <w:r>
          <w:instrText xml:space="preserve"> PAGEREF _Toc8527 \h </w:instrText>
        </w:r>
        <w:r>
          <w:fldChar w:fldCharType="separate"/>
        </w:r>
        <w:r>
          <w:t>30</w:t>
        </w:r>
        <w:r>
          <w:fldChar w:fldCharType="end"/>
        </w:r>
      </w:hyperlink>
    </w:p>
    <w:p>
      <w:pPr>
        <w:pStyle w:val="TOC2"/>
        <w:tabs>
          <w:tab w:val="right" w:leader="dot" w:pos="8306"/>
        </w:tabs>
      </w:pPr>
      <w:hyperlink w:anchor="_Toc15146" w:history="1">
        <w:r>
          <w:rPr>
            <w:rFonts w:ascii="仿宋" w:eastAsia="仿宋" w:hAnsi="仿宋" w:cs="仿宋" w:hint="eastAsia"/>
            <w:lang w:eastAsia="zh-CN"/>
          </w:rPr>
          <w:t>(四)、优化成本管理</w:t>
        </w:r>
        <w:r>
          <w:tab/>
        </w:r>
        <w:r>
          <w:fldChar w:fldCharType="begin"/>
        </w:r>
        <w:r>
          <w:instrText xml:space="preserve"> PAGEREF _Toc15146 \h </w:instrText>
        </w:r>
        <w:r>
          <w:fldChar w:fldCharType="separate"/>
        </w:r>
        <w:r>
          <w:t>31</w:t>
        </w:r>
        <w:r>
          <w:fldChar w:fldCharType="end"/>
        </w:r>
      </w:hyperlink>
    </w:p>
    <w:p>
      <w:pPr>
        <w:pStyle w:val="TOC1"/>
        <w:tabs>
          <w:tab w:val="right" w:leader="dot" w:pos="8306"/>
        </w:tabs>
      </w:pPr>
      <w:hyperlink w:anchor="_Toc6523" w:history="1">
        <w:r>
          <w:rPr>
            <w:rFonts w:ascii="仿宋" w:eastAsia="仿宋" w:hAnsi="仿宋" w:cs="仿宋" w:hint="eastAsia"/>
            <w:lang w:eastAsia="zh-CN"/>
          </w:rPr>
          <w:t>九、气象测量仪器项目人力资源培养与发展</w:t>
        </w:r>
        <w:r>
          <w:tab/>
        </w:r>
        <w:r>
          <w:fldChar w:fldCharType="begin"/>
        </w:r>
        <w:r>
          <w:instrText xml:space="preserve"> PAGEREF _Toc6523 \h </w:instrText>
        </w:r>
        <w:r>
          <w:fldChar w:fldCharType="separate"/>
        </w:r>
        <w:r>
          <w:t>33</w:t>
        </w:r>
        <w:r>
          <w:fldChar w:fldCharType="end"/>
        </w:r>
      </w:hyperlink>
    </w:p>
    <w:p>
      <w:pPr>
        <w:pStyle w:val="TOC2"/>
        <w:tabs>
          <w:tab w:val="right" w:leader="dot" w:pos="8306"/>
        </w:tabs>
      </w:pPr>
      <w:hyperlink w:anchor="_Toc78" w:history="1">
        <w:r>
          <w:rPr>
            <w:rFonts w:ascii="仿宋" w:eastAsia="仿宋" w:hAnsi="仿宋" w:cs="仿宋" w:hint="eastAsia"/>
            <w:lang w:eastAsia="zh-CN"/>
          </w:rPr>
          <w:t>(一)、人才需求与规划</w:t>
        </w:r>
        <w:r>
          <w:tab/>
        </w:r>
        <w:r>
          <w:fldChar w:fldCharType="begin"/>
        </w:r>
        <w:r>
          <w:instrText xml:space="preserve"> PAGEREF _Toc78 \h </w:instrText>
        </w:r>
        <w:r>
          <w:fldChar w:fldCharType="separate"/>
        </w:r>
        <w:r>
          <w:t>33</w:t>
        </w:r>
        <w:r>
          <w:fldChar w:fldCharType="end"/>
        </w:r>
      </w:hyperlink>
    </w:p>
    <w:p>
      <w:pPr>
        <w:pStyle w:val="TOC2"/>
        <w:tabs>
          <w:tab w:val="right" w:leader="dot" w:pos="8306"/>
        </w:tabs>
      </w:pPr>
      <w:hyperlink w:anchor="_Toc30252" w:history="1">
        <w:r>
          <w:rPr>
            <w:rFonts w:ascii="仿宋" w:eastAsia="仿宋" w:hAnsi="仿宋" w:cs="仿宋" w:hint="eastAsia"/>
            <w:lang w:eastAsia="zh-CN"/>
          </w:rPr>
          <w:t>(二)、培训与发展计划</w:t>
        </w:r>
        <w:r>
          <w:tab/>
        </w:r>
        <w:r>
          <w:fldChar w:fldCharType="begin"/>
        </w:r>
        <w:r>
          <w:instrText xml:space="preserve"> PAGEREF _Toc30252 \h </w:instrText>
        </w:r>
        <w:r>
          <w:fldChar w:fldCharType="separate"/>
        </w:r>
        <w:r>
          <w:t>33</w:t>
        </w:r>
        <w:r>
          <w:fldChar w:fldCharType="end"/>
        </w:r>
      </w:hyperlink>
    </w:p>
    <w:p>
      <w:pPr>
        <w:pStyle w:val="TOC1"/>
        <w:tabs>
          <w:tab w:val="right" w:leader="dot" w:pos="8306"/>
        </w:tabs>
      </w:pPr>
      <w:hyperlink w:anchor="_Toc18045" w:history="1">
        <w:r>
          <w:rPr>
            <w:rFonts w:ascii="仿宋" w:eastAsia="仿宋" w:hAnsi="仿宋" w:cs="仿宋" w:hint="eastAsia"/>
            <w:lang w:eastAsia="zh-CN"/>
          </w:rPr>
          <w:t>十、气象测量仪器项目风险管理</w:t>
        </w:r>
        <w:r>
          <w:tab/>
        </w:r>
        <w:r>
          <w:fldChar w:fldCharType="begin"/>
        </w:r>
        <w:r>
          <w:instrText xml:space="preserve"> PAGEREF _Toc18045 \h </w:instrText>
        </w:r>
        <w:r>
          <w:fldChar w:fldCharType="separate"/>
        </w:r>
        <w:r>
          <w:t>34</w:t>
        </w:r>
        <w:r>
          <w:fldChar w:fldCharType="end"/>
        </w:r>
      </w:hyperlink>
    </w:p>
    <w:p>
      <w:pPr>
        <w:pStyle w:val="TOC2"/>
        <w:tabs>
          <w:tab w:val="right" w:leader="dot" w:pos="8306"/>
        </w:tabs>
      </w:pPr>
      <w:hyperlink w:anchor="_Toc27901" w:history="1">
        <w:r>
          <w:rPr>
            <w:rFonts w:ascii="仿宋" w:eastAsia="仿宋" w:hAnsi="仿宋" w:cs="仿宋" w:hint="eastAsia"/>
            <w:lang w:eastAsia="zh-CN"/>
          </w:rPr>
          <w:t>(一)、风险识别与评估</w:t>
        </w:r>
        <w:r>
          <w:tab/>
        </w:r>
        <w:r>
          <w:fldChar w:fldCharType="begin"/>
        </w:r>
        <w:r>
          <w:instrText xml:space="preserve"> PAGEREF _Toc27901 \h </w:instrText>
        </w:r>
        <w:r>
          <w:fldChar w:fldCharType="separate"/>
        </w:r>
        <w:r>
          <w:t>34</w:t>
        </w:r>
        <w:r>
          <w:fldChar w:fldCharType="end"/>
        </w:r>
      </w:hyperlink>
    </w:p>
    <w:p>
      <w:pPr>
        <w:pStyle w:val="TOC2"/>
        <w:tabs>
          <w:tab w:val="right" w:leader="dot" w:pos="8306"/>
        </w:tabs>
      </w:pPr>
      <w:hyperlink w:anchor="_Toc27539" w:history="1">
        <w:r>
          <w:rPr>
            <w:rFonts w:ascii="仿宋" w:eastAsia="仿宋" w:hAnsi="仿宋" w:cs="仿宋" w:hint="eastAsia"/>
            <w:lang w:eastAsia="zh-CN"/>
          </w:rPr>
          <w:t>(二)、风险应对策略</w:t>
        </w:r>
        <w:r>
          <w:tab/>
        </w:r>
        <w:r>
          <w:fldChar w:fldCharType="begin"/>
        </w:r>
        <w:r>
          <w:instrText xml:space="preserve"> PAGEREF _Toc27539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50" w:history="1">
        <w:r>
          <w:rPr>
            <w:rFonts w:ascii="仿宋" w:eastAsia="仿宋" w:hAnsi="仿宋" w:cs="仿宋" w:hint="eastAsia"/>
            <w:lang w:eastAsia="zh-CN"/>
          </w:rPr>
          <w:t>(三)、风险监控与控制</w:t>
        </w:r>
        <w:r>
          <w:tab/>
        </w:r>
        <w:r>
          <w:fldChar w:fldCharType="begin"/>
        </w:r>
        <w:r>
          <w:instrText xml:space="preserve"> PAGEREF _Toc12350 \h </w:instrText>
        </w:r>
        <w:r>
          <w:fldChar w:fldCharType="separate"/>
        </w:r>
        <w:r>
          <w:t>37</w:t>
        </w:r>
        <w:r>
          <w:fldChar w:fldCharType="end"/>
        </w:r>
      </w:hyperlink>
    </w:p>
    <w:p>
      <w:pPr>
        <w:pStyle w:val="TOC1"/>
        <w:tabs>
          <w:tab w:val="right" w:leader="dot" w:pos="8306"/>
        </w:tabs>
      </w:pPr>
      <w:hyperlink w:anchor="_Toc7395" w:history="1">
        <w:r>
          <w:rPr>
            <w:rFonts w:ascii="仿宋" w:eastAsia="仿宋" w:hAnsi="仿宋" w:cs="仿宋" w:hint="eastAsia"/>
            <w:lang w:eastAsia="zh-CN"/>
          </w:rPr>
          <w:t>十一、气象测量仪器项目环境影响分析</w:t>
        </w:r>
        <w:r>
          <w:tab/>
        </w:r>
        <w:r>
          <w:fldChar w:fldCharType="begin"/>
        </w:r>
        <w:r>
          <w:instrText xml:space="preserve"> PAGEREF _Toc7395 \h </w:instrText>
        </w:r>
        <w:r>
          <w:fldChar w:fldCharType="separate"/>
        </w:r>
        <w:r>
          <w:t>38</w:t>
        </w:r>
        <w:r>
          <w:fldChar w:fldCharType="end"/>
        </w:r>
      </w:hyperlink>
    </w:p>
    <w:p>
      <w:pPr>
        <w:pStyle w:val="TOC2"/>
        <w:tabs>
          <w:tab w:val="right" w:leader="dot" w:pos="8306"/>
        </w:tabs>
      </w:pPr>
      <w:hyperlink w:anchor="_Toc29493" w:history="1">
        <w:r>
          <w:rPr>
            <w:rFonts w:ascii="仿宋" w:eastAsia="仿宋" w:hAnsi="仿宋" w:cs="仿宋" w:hint="eastAsia"/>
            <w:lang w:eastAsia="zh-CN"/>
          </w:rPr>
          <w:t>(一)、建设区域环境质量现状</w:t>
        </w:r>
        <w:r>
          <w:tab/>
        </w:r>
        <w:r>
          <w:fldChar w:fldCharType="begin"/>
        </w:r>
        <w:r>
          <w:instrText xml:space="preserve"> PAGEREF _Toc29493 \h </w:instrText>
        </w:r>
        <w:r>
          <w:fldChar w:fldCharType="separate"/>
        </w:r>
        <w:r>
          <w:t>38</w:t>
        </w:r>
        <w:r>
          <w:fldChar w:fldCharType="end"/>
        </w:r>
      </w:hyperlink>
    </w:p>
    <w:p>
      <w:pPr>
        <w:pStyle w:val="TOC2"/>
        <w:tabs>
          <w:tab w:val="right" w:leader="dot" w:pos="8306"/>
        </w:tabs>
      </w:pPr>
      <w:hyperlink w:anchor="_Toc30445" w:history="1">
        <w:r>
          <w:rPr>
            <w:rFonts w:ascii="仿宋" w:eastAsia="仿宋" w:hAnsi="仿宋" w:cs="仿宋" w:hint="eastAsia"/>
            <w:lang w:eastAsia="zh-CN"/>
          </w:rPr>
          <w:t>(二)、建设期环境保护</w:t>
        </w:r>
        <w:r>
          <w:tab/>
        </w:r>
        <w:r>
          <w:fldChar w:fldCharType="begin"/>
        </w:r>
        <w:r>
          <w:instrText xml:space="preserve"> PAGEREF _Toc30445 \h </w:instrText>
        </w:r>
        <w:r>
          <w:fldChar w:fldCharType="separate"/>
        </w:r>
        <w:r>
          <w:t>39</w:t>
        </w:r>
        <w:r>
          <w:fldChar w:fldCharType="end"/>
        </w:r>
      </w:hyperlink>
    </w:p>
    <w:p>
      <w:pPr>
        <w:pStyle w:val="TOC2"/>
        <w:tabs>
          <w:tab w:val="right" w:leader="dot" w:pos="8306"/>
        </w:tabs>
      </w:pPr>
      <w:hyperlink w:anchor="_Toc1383" w:history="1">
        <w:r>
          <w:rPr>
            <w:rFonts w:ascii="仿宋" w:eastAsia="仿宋" w:hAnsi="仿宋" w:cs="仿宋" w:hint="eastAsia"/>
            <w:lang w:eastAsia="zh-CN"/>
          </w:rPr>
          <w:t>(三)、运营期环境保护</w:t>
        </w:r>
        <w:r>
          <w:tab/>
        </w:r>
        <w:r>
          <w:fldChar w:fldCharType="begin"/>
        </w:r>
        <w:r>
          <w:instrText xml:space="preserve"> PAGEREF _Toc1383 \h </w:instrText>
        </w:r>
        <w:r>
          <w:fldChar w:fldCharType="separate"/>
        </w:r>
        <w:r>
          <w:t>41</w:t>
        </w:r>
        <w:r>
          <w:fldChar w:fldCharType="end"/>
        </w:r>
      </w:hyperlink>
    </w:p>
    <w:p>
      <w:pPr>
        <w:pStyle w:val="TOC2"/>
        <w:tabs>
          <w:tab w:val="right" w:leader="dot" w:pos="8306"/>
        </w:tabs>
      </w:pPr>
      <w:hyperlink w:anchor="_Toc17414" w:history="1">
        <w:r>
          <w:rPr>
            <w:rFonts w:ascii="仿宋" w:eastAsia="仿宋" w:hAnsi="仿宋" w:cs="仿宋" w:hint="eastAsia"/>
            <w:lang w:eastAsia="zh-CN"/>
          </w:rPr>
          <w:t>(四)、气象测量仪器项目建设对区域经济的影响</w:t>
        </w:r>
        <w:r>
          <w:tab/>
        </w:r>
        <w:r>
          <w:fldChar w:fldCharType="begin"/>
        </w:r>
        <w:r>
          <w:instrText xml:space="preserve"> PAGEREF _Toc17414 \h </w:instrText>
        </w:r>
        <w:r>
          <w:fldChar w:fldCharType="separate"/>
        </w:r>
        <w:r>
          <w:t>42</w:t>
        </w:r>
        <w:r>
          <w:fldChar w:fldCharType="end"/>
        </w:r>
      </w:hyperlink>
    </w:p>
    <w:p>
      <w:pPr>
        <w:pStyle w:val="TOC2"/>
        <w:tabs>
          <w:tab w:val="right" w:leader="dot" w:pos="8306"/>
        </w:tabs>
      </w:pPr>
      <w:hyperlink w:anchor="_Toc25907" w:history="1">
        <w:r>
          <w:rPr>
            <w:rFonts w:ascii="仿宋" w:eastAsia="仿宋" w:hAnsi="仿宋" w:cs="仿宋" w:hint="eastAsia"/>
            <w:lang w:eastAsia="zh-CN"/>
          </w:rPr>
          <w:t>(五)、废弃物处理</w:t>
        </w:r>
        <w:r>
          <w:tab/>
        </w:r>
        <w:r>
          <w:fldChar w:fldCharType="begin"/>
        </w:r>
        <w:r>
          <w:instrText xml:space="preserve"> PAGEREF _Toc25907 \h </w:instrText>
        </w:r>
        <w:r>
          <w:fldChar w:fldCharType="separate"/>
        </w:r>
        <w:r>
          <w:t>44</w:t>
        </w:r>
        <w:r>
          <w:fldChar w:fldCharType="end"/>
        </w:r>
      </w:hyperlink>
    </w:p>
    <w:p>
      <w:pPr>
        <w:pStyle w:val="TOC2"/>
        <w:tabs>
          <w:tab w:val="right" w:leader="dot" w:pos="8306"/>
        </w:tabs>
      </w:pPr>
      <w:hyperlink w:anchor="_Toc22785" w:history="1">
        <w:r>
          <w:rPr>
            <w:rFonts w:ascii="仿宋" w:eastAsia="仿宋" w:hAnsi="仿宋" w:cs="仿宋" w:hint="eastAsia"/>
            <w:lang w:eastAsia="zh-CN"/>
          </w:rPr>
          <w:t>(六)、特殊环境影响分析</w:t>
        </w:r>
        <w:r>
          <w:tab/>
        </w:r>
        <w:r>
          <w:fldChar w:fldCharType="begin"/>
        </w:r>
        <w:r>
          <w:instrText xml:space="preserve"> PAGEREF _Toc22785 \h </w:instrText>
        </w:r>
        <w:r>
          <w:fldChar w:fldCharType="separate"/>
        </w:r>
        <w:r>
          <w:t>45</w:t>
        </w:r>
        <w:r>
          <w:fldChar w:fldCharType="end"/>
        </w:r>
      </w:hyperlink>
    </w:p>
    <w:p>
      <w:pPr>
        <w:pStyle w:val="TOC2"/>
        <w:tabs>
          <w:tab w:val="right" w:leader="dot" w:pos="8306"/>
        </w:tabs>
      </w:pPr>
      <w:hyperlink w:anchor="_Toc27719" w:history="1">
        <w:r>
          <w:rPr>
            <w:rFonts w:ascii="仿宋" w:eastAsia="仿宋" w:hAnsi="仿宋" w:cs="仿宋" w:hint="eastAsia"/>
            <w:lang w:eastAsia="zh-CN"/>
          </w:rPr>
          <w:t>(七)、清洁生产</w:t>
        </w:r>
        <w:r>
          <w:tab/>
        </w:r>
        <w:r>
          <w:fldChar w:fldCharType="begin"/>
        </w:r>
        <w:r>
          <w:instrText xml:space="preserve"> PAGEREF _Toc27719 \h </w:instrText>
        </w:r>
        <w:r>
          <w:fldChar w:fldCharType="separate"/>
        </w:r>
        <w:r>
          <w:t>46</w:t>
        </w:r>
        <w:r>
          <w:fldChar w:fldCharType="end"/>
        </w:r>
      </w:hyperlink>
    </w:p>
    <w:p>
      <w:pPr>
        <w:pStyle w:val="TOC2"/>
        <w:tabs>
          <w:tab w:val="right" w:leader="dot" w:pos="8306"/>
        </w:tabs>
      </w:pPr>
      <w:hyperlink w:anchor="_Toc18519" w:history="1">
        <w:r>
          <w:rPr>
            <w:rFonts w:ascii="仿宋" w:eastAsia="仿宋" w:hAnsi="仿宋" w:cs="仿宋" w:hint="eastAsia"/>
            <w:lang w:eastAsia="zh-CN"/>
          </w:rPr>
          <w:t>(八)、环境保护综合评价</w:t>
        </w:r>
        <w:r>
          <w:tab/>
        </w:r>
        <w:r>
          <w:fldChar w:fldCharType="begin"/>
        </w:r>
        <w:r>
          <w:instrText xml:space="preserve"> PAGEREF _Toc18519 \h </w:instrText>
        </w:r>
        <w:r>
          <w:fldChar w:fldCharType="separate"/>
        </w:r>
        <w:r>
          <w:t>47</w:t>
        </w:r>
        <w:r>
          <w:fldChar w:fldCharType="end"/>
        </w:r>
      </w:hyperlink>
    </w:p>
    <w:p>
      <w:pPr>
        <w:pStyle w:val="TOC1"/>
        <w:tabs>
          <w:tab w:val="right" w:leader="dot" w:pos="8306"/>
        </w:tabs>
      </w:pPr>
      <w:hyperlink w:anchor="_Toc3252" w:history="1">
        <w:r>
          <w:rPr>
            <w:rFonts w:ascii="仿宋" w:eastAsia="仿宋" w:hAnsi="仿宋" w:cs="仿宋" w:hint="eastAsia"/>
            <w:lang w:eastAsia="zh-CN"/>
          </w:rPr>
          <w:t>十二、气象测量仪器项目计划安排</w:t>
        </w:r>
        <w:r>
          <w:tab/>
        </w:r>
        <w:r>
          <w:fldChar w:fldCharType="begin"/>
        </w:r>
        <w:r>
          <w:instrText xml:space="preserve"> PAGEREF _Toc3252 \h </w:instrText>
        </w:r>
        <w:r>
          <w:fldChar w:fldCharType="separate"/>
        </w:r>
        <w:r>
          <w:t>49</w:t>
        </w:r>
        <w:r>
          <w:fldChar w:fldCharType="end"/>
        </w:r>
      </w:hyperlink>
    </w:p>
    <w:p>
      <w:pPr>
        <w:pStyle w:val="TOC2"/>
        <w:tabs>
          <w:tab w:val="right" w:leader="dot" w:pos="8306"/>
        </w:tabs>
      </w:pPr>
      <w:hyperlink w:anchor="_Toc10084" w:history="1">
        <w:r>
          <w:rPr>
            <w:rFonts w:ascii="仿宋" w:eastAsia="仿宋" w:hAnsi="仿宋" w:cs="仿宋" w:hint="eastAsia"/>
            <w:lang w:eastAsia="zh-CN"/>
          </w:rPr>
          <w:t>(一)、建设周期</w:t>
        </w:r>
        <w:r>
          <w:tab/>
        </w:r>
        <w:r>
          <w:fldChar w:fldCharType="begin"/>
        </w:r>
        <w:r>
          <w:instrText xml:space="preserve"> PAGEREF _Toc10084 \h </w:instrText>
        </w:r>
        <w:r>
          <w:fldChar w:fldCharType="separate"/>
        </w:r>
        <w:r>
          <w:t>49</w:t>
        </w:r>
        <w:r>
          <w:fldChar w:fldCharType="end"/>
        </w:r>
      </w:hyperlink>
    </w:p>
    <w:p>
      <w:pPr>
        <w:pStyle w:val="TOC2"/>
        <w:tabs>
          <w:tab w:val="right" w:leader="dot" w:pos="8306"/>
        </w:tabs>
      </w:pPr>
      <w:hyperlink w:anchor="_Toc2990" w:history="1">
        <w:r>
          <w:rPr>
            <w:rFonts w:ascii="仿宋" w:eastAsia="仿宋" w:hAnsi="仿宋" w:cs="仿宋" w:hint="eastAsia"/>
            <w:lang w:eastAsia="zh-CN"/>
          </w:rPr>
          <w:t>(二)、建设进度</w:t>
        </w:r>
        <w:r>
          <w:tab/>
        </w:r>
        <w:r>
          <w:fldChar w:fldCharType="begin"/>
        </w:r>
        <w:r>
          <w:instrText xml:space="preserve"> PAGEREF _Toc2990 \h </w:instrText>
        </w:r>
        <w:r>
          <w:fldChar w:fldCharType="separate"/>
        </w:r>
        <w:r>
          <w:t>49</w:t>
        </w:r>
        <w:r>
          <w:fldChar w:fldCharType="end"/>
        </w:r>
      </w:hyperlink>
    </w:p>
    <w:p>
      <w:pPr>
        <w:pStyle w:val="TOC2"/>
        <w:tabs>
          <w:tab w:val="right" w:leader="dot" w:pos="8306"/>
        </w:tabs>
      </w:pPr>
      <w:hyperlink w:anchor="_Toc16047" w:history="1">
        <w:r>
          <w:rPr>
            <w:rFonts w:ascii="仿宋" w:eastAsia="仿宋" w:hAnsi="仿宋" w:cs="仿宋" w:hint="eastAsia"/>
            <w:lang w:eastAsia="zh-CN"/>
          </w:rPr>
          <w:t>(三)、进度安排注意事项</w:t>
        </w:r>
        <w:r>
          <w:tab/>
        </w:r>
        <w:r>
          <w:fldChar w:fldCharType="begin"/>
        </w:r>
        <w:r>
          <w:instrText xml:space="preserve"> PAGEREF _Toc16047 \h </w:instrText>
        </w:r>
        <w:r>
          <w:fldChar w:fldCharType="separate"/>
        </w:r>
        <w:r>
          <w:t>50</w:t>
        </w:r>
        <w:r>
          <w:fldChar w:fldCharType="end"/>
        </w:r>
      </w:hyperlink>
    </w:p>
    <w:p>
      <w:pPr>
        <w:pStyle w:val="TOC2"/>
        <w:tabs>
          <w:tab w:val="right" w:leader="dot" w:pos="8306"/>
        </w:tabs>
      </w:pPr>
      <w:hyperlink w:anchor="_Toc20283" w:history="1">
        <w:r>
          <w:rPr>
            <w:rFonts w:ascii="仿宋" w:eastAsia="仿宋" w:hAnsi="仿宋" w:cs="仿宋" w:hint="eastAsia"/>
            <w:lang w:eastAsia="zh-CN"/>
          </w:rPr>
          <w:t>(四)、人力资源配置</w:t>
        </w:r>
        <w:r>
          <w:tab/>
        </w:r>
        <w:r>
          <w:fldChar w:fldCharType="begin"/>
        </w:r>
        <w:r>
          <w:instrText xml:space="preserve"> PAGEREF _Toc20283 \h </w:instrText>
        </w:r>
        <w:r>
          <w:fldChar w:fldCharType="separate"/>
        </w:r>
        <w:r>
          <w:t>52</w:t>
        </w:r>
        <w:r>
          <w:fldChar w:fldCharType="end"/>
        </w:r>
      </w:hyperlink>
    </w:p>
    <w:p>
      <w:pPr>
        <w:pStyle w:val="TOC1"/>
        <w:tabs>
          <w:tab w:val="right" w:leader="dot" w:pos="8306"/>
        </w:tabs>
      </w:pPr>
      <w:hyperlink w:anchor="_Toc1373" w:history="1">
        <w:r>
          <w:rPr>
            <w:rFonts w:ascii="仿宋" w:eastAsia="仿宋" w:hAnsi="仿宋" w:cs="仿宋" w:hint="eastAsia"/>
            <w:lang w:eastAsia="zh-CN"/>
          </w:rPr>
          <w:t>十三、利益相关者分析与沟通计划</w:t>
        </w:r>
        <w:r>
          <w:tab/>
        </w:r>
        <w:r>
          <w:fldChar w:fldCharType="begin"/>
        </w:r>
        <w:r>
          <w:instrText xml:space="preserve"> PAGEREF _Toc1373 \h </w:instrText>
        </w:r>
        <w:r>
          <w:fldChar w:fldCharType="separate"/>
        </w:r>
        <w:r>
          <w:t>53</w:t>
        </w:r>
        <w:r>
          <w:fldChar w:fldCharType="end"/>
        </w:r>
      </w:hyperlink>
    </w:p>
    <w:p>
      <w:pPr>
        <w:pStyle w:val="TOC2"/>
        <w:tabs>
          <w:tab w:val="right" w:leader="dot" w:pos="8306"/>
        </w:tabs>
      </w:pPr>
      <w:hyperlink w:anchor="_Toc15959" w:history="1">
        <w:r>
          <w:rPr>
            <w:rFonts w:ascii="仿宋" w:eastAsia="仿宋" w:hAnsi="仿宋" w:cs="仿宋" w:hint="eastAsia"/>
            <w:lang w:eastAsia="zh-CN"/>
          </w:rPr>
          <w:t>(一)、利益相关者分析</w:t>
        </w:r>
        <w:r>
          <w:tab/>
        </w:r>
        <w:r>
          <w:fldChar w:fldCharType="begin"/>
        </w:r>
        <w:r>
          <w:instrText xml:space="preserve"> PAGEREF _Toc15959 \h </w:instrText>
        </w:r>
        <w:r>
          <w:fldChar w:fldCharType="separate"/>
        </w:r>
        <w:r>
          <w:t>53</w:t>
        </w:r>
        <w:r>
          <w:fldChar w:fldCharType="end"/>
        </w:r>
      </w:hyperlink>
    </w:p>
    <w:p>
      <w:pPr>
        <w:pStyle w:val="TOC2"/>
        <w:tabs>
          <w:tab w:val="right" w:leader="dot" w:pos="8306"/>
        </w:tabs>
      </w:pPr>
      <w:hyperlink w:anchor="_Toc2358" w:history="1">
        <w:r>
          <w:rPr>
            <w:rFonts w:ascii="仿宋" w:eastAsia="仿宋" w:hAnsi="仿宋" w:cs="仿宋" w:hint="eastAsia"/>
            <w:lang w:eastAsia="zh-CN"/>
          </w:rPr>
          <w:t>(二)、沟通计划</w:t>
        </w:r>
        <w:r>
          <w:tab/>
        </w:r>
        <w:r>
          <w:fldChar w:fldCharType="begin"/>
        </w:r>
        <w:r>
          <w:instrText xml:space="preserve"> PAGEREF _Toc2358 \h </w:instrText>
        </w:r>
        <w:r>
          <w:fldChar w:fldCharType="separate"/>
        </w:r>
        <w:r>
          <w:t>54</w:t>
        </w:r>
        <w:r>
          <w:fldChar w:fldCharType="end"/>
        </w:r>
      </w:hyperlink>
    </w:p>
    <w:p>
      <w:pPr>
        <w:pStyle w:val="TOC1"/>
        <w:tabs>
          <w:tab w:val="right" w:leader="dot" w:pos="8306"/>
        </w:tabs>
      </w:pPr>
      <w:hyperlink w:anchor="_Toc28515" w:history="1">
        <w:r>
          <w:rPr>
            <w:rFonts w:ascii="仿宋" w:eastAsia="仿宋" w:hAnsi="仿宋" w:cs="仿宋" w:hint="eastAsia"/>
            <w:lang w:eastAsia="zh-CN"/>
          </w:rPr>
          <w:t>十四、质量管理体系</w:t>
        </w:r>
        <w:r>
          <w:tab/>
        </w:r>
        <w:r>
          <w:fldChar w:fldCharType="begin"/>
        </w:r>
        <w:r>
          <w:instrText xml:space="preserve"> PAGEREF _Toc28515 \h </w:instrText>
        </w:r>
        <w:r>
          <w:fldChar w:fldCharType="separate"/>
        </w:r>
        <w:r>
          <w:t>55</w:t>
        </w:r>
        <w:r>
          <w:fldChar w:fldCharType="end"/>
        </w:r>
      </w:hyperlink>
    </w:p>
    <w:p>
      <w:pPr>
        <w:pStyle w:val="TOC2"/>
        <w:tabs>
          <w:tab w:val="right" w:leader="dot" w:pos="8306"/>
        </w:tabs>
      </w:pPr>
      <w:hyperlink w:anchor="_Toc12269" w:history="1">
        <w:r>
          <w:rPr>
            <w:rFonts w:ascii="仿宋" w:eastAsia="仿宋" w:hAnsi="仿宋" w:cs="仿宋" w:hint="eastAsia"/>
            <w:lang w:eastAsia="zh-CN"/>
          </w:rPr>
          <w:t>(一)、质量目标与方针</w:t>
        </w:r>
        <w:r>
          <w:tab/>
        </w:r>
        <w:r>
          <w:fldChar w:fldCharType="begin"/>
        </w:r>
        <w:r>
          <w:instrText xml:space="preserve"> PAGEREF _Toc12269 \h </w:instrText>
        </w:r>
        <w:r>
          <w:fldChar w:fldCharType="separate"/>
        </w:r>
        <w:r>
          <w:t>55</w:t>
        </w:r>
        <w:r>
          <w:fldChar w:fldCharType="end"/>
        </w:r>
      </w:hyperlink>
    </w:p>
    <w:p>
      <w:pPr>
        <w:pStyle w:val="TOC2"/>
        <w:tabs>
          <w:tab w:val="right" w:leader="dot" w:pos="8306"/>
        </w:tabs>
      </w:pPr>
      <w:hyperlink w:anchor="_Toc32467" w:history="1">
        <w:r>
          <w:rPr>
            <w:rFonts w:ascii="仿宋" w:eastAsia="仿宋" w:hAnsi="仿宋" w:cs="仿宋" w:hint="eastAsia"/>
            <w:lang w:eastAsia="zh-CN"/>
          </w:rPr>
          <w:t>(二)、质量管理责任</w:t>
        </w:r>
        <w:r>
          <w:tab/>
        </w:r>
        <w:r>
          <w:fldChar w:fldCharType="begin"/>
        </w:r>
        <w:r>
          <w:instrText xml:space="preserve"> PAGEREF _Toc32467 \h </w:instrText>
        </w:r>
        <w:r>
          <w:fldChar w:fldCharType="separate"/>
        </w:r>
        <w:r>
          <w:t>56</w:t>
        </w:r>
        <w:r>
          <w:fldChar w:fldCharType="end"/>
        </w:r>
      </w:hyperlink>
    </w:p>
    <w:p>
      <w:pPr>
        <w:pStyle w:val="TOC2"/>
        <w:tabs>
          <w:tab w:val="right" w:leader="dot" w:pos="8306"/>
        </w:tabs>
      </w:pPr>
      <w:hyperlink w:anchor="_Toc25477" w:history="1">
        <w:r>
          <w:rPr>
            <w:rFonts w:ascii="仿宋" w:eastAsia="仿宋" w:hAnsi="仿宋" w:cs="仿宋" w:hint="eastAsia"/>
            <w:lang w:eastAsia="zh-CN"/>
          </w:rPr>
          <w:t>(三)、质量管理体系文件</w:t>
        </w:r>
        <w:r>
          <w:tab/>
        </w:r>
        <w:r>
          <w:fldChar w:fldCharType="begin"/>
        </w:r>
        <w:r>
          <w:instrText xml:space="preserve"> PAGEREF _Toc25477 \h </w:instrText>
        </w:r>
        <w:r>
          <w:fldChar w:fldCharType="separate"/>
        </w:r>
        <w:r>
          <w:t>58</w:t>
        </w:r>
        <w:r>
          <w:fldChar w:fldCharType="end"/>
        </w:r>
      </w:hyperlink>
    </w:p>
    <w:p>
      <w:pPr>
        <w:pStyle w:val="TOC2"/>
        <w:tabs>
          <w:tab w:val="right" w:leader="dot" w:pos="8306"/>
        </w:tabs>
      </w:pPr>
      <w:hyperlink w:anchor="_Toc30835" w:history="1">
        <w:r>
          <w:rPr>
            <w:rFonts w:ascii="仿宋" w:eastAsia="仿宋" w:hAnsi="仿宋" w:cs="仿宋" w:hint="eastAsia"/>
            <w:lang w:eastAsia="zh-CN"/>
          </w:rPr>
          <w:t>(四)、质量培训与教育</w:t>
        </w:r>
        <w:r>
          <w:tab/>
        </w:r>
        <w:r>
          <w:fldChar w:fldCharType="begin"/>
        </w:r>
        <w:r>
          <w:instrText xml:space="preserve"> PAGEREF _Toc30835 \h </w:instrText>
        </w:r>
        <w:r>
          <w:fldChar w:fldCharType="separate"/>
        </w:r>
        <w:r>
          <w:t>60</w:t>
        </w:r>
        <w:r>
          <w:fldChar w:fldCharType="end"/>
        </w:r>
      </w:hyperlink>
    </w:p>
    <w:p>
      <w:pPr>
        <w:pStyle w:val="TOC2"/>
        <w:tabs>
          <w:tab w:val="right" w:leader="dot" w:pos="8306"/>
        </w:tabs>
      </w:pPr>
      <w:hyperlink w:anchor="_Toc2828" w:history="1">
        <w:r>
          <w:rPr>
            <w:rFonts w:ascii="仿宋" w:eastAsia="仿宋" w:hAnsi="仿宋" w:cs="仿宋" w:hint="eastAsia"/>
            <w:lang w:eastAsia="zh-CN"/>
          </w:rPr>
          <w:t>(五)、质量审核与评价</w:t>
        </w:r>
        <w:r>
          <w:tab/>
        </w:r>
        <w:r>
          <w:fldChar w:fldCharType="begin"/>
        </w:r>
        <w:r>
          <w:instrText xml:space="preserve"> PAGEREF _Toc2828 \h </w:instrText>
        </w:r>
        <w:r>
          <w:fldChar w:fldCharType="separate"/>
        </w:r>
        <w:r>
          <w:t>61</w:t>
        </w:r>
        <w:r>
          <w:fldChar w:fldCharType="end"/>
        </w:r>
      </w:hyperlink>
    </w:p>
    <w:p>
      <w:pPr>
        <w:pStyle w:val="TOC2"/>
        <w:tabs>
          <w:tab w:val="right" w:leader="dot" w:pos="8306"/>
        </w:tabs>
      </w:pPr>
      <w:hyperlink w:anchor="_Toc20419" w:history="1">
        <w:r>
          <w:rPr>
            <w:rFonts w:ascii="仿宋" w:eastAsia="仿宋" w:hAnsi="仿宋" w:cs="仿宋" w:hint="eastAsia"/>
            <w:lang w:eastAsia="zh-CN"/>
          </w:rPr>
          <w:t>(六)、不符合与纠正措施</w:t>
        </w:r>
        <w:r>
          <w:tab/>
        </w:r>
        <w:r>
          <w:fldChar w:fldCharType="begin"/>
        </w:r>
        <w:r>
          <w:instrText xml:space="preserve"> PAGEREF _Toc20419 \h </w:instrText>
        </w:r>
        <w:r>
          <w:fldChar w:fldCharType="separate"/>
        </w:r>
        <w:r>
          <w:t>62</w:t>
        </w:r>
        <w:r>
          <w:fldChar w:fldCharType="end"/>
        </w:r>
      </w:hyperlink>
    </w:p>
    <w:p>
      <w:pPr>
        <w:pStyle w:val="TOC1"/>
        <w:tabs>
          <w:tab w:val="right" w:leader="dot" w:pos="8306"/>
        </w:tabs>
      </w:pPr>
      <w:hyperlink w:anchor="_Toc31239" w:history="1">
        <w:r>
          <w:rPr>
            <w:rFonts w:ascii="仿宋" w:eastAsia="仿宋" w:hAnsi="仿宋" w:cs="仿宋" w:hint="eastAsia"/>
            <w:lang w:eastAsia="zh-CN"/>
          </w:rPr>
          <w:t>十五、气象测量仪器项目变更管理</w:t>
        </w:r>
        <w:r>
          <w:tab/>
        </w:r>
        <w:r>
          <w:fldChar w:fldCharType="begin"/>
        </w:r>
        <w:r>
          <w:instrText xml:space="preserve"> PAGEREF _Toc31239 \h </w:instrText>
        </w:r>
        <w:r>
          <w:fldChar w:fldCharType="separate"/>
        </w:r>
        <w:r>
          <w:t>63</w:t>
        </w:r>
        <w:r>
          <w:fldChar w:fldCharType="end"/>
        </w:r>
      </w:hyperlink>
    </w:p>
    <w:p>
      <w:pPr>
        <w:pStyle w:val="TOC2"/>
        <w:tabs>
          <w:tab w:val="right" w:leader="dot" w:pos="8306"/>
        </w:tabs>
      </w:pPr>
      <w:hyperlink w:anchor="_Toc2099" w:history="1">
        <w:r>
          <w:rPr>
            <w:rFonts w:ascii="仿宋" w:eastAsia="仿宋" w:hAnsi="仿宋" w:cs="仿宋" w:hint="eastAsia"/>
            <w:lang w:eastAsia="zh-CN"/>
          </w:rPr>
          <w:t>(一)、变更申请与评估</w:t>
        </w:r>
        <w:r>
          <w:tab/>
        </w:r>
        <w:r>
          <w:fldChar w:fldCharType="begin"/>
        </w:r>
        <w:r>
          <w:instrText xml:space="preserve"> PAGEREF _Toc2099 \h </w:instrText>
        </w:r>
        <w:r>
          <w:fldChar w:fldCharType="separate"/>
        </w:r>
        <w:r>
          <w:t>63</w:t>
        </w:r>
        <w:r>
          <w:fldChar w:fldCharType="end"/>
        </w:r>
      </w:hyperlink>
    </w:p>
    <w:p>
      <w:pPr>
        <w:pStyle w:val="TOC2"/>
        <w:tabs>
          <w:tab w:val="right" w:leader="dot" w:pos="8306"/>
        </w:tabs>
      </w:pPr>
      <w:hyperlink w:anchor="_Toc5174" w:history="1">
        <w:r>
          <w:rPr>
            <w:rFonts w:ascii="仿宋" w:eastAsia="仿宋" w:hAnsi="仿宋" w:cs="仿宋" w:hint="eastAsia"/>
            <w:lang w:eastAsia="zh-CN"/>
          </w:rPr>
          <w:t>(二)、变更实施与控制</w:t>
        </w:r>
        <w:r>
          <w:tab/>
        </w:r>
        <w:r>
          <w:fldChar w:fldCharType="begin"/>
        </w:r>
        <w:r>
          <w:instrText xml:space="preserve"> PAGEREF _Toc5174 \h </w:instrText>
        </w:r>
        <w:r>
          <w:fldChar w:fldCharType="separate"/>
        </w:r>
        <w:r>
          <w:t>64</w:t>
        </w:r>
        <w:r>
          <w:fldChar w:fldCharType="end"/>
        </w:r>
      </w:hyperlink>
    </w:p>
    <w:p>
      <w:pPr>
        <w:pStyle w:val="TOC1"/>
        <w:tabs>
          <w:tab w:val="right" w:leader="dot" w:pos="8306"/>
        </w:tabs>
      </w:pPr>
      <w:hyperlink w:anchor="_Toc29770" w:history="1">
        <w:r>
          <w:rPr>
            <w:rFonts w:ascii="仿宋" w:eastAsia="仿宋" w:hAnsi="仿宋" w:cs="仿宋" w:hint="eastAsia"/>
            <w:lang w:eastAsia="zh-CN"/>
          </w:rPr>
          <w:t>十六、气象测量仪器项目治理与监督</w:t>
        </w:r>
        <w:r>
          <w:tab/>
        </w:r>
        <w:r>
          <w:fldChar w:fldCharType="begin"/>
        </w:r>
        <w:r>
          <w:instrText xml:space="preserve"> PAGEREF _Toc29770 \h </w:instrText>
        </w:r>
        <w:r>
          <w:fldChar w:fldCharType="separate"/>
        </w:r>
        <w:r>
          <w:t>64</w:t>
        </w:r>
        <w:r>
          <w:fldChar w:fldCharType="end"/>
        </w:r>
      </w:hyperlink>
    </w:p>
    <w:p>
      <w:pPr>
        <w:pStyle w:val="TOC2"/>
        <w:tabs>
          <w:tab w:val="right" w:leader="dot" w:pos="8306"/>
        </w:tabs>
      </w:pPr>
      <w:hyperlink w:anchor="_Toc4261" w:history="1">
        <w:r>
          <w:rPr>
            <w:rFonts w:ascii="仿宋" w:eastAsia="仿宋" w:hAnsi="仿宋" w:cs="仿宋" w:hint="eastAsia"/>
            <w:lang w:eastAsia="zh-CN"/>
          </w:rPr>
          <w:t>(一)、气象测量仪器项目治理结构</w:t>
        </w:r>
        <w:r>
          <w:tab/>
        </w:r>
        <w:r>
          <w:fldChar w:fldCharType="begin"/>
        </w:r>
        <w:r>
          <w:instrText xml:space="preserve"> PAGEREF _Toc4261 \h </w:instrText>
        </w:r>
        <w:r>
          <w:fldChar w:fldCharType="separate"/>
        </w:r>
        <w:r>
          <w:t>64</w:t>
        </w:r>
        <w:r>
          <w:fldChar w:fldCharType="end"/>
        </w:r>
      </w:hyperlink>
    </w:p>
    <w:p>
      <w:pPr>
        <w:pStyle w:val="TOC2"/>
        <w:tabs>
          <w:tab w:val="right" w:leader="dot" w:pos="8306"/>
        </w:tabs>
      </w:pPr>
      <w:hyperlink w:anchor="_Toc27390" w:history="1">
        <w:r>
          <w:rPr>
            <w:rFonts w:ascii="仿宋" w:eastAsia="仿宋" w:hAnsi="仿宋" w:cs="仿宋" w:hint="eastAsia"/>
            <w:lang w:eastAsia="zh-CN"/>
          </w:rPr>
          <w:t>(二)、监督与审计</w:t>
        </w:r>
        <w:r>
          <w:tab/>
        </w:r>
        <w:r>
          <w:fldChar w:fldCharType="begin"/>
        </w:r>
        <w:r>
          <w:instrText xml:space="preserve"> PAGEREF _Toc27390 \h </w:instrText>
        </w:r>
        <w:r>
          <w:fldChar w:fldCharType="separate"/>
        </w:r>
        <w:r>
          <w:t>66</w:t>
        </w:r>
        <w:r>
          <w:fldChar w:fldCharType="end"/>
        </w:r>
      </w:hyperlink>
    </w:p>
    <w:p>
      <w:pPr>
        <w:pStyle w:val="TOC1"/>
        <w:tabs>
          <w:tab w:val="right" w:leader="dot" w:pos="8306"/>
        </w:tabs>
      </w:pPr>
      <w:hyperlink w:anchor="_Toc24102" w:history="1">
        <w:r>
          <w:rPr>
            <w:rFonts w:ascii="仿宋" w:eastAsia="仿宋" w:hAnsi="仿宋" w:cs="仿宋" w:hint="eastAsia"/>
            <w:lang w:eastAsia="zh-CN"/>
          </w:rPr>
          <w:t>十七、供应链管理</w:t>
        </w:r>
        <w:r>
          <w:tab/>
        </w:r>
        <w:r>
          <w:fldChar w:fldCharType="begin"/>
        </w:r>
        <w:r>
          <w:instrText xml:space="preserve"> PAGEREF _Toc24102 \h </w:instrText>
        </w:r>
        <w:r>
          <w:fldChar w:fldCharType="separate"/>
        </w:r>
        <w:r>
          <w:t>67</w:t>
        </w:r>
        <w:r>
          <w:fldChar w:fldCharType="end"/>
        </w:r>
      </w:hyperlink>
    </w:p>
    <w:p>
      <w:pPr>
        <w:pStyle w:val="TOC2"/>
        <w:tabs>
          <w:tab w:val="right" w:leader="dot" w:pos="8306"/>
        </w:tabs>
      </w:pPr>
      <w:hyperlink w:anchor="_Toc3266" w:history="1">
        <w:r>
          <w:rPr>
            <w:rFonts w:ascii="仿宋" w:eastAsia="仿宋" w:hAnsi="仿宋" w:cs="仿宋" w:hint="eastAsia"/>
            <w:lang w:eastAsia="zh-CN"/>
          </w:rPr>
          <w:t>(一)、供应链战略规划</w:t>
        </w:r>
        <w:r>
          <w:tab/>
        </w:r>
        <w:r>
          <w:fldChar w:fldCharType="begin"/>
        </w:r>
        <w:r>
          <w:instrText xml:space="preserve"> PAGEREF _Toc3266 \h </w:instrText>
        </w:r>
        <w:r>
          <w:fldChar w:fldCharType="separate"/>
        </w:r>
        <w:r>
          <w:t>67</w:t>
        </w:r>
        <w:r>
          <w:fldChar w:fldCharType="end"/>
        </w:r>
      </w:hyperlink>
    </w:p>
    <w:p>
      <w:pPr>
        <w:pStyle w:val="TOC2"/>
        <w:tabs>
          <w:tab w:val="right" w:leader="dot" w:pos="8306"/>
        </w:tabs>
      </w:pPr>
      <w:hyperlink w:anchor="_Toc31906" w:history="1">
        <w:r>
          <w:rPr>
            <w:rFonts w:ascii="仿宋" w:eastAsia="仿宋" w:hAnsi="仿宋" w:cs="仿宋" w:hint="eastAsia"/>
            <w:lang w:eastAsia="zh-CN"/>
          </w:rPr>
          <w:t>(二)、供应商选择与合作</w:t>
        </w:r>
        <w:r>
          <w:tab/>
        </w:r>
        <w:r>
          <w:fldChar w:fldCharType="begin"/>
        </w:r>
        <w:r>
          <w:instrText xml:space="preserve"> PAGEREF _Toc31906 \h </w:instrText>
        </w:r>
        <w:r>
          <w:fldChar w:fldCharType="separate"/>
        </w:r>
        <w:r>
          <w:t>69</w:t>
        </w:r>
        <w:r>
          <w:fldChar w:fldCharType="end"/>
        </w:r>
      </w:hyperlink>
    </w:p>
    <w:p>
      <w:pPr>
        <w:pStyle w:val="TOC2"/>
        <w:tabs>
          <w:tab w:val="right" w:leader="dot" w:pos="8306"/>
        </w:tabs>
      </w:pPr>
      <w:hyperlink w:anchor="_Toc15897" w:history="1">
        <w:r>
          <w:rPr>
            <w:rFonts w:ascii="仿宋" w:eastAsia="仿宋" w:hAnsi="仿宋" w:cs="仿宋" w:hint="eastAsia"/>
            <w:lang w:eastAsia="zh-CN"/>
          </w:rPr>
          <w:t>(三)、物流与库存管理</w:t>
        </w:r>
        <w:r>
          <w:tab/>
        </w:r>
        <w:r>
          <w:fldChar w:fldCharType="begin"/>
        </w:r>
        <w:r>
          <w:instrText xml:space="preserve"> PAGEREF _Toc15897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583"/>
      <w:r>
        <w:rPr>
          <w:rFonts w:ascii="仿宋" w:eastAsia="仿宋" w:hAnsi="仿宋" w:cs="仿宋" w:hint="eastAsia"/>
          <w:sz w:val="28"/>
          <w:lang w:eastAsia="zh-CN"/>
        </w:rPr>
        <w:t>一、气象测量仪器项目概论</w:t>
      </w:r>
      <w:bookmarkEnd w:id="2"/>
    </w:p>
    <w:p>
      <w:pPr>
        <w:pStyle w:val="Heading2"/>
        <w:rPr>
          <w:rFonts w:ascii="仿宋" w:eastAsia="仿宋" w:hAnsi="仿宋" w:cs="仿宋" w:hint="eastAsia"/>
          <w:lang w:eastAsia="zh-CN"/>
        </w:rPr>
      </w:pPr>
      <w:bookmarkStart w:id="3" w:name="_Toc22197"/>
      <w:r>
        <w:rPr>
          <w:rFonts w:ascii="仿宋" w:eastAsia="仿宋" w:hAnsi="仿宋" w:cs="仿宋" w:hint="eastAsia"/>
          <w:lang w:eastAsia="zh-CN"/>
        </w:rPr>
        <w:t>(一)、气象测量仪器项目概况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的起源追溯至对市场的深入洞察。市场的不断演变与变革为气象测量仪器项目提供了难得的机遇。当前市场存在的需求缺口和变革的大环境共同构成了气象测量仪器项目的背景。这个气象测量仪器项目旨在充分利用市场机遇，填补行业中尚未满足的需求，为客户提供全新的解决方案。市场的变革和需求的增长使得这个气象测量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气象测量仪器项目名称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气象测量仪器项目正式命名为气象测量仪器。这个名称不仅仅是一个标识，更代表了气象测量仪器项目的核心理念和愿景。它蕴含着气象测量仪器项目所要解决问题的关键字，具有强烈的表达和辨识度，为气象测量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气象测量仪器项目目标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的核心目标是提供一种全新、高效的解决方案，满足客户日益增长的需求。气象测量仪器项目追求的不仅仅是满足市场需求，更是在市场中获得卓越的竞争优势。通过不断提升产品或服务的质量和创新水平，气象测量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气象测量仪器项目范围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全面涵盖了产品研发、制造、市场推广和售后服务，确保从产品设计到最终用户体验的全方位关注。这一全面的气象测量仪器项目范围是为了确保气象测量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气象测量仪器项目时间表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气象测量仪器项目计划在未来18个月内完成，包括研发、测试、市场试点和正式推出等不同阶段。这个时间表的合理设计是为了确保气象测量仪器项目各个阶段的顺利推进，以便按时交付高质量的成果。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气象测量仪器项目预算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总预算估算为XX百万美元，主要分配在研发、市场推广、人员培训和运营等方面。这一充足的预算为气象测量仪器项目提供了充足的资源，确保气象测量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气象测量仪器项目风险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可能面临的风险包括市场接受度低、技术难题、竞争激烈等。气象测量仪器项目团队已经制定了相应的风险应对计划，通过前瞻性的风险管理，确保气象测量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气象测量仪器项目团队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气象测量仪器项目汇聚了一支经验丰富、多领域专业素养的核心团队，确保气象测量仪器项目在各个方面都能拥有高水平的执行力。团队的协同作战是气象测量仪器项目成功的关键因素之一。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气象测量仪器项目背景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气象测量仪器项目的背景根植于市场对更高效、创新产品的渴望，同时也受到科技发展对行业格局的深刻改变的影响。这为气象测量仪器项目提供了广阔的发展空间和市场需求。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气象测量仪器项目现状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截至目前，气象测量仪器项目已完成市场调研和技术验证，取得了初步的成功。这为气象测量仪器项目在未来的发展奠定了坚实的基础，为更远大的目标打下了坚实的基石。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289"/>
      <w:r>
        <w:rPr>
          <w:rFonts w:ascii="仿宋" w:eastAsia="仿宋" w:hAnsi="仿宋" w:cs="仿宋" w:hint="eastAsia"/>
          <w:sz w:val="28"/>
          <w:lang w:eastAsia="zh-CN"/>
        </w:rPr>
        <w:t>(二)、气象测量仪器项目目标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keyword》气象测量仪器项目首要业务目标是在市场中占据有利地位，实现产品/服务的成功推广和销售。通过不断提升产品质量、创新性，气象测量仪器项目追求成为行业中的领导者，赢得更多客户的青睐。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在科技迅速发展的时代，气象测量仪器项目着眼于技术创新。通过持续的研发和技术升级，气象测量仪器项目旨在推出更具创新性的产品或服务，以满足市场对新鲜、先进解决方案的需求。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为了建立可持续的客户关系，气象测量仪器项目设定了客户满意度目标。通过提供卓越的产品质量和优质的客户服务，气象测量仪器项目追求赢得客户的信任和忠诚度，确保他们的满意度达到行业领先水平。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气象测量仪器项目注重社会责任和可持续发展。通过实施环保、社会责任气象测量仪器项目，气象测量仪器项目致力于在经济发展的同时保护环境，促进社会公平，实现可持续经营。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气象测量仪器项目的团队是实现目标的核心驱动力。因此，气象测量仪器项目设定了团队发展目标，包括提升团队成员的专业技能、培养领导力，以及搭建协同高效的团队工作氛围。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310"/>
      <w:r>
        <w:rPr>
          <w:rFonts w:ascii="仿宋" w:eastAsia="仿宋" w:hAnsi="仿宋" w:cs="仿宋" w:hint="eastAsia"/>
          <w:sz w:val="28"/>
          <w:lang w:eastAsia="zh-CN"/>
        </w:rPr>
        <w:t>(三)、气象测量仪器项目提出的理由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气象测量仪器项目提出的理由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的提出源于对市场机遇的深刻洞察。当前市场中存在的需求缺口和行业发展趋势表明，有巨大的商业机会等待被开发。通过准确捕捉市场机遇，气象测量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的理念基于对技术创新的信仰。通过持续的研发和技术投入，气象测量仪器项目有望推出更具创新性的产品或服务。在科技飞速发展的当下，气象测量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的提出是为了增强企业的行业竞争力。通过提升产品或服务的质量和独特性，气象测量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响应了消费者需求的变化。随着社会和科技的不断发展，消费者对产品和服务的需求也在发生变化。通过深入了解并及时回应消费者的新需求，气象测量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气象测量仪器项目的提出是企业战略发展规划的一部分。在面对日益激烈的市场竞争和不断变化的商业环境中，气象测量仪器项目作为企业战略的一环，旨在为企业开辟新的增长领域，巩固企业在行业中的地位。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气象测量仪器项目的提出不仅仅是基于商业考量，还注重社会责任。通过推出环保、社会责任等方面的气象测量仪器项目，气象测量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气象测量仪器项目的提出反映了对利益相关者期望的关注。包括客户、员工、投资者等利益相关者在企业发展中都有着各自的期望，气象测量仪器项目力求在满足这些期望的同时，取得更大的共赢。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376"/>
      <w:r>
        <w:rPr>
          <w:rFonts w:ascii="仿宋" w:eastAsia="仿宋" w:hAnsi="仿宋" w:cs="仿宋" w:hint="eastAsia"/>
          <w:sz w:val="28"/>
          <w:lang w:eastAsia="zh-CN"/>
        </w:rPr>
        <w:t>(四)、气象测量仪器项目意义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在实施气象测量仪器项目的过程中，我们不仅仅是在追逐商业成功，更是为企业和社会的多个层面创造了深远的意义。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的首要意义在于提升企业的市场竞争力。通过持续的创新和对产品质量的高标准要求，气象测量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气象测量仪器项目的推进将促使行业技术水平的提升。通过引入先进技术和创新性解决方案，气象测量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气象测量仪器项目不仅创造了大量就业机会，提高了就业水平，还注重社会责任和环保。通过参与社会公益事业和推动环保气象测量仪器项目，气象测量仪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综合而言，气象测量仪器项目意义重大，不仅推动了企业的发展，也为行业和社会的进步贡献了积极力量。这是一个全面而深刻的影响，将在未来产生可持续的正面效应。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75"/>
      <w:r>
        <w:rPr>
          <w:rFonts w:ascii="仿宋" w:eastAsia="仿宋" w:hAnsi="仿宋" w:cs="仿宋" w:hint="eastAsia"/>
          <w:sz w:val="28"/>
          <w:lang w:eastAsia="zh-CN"/>
        </w:rPr>
        <w:t>(五)、气象测量仪器项目背景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在当今迅猛发展的商业环境中，气象测量仪器项目的动因根植于对多方面因素的审慎考量。这个气象测量仪器项目的提出并非孤立的决策，而是对企业所处背景深入思考的产物。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气象测量仪器项目背后的首要原因。科技的迅速发展和全球市场的快速变化使得企业必须灵活应对。气象测量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竞争的激烈程度也是气象测量仪器项目背景中不可忽视的一环。企业需要在激烈竞争中脱颖而出，为此，气象测量仪器项目致力于打破常规，提供独特的价值主张，以吸引客户并确保市场份额的增长。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技术的迅速发展为企业带来了机遇与挑战。作为气象测量仪器项目启动的背景之一，对新兴技术的应用将有助于提升企业的技术水平，使其在不断演进的商业环境中保持竞争优势。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此外，社会对企业责任的期望也在逐渐升高。气象测量仪器项目充分融入了社会责任的理念，通过可持续经营和社会公益气象测量仪器项目，企图为社会贡献一份力量，在商业成功的同时关注社会价值。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950"/>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895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气象测量仪器项目的主要产品是XXXX，预计年产值为XXX万元。这一产品在市场中占据着重要的地位，其广泛的应用范围使得该气象测量仪器项目的市场前景非常广阔。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气象测量仪器项目的xxx产品作为重要的原材料之一，将在多个领域发挥关键作用。其在建筑、交通、能源等方面的广泛应用将为整个产业链提供强大的支持，形成产业协同效应。气象测量仪器项目的年产值XXX万XXX万XXX万万元不仅反映了其在市场上的巨大潜力，更预示着它对国民经济的积极贡献。这种关联度高、涉及面广的产业关系，使得该气象测量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12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总征地面积为XXXX平方米，相当于约XX.XX亩，其中净用地面积为XXXX平方米，红线范围内相当于约XX.XX亩。这一用地规模充分考虑了气象测量仪器项目的建设需求，保障了气象测量仪器项目在合适的空间内得以充分发展。气象测量仪器项目规划的总建筑面积为XXXX平方米，其中主体工程建设占XXXX平方米，计容建筑面积达XXXX平方米。预计建筑工程的投资将达到XXXX万元，为气象测量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计划购置的设备共计XXXX台（套），设备购置费用为XXXX万元。这一设备购置计划充分考虑到气象测量仪器项目的生产需求和技术要求，确保了气象测量仪器项目在生产运营中具备先进的技术装备和高效的生产能力。设备的合理配置将为气象测量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气象测量仪器项目计划总投资为XXXX万元，预计年实现营业收入为XXXX万元。这一产能规模的设定旨在确保气象测量仪器项目能够在投资与回报之间取得平衡，实现长期可持续的发展。气象测量仪器项目的总投资充分考虑到各个方面的需求，包括用地建设、设备购置等多个环节，以确保气象测量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2367"/>
      <w:r>
        <w:rPr>
          <w:rFonts w:ascii="仿宋" w:eastAsia="仿宋" w:hAnsi="仿宋" w:cs="仿宋" w:hint="eastAsia"/>
          <w:sz w:val="28"/>
          <w:lang w:eastAsia="zh-CN"/>
        </w:rPr>
        <w:t>三、气象测量仪器项目建设单位说明</w:t>
      </w:r>
      <w:bookmarkEnd w:id="11"/>
    </w:p>
    <w:p>
      <w:pPr>
        <w:pStyle w:val="Heading2"/>
        <w:rPr>
          <w:rFonts w:ascii="仿宋" w:eastAsia="仿宋" w:hAnsi="仿宋" w:cs="仿宋" w:hint="eastAsia"/>
          <w:lang w:eastAsia="zh-CN"/>
        </w:rPr>
      </w:pPr>
      <w:bookmarkStart w:id="12" w:name="_Toc26850"/>
      <w:r>
        <w:rPr>
          <w:rFonts w:ascii="仿宋" w:eastAsia="仿宋" w:hAnsi="仿宋" w:cs="仿宋" w:hint="eastAsia"/>
          <w:lang w:eastAsia="zh-CN"/>
        </w:rPr>
        <w:t>(一)、气象测量仪器项目承办单位基本情况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16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气象测量仪器项目承办单位的XXXX，我们着眼于实现可持续的经济效益。通过技术创新和解决方案的提供，公司预计在气象测量仪器项目执行期间将获得可观的收入增长。这一收入来源主要包括气象测量仪器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同时，我们注重成本控制和效率提升，以确保气象测量仪器项目的可持续盈利。透过精细的管理和资源优化，公司期望实现气象测量仪器项目利润最大化。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气象测量仪器项目实施进行全面的投资评估，包括气象测量仪器项目启动阶段的资金投入和后续运营成本。通过对气象测量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气象测量仪器项目实施过程中具备足够的资金流动性，公司将进行详尽的现金流分析。这包括资金需求的合理预测、气象测量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0380"/>
      <w:r>
        <w:rPr>
          <w:rFonts w:ascii="仿宋" w:eastAsia="仿宋" w:hAnsi="仿宋" w:cs="仿宋" w:hint="eastAsia"/>
          <w:sz w:val="28"/>
          <w:lang w:eastAsia="zh-CN"/>
        </w:rPr>
        <w:t>四、气象测量仪器项目选址可行性分析</w:t>
      </w:r>
      <w:bookmarkEnd w:id="14"/>
    </w:p>
    <w:p>
      <w:pPr>
        <w:pStyle w:val="Heading2"/>
        <w:rPr>
          <w:rFonts w:ascii="仿宋" w:eastAsia="仿宋" w:hAnsi="仿宋" w:cs="仿宋" w:hint="eastAsia"/>
          <w:lang w:eastAsia="zh-CN"/>
        </w:rPr>
      </w:pPr>
      <w:bookmarkStart w:id="15" w:name="_Toc28644"/>
      <w:r>
        <w:rPr>
          <w:rFonts w:ascii="仿宋" w:eastAsia="仿宋" w:hAnsi="仿宋" w:cs="仿宋" w:hint="eastAsia"/>
          <w:lang w:eastAsia="zh-CN"/>
        </w:rPr>
        <w:t>(一)、气象测量仪器项目选址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该气象测量仪器项目选址位于XX省XX市XX区XXX街道</w:t>
      </w:r>
    </w:p>
    <w:p>
      <w:pPr>
        <w:pStyle w:val="Heading2"/>
        <w:ind w:firstLine="560" w:firstLineChars="200"/>
        <w:rPr>
          <w:rFonts w:ascii="仿宋" w:eastAsia="仿宋" w:hAnsi="仿宋" w:cs="仿宋" w:hint="eastAsia"/>
          <w:sz w:val="28"/>
          <w:lang w:eastAsia="zh-CN"/>
        </w:rPr>
      </w:pPr>
      <w:bookmarkStart w:id="16" w:name="_Toc3086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征地面积： 气象测量仪器项目的征地面积将根据气象测量仪器项目的实际规模和需求进行精确规划。具体面积XXX平方米，旨在确保气象测量仪器项目不仅能够满足当前的发展需求，还能够预留空间以适应未来的扩展。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净用地面积是在征地面积基础上去除不可利用面积后的实际可开发用地。具体面积XXX平方米，考虑到环保、交通、安全等多方面因素，以确保气象测量仪器项目在整体利用效率上达到最优。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气象测量仪器项目计划建设的建筑总规模具体面积XXX平方米。这一规模的确定综合考虑了气象测量仪器项目的性质、规模，以及城市规划的相关要求，确保建筑布局与周边环境协调一致。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绿地率是气象测量仪器项目用地中被规划为绿地的比例。具体面积XXX平方米，旨在通过合理规划绿地，改善气象测量仪器项目周边环境，提升居民生活质量，并符合城市整体绿化规划。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容积率是用地上可以建设的建筑总体积与用地面积之比。具体面积XXX，通过合理的容积率规划，确保气象测量仪器项目建筑规模与周边环境和谐共生。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气象测量仪器项目选址与当地城市规划相一致，具体面积XXX平方米。通过与城市规划部门深入沟通，确保气象测量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气象测量仪器项目选址符合当地产业政策，具体面积XXX平方米。这包括气象测量仪器项目对当地经济的促进作用，以及对相关产业的带动效应，确保气象测量仪器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用地总体要求必须符合环保和可持续发展的原则，具体面积XXX平方米。通过采用绿色建筑设计、节能减排等措施，确保气象测量仪器项目在建设和运营过程中对环境的影响最小化，达到可持续发展的要求。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确保气象测量仪器项目选址具备必要的公共设施配套，具体面积XXX平方米。这包括交通便利性、教育、医疗等基础设施，以提高居民生活品质，使得气象测量仪器项目选址更具吸引力。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考虑用地总体要求对当地社会稳定性的影响，具体面积XXX平方米。通过深入了解当地社区反馈，确保气象测量仪器项目的选址和建设过程对当地社会和谐稳定产生积极作用。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气象测量仪器项目选址不仅符合法规和规划，还在实际操作中具有可行性。这一全面规划将为气象测量仪器项目的成功实施提供坚实的基础，确保气象测量仪器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614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测量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气象测量仪器项目的设备规划和空间设计中，我们将采取灵活设备布局的措施。设备布局将根据实际需求进行灵活设计，避免不必要的浪费。通过合理规划设备摆放位置，我们将提高设备的利用率，减少设备间距，以确保气象测量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气象测量仪器项目内部引入共享设施的概念，例如共享会议室、办公区等。通过这种方式，我们可以减少对资源的重复建设，提高资源共享效率，从而减小气象测量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542"/>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https://d.book118.com/625323141300011122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2A35D9"/>
    <w:rsid w:val="2F2A35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323141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2024-03-01T23:04:00Z</dcterms:created>
  <dcterms:modified xsi:type="dcterms:W3CDTF">2024-03-01T23:05:04Z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BF0A6D9289184B73B5EBC99337F1B600_11</vt:lpwstr>
  </property>
  <property fmtid="{D5CDD505-2E9C-101B-9397-08002B2CF9AE}" pid="3" name="KSOProductBuildVer">
    <vt:lpwstr>2052-12.1.0.16388</vt:lpwstr>
  </property>
</Properties>
</file>