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接近传感器项目计划设计方案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2" w:history="1">
        <w:r>
          <w:rPr>
            <w:rFonts w:ascii="仿宋" w:eastAsia="仿宋" w:hAnsi="仿宋" w:cs="仿宋" w:hint="eastAsia"/>
            <w:lang w:eastAsia="zh-CN"/>
          </w:rPr>
          <w:t>概论</w:t>
        </w:r>
        <w:r>
          <w:tab/>
        </w:r>
        <w:r>
          <w:fldChar w:fldCharType="begin"/>
        </w:r>
        <w:r>
          <w:instrText xml:space="preserve"> PAGEREF _Toc9352 \h </w:instrText>
        </w:r>
        <w:r>
          <w:fldChar w:fldCharType="separate"/>
        </w:r>
        <w:r>
          <w:t>3</w:t>
        </w:r>
        <w:r>
          <w:fldChar w:fldCharType="end"/>
        </w:r>
      </w:hyperlink>
    </w:p>
    <w:p>
      <w:pPr>
        <w:pStyle w:val="TOC1"/>
        <w:tabs>
          <w:tab w:val="right" w:leader="dot" w:pos="8306"/>
        </w:tabs>
      </w:pPr>
      <w:hyperlink w:anchor="_Toc32591" w:history="1">
        <w:r>
          <w:rPr>
            <w:rFonts w:ascii="仿宋" w:eastAsia="仿宋" w:hAnsi="仿宋" w:cs="仿宋" w:hint="eastAsia"/>
            <w:lang w:eastAsia="zh-CN"/>
          </w:rPr>
          <w:t>一、接近传感器项目选址可行性分析</w:t>
        </w:r>
        <w:r>
          <w:tab/>
        </w:r>
        <w:r>
          <w:fldChar w:fldCharType="begin"/>
        </w:r>
        <w:r>
          <w:instrText xml:space="preserve"> PAGEREF _Toc32591 \h </w:instrText>
        </w:r>
        <w:r>
          <w:fldChar w:fldCharType="separate"/>
        </w:r>
        <w:r>
          <w:t>3</w:t>
        </w:r>
        <w:r>
          <w:fldChar w:fldCharType="end"/>
        </w:r>
      </w:hyperlink>
    </w:p>
    <w:p>
      <w:pPr>
        <w:pStyle w:val="TOC2"/>
        <w:tabs>
          <w:tab w:val="right" w:leader="dot" w:pos="8306"/>
        </w:tabs>
      </w:pPr>
      <w:hyperlink w:anchor="_Toc7142" w:history="1">
        <w:r>
          <w:rPr>
            <w:rFonts w:ascii="仿宋" w:eastAsia="仿宋" w:hAnsi="仿宋" w:cs="仿宋" w:hint="eastAsia"/>
            <w:lang w:eastAsia="zh-CN"/>
          </w:rPr>
          <w:t>(一)、接近传感器项目选址</w:t>
        </w:r>
        <w:r>
          <w:tab/>
        </w:r>
        <w:r>
          <w:fldChar w:fldCharType="begin"/>
        </w:r>
        <w:r>
          <w:instrText xml:space="preserve"> PAGEREF _Toc7142 \h </w:instrText>
        </w:r>
        <w:r>
          <w:fldChar w:fldCharType="separate"/>
        </w:r>
        <w:r>
          <w:t>3</w:t>
        </w:r>
        <w:r>
          <w:fldChar w:fldCharType="end"/>
        </w:r>
      </w:hyperlink>
    </w:p>
    <w:p>
      <w:pPr>
        <w:pStyle w:val="TOC2"/>
        <w:tabs>
          <w:tab w:val="right" w:leader="dot" w:pos="8306"/>
        </w:tabs>
      </w:pPr>
      <w:hyperlink w:anchor="_Toc9103" w:history="1">
        <w:r>
          <w:rPr>
            <w:rFonts w:ascii="仿宋" w:eastAsia="仿宋" w:hAnsi="仿宋" w:cs="仿宋" w:hint="eastAsia"/>
            <w:lang w:eastAsia="zh-CN"/>
          </w:rPr>
          <w:t>(二)、用地控制指标</w:t>
        </w:r>
        <w:r>
          <w:tab/>
        </w:r>
        <w:r>
          <w:fldChar w:fldCharType="begin"/>
        </w:r>
        <w:r>
          <w:instrText xml:space="preserve"> PAGEREF _Toc9103 \h </w:instrText>
        </w:r>
        <w:r>
          <w:fldChar w:fldCharType="separate"/>
        </w:r>
        <w:r>
          <w:t>3</w:t>
        </w:r>
        <w:r>
          <w:fldChar w:fldCharType="end"/>
        </w:r>
      </w:hyperlink>
    </w:p>
    <w:p>
      <w:pPr>
        <w:pStyle w:val="TOC2"/>
        <w:tabs>
          <w:tab w:val="right" w:leader="dot" w:pos="8306"/>
        </w:tabs>
      </w:pPr>
      <w:hyperlink w:anchor="_Toc1977" w:history="1">
        <w:r>
          <w:rPr>
            <w:rFonts w:ascii="仿宋" w:eastAsia="仿宋" w:hAnsi="仿宋" w:cs="仿宋" w:hint="eastAsia"/>
            <w:lang w:eastAsia="zh-CN"/>
          </w:rPr>
          <w:t>(三)、节约用地措施</w:t>
        </w:r>
        <w:r>
          <w:tab/>
        </w:r>
        <w:r>
          <w:fldChar w:fldCharType="begin"/>
        </w:r>
        <w:r>
          <w:instrText xml:space="preserve"> PAGEREF _Toc1977 \h </w:instrText>
        </w:r>
        <w:r>
          <w:fldChar w:fldCharType="separate"/>
        </w:r>
        <w:r>
          <w:t>5</w:t>
        </w:r>
        <w:r>
          <w:fldChar w:fldCharType="end"/>
        </w:r>
      </w:hyperlink>
    </w:p>
    <w:p>
      <w:pPr>
        <w:pStyle w:val="TOC2"/>
        <w:tabs>
          <w:tab w:val="right" w:leader="dot" w:pos="8306"/>
        </w:tabs>
      </w:pPr>
      <w:hyperlink w:anchor="_Toc28539" w:history="1">
        <w:r>
          <w:rPr>
            <w:rFonts w:ascii="仿宋" w:eastAsia="仿宋" w:hAnsi="仿宋" w:cs="仿宋" w:hint="eastAsia"/>
            <w:lang w:eastAsia="zh-CN"/>
          </w:rPr>
          <w:t>(四)、总图布置方案</w:t>
        </w:r>
        <w:r>
          <w:tab/>
        </w:r>
        <w:r>
          <w:fldChar w:fldCharType="begin"/>
        </w:r>
        <w:r>
          <w:instrText xml:space="preserve"> PAGEREF _Toc28539 \h </w:instrText>
        </w:r>
        <w:r>
          <w:fldChar w:fldCharType="separate"/>
        </w:r>
        <w:r>
          <w:t>6</w:t>
        </w:r>
        <w:r>
          <w:fldChar w:fldCharType="end"/>
        </w:r>
      </w:hyperlink>
    </w:p>
    <w:p>
      <w:pPr>
        <w:pStyle w:val="TOC2"/>
        <w:tabs>
          <w:tab w:val="right" w:leader="dot" w:pos="8306"/>
        </w:tabs>
      </w:pPr>
      <w:hyperlink w:anchor="_Toc10856" w:history="1">
        <w:r>
          <w:rPr>
            <w:rFonts w:ascii="仿宋" w:eastAsia="仿宋" w:hAnsi="仿宋" w:cs="仿宋" w:hint="eastAsia"/>
            <w:lang w:eastAsia="zh-CN"/>
          </w:rPr>
          <w:t>(五)、选址综合评价</w:t>
        </w:r>
        <w:r>
          <w:tab/>
        </w:r>
        <w:r>
          <w:fldChar w:fldCharType="begin"/>
        </w:r>
        <w:r>
          <w:instrText xml:space="preserve"> PAGEREF _Toc10856 \h </w:instrText>
        </w:r>
        <w:r>
          <w:fldChar w:fldCharType="separate"/>
        </w:r>
        <w:r>
          <w:t>7</w:t>
        </w:r>
        <w:r>
          <w:fldChar w:fldCharType="end"/>
        </w:r>
      </w:hyperlink>
    </w:p>
    <w:p>
      <w:pPr>
        <w:pStyle w:val="TOC1"/>
        <w:tabs>
          <w:tab w:val="right" w:leader="dot" w:pos="8306"/>
        </w:tabs>
      </w:pPr>
      <w:hyperlink w:anchor="_Toc22071" w:history="1">
        <w:r>
          <w:rPr>
            <w:rFonts w:ascii="仿宋" w:eastAsia="仿宋" w:hAnsi="仿宋" w:cs="仿宋" w:hint="eastAsia"/>
            <w:lang w:eastAsia="zh-CN"/>
          </w:rPr>
          <w:t>二、工艺说明</w:t>
        </w:r>
        <w:r>
          <w:tab/>
        </w:r>
        <w:r>
          <w:fldChar w:fldCharType="begin"/>
        </w:r>
        <w:r>
          <w:instrText xml:space="preserve"> PAGEREF _Toc22071 \h </w:instrText>
        </w:r>
        <w:r>
          <w:fldChar w:fldCharType="separate"/>
        </w:r>
        <w:r>
          <w:t>8</w:t>
        </w:r>
        <w:r>
          <w:fldChar w:fldCharType="end"/>
        </w:r>
      </w:hyperlink>
    </w:p>
    <w:p>
      <w:pPr>
        <w:pStyle w:val="TOC2"/>
        <w:tabs>
          <w:tab w:val="right" w:leader="dot" w:pos="8306"/>
        </w:tabs>
      </w:pPr>
      <w:hyperlink w:anchor="_Toc25460" w:history="1">
        <w:r>
          <w:rPr>
            <w:rFonts w:ascii="仿宋" w:eastAsia="仿宋" w:hAnsi="仿宋" w:cs="仿宋" w:hint="eastAsia"/>
            <w:lang w:eastAsia="zh-CN"/>
          </w:rPr>
          <w:t>(一)、技术管理特点</w:t>
        </w:r>
        <w:r>
          <w:tab/>
        </w:r>
        <w:r>
          <w:fldChar w:fldCharType="begin"/>
        </w:r>
        <w:r>
          <w:instrText xml:space="preserve"> PAGEREF _Toc25460 \h </w:instrText>
        </w:r>
        <w:r>
          <w:fldChar w:fldCharType="separate"/>
        </w:r>
        <w:r>
          <w:t>8</w:t>
        </w:r>
        <w:r>
          <w:fldChar w:fldCharType="end"/>
        </w:r>
      </w:hyperlink>
    </w:p>
    <w:p>
      <w:pPr>
        <w:pStyle w:val="TOC2"/>
        <w:tabs>
          <w:tab w:val="right" w:leader="dot" w:pos="8306"/>
        </w:tabs>
      </w:pPr>
      <w:hyperlink w:anchor="_Toc22123" w:history="1">
        <w:r>
          <w:rPr>
            <w:rFonts w:ascii="仿宋" w:eastAsia="仿宋" w:hAnsi="仿宋" w:cs="仿宋" w:hint="eastAsia"/>
            <w:lang w:eastAsia="zh-CN"/>
          </w:rPr>
          <w:t>(二)、接近传感器项目工艺技术设计方案</w:t>
        </w:r>
        <w:r>
          <w:tab/>
        </w:r>
        <w:r>
          <w:fldChar w:fldCharType="begin"/>
        </w:r>
        <w:r>
          <w:instrText xml:space="preserve"> PAGEREF _Toc22123 \h </w:instrText>
        </w:r>
        <w:r>
          <w:fldChar w:fldCharType="separate"/>
        </w:r>
        <w:r>
          <w:t>9</w:t>
        </w:r>
        <w:r>
          <w:fldChar w:fldCharType="end"/>
        </w:r>
      </w:hyperlink>
    </w:p>
    <w:p>
      <w:pPr>
        <w:pStyle w:val="TOC2"/>
        <w:tabs>
          <w:tab w:val="right" w:leader="dot" w:pos="8306"/>
        </w:tabs>
      </w:pPr>
      <w:hyperlink w:anchor="_Toc1901" w:history="1">
        <w:r>
          <w:rPr>
            <w:rFonts w:ascii="仿宋" w:eastAsia="仿宋" w:hAnsi="仿宋" w:cs="仿宋" w:hint="eastAsia"/>
            <w:lang w:eastAsia="zh-CN"/>
          </w:rPr>
          <w:t>(三)、设备选型方案</w:t>
        </w:r>
        <w:r>
          <w:tab/>
        </w:r>
        <w:r>
          <w:fldChar w:fldCharType="begin"/>
        </w:r>
        <w:r>
          <w:instrText xml:space="preserve"> PAGEREF _Toc1901 \h </w:instrText>
        </w:r>
        <w:r>
          <w:fldChar w:fldCharType="separate"/>
        </w:r>
        <w:r>
          <w:t>11</w:t>
        </w:r>
        <w:r>
          <w:fldChar w:fldCharType="end"/>
        </w:r>
      </w:hyperlink>
    </w:p>
    <w:p>
      <w:pPr>
        <w:pStyle w:val="TOC1"/>
        <w:tabs>
          <w:tab w:val="right" w:leader="dot" w:pos="8306"/>
        </w:tabs>
      </w:pPr>
      <w:hyperlink w:anchor="_Toc2274" w:history="1">
        <w:r>
          <w:rPr>
            <w:rFonts w:ascii="仿宋" w:eastAsia="仿宋" w:hAnsi="仿宋" w:cs="仿宋" w:hint="eastAsia"/>
            <w:lang w:eastAsia="zh-CN"/>
          </w:rPr>
          <w:t>三、接近传感器项目可持续发展</w:t>
        </w:r>
        <w:r>
          <w:tab/>
        </w:r>
        <w:r>
          <w:fldChar w:fldCharType="begin"/>
        </w:r>
        <w:r>
          <w:instrText xml:space="preserve"> PAGEREF _Toc2274 \h </w:instrText>
        </w:r>
        <w:r>
          <w:fldChar w:fldCharType="separate"/>
        </w:r>
        <w:r>
          <w:t>12</w:t>
        </w:r>
        <w:r>
          <w:fldChar w:fldCharType="end"/>
        </w:r>
      </w:hyperlink>
    </w:p>
    <w:p>
      <w:pPr>
        <w:pStyle w:val="TOC2"/>
        <w:tabs>
          <w:tab w:val="right" w:leader="dot" w:pos="8306"/>
        </w:tabs>
      </w:pPr>
      <w:hyperlink w:anchor="_Toc28801" w:history="1">
        <w:r>
          <w:rPr>
            <w:rFonts w:ascii="仿宋" w:eastAsia="仿宋" w:hAnsi="仿宋" w:cs="仿宋" w:hint="eastAsia"/>
            <w:lang w:eastAsia="zh-CN"/>
          </w:rPr>
          <w:t>(一)、可持续战略与实践</w:t>
        </w:r>
        <w:r>
          <w:tab/>
        </w:r>
        <w:r>
          <w:fldChar w:fldCharType="begin"/>
        </w:r>
        <w:r>
          <w:instrText xml:space="preserve"> PAGEREF _Toc28801 \h </w:instrText>
        </w:r>
        <w:r>
          <w:fldChar w:fldCharType="separate"/>
        </w:r>
        <w:r>
          <w:t>12</w:t>
        </w:r>
        <w:r>
          <w:fldChar w:fldCharType="end"/>
        </w:r>
      </w:hyperlink>
    </w:p>
    <w:p>
      <w:pPr>
        <w:pStyle w:val="TOC2"/>
        <w:tabs>
          <w:tab w:val="right" w:leader="dot" w:pos="8306"/>
        </w:tabs>
      </w:pPr>
      <w:hyperlink w:anchor="_Toc14684" w:history="1">
        <w:r>
          <w:rPr>
            <w:rFonts w:ascii="仿宋" w:eastAsia="仿宋" w:hAnsi="仿宋" w:cs="仿宋" w:hint="eastAsia"/>
            <w:lang w:eastAsia="zh-CN"/>
          </w:rPr>
          <w:t>(二)、环保与社会责任</w:t>
        </w:r>
        <w:r>
          <w:tab/>
        </w:r>
        <w:r>
          <w:fldChar w:fldCharType="begin"/>
        </w:r>
        <w:r>
          <w:instrText xml:space="preserve"> PAGEREF _Toc14684 \h </w:instrText>
        </w:r>
        <w:r>
          <w:fldChar w:fldCharType="separate"/>
        </w:r>
        <w:r>
          <w:t>13</w:t>
        </w:r>
        <w:r>
          <w:fldChar w:fldCharType="end"/>
        </w:r>
      </w:hyperlink>
    </w:p>
    <w:p>
      <w:pPr>
        <w:pStyle w:val="TOC1"/>
        <w:tabs>
          <w:tab w:val="right" w:leader="dot" w:pos="8306"/>
        </w:tabs>
      </w:pPr>
      <w:hyperlink w:anchor="_Toc21650" w:history="1">
        <w:r>
          <w:rPr>
            <w:rFonts w:ascii="仿宋" w:eastAsia="仿宋" w:hAnsi="仿宋" w:cs="仿宋" w:hint="eastAsia"/>
            <w:lang w:eastAsia="zh-CN"/>
          </w:rPr>
          <w:t>四、接近传感器项目文档管理</w:t>
        </w:r>
        <w:r>
          <w:tab/>
        </w:r>
        <w:r>
          <w:fldChar w:fldCharType="begin"/>
        </w:r>
        <w:r>
          <w:instrText xml:space="preserve"> PAGEREF _Toc21650 \h </w:instrText>
        </w:r>
        <w:r>
          <w:fldChar w:fldCharType="separate"/>
        </w:r>
        <w:r>
          <w:t>14</w:t>
        </w:r>
        <w:r>
          <w:fldChar w:fldCharType="end"/>
        </w:r>
      </w:hyperlink>
    </w:p>
    <w:p>
      <w:pPr>
        <w:pStyle w:val="TOC2"/>
        <w:tabs>
          <w:tab w:val="right" w:leader="dot" w:pos="8306"/>
        </w:tabs>
      </w:pPr>
      <w:hyperlink w:anchor="_Toc716" w:history="1">
        <w:r>
          <w:rPr>
            <w:rFonts w:ascii="仿宋" w:eastAsia="仿宋" w:hAnsi="仿宋" w:cs="仿宋" w:hint="eastAsia"/>
            <w:lang w:eastAsia="zh-CN"/>
          </w:rPr>
          <w:t>(一)、文档编制与审查</w:t>
        </w:r>
        <w:r>
          <w:tab/>
        </w:r>
        <w:r>
          <w:fldChar w:fldCharType="begin"/>
        </w:r>
        <w:r>
          <w:instrText xml:space="preserve"> PAGEREF _Toc716 \h </w:instrText>
        </w:r>
        <w:r>
          <w:fldChar w:fldCharType="separate"/>
        </w:r>
        <w:r>
          <w:t>14</w:t>
        </w:r>
        <w:r>
          <w:fldChar w:fldCharType="end"/>
        </w:r>
      </w:hyperlink>
    </w:p>
    <w:p>
      <w:pPr>
        <w:pStyle w:val="TOC2"/>
        <w:tabs>
          <w:tab w:val="right" w:leader="dot" w:pos="8306"/>
        </w:tabs>
      </w:pPr>
      <w:hyperlink w:anchor="_Toc5370" w:history="1">
        <w:r>
          <w:rPr>
            <w:rFonts w:ascii="仿宋" w:eastAsia="仿宋" w:hAnsi="仿宋" w:cs="仿宋" w:hint="eastAsia"/>
            <w:lang w:eastAsia="zh-CN"/>
          </w:rPr>
          <w:t>(二)、文档发布与分发</w:t>
        </w:r>
        <w:r>
          <w:tab/>
        </w:r>
        <w:r>
          <w:fldChar w:fldCharType="begin"/>
        </w:r>
        <w:r>
          <w:instrText xml:space="preserve"> PAGEREF _Toc5370 \h </w:instrText>
        </w:r>
        <w:r>
          <w:fldChar w:fldCharType="separate"/>
        </w:r>
        <w:r>
          <w:t>15</w:t>
        </w:r>
        <w:r>
          <w:fldChar w:fldCharType="end"/>
        </w:r>
      </w:hyperlink>
    </w:p>
    <w:p>
      <w:pPr>
        <w:pStyle w:val="TOC2"/>
        <w:tabs>
          <w:tab w:val="right" w:leader="dot" w:pos="8306"/>
        </w:tabs>
      </w:pPr>
      <w:hyperlink w:anchor="_Toc29328" w:history="1">
        <w:r>
          <w:rPr>
            <w:rFonts w:ascii="仿宋" w:eastAsia="仿宋" w:hAnsi="仿宋" w:cs="仿宋" w:hint="eastAsia"/>
            <w:lang w:eastAsia="zh-CN"/>
          </w:rPr>
          <w:t>(三)、文档存档与归档</w:t>
        </w:r>
        <w:r>
          <w:tab/>
        </w:r>
        <w:r>
          <w:fldChar w:fldCharType="begin"/>
        </w:r>
        <w:r>
          <w:instrText xml:space="preserve"> PAGEREF _Toc29328 \h </w:instrText>
        </w:r>
        <w:r>
          <w:fldChar w:fldCharType="separate"/>
        </w:r>
        <w:r>
          <w:t>16</w:t>
        </w:r>
        <w:r>
          <w:fldChar w:fldCharType="end"/>
        </w:r>
      </w:hyperlink>
    </w:p>
    <w:p>
      <w:pPr>
        <w:pStyle w:val="TOC1"/>
        <w:tabs>
          <w:tab w:val="right" w:leader="dot" w:pos="8306"/>
        </w:tabs>
      </w:pPr>
      <w:hyperlink w:anchor="_Toc7519" w:history="1">
        <w:r>
          <w:rPr>
            <w:rFonts w:ascii="仿宋" w:eastAsia="仿宋" w:hAnsi="仿宋" w:cs="仿宋" w:hint="eastAsia"/>
            <w:lang w:eastAsia="zh-CN"/>
          </w:rPr>
          <w:t>五、接近传感器项目危机管理</w:t>
        </w:r>
        <w:r>
          <w:tab/>
        </w:r>
        <w:r>
          <w:fldChar w:fldCharType="begin"/>
        </w:r>
        <w:r>
          <w:instrText xml:space="preserve"> PAGEREF _Toc7519 \h </w:instrText>
        </w:r>
        <w:r>
          <w:fldChar w:fldCharType="separate"/>
        </w:r>
        <w:r>
          <w:t>17</w:t>
        </w:r>
        <w:r>
          <w:fldChar w:fldCharType="end"/>
        </w:r>
      </w:hyperlink>
    </w:p>
    <w:p>
      <w:pPr>
        <w:pStyle w:val="TOC2"/>
        <w:tabs>
          <w:tab w:val="right" w:leader="dot" w:pos="8306"/>
        </w:tabs>
      </w:pPr>
      <w:hyperlink w:anchor="_Toc4714" w:history="1">
        <w:r>
          <w:rPr>
            <w:rFonts w:ascii="仿宋" w:eastAsia="仿宋" w:hAnsi="仿宋" w:cs="仿宋" w:hint="eastAsia"/>
            <w:lang w:eastAsia="zh-CN"/>
          </w:rPr>
          <w:t>(一)、危机预警与识别</w:t>
        </w:r>
        <w:r>
          <w:tab/>
        </w:r>
        <w:r>
          <w:fldChar w:fldCharType="begin"/>
        </w:r>
        <w:r>
          <w:instrText xml:space="preserve"> PAGEREF _Toc4714 \h </w:instrText>
        </w:r>
        <w:r>
          <w:fldChar w:fldCharType="separate"/>
        </w:r>
        <w:r>
          <w:t>17</w:t>
        </w:r>
        <w:r>
          <w:fldChar w:fldCharType="end"/>
        </w:r>
      </w:hyperlink>
    </w:p>
    <w:p>
      <w:pPr>
        <w:pStyle w:val="TOC2"/>
        <w:tabs>
          <w:tab w:val="right" w:leader="dot" w:pos="8306"/>
        </w:tabs>
      </w:pPr>
      <w:hyperlink w:anchor="_Toc21071" w:history="1">
        <w:r>
          <w:rPr>
            <w:rFonts w:ascii="仿宋" w:eastAsia="仿宋" w:hAnsi="仿宋" w:cs="仿宋" w:hint="eastAsia"/>
            <w:lang w:eastAsia="zh-CN"/>
          </w:rPr>
          <w:t>(二)、危机应对与恢复</w:t>
        </w:r>
        <w:r>
          <w:tab/>
        </w:r>
        <w:r>
          <w:fldChar w:fldCharType="begin"/>
        </w:r>
        <w:r>
          <w:instrText xml:space="preserve"> PAGEREF _Toc21071 \h </w:instrText>
        </w:r>
        <w:r>
          <w:fldChar w:fldCharType="separate"/>
        </w:r>
        <w:r>
          <w:t>18</w:t>
        </w:r>
        <w:r>
          <w:fldChar w:fldCharType="end"/>
        </w:r>
      </w:hyperlink>
    </w:p>
    <w:p>
      <w:pPr>
        <w:pStyle w:val="TOC1"/>
        <w:tabs>
          <w:tab w:val="right" w:leader="dot" w:pos="8306"/>
        </w:tabs>
      </w:pPr>
      <w:hyperlink w:anchor="_Toc30531" w:history="1">
        <w:r>
          <w:rPr>
            <w:rFonts w:ascii="仿宋" w:eastAsia="仿宋" w:hAnsi="仿宋" w:cs="仿宋" w:hint="eastAsia"/>
            <w:lang w:eastAsia="zh-CN"/>
          </w:rPr>
          <w:t>六、接近传感器项目建设单位说明</w:t>
        </w:r>
        <w:r>
          <w:tab/>
        </w:r>
        <w:r>
          <w:fldChar w:fldCharType="begin"/>
        </w:r>
        <w:r>
          <w:instrText xml:space="preserve"> PAGEREF _Toc30531 \h </w:instrText>
        </w:r>
        <w:r>
          <w:fldChar w:fldCharType="separate"/>
        </w:r>
        <w:r>
          <w:t>19</w:t>
        </w:r>
        <w:r>
          <w:fldChar w:fldCharType="end"/>
        </w:r>
      </w:hyperlink>
    </w:p>
    <w:p>
      <w:pPr>
        <w:pStyle w:val="TOC2"/>
        <w:tabs>
          <w:tab w:val="right" w:leader="dot" w:pos="8306"/>
        </w:tabs>
      </w:pPr>
      <w:hyperlink w:anchor="_Toc21871" w:history="1">
        <w:r>
          <w:rPr>
            <w:rFonts w:ascii="仿宋" w:eastAsia="仿宋" w:hAnsi="仿宋" w:cs="仿宋" w:hint="eastAsia"/>
            <w:lang w:eastAsia="zh-CN"/>
          </w:rPr>
          <w:t>(一)、接近传感器项目承办单位基本情况</w:t>
        </w:r>
        <w:r>
          <w:tab/>
        </w:r>
        <w:r>
          <w:fldChar w:fldCharType="begin"/>
        </w:r>
        <w:r>
          <w:instrText xml:space="preserve"> PAGEREF _Toc21871 \h </w:instrText>
        </w:r>
        <w:r>
          <w:fldChar w:fldCharType="separate"/>
        </w:r>
        <w:r>
          <w:t>19</w:t>
        </w:r>
        <w:r>
          <w:fldChar w:fldCharType="end"/>
        </w:r>
      </w:hyperlink>
    </w:p>
    <w:p>
      <w:pPr>
        <w:pStyle w:val="TOC2"/>
        <w:tabs>
          <w:tab w:val="right" w:leader="dot" w:pos="8306"/>
        </w:tabs>
      </w:pPr>
      <w:hyperlink w:anchor="_Toc8958" w:history="1">
        <w:r>
          <w:rPr>
            <w:rFonts w:ascii="仿宋" w:eastAsia="仿宋" w:hAnsi="仿宋" w:cs="仿宋" w:hint="eastAsia"/>
            <w:lang w:eastAsia="zh-CN"/>
          </w:rPr>
          <w:t>(二)、公司经济效益分析</w:t>
        </w:r>
        <w:r>
          <w:tab/>
        </w:r>
        <w:r>
          <w:fldChar w:fldCharType="begin"/>
        </w:r>
        <w:r>
          <w:instrText xml:space="preserve"> PAGEREF _Toc8958 \h </w:instrText>
        </w:r>
        <w:r>
          <w:fldChar w:fldCharType="separate"/>
        </w:r>
        <w:r>
          <w:t>20</w:t>
        </w:r>
        <w:r>
          <w:fldChar w:fldCharType="end"/>
        </w:r>
      </w:hyperlink>
    </w:p>
    <w:p>
      <w:pPr>
        <w:pStyle w:val="TOC1"/>
        <w:tabs>
          <w:tab w:val="right" w:leader="dot" w:pos="8306"/>
        </w:tabs>
      </w:pPr>
      <w:hyperlink w:anchor="_Toc21644" w:history="1">
        <w:r>
          <w:rPr>
            <w:rFonts w:ascii="仿宋" w:eastAsia="仿宋" w:hAnsi="仿宋" w:cs="仿宋" w:hint="eastAsia"/>
            <w:lang w:eastAsia="zh-CN"/>
          </w:rPr>
          <w:t>七、接近传感器项目风险管理</w:t>
        </w:r>
        <w:r>
          <w:tab/>
        </w:r>
        <w:r>
          <w:fldChar w:fldCharType="begin"/>
        </w:r>
        <w:r>
          <w:instrText xml:space="preserve"> PAGEREF _Toc21644 \h </w:instrText>
        </w:r>
        <w:r>
          <w:fldChar w:fldCharType="separate"/>
        </w:r>
        <w:r>
          <w:t>21</w:t>
        </w:r>
        <w:r>
          <w:fldChar w:fldCharType="end"/>
        </w:r>
      </w:hyperlink>
    </w:p>
    <w:p>
      <w:pPr>
        <w:pStyle w:val="TOC2"/>
        <w:tabs>
          <w:tab w:val="right" w:leader="dot" w:pos="8306"/>
        </w:tabs>
      </w:pPr>
      <w:hyperlink w:anchor="_Toc14817" w:history="1">
        <w:r>
          <w:rPr>
            <w:rFonts w:ascii="仿宋" w:eastAsia="仿宋" w:hAnsi="仿宋" w:cs="仿宋" w:hint="eastAsia"/>
            <w:lang w:eastAsia="zh-CN"/>
          </w:rPr>
          <w:t>(一)、风险识别与评估</w:t>
        </w:r>
        <w:r>
          <w:tab/>
        </w:r>
        <w:r>
          <w:fldChar w:fldCharType="begin"/>
        </w:r>
        <w:r>
          <w:instrText xml:space="preserve"> PAGEREF _Toc14817 \h </w:instrText>
        </w:r>
        <w:r>
          <w:fldChar w:fldCharType="separate"/>
        </w:r>
        <w:r>
          <w:t>21</w:t>
        </w:r>
        <w:r>
          <w:fldChar w:fldCharType="end"/>
        </w:r>
      </w:hyperlink>
    </w:p>
    <w:p>
      <w:pPr>
        <w:pStyle w:val="TOC2"/>
        <w:tabs>
          <w:tab w:val="right" w:leader="dot" w:pos="8306"/>
        </w:tabs>
      </w:pPr>
      <w:hyperlink w:anchor="_Toc465" w:history="1">
        <w:r>
          <w:rPr>
            <w:rFonts w:ascii="仿宋" w:eastAsia="仿宋" w:hAnsi="仿宋" w:cs="仿宋" w:hint="eastAsia"/>
            <w:lang w:eastAsia="zh-CN"/>
          </w:rPr>
          <w:t>(二)、风险应对策略</w:t>
        </w:r>
        <w:r>
          <w:tab/>
        </w:r>
        <w:r>
          <w:fldChar w:fldCharType="begin"/>
        </w:r>
        <w:r>
          <w:instrText xml:space="preserve"> PAGEREF _Toc465 \h </w:instrText>
        </w:r>
        <w:r>
          <w:fldChar w:fldCharType="separate"/>
        </w:r>
        <w:r>
          <w:t>22</w:t>
        </w:r>
        <w:r>
          <w:fldChar w:fldCharType="end"/>
        </w:r>
      </w:hyperlink>
    </w:p>
    <w:p>
      <w:pPr>
        <w:pStyle w:val="TOC2"/>
        <w:tabs>
          <w:tab w:val="right" w:leader="dot" w:pos="8306"/>
        </w:tabs>
      </w:pPr>
      <w:hyperlink w:anchor="_Toc20584" w:history="1">
        <w:r>
          <w:rPr>
            <w:rFonts w:ascii="仿宋" w:eastAsia="仿宋" w:hAnsi="仿宋" w:cs="仿宋" w:hint="eastAsia"/>
            <w:lang w:eastAsia="zh-CN"/>
          </w:rPr>
          <w:t>(三)、风险监控与控制</w:t>
        </w:r>
        <w:r>
          <w:tab/>
        </w:r>
        <w:r>
          <w:fldChar w:fldCharType="begin"/>
        </w:r>
        <w:r>
          <w:instrText xml:space="preserve"> PAGEREF _Toc20584 \h </w:instrText>
        </w:r>
        <w:r>
          <w:fldChar w:fldCharType="separate"/>
        </w:r>
        <w:r>
          <w:t>24</w:t>
        </w:r>
        <w:r>
          <w:fldChar w:fldCharType="end"/>
        </w:r>
      </w:hyperlink>
    </w:p>
    <w:p>
      <w:pPr>
        <w:pStyle w:val="TOC1"/>
        <w:tabs>
          <w:tab w:val="right" w:leader="dot" w:pos="8306"/>
        </w:tabs>
      </w:pPr>
      <w:hyperlink w:anchor="_Toc1759" w:history="1">
        <w:r>
          <w:rPr>
            <w:rFonts w:ascii="仿宋" w:eastAsia="仿宋" w:hAnsi="仿宋" w:cs="仿宋" w:hint="eastAsia"/>
            <w:lang w:eastAsia="zh-CN"/>
          </w:rPr>
          <w:t>八、接近传感器项目投资规划</w:t>
        </w:r>
        <w:r>
          <w:tab/>
        </w:r>
        <w:r>
          <w:fldChar w:fldCharType="begin"/>
        </w:r>
        <w:r>
          <w:instrText xml:space="preserve"> PAGEREF _Toc1759 \h </w:instrText>
        </w:r>
        <w:r>
          <w:fldChar w:fldCharType="separate"/>
        </w:r>
        <w:r>
          <w:t>25</w:t>
        </w:r>
        <w:r>
          <w:fldChar w:fldCharType="end"/>
        </w:r>
      </w:hyperlink>
    </w:p>
    <w:p>
      <w:pPr>
        <w:pStyle w:val="TOC2"/>
        <w:tabs>
          <w:tab w:val="right" w:leader="dot" w:pos="8306"/>
        </w:tabs>
      </w:pPr>
      <w:hyperlink w:anchor="_Toc31862" w:history="1">
        <w:r>
          <w:rPr>
            <w:rFonts w:ascii="仿宋" w:eastAsia="仿宋" w:hAnsi="仿宋" w:cs="仿宋" w:hint="eastAsia"/>
            <w:lang w:eastAsia="zh-CN"/>
          </w:rPr>
          <w:t>(一)、接近传感器项目总投资估算</w:t>
        </w:r>
        <w:r>
          <w:tab/>
        </w:r>
        <w:r>
          <w:fldChar w:fldCharType="begin"/>
        </w:r>
        <w:r>
          <w:instrText xml:space="preserve"> PAGEREF _Toc31862 \h </w:instrText>
        </w:r>
        <w:r>
          <w:fldChar w:fldCharType="separate"/>
        </w:r>
        <w:r>
          <w:t>25</w:t>
        </w:r>
        <w:r>
          <w:fldChar w:fldCharType="end"/>
        </w:r>
      </w:hyperlink>
    </w:p>
    <w:p>
      <w:pPr>
        <w:pStyle w:val="TOC2"/>
        <w:tabs>
          <w:tab w:val="right" w:leader="dot" w:pos="8306"/>
        </w:tabs>
      </w:pPr>
      <w:hyperlink w:anchor="_Toc4525" w:history="1">
        <w:r>
          <w:rPr>
            <w:rFonts w:ascii="仿宋" w:eastAsia="仿宋" w:hAnsi="仿宋" w:cs="仿宋" w:hint="eastAsia"/>
            <w:lang w:eastAsia="zh-CN"/>
          </w:rPr>
          <w:t>(二)、资金筹措</w:t>
        </w:r>
        <w:r>
          <w:tab/>
        </w:r>
        <w:r>
          <w:fldChar w:fldCharType="begin"/>
        </w:r>
        <w:r>
          <w:instrText xml:space="preserve"> PAGEREF _Toc4525 \h </w:instrText>
        </w:r>
        <w:r>
          <w:fldChar w:fldCharType="separate"/>
        </w:r>
        <w:r>
          <w:t>26</w:t>
        </w:r>
        <w:r>
          <w:fldChar w:fldCharType="end"/>
        </w:r>
      </w:hyperlink>
    </w:p>
    <w:p>
      <w:pPr>
        <w:pStyle w:val="TOC1"/>
        <w:tabs>
          <w:tab w:val="right" w:leader="dot" w:pos="8306"/>
        </w:tabs>
      </w:pPr>
      <w:hyperlink w:anchor="_Toc27967" w:history="1">
        <w:r>
          <w:rPr>
            <w:rFonts w:ascii="仿宋" w:eastAsia="仿宋" w:hAnsi="仿宋" w:cs="仿宋" w:hint="eastAsia"/>
            <w:lang w:eastAsia="zh-CN"/>
          </w:rPr>
          <w:t>九、接近传感器项目创新与研发</w:t>
        </w:r>
        <w:r>
          <w:tab/>
        </w:r>
        <w:r>
          <w:fldChar w:fldCharType="begin"/>
        </w:r>
        <w:r>
          <w:instrText xml:space="preserve"> PAGEREF _Toc27967 \h </w:instrText>
        </w:r>
        <w:r>
          <w:fldChar w:fldCharType="separate"/>
        </w:r>
        <w:r>
          <w:t>27</w:t>
        </w:r>
        <w:r>
          <w:fldChar w:fldCharType="end"/>
        </w:r>
      </w:hyperlink>
    </w:p>
    <w:p>
      <w:pPr>
        <w:pStyle w:val="TOC2"/>
        <w:tabs>
          <w:tab w:val="right" w:leader="dot" w:pos="8306"/>
        </w:tabs>
      </w:pPr>
      <w:hyperlink w:anchor="_Toc20821" w:history="1">
        <w:r>
          <w:rPr>
            <w:rFonts w:ascii="仿宋" w:eastAsia="仿宋" w:hAnsi="仿宋" w:cs="仿宋" w:hint="eastAsia"/>
            <w:lang w:eastAsia="zh-CN"/>
          </w:rPr>
          <w:t>(一)、创新策略与方向</w:t>
        </w:r>
        <w:r>
          <w:tab/>
        </w:r>
        <w:r>
          <w:fldChar w:fldCharType="begin"/>
        </w:r>
        <w:r>
          <w:instrText xml:space="preserve"> PAGEREF _Toc20821 \h </w:instrText>
        </w:r>
        <w:r>
          <w:fldChar w:fldCharType="separate"/>
        </w:r>
        <w:r>
          <w:t>27</w:t>
        </w:r>
        <w:r>
          <w:fldChar w:fldCharType="end"/>
        </w:r>
      </w:hyperlink>
    </w:p>
    <w:p>
      <w:pPr>
        <w:pStyle w:val="TOC2"/>
        <w:tabs>
          <w:tab w:val="right" w:leader="dot" w:pos="8306"/>
        </w:tabs>
      </w:pPr>
      <w:hyperlink w:anchor="_Toc10086" w:history="1">
        <w:r>
          <w:rPr>
            <w:rFonts w:ascii="仿宋" w:eastAsia="仿宋" w:hAnsi="仿宋" w:cs="仿宋" w:hint="eastAsia"/>
            <w:lang w:eastAsia="zh-CN"/>
          </w:rPr>
          <w:t>(二)、研发规划与投入</w:t>
        </w:r>
        <w:r>
          <w:tab/>
        </w:r>
        <w:r>
          <w:fldChar w:fldCharType="begin"/>
        </w:r>
        <w:r>
          <w:instrText xml:space="preserve"> PAGEREF _Toc10086 \h </w:instrText>
        </w:r>
        <w:r>
          <w:fldChar w:fldCharType="separate"/>
        </w:r>
        <w:r>
          <w:t>28</w:t>
        </w:r>
        <w:r>
          <w:fldChar w:fldCharType="end"/>
        </w:r>
      </w:hyperlink>
    </w:p>
    <w:p>
      <w:pPr>
        <w:pStyle w:val="TOC1"/>
        <w:tabs>
          <w:tab w:val="right" w:leader="dot" w:pos="8306"/>
        </w:tabs>
      </w:pPr>
      <w:hyperlink w:anchor="_Toc10795" w:history="1">
        <w:r>
          <w:rPr>
            <w:rFonts w:ascii="仿宋" w:eastAsia="仿宋" w:hAnsi="仿宋" w:cs="仿宋" w:hint="eastAsia"/>
            <w:lang w:eastAsia="zh-CN"/>
          </w:rPr>
          <w:t>十、接近传感器项目人力资源管理</w:t>
        </w:r>
        <w:r>
          <w:tab/>
        </w:r>
        <w:r>
          <w:fldChar w:fldCharType="begin"/>
        </w:r>
        <w:r>
          <w:instrText xml:space="preserve"> PAGEREF _Toc10795 \h </w:instrText>
        </w:r>
        <w:r>
          <w:fldChar w:fldCharType="separate"/>
        </w:r>
        <w:r>
          <w:t>30</w:t>
        </w:r>
        <w:r>
          <w:fldChar w:fldCharType="end"/>
        </w:r>
      </w:hyperlink>
    </w:p>
    <w:p>
      <w:pPr>
        <w:pStyle w:val="TOC2"/>
        <w:tabs>
          <w:tab w:val="right" w:leader="dot" w:pos="8306"/>
        </w:tabs>
      </w:pPr>
      <w:hyperlink w:anchor="_Toc12064" w:history="1">
        <w:r>
          <w:rPr>
            <w:rFonts w:ascii="仿宋" w:eastAsia="仿宋" w:hAnsi="仿宋" w:cs="仿宋" w:hint="eastAsia"/>
            <w:lang w:eastAsia="zh-CN"/>
          </w:rPr>
          <w:t>(一)、建立健全的预算管理制度</w:t>
        </w:r>
        <w:r>
          <w:tab/>
        </w:r>
        <w:r>
          <w:fldChar w:fldCharType="begin"/>
        </w:r>
        <w:r>
          <w:instrText xml:space="preserve"> PAGEREF _Toc12064 \h </w:instrText>
        </w:r>
        <w:r>
          <w:fldChar w:fldCharType="separate"/>
        </w:r>
        <w:r>
          <w:t>30</w:t>
        </w:r>
        <w:r>
          <w:fldChar w:fldCharType="end"/>
        </w:r>
      </w:hyperlink>
    </w:p>
    <w:p>
      <w:pPr>
        <w:pStyle w:val="TOC2"/>
        <w:tabs>
          <w:tab w:val="right" w:leader="dot" w:pos="8306"/>
        </w:tabs>
      </w:pPr>
      <w:hyperlink w:anchor="_Toc25572" w:history="1">
        <w:r>
          <w:rPr>
            <w:rFonts w:ascii="仿宋" w:eastAsia="仿宋" w:hAnsi="仿宋" w:cs="仿宋" w:hint="eastAsia"/>
            <w:lang w:eastAsia="zh-CN"/>
          </w:rPr>
          <w:t>(二)、加强资金流动监控</w:t>
        </w:r>
        <w:r>
          <w:tab/>
        </w:r>
        <w:r>
          <w:fldChar w:fldCharType="begin"/>
        </w:r>
        <w:r>
          <w:instrText xml:space="preserve"> PAGEREF _Toc25572 \h </w:instrText>
        </w:r>
        <w:r>
          <w:fldChar w:fldCharType="separate"/>
        </w:r>
        <w:r>
          <w:t>32</w:t>
        </w:r>
        <w:r>
          <w:fldChar w:fldCharType="end"/>
        </w:r>
      </w:hyperlink>
    </w:p>
    <w:p>
      <w:pPr>
        <w:pStyle w:val="TOC2"/>
        <w:tabs>
          <w:tab w:val="right" w:leader="dot" w:pos="8306"/>
        </w:tabs>
      </w:pPr>
      <w:hyperlink w:anchor="_Toc30814" w:history="1">
        <w:r>
          <w:rPr>
            <w:rFonts w:ascii="仿宋" w:eastAsia="仿宋" w:hAnsi="仿宋" w:cs="仿宋" w:hint="eastAsia"/>
            <w:lang w:eastAsia="zh-CN"/>
          </w:rPr>
          <w:t>(三)、制定完善的风险控制机制</w:t>
        </w:r>
        <w:r>
          <w:tab/>
        </w:r>
        <w:r>
          <w:fldChar w:fldCharType="begin"/>
        </w:r>
        <w:r>
          <w:instrText xml:space="preserve"> PAGEREF _Toc30814 \h </w:instrText>
        </w:r>
        <w:r>
          <w:fldChar w:fldCharType="separate"/>
        </w:r>
        <w:r>
          <w:t>33</w:t>
        </w:r>
        <w:r>
          <w:fldChar w:fldCharType="end"/>
        </w:r>
      </w:hyperlink>
    </w:p>
    <w:p>
      <w:pPr>
        <w:pStyle w:val="TOC2"/>
        <w:tabs>
          <w:tab w:val="right" w:leader="dot" w:pos="8306"/>
        </w:tabs>
      </w:pPr>
      <w:hyperlink w:anchor="_Toc27024" w:history="1">
        <w:r>
          <w:rPr>
            <w:rFonts w:ascii="仿宋" w:eastAsia="仿宋" w:hAnsi="仿宋" w:cs="仿宋" w:hint="eastAsia"/>
            <w:lang w:eastAsia="zh-CN"/>
          </w:rPr>
          <w:t>(四)、优化成本管理</w:t>
        </w:r>
        <w:r>
          <w:tab/>
        </w:r>
        <w:r>
          <w:fldChar w:fldCharType="begin"/>
        </w:r>
        <w:r>
          <w:instrText xml:space="preserve"> PAGEREF _Toc27024 \h </w:instrText>
        </w:r>
        <w:r>
          <w:fldChar w:fldCharType="separate"/>
        </w:r>
        <w:r>
          <w:t>34</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十一、接近传感器项目环境影响分析</w:t>
        </w:r>
        <w:r>
          <w:tab/>
        </w:r>
        <w:r>
          <w:fldChar w:fldCharType="begin"/>
        </w:r>
        <w:r>
          <w:instrText xml:space="preserve"> PAGEREF _Toc30022 \h </w:instrText>
        </w:r>
        <w:r>
          <w:fldChar w:fldCharType="separate"/>
        </w:r>
        <w:r>
          <w:t>36</w:t>
        </w:r>
        <w:r>
          <w:fldChar w:fldCharType="end"/>
        </w:r>
      </w:hyperlink>
    </w:p>
    <w:p>
      <w:pPr>
        <w:pStyle w:val="TOC2"/>
        <w:tabs>
          <w:tab w:val="right" w:leader="dot" w:pos="8306"/>
        </w:tabs>
      </w:pPr>
      <w:hyperlink w:anchor="_Toc12974" w:history="1">
        <w:r>
          <w:rPr>
            <w:rFonts w:ascii="仿宋" w:eastAsia="仿宋" w:hAnsi="仿宋" w:cs="仿宋" w:hint="eastAsia"/>
            <w:lang w:eastAsia="zh-CN"/>
          </w:rPr>
          <w:t>(一)、建设区域环境质量现状</w:t>
        </w:r>
        <w:r>
          <w:tab/>
        </w:r>
        <w:r>
          <w:fldChar w:fldCharType="begin"/>
        </w:r>
        <w:r>
          <w:instrText xml:space="preserve"> PAGEREF _Toc12974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62" w:history="1">
        <w:r>
          <w:rPr>
            <w:rFonts w:ascii="仿宋" w:eastAsia="仿宋" w:hAnsi="仿宋" w:cs="仿宋" w:hint="eastAsia"/>
            <w:lang w:eastAsia="zh-CN"/>
          </w:rPr>
          <w:t>(二)、建设期环境保护</w:t>
        </w:r>
        <w:r>
          <w:tab/>
        </w:r>
        <w:r>
          <w:fldChar w:fldCharType="begin"/>
        </w:r>
        <w:r>
          <w:instrText xml:space="preserve"> PAGEREF _Toc7562 \h </w:instrText>
        </w:r>
        <w:r>
          <w:fldChar w:fldCharType="separate"/>
        </w:r>
        <w:r>
          <w:t>37</w:t>
        </w:r>
        <w:r>
          <w:fldChar w:fldCharType="end"/>
        </w:r>
      </w:hyperlink>
    </w:p>
    <w:p>
      <w:pPr>
        <w:pStyle w:val="TOC2"/>
        <w:tabs>
          <w:tab w:val="right" w:leader="dot" w:pos="8306"/>
        </w:tabs>
      </w:pPr>
      <w:hyperlink w:anchor="_Toc26027" w:history="1">
        <w:r>
          <w:rPr>
            <w:rFonts w:ascii="仿宋" w:eastAsia="仿宋" w:hAnsi="仿宋" w:cs="仿宋" w:hint="eastAsia"/>
            <w:lang w:eastAsia="zh-CN"/>
          </w:rPr>
          <w:t>(三)、运营期环境保护</w:t>
        </w:r>
        <w:r>
          <w:tab/>
        </w:r>
        <w:r>
          <w:fldChar w:fldCharType="begin"/>
        </w:r>
        <w:r>
          <w:instrText xml:space="preserve"> PAGEREF _Toc26027 \h </w:instrText>
        </w:r>
        <w:r>
          <w:fldChar w:fldCharType="separate"/>
        </w:r>
        <w:r>
          <w:t>38</w:t>
        </w:r>
        <w:r>
          <w:fldChar w:fldCharType="end"/>
        </w:r>
      </w:hyperlink>
    </w:p>
    <w:p>
      <w:pPr>
        <w:pStyle w:val="TOC2"/>
        <w:tabs>
          <w:tab w:val="right" w:leader="dot" w:pos="8306"/>
        </w:tabs>
      </w:pPr>
      <w:hyperlink w:anchor="_Toc23899" w:history="1">
        <w:r>
          <w:rPr>
            <w:rFonts w:ascii="仿宋" w:eastAsia="仿宋" w:hAnsi="仿宋" w:cs="仿宋" w:hint="eastAsia"/>
            <w:lang w:eastAsia="zh-CN"/>
          </w:rPr>
          <w:t>(四)、接近传感器项目建设对区域经济的影响</w:t>
        </w:r>
        <w:r>
          <w:tab/>
        </w:r>
        <w:r>
          <w:fldChar w:fldCharType="begin"/>
        </w:r>
        <w:r>
          <w:instrText xml:space="preserve"> PAGEREF _Toc23899 \h </w:instrText>
        </w:r>
        <w:r>
          <w:fldChar w:fldCharType="separate"/>
        </w:r>
        <w:r>
          <w:t>40</w:t>
        </w:r>
        <w:r>
          <w:fldChar w:fldCharType="end"/>
        </w:r>
      </w:hyperlink>
    </w:p>
    <w:p>
      <w:pPr>
        <w:pStyle w:val="TOC2"/>
        <w:tabs>
          <w:tab w:val="right" w:leader="dot" w:pos="8306"/>
        </w:tabs>
      </w:pPr>
      <w:hyperlink w:anchor="_Toc1924" w:history="1">
        <w:r>
          <w:rPr>
            <w:rFonts w:ascii="仿宋" w:eastAsia="仿宋" w:hAnsi="仿宋" w:cs="仿宋" w:hint="eastAsia"/>
            <w:lang w:eastAsia="zh-CN"/>
          </w:rPr>
          <w:t>(五)、废弃物处理</w:t>
        </w:r>
        <w:r>
          <w:tab/>
        </w:r>
        <w:r>
          <w:fldChar w:fldCharType="begin"/>
        </w:r>
        <w:r>
          <w:instrText xml:space="preserve"> PAGEREF _Toc1924 \h </w:instrText>
        </w:r>
        <w:r>
          <w:fldChar w:fldCharType="separate"/>
        </w:r>
        <w:r>
          <w:t>42</w:t>
        </w:r>
        <w:r>
          <w:fldChar w:fldCharType="end"/>
        </w:r>
      </w:hyperlink>
    </w:p>
    <w:p>
      <w:pPr>
        <w:pStyle w:val="TOC2"/>
        <w:tabs>
          <w:tab w:val="right" w:leader="dot" w:pos="8306"/>
        </w:tabs>
      </w:pPr>
      <w:hyperlink w:anchor="_Toc4361" w:history="1">
        <w:r>
          <w:rPr>
            <w:rFonts w:ascii="仿宋" w:eastAsia="仿宋" w:hAnsi="仿宋" w:cs="仿宋" w:hint="eastAsia"/>
            <w:lang w:eastAsia="zh-CN"/>
          </w:rPr>
          <w:t>(六)、特殊环境影响分析</w:t>
        </w:r>
        <w:r>
          <w:tab/>
        </w:r>
        <w:r>
          <w:fldChar w:fldCharType="begin"/>
        </w:r>
        <w:r>
          <w:instrText xml:space="preserve"> PAGEREF _Toc4361 \h </w:instrText>
        </w:r>
        <w:r>
          <w:fldChar w:fldCharType="separate"/>
        </w:r>
        <w:r>
          <w:t>43</w:t>
        </w:r>
        <w:r>
          <w:fldChar w:fldCharType="end"/>
        </w:r>
      </w:hyperlink>
    </w:p>
    <w:p>
      <w:pPr>
        <w:pStyle w:val="TOC2"/>
        <w:tabs>
          <w:tab w:val="right" w:leader="dot" w:pos="8306"/>
        </w:tabs>
      </w:pPr>
      <w:hyperlink w:anchor="_Toc26991" w:history="1">
        <w:r>
          <w:rPr>
            <w:rFonts w:ascii="仿宋" w:eastAsia="仿宋" w:hAnsi="仿宋" w:cs="仿宋" w:hint="eastAsia"/>
            <w:lang w:eastAsia="zh-CN"/>
          </w:rPr>
          <w:t>(七)、清洁生产</w:t>
        </w:r>
        <w:r>
          <w:tab/>
        </w:r>
        <w:r>
          <w:fldChar w:fldCharType="begin"/>
        </w:r>
        <w:r>
          <w:instrText xml:space="preserve"> PAGEREF _Toc26991 \h </w:instrText>
        </w:r>
        <w:r>
          <w:fldChar w:fldCharType="separate"/>
        </w:r>
        <w:r>
          <w:t>44</w:t>
        </w:r>
        <w:r>
          <w:fldChar w:fldCharType="end"/>
        </w:r>
      </w:hyperlink>
    </w:p>
    <w:p>
      <w:pPr>
        <w:pStyle w:val="TOC2"/>
        <w:tabs>
          <w:tab w:val="right" w:leader="dot" w:pos="8306"/>
        </w:tabs>
      </w:pPr>
      <w:hyperlink w:anchor="_Toc6798" w:history="1">
        <w:r>
          <w:rPr>
            <w:rFonts w:ascii="仿宋" w:eastAsia="仿宋" w:hAnsi="仿宋" w:cs="仿宋" w:hint="eastAsia"/>
            <w:lang w:eastAsia="zh-CN"/>
          </w:rPr>
          <w:t>(八)、环境保护综合评价</w:t>
        </w:r>
        <w:r>
          <w:tab/>
        </w:r>
        <w:r>
          <w:fldChar w:fldCharType="begin"/>
        </w:r>
        <w:r>
          <w:instrText xml:space="preserve"> PAGEREF _Toc6798 \h </w:instrText>
        </w:r>
        <w:r>
          <w:fldChar w:fldCharType="separate"/>
        </w:r>
        <w:r>
          <w:t>45</w:t>
        </w:r>
        <w:r>
          <w:fldChar w:fldCharType="end"/>
        </w:r>
      </w:hyperlink>
    </w:p>
    <w:p>
      <w:pPr>
        <w:pStyle w:val="TOC1"/>
        <w:tabs>
          <w:tab w:val="right" w:leader="dot" w:pos="8306"/>
        </w:tabs>
      </w:pPr>
      <w:hyperlink w:anchor="_Toc19625" w:history="1">
        <w:r>
          <w:rPr>
            <w:rFonts w:ascii="仿宋" w:eastAsia="仿宋" w:hAnsi="仿宋" w:cs="仿宋" w:hint="eastAsia"/>
            <w:lang w:eastAsia="zh-CN"/>
          </w:rPr>
          <w:t>十二、接近传感器项目人力资源培养与发展</w:t>
        </w:r>
        <w:r>
          <w:tab/>
        </w:r>
        <w:r>
          <w:fldChar w:fldCharType="begin"/>
        </w:r>
        <w:r>
          <w:instrText xml:space="preserve"> PAGEREF _Toc19625 \h </w:instrText>
        </w:r>
        <w:r>
          <w:fldChar w:fldCharType="separate"/>
        </w:r>
        <w:r>
          <w:t>46</w:t>
        </w:r>
        <w:r>
          <w:fldChar w:fldCharType="end"/>
        </w:r>
      </w:hyperlink>
    </w:p>
    <w:p>
      <w:pPr>
        <w:pStyle w:val="TOC2"/>
        <w:tabs>
          <w:tab w:val="right" w:leader="dot" w:pos="8306"/>
        </w:tabs>
      </w:pPr>
      <w:hyperlink w:anchor="_Toc18590" w:history="1">
        <w:r>
          <w:rPr>
            <w:rFonts w:ascii="仿宋" w:eastAsia="仿宋" w:hAnsi="仿宋" w:cs="仿宋" w:hint="eastAsia"/>
            <w:lang w:eastAsia="zh-CN"/>
          </w:rPr>
          <w:t>(一)、人才需求与规划</w:t>
        </w:r>
        <w:r>
          <w:tab/>
        </w:r>
        <w:r>
          <w:fldChar w:fldCharType="begin"/>
        </w:r>
        <w:r>
          <w:instrText xml:space="preserve"> PAGEREF _Toc18590 \h </w:instrText>
        </w:r>
        <w:r>
          <w:fldChar w:fldCharType="separate"/>
        </w:r>
        <w:r>
          <w:t>46</w:t>
        </w:r>
        <w:r>
          <w:fldChar w:fldCharType="end"/>
        </w:r>
      </w:hyperlink>
    </w:p>
    <w:p>
      <w:pPr>
        <w:pStyle w:val="TOC2"/>
        <w:tabs>
          <w:tab w:val="right" w:leader="dot" w:pos="8306"/>
        </w:tabs>
      </w:pPr>
      <w:hyperlink w:anchor="_Toc13793" w:history="1">
        <w:r>
          <w:rPr>
            <w:rFonts w:ascii="仿宋" w:eastAsia="仿宋" w:hAnsi="仿宋" w:cs="仿宋" w:hint="eastAsia"/>
            <w:lang w:eastAsia="zh-CN"/>
          </w:rPr>
          <w:t>(二)、培训与发展计划</w:t>
        </w:r>
        <w:r>
          <w:tab/>
        </w:r>
        <w:r>
          <w:fldChar w:fldCharType="begin"/>
        </w:r>
        <w:r>
          <w:instrText xml:space="preserve"> PAGEREF _Toc13793 \h </w:instrText>
        </w:r>
        <w:r>
          <w:fldChar w:fldCharType="separate"/>
        </w:r>
        <w:r>
          <w:t>47</w:t>
        </w:r>
        <w:r>
          <w:fldChar w:fldCharType="end"/>
        </w:r>
      </w:hyperlink>
    </w:p>
    <w:p>
      <w:pPr>
        <w:pStyle w:val="TOC1"/>
        <w:tabs>
          <w:tab w:val="right" w:leader="dot" w:pos="8306"/>
        </w:tabs>
      </w:pPr>
      <w:hyperlink w:anchor="_Toc17126" w:history="1">
        <w:r>
          <w:rPr>
            <w:rFonts w:ascii="仿宋" w:eastAsia="仿宋" w:hAnsi="仿宋" w:cs="仿宋" w:hint="eastAsia"/>
            <w:lang w:eastAsia="zh-CN"/>
          </w:rPr>
          <w:t>十三、接近传感器项目变更管理</w:t>
        </w:r>
        <w:r>
          <w:tab/>
        </w:r>
        <w:r>
          <w:fldChar w:fldCharType="begin"/>
        </w:r>
        <w:r>
          <w:instrText xml:space="preserve"> PAGEREF _Toc17126 \h </w:instrText>
        </w:r>
        <w:r>
          <w:fldChar w:fldCharType="separate"/>
        </w:r>
        <w:r>
          <w:t>47</w:t>
        </w:r>
        <w:r>
          <w:fldChar w:fldCharType="end"/>
        </w:r>
      </w:hyperlink>
    </w:p>
    <w:p>
      <w:pPr>
        <w:pStyle w:val="TOC2"/>
        <w:tabs>
          <w:tab w:val="right" w:leader="dot" w:pos="8306"/>
        </w:tabs>
      </w:pPr>
      <w:hyperlink w:anchor="_Toc29913" w:history="1">
        <w:r>
          <w:rPr>
            <w:rFonts w:ascii="仿宋" w:eastAsia="仿宋" w:hAnsi="仿宋" w:cs="仿宋" w:hint="eastAsia"/>
            <w:lang w:eastAsia="zh-CN"/>
          </w:rPr>
          <w:t>(一)、变更申请与评估</w:t>
        </w:r>
        <w:r>
          <w:tab/>
        </w:r>
        <w:r>
          <w:fldChar w:fldCharType="begin"/>
        </w:r>
        <w:r>
          <w:instrText xml:space="preserve"> PAGEREF _Toc29913 \h </w:instrText>
        </w:r>
        <w:r>
          <w:fldChar w:fldCharType="separate"/>
        </w:r>
        <w:r>
          <w:t>47</w:t>
        </w:r>
        <w:r>
          <w:fldChar w:fldCharType="end"/>
        </w:r>
      </w:hyperlink>
    </w:p>
    <w:p>
      <w:pPr>
        <w:pStyle w:val="TOC2"/>
        <w:tabs>
          <w:tab w:val="right" w:leader="dot" w:pos="8306"/>
        </w:tabs>
      </w:pPr>
      <w:hyperlink w:anchor="_Toc3496" w:history="1">
        <w:r>
          <w:rPr>
            <w:rFonts w:ascii="仿宋" w:eastAsia="仿宋" w:hAnsi="仿宋" w:cs="仿宋" w:hint="eastAsia"/>
            <w:lang w:eastAsia="zh-CN"/>
          </w:rPr>
          <w:t>(二)、变更实施与控制</w:t>
        </w:r>
        <w:r>
          <w:tab/>
        </w:r>
        <w:r>
          <w:fldChar w:fldCharType="begin"/>
        </w:r>
        <w:r>
          <w:instrText xml:space="preserve"> PAGEREF _Toc3496 \h </w:instrText>
        </w:r>
        <w:r>
          <w:fldChar w:fldCharType="separate"/>
        </w:r>
        <w:r>
          <w:t>48</w:t>
        </w:r>
        <w:r>
          <w:fldChar w:fldCharType="end"/>
        </w:r>
      </w:hyperlink>
    </w:p>
    <w:p>
      <w:pPr>
        <w:pStyle w:val="TOC1"/>
        <w:tabs>
          <w:tab w:val="right" w:leader="dot" w:pos="8306"/>
        </w:tabs>
      </w:pPr>
      <w:hyperlink w:anchor="_Toc18997" w:history="1">
        <w:r>
          <w:rPr>
            <w:rFonts w:ascii="仿宋" w:eastAsia="仿宋" w:hAnsi="仿宋" w:cs="仿宋" w:hint="eastAsia"/>
            <w:lang w:eastAsia="zh-CN"/>
          </w:rPr>
          <w:t>十四、风险识别与分类</w:t>
        </w:r>
        <w:r>
          <w:tab/>
        </w:r>
        <w:r>
          <w:fldChar w:fldCharType="begin"/>
        </w:r>
        <w:r>
          <w:instrText xml:space="preserve"> PAGEREF _Toc18997 \h </w:instrText>
        </w:r>
        <w:r>
          <w:fldChar w:fldCharType="separate"/>
        </w:r>
        <w:r>
          <w:t>49</w:t>
        </w:r>
        <w:r>
          <w:fldChar w:fldCharType="end"/>
        </w:r>
      </w:hyperlink>
    </w:p>
    <w:p>
      <w:pPr>
        <w:pStyle w:val="TOC2"/>
        <w:tabs>
          <w:tab w:val="right" w:leader="dot" w:pos="8306"/>
        </w:tabs>
      </w:pPr>
      <w:hyperlink w:anchor="_Toc1750" w:history="1">
        <w:r>
          <w:rPr>
            <w:rFonts w:ascii="仿宋" w:eastAsia="仿宋" w:hAnsi="仿宋" w:cs="仿宋" w:hint="eastAsia"/>
            <w:lang w:eastAsia="zh-CN"/>
          </w:rPr>
          <w:t>(一)、风险识别</w:t>
        </w:r>
        <w:r>
          <w:tab/>
        </w:r>
        <w:r>
          <w:fldChar w:fldCharType="begin"/>
        </w:r>
        <w:r>
          <w:instrText xml:space="preserve"> PAGEREF _Toc1750 \h </w:instrText>
        </w:r>
        <w:r>
          <w:fldChar w:fldCharType="separate"/>
        </w:r>
        <w:r>
          <w:t>49</w:t>
        </w:r>
        <w:r>
          <w:fldChar w:fldCharType="end"/>
        </w:r>
      </w:hyperlink>
    </w:p>
    <w:p>
      <w:pPr>
        <w:pStyle w:val="TOC2"/>
        <w:tabs>
          <w:tab w:val="right" w:leader="dot" w:pos="8306"/>
        </w:tabs>
      </w:pPr>
      <w:hyperlink w:anchor="_Toc9354" w:history="1">
        <w:r>
          <w:rPr>
            <w:rFonts w:ascii="仿宋" w:eastAsia="仿宋" w:hAnsi="仿宋" w:cs="仿宋" w:hint="eastAsia"/>
            <w:lang w:eastAsia="zh-CN"/>
          </w:rPr>
          <w:t>(二)、风险分类</w:t>
        </w:r>
        <w:r>
          <w:tab/>
        </w:r>
        <w:r>
          <w:fldChar w:fldCharType="begin"/>
        </w:r>
        <w:r>
          <w:instrText xml:space="preserve"> PAGEREF _Toc9354 \h </w:instrText>
        </w:r>
        <w:r>
          <w:fldChar w:fldCharType="separate"/>
        </w:r>
        <w:r>
          <w:t>50</w:t>
        </w:r>
        <w:r>
          <w:fldChar w:fldCharType="end"/>
        </w:r>
      </w:hyperlink>
    </w:p>
    <w:p>
      <w:pPr>
        <w:pStyle w:val="TOC1"/>
        <w:tabs>
          <w:tab w:val="right" w:leader="dot" w:pos="8306"/>
        </w:tabs>
      </w:pPr>
      <w:hyperlink w:anchor="_Toc4436" w:history="1">
        <w:r>
          <w:rPr>
            <w:rFonts w:ascii="仿宋" w:eastAsia="仿宋" w:hAnsi="仿宋" w:cs="仿宋" w:hint="eastAsia"/>
            <w:lang w:eastAsia="zh-CN"/>
          </w:rPr>
          <w:t>十五、接近传感器项目工程方案分析</w:t>
        </w:r>
        <w:r>
          <w:tab/>
        </w:r>
        <w:r>
          <w:fldChar w:fldCharType="begin"/>
        </w:r>
        <w:r>
          <w:instrText xml:space="preserve"> PAGEREF _Toc4436 \h </w:instrText>
        </w:r>
        <w:r>
          <w:fldChar w:fldCharType="separate"/>
        </w:r>
        <w:r>
          <w:t>52</w:t>
        </w:r>
        <w:r>
          <w:fldChar w:fldCharType="end"/>
        </w:r>
      </w:hyperlink>
    </w:p>
    <w:p>
      <w:pPr>
        <w:pStyle w:val="TOC2"/>
        <w:tabs>
          <w:tab w:val="right" w:leader="dot" w:pos="8306"/>
        </w:tabs>
      </w:pPr>
      <w:hyperlink w:anchor="_Toc30515" w:history="1">
        <w:r>
          <w:rPr>
            <w:rFonts w:ascii="仿宋" w:eastAsia="仿宋" w:hAnsi="仿宋" w:cs="仿宋" w:hint="eastAsia"/>
            <w:lang w:eastAsia="zh-CN"/>
          </w:rPr>
          <w:t>(一)、建筑工程设计原则</w:t>
        </w:r>
        <w:r>
          <w:tab/>
        </w:r>
        <w:r>
          <w:fldChar w:fldCharType="begin"/>
        </w:r>
        <w:r>
          <w:instrText xml:space="preserve"> PAGEREF _Toc30515 \h </w:instrText>
        </w:r>
        <w:r>
          <w:fldChar w:fldCharType="separate"/>
        </w:r>
        <w:r>
          <w:t>52</w:t>
        </w:r>
        <w:r>
          <w:fldChar w:fldCharType="end"/>
        </w:r>
      </w:hyperlink>
    </w:p>
    <w:p>
      <w:pPr>
        <w:pStyle w:val="TOC2"/>
        <w:tabs>
          <w:tab w:val="right" w:leader="dot" w:pos="8306"/>
        </w:tabs>
      </w:pPr>
      <w:hyperlink w:anchor="_Toc1809" w:history="1">
        <w:r>
          <w:rPr>
            <w:rFonts w:ascii="仿宋" w:eastAsia="仿宋" w:hAnsi="仿宋" w:cs="仿宋" w:hint="eastAsia"/>
            <w:lang w:eastAsia="zh-CN"/>
          </w:rPr>
          <w:t>(二)、土建工程建设指标</w:t>
        </w:r>
        <w:r>
          <w:tab/>
        </w:r>
        <w:r>
          <w:fldChar w:fldCharType="begin"/>
        </w:r>
        <w:r>
          <w:instrText xml:space="preserve"> PAGEREF _Toc1809 \h </w:instrText>
        </w:r>
        <w:r>
          <w:fldChar w:fldCharType="separate"/>
        </w:r>
        <w:r>
          <w:t>55</w:t>
        </w:r>
        <w:r>
          <w:fldChar w:fldCharType="end"/>
        </w:r>
      </w:hyperlink>
    </w:p>
    <w:p>
      <w:pPr>
        <w:pStyle w:val="TOC1"/>
        <w:tabs>
          <w:tab w:val="right" w:leader="dot" w:pos="8306"/>
        </w:tabs>
      </w:pPr>
      <w:hyperlink w:anchor="_Toc114" w:history="1">
        <w:r>
          <w:rPr>
            <w:rFonts w:ascii="仿宋" w:eastAsia="仿宋" w:hAnsi="仿宋" w:cs="仿宋" w:hint="eastAsia"/>
            <w:lang w:eastAsia="zh-CN"/>
          </w:rPr>
          <w:t>十六、质量管理体系</w:t>
        </w:r>
        <w:r>
          <w:tab/>
        </w:r>
        <w:r>
          <w:fldChar w:fldCharType="begin"/>
        </w:r>
        <w:r>
          <w:instrText xml:space="preserve"> PAGEREF _Toc114 \h </w:instrText>
        </w:r>
        <w:r>
          <w:fldChar w:fldCharType="separate"/>
        </w:r>
        <w:r>
          <w:t>57</w:t>
        </w:r>
        <w:r>
          <w:fldChar w:fldCharType="end"/>
        </w:r>
      </w:hyperlink>
    </w:p>
    <w:p>
      <w:pPr>
        <w:pStyle w:val="TOC2"/>
        <w:tabs>
          <w:tab w:val="right" w:leader="dot" w:pos="8306"/>
        </w:tabs>
      </w:pPr>
      <w:hyperlink w:anchor="_Toc4369" w:history="1">
        <w:r>
          <w:rPr>
            <w:rFonts w:ascii="仿宋" w:eastAsia="仿宋" w:hAnsi="仿宋" w:cs="仿宋" w:hint="eastAsia"/>
            <w:lang w:eastAsia="zh-CN"/>
          </w:rPr>
          <w:t>(一)、质量目标与方针</w:t>
        </w:r>
        <w:r>
          <w:tab/>
        </w:r>
        <w:r>
          <w:fldChar w:fldCharType="begin"/>
        </w:r>
        <w:r>
          <w:instrText xml:space="preserve"> PAGEREF _Toc4369 \h </w:instrText>
        </w:r>
        <w:r>
          <w:fldChar w:fldCharType="separate"/>
        </w:r>
        <w:r>
          <w:t>57</w:t>
        </w:r>
        <w:r>
          <w:fldChar w:fldCharType="end"/>
        </w:r>
      </w:hyperlink>
    </w:p>
    <w:p>
      <w:pPr>
        <w:pStyle w:val="TOC2"/>
        <w:tabs>
          <w:tab w:val="right" w:leader="dot" w:pos="8306"/>
        </w:tabs>
      </w:pPr>
      <w:hyperlink w:anchor="_Toc16864" w:history="1">
        <w:r>
          <w:rPr>
            <w:rFonts w:ascii="仿宋" w:eastAsia="仿宋" w:hAnsi="仿宋" w:cs="仿宋" w:hint="eastAsia"/>
            <w:lang w:eastAsia="zh-CN"/>
          </w:rPr>
          <w:t>(二)、质量管理责任</w:t>
        </w:r>
        <w:r>
          <w:tab/>
        </w:r>
        <w:r>
          <w:fldChar w:fldCharType="begin"/>
        </w:r>
        <w:r>
          <w:instrText xml:space="preserve"> PAGEREF _Toc16864 \h </w:instrText>
        </w:r>
        <w:r>
          <w:fldChar w:fldCharType="separate"/>
        </w:r>
        <w:r>
          <w:t>58</w:t>
        </w:r>
        <w:r>
          <w:fldChar w:fldCharType="end"/>
        </w:r>
      </w:hyperlink>
    </w:p>
    <w:p>
      <w:pPr>
        <w:pStyle w:val="TOC2"/>
        <w:tabs>
          <w:tab w:val="right" w:leader="dot" w:pos="8306"/>
        </w:tabs>
      </w:pPr>
      <w:hyperlink w:anchor="_Toc15519" w:history="1">
        <w:r>
          <w:rPr>
            <w:rFonts w:ascii="仿宋" w:eastAsia="仿宋" w:hAnsi="仿宋" w:cs="仿宋" w:hint="eastAsia"/>
            <w:lang w:eastAsia="zh-CN"/>
          </w:rPr>
          <w:t>(三)、质量管理体系文件</w:t>
        </w:r>
        <w:r>
          <w:tab/>
        </w:r>
        <w:r>
          <w:fldChar w:fldCharType="begin"/>
        </w:r>
        <w:r>
          <w:instrText xml:space="preserve"> PAGEREF _Toc15519 \h </w:instrText>
        </w:r>
        <w:r>
          <w:fldChar w:fldCharType="separate"/>
        </w:r>
        <w:r>
          <w:t>59</w:t>
        </w:r>
        <w:r>
          <w:fldChar w:fldCharType="end"/>
        </w:r>
      </w:hyperlink>
    </w:p>
    <w:p>
      <w:pPr>
        <w:pStyle w:val="TOC2"/>
        <w:tabs>
          <w:tab w:val="right" w:leader="dot" w:pos="8306"/>
        </w:tabs>
      </w:pPr>
      <w:hyperlink w:anchor="_Toc17737" w:history="1">
        <w:r>
          <w:rPr>
            <w:rFonts w:ascii="仿宋" w:eastAsia="仿宋" w:hAnsi="仿宋" w:cs="仿宋" w:hint="eastAsia"/>
            <w:lang w:eastAsia="zh-CN"/>
          </w:rPr>
          <w:t>(四)、质量培训与教育</w:t>
        </w:r>
        <w:r>
          <w:tab/>
        </w:r>
        <w:r>
          <w:fldChar w:fldCharType="begin"/>
        </w:r>
        <w:r>
          <w:instrText xml:space="preserve"> PAGEREF _Toc17737 \h </w:instrText>
        </w:r>
        <w:r>
          <w:fldChar w:fldCharType="separate"/>
        </w:r>
        <w:r>
          <w:t>61</w:t>
        </w:r>
        <w:r>
          <w:fldChar w:fldCharType="end"/>
        </w:r>
      </w:hyperlink>
    </w:p>
    <w:p>
      <w:pPr>
        <w:pStyle w:val="TOC2"/>
        <w:tabs>
          <w:tab w:val="right" w:leader="dot" w:pos="8306"/>
        </w:tabs>
      </w:pPr>
      <w:hyperlink w:anchor="_Toc8004" w:history="1">
        <w:r>
          <w:rPr>
            <w:rFonts w:ascii="仿宋" w:eastAsia="仿宋" w:hAnsi="仿宋" w:cs="仿宋" w:hint="eastAsia"/>
            <w:lang w:eastAsia="zh-CN"/>
          </w:rPr>
          <w:t>(五)、质量审核与评价</w:t>
        </w:r>
        <w:r>
          <w:tab/>
        </w:r>
        <w:r>
          <w:fldChar w:fldCharType="begin"/>
        </w:r>
        <w:r>
          <w:instrText xml:space="preserve"> PAGEREF _Toc8004 \h </w:instrText>
        </w:r>
        <w:r>
          <w:fldChar w:fldCharType="separate"/>
        </w:r>
        <w:r>
          <w:t>62</w:t>
        </w:r>
        <w:r>
          <w:fldChar w:fldCharType="end"/>
        </w:r>
      </w:hyperlink>
    </w:p>
    <w:p>
      <w:pPr>
        <w:pStyle w:val="TOC2"/>
        <w:tabs>
          <w:tab w:val="right" w:leader="dot" w:pos="8306"/>
        </w:tabs>
      </w:pPr>
      <w:hyperlink w:anchor="_Toc22875" w:history="1">
        <w:r>
          <w:rPr>
            <w:rFonts w:ascii="仿宋" w:eastAsia="仿宋" w:hAnsi="仿宋" w:cs="仿宋" w:hint="eastAsia"/>
            <w:lang w:eastAsia="zh-CN"/>
          </w:rPr>
          <w:t>(六)、不符合与纠正措施</w:t>
        </w:r>
        <w:r>
          <w:tab/>
        </w:r>
        <w:r>
          <w:fldChar w:fldCharType="begin"/>
        </w:r>
        <w:r>
          <w:instrText xml:space="preserve"> PAGEREF _Toc22875 \h </w:instrText>
        </w:r>
        <w:r>
          <w:fldChar w:fldCharType="separate"/>
        </w:r>
        <w:r>
          <w:t>64</w:t>
        </w:r>
        <w:r>
          <w:fldChar w:fldCharType="end"/>
        </w:r>
      </w:hyperlink>
    </w:p>
    <w:p>
      <w:pPr>
        <w:pStyle w:val="TOC1"/>
        <w:tabs>
          <w:tab w:val="right" w:leader="dot" w:pos="8306"/>
        </w:tabs>
      </w:pPr>
      <w:hyperlink w:anchor="_Toc10033" w:history="1">
        <w:r>
          <w:rPr>
            <w:rFonts w:ascii="仿宋" w:eastAsia="仿宋" w:hAnsi="仿宋" w:cs="仿宋" w:hint="eastAsia"/>
            <w:lang w:eastAsia="zh-CN"/>
          </w:rPr>
          <w:t>十七、利益相关者分析与沟通计划</w:t>
        </w:r>
        <w:r>
          <w:tab/>
        </w:r>
        <w:r>
          <w:fldChar w:fldCharType="begin"/>
        </w:r>
        <w:r>
          <w:instrText xml:space="preserve"> PAGEREF _Toc10033 \h </w:instrText>
        </w:r>
        <w:r>
          <w:fldChar w:fldCharType="separate"/>
        </w:r>
        <w:r>
          <w:t>65</w:t>
        </w:r>
        <w:r>
          <w:fldChar w:fldCharType="end"/>
        </w:r>
      </w:hyperlink>
    </w:p>
    <w:p>
      <w:pPr>
        <w:pStyle w:val="TOC2"/>
        <w:tabs>
          <w:tab w:val="right" w:leader="dot" w:pos="8306"/>
        </w:tabs>
      </w:pPr>
      <w:hyperlink w:anchor="_Toc3280" w:history="1">
        <w:r>
          <w:rPr>
            <w:rFonts w:ascii="仿宋" w:eastAsia="仿宋" w:hAnsi="仿宋" w:cs="仿宋" w:hint="eastAsia"/>
            <w:lang w:eastAsia="zh-CN"/>
          </w:rPr>
          <w:t>(一)、利益相关者分析</w:t>
        </w:r>
        <w:r>
          <w:tab/>
        </w:r>
        <w:r>
          <w:fldChar w:fldCharType="begin"/>
        </w:r>
        <w:r>
          <w:instrText xml:space="preserve"> PAGEREF _Toc3280 \h </w:instrText>
        </w:r>
        <w:r>
          <w:fldChar w:fldCharType="separate"/>
        </w:r>
        <w:r>
          <w:t>65</w:t>
        </w:r>
        <w:r>
          <w:fldChar w:fldCharType="end"/>
        </w:r>
      </w:hyperlink>
    </w:p>
    <w:p>
      <w:pPr>
        <w:pStyle w:val="TOC2"/>
        <w:tabs>
          <w:tab w:val="right" w:leader="dot" w:pos="8306"/>
        </w:tabs>
      </w:pPr>
      <w:hyperlink w:anchor="_Toc25661" w:history="1">
        <w:r>
          <w:rPr>
            <w:rFonts w:ascii="仿宋" w:eastAsia="仿宋" w:hAnsi="仿宋" w:cs="仿宋" w:hint="eastAsia"/>
            <w:lang w:eastAsia="zh-CN"/>
          </w:rPr>
          <w:t>(二)、沟通计划</w:t>
        </w:r>
        <w:r>
          <w:tab/>
        </w:r>
        <w:r>
          <w:fldChar w:fldCharType="begin"/>
        </w:r>
        <w:r>
          <w:instrText xml:space="preserve"> PAGEREF _Toc25661 \h </w:instrText>
        </w:r>
        <w:r>
          <w:fldChar w:fldCharType="separate"/>
        </w:r>
        <w:r>
          <w:t>66</w:t>
        </w:r>
        <w:r>
          <w:fldChar w:fldCharType="end"/>
        </w:r>
      </w:hyperlink>
    </w:p>
    <w:p>
      <w:pPr>
        <w:pStyle w:val="TOC1"/>
        <w:tabs>
          <w:tab w:val="right" w:leader="dot" w:pos="8306"/>
        </w:tabs>
      </w:pPr>
      <w:hyperlink w:anchor="_Toc9221" w:history="1">
        <w:r>
          <w:rPr>
            <w:rFonts w:ascii="仿宋" w:eastAsia="仿宋" w:hAnsi="仿宋" w:cs="仿宋" w:hint="eastAsia"/>
            <w:lang w:eastAsia="zh-CN"/>
          </w:rPr>
          <w:t>十八、接近传感器项目治理与监督</w:t>
        </w:r>
        <w:r>
          <w:tab/>
        </w:r>
        <w:r>
          <w:fldChar w:fldCharType="begin"/>
        </w:r>
        <w:r>
          <w:instrText xml:space="preserve"> PAGEREF _Toc9221 \h </w:instrText>
        </w:r>
        <w:r>
          <w:fldChar w:fldCharType="separate"/>
        </w:r>
        <w:r>
          <w:t>67</w:t>
        </w:r>
        <w:r>
          <w:fldChar w:fldCharType="end"/>
        </w:r>
      </w:hyperlink>
    </w:p>
    <w:p>
      <w:pPr>
        <w:pStyle w:val="TOC2"/>
        <w:tabs>
          <w:tab w:val="right" w:leader="dot" w:pos="8306"/>
        </w:tabs>
      </w:pPr>
      <w:hyperlink w:anchor="_Toc13746" w:history="1">
        <w:r>
          <w:rPr>
            <w:rFonts w:ascii="仿宋" w:eastAsia="仿宋" w:hAnsi="仿宋" w:cs="仿宋" w:hint="eastAsia"/>
            <w:lang w:eastAsia="zh-CN"/>
          </w:rPr>
          <w:t>(一)、接近传感器项目治理结构</w:t>
        </w:r>
        <w:r>
          <w:tab/>
        </w:r>
        <w:r>
          <w:fldChar w:fldCharType="begin"/>
        </w:r>
        <w:r>
          <w:instrText xml:space="preserve"> PAGEREF _Toc13746 \h </w:instrText>
        </w:r>
        <w:r>
          <w:fldChar w:fldCharType="separate"/>
        </w:r>
        <w:r>
          <w:t>67</w:t>
        </w:r>
        <w:r>
          <w:fldChar w:fldCharType="end"/>
        </w:r>
      </w:hyperlink>
    </w:p>
    <w:p>
      <w:pPr>
        <w:pStyle w:val="TOC2"/>
        <w:tabs>
          <w:tab w:val="right" w:leader="dot" w:pos="8306"/>
        </w:tabs>
      </w:pPr>
      <w:hyperlink w:anchor="_Toc25618" w:history="1">
        <w:r>
          <w:rPr>
            <w:rFonts w:ascii="仿宋" w:eastAsia="仿宋" w:hAnsi="仿宋" w:cs="仿宋" w:hint="eastAsia"/>
            <w:lang w:eastAsia="zh-CN"/>
          </w:rPr>
          <w:t>(二)、监督与审计</w:t>
        </w:r>
        <w:r>
          <w:tab/>
        </w:r>
        <w:r>
          <w:fldChar w:fldCharType="begin"/>
        </w:r>
        <w:r>
          <w:instrText xml:space="preserve"> PAGEREF _Toc25618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91"/>
      <w:r>
        <w:rPr>
          <w:rFonts w:ascii="仿宋" w:eastAsia="仿宋" w:hAnsi="仿宋" w:cs="仿宋" w:hint="eastAsia"/>
          <w:sz w:val="28"/>
          <w:lang w:eastAsia="zh-CN"/>
        </w:rPr>
        <w:t>一、接近传感器项目选址可行性分析</w:t>
      </w:r>
      <w:bookmarkEnd w:id="2"/>
    </w:p>
    <w:p>
      <w:pPr>
        <w:pStyle w:val="Heading2"/>
        <w:rPr>
          <w:rFonts w:ascii="仿宋" w:eastAsia="仿宋" w:hAnsi="仿宋" w:cs="仿宋" w:hint="eastAsia"/>
          <w:lang w:eastAsia="zh-CN"/>
        </w:rPr>
      </w:pPr>
      <w:bookmarkStart w:id="3" w:name="_Toc7142"/>
      <w:r>
        <w:rPr>
          <w:rFonts w:ascii="仿宋" w:eastAsia="仿宋" w:hAnsi="仿宋" w:cs="仿宋" w:hint="eastAsia"/>
          <w:lang w:eastAsia="zh-CN"/>
        </w:rPr>
        <w:t>(一)、接近传感器项目选址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该接近传感器项目选址位于XX省XX市XX区XXX街道</w:t>
      </w:r>
    </w:p>
    <w:p>
      <w:pPr>
        <w:pStyle w:val="Heading2"/>
        <w:ind w:firstLine="560" w:firstLineChars="200"/>
        <w:rPr>
          <w:rFonts w:ascii="仿宋" w:eastAsia="仿宋" w:hAnsi="仿宋" w:cs="仿宋" w:hint="eastAsia"/>
          <w:sz w:val="28"/>
          <w:lang w:eastAsia="zh-CN"/>
        </w:rPr>
      </w:pPr>
      <w:bookmarkStart w:id="4" w:name="_Toc91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接近传感器项目的征地面积将根据接近传感器项目的实际规模和需求进行精确规划。具体面积XXX平方米，旨在确保接近传感器项目不仅能够满足当前的发展需求，还能够预留空间以适应未来的扩展。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净用地面积是在征地面积基础上去除不可利用面积后的实际可开发用地。具体面积XXX平方米，考虑到环保、交通、安全等多方面因素，以确保接近传感器项目在整体利用效率上达到最优。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接近传感器项目计划建设的建筑总规模具体面积XXX平方米。这一规模的确定综合考虑了接近传感器项目的性质、规模，以及城市规划的相关要求，确保建筑布局与周边环境协调一致。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绿地率是接近传感器项目用地中被规划为绿地的比例。具体面积XXX平方米，旨在通过合理规划绿地，改善接近传感器项目周边环境，提升居民生活质量，并符合城市整体绿化规划。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容积率是用地上可以建设的建筑总体积与用地面积之比。具体面积XXX，通过合理的容积率规划，确保接近传感器项目建筑规模与周边环境和谐共生。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接近传感器项目选址与当地城市规划相一致，具体面积XXX平方米。通过与城市规划部门深入沟通，确保接近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接近传感器项目选址符合当地产业政策，具体面积XXX平方米。这包括接近传感器项目对当地经济的促进作用，以及对相关产业的带动效应，确保接近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用地总体要求必须符合环保和可持续发展的原则，具体面积XXX平方米。通过采用绿色建筑设计、节能减排等措施，确保接近传感器项目在建设和运营过程中对环境的影响最小化，达到可持续发展的要求。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确保接近传感器项目选址具备必要的公共设施配套，具体面积XXX平方米。这包括交通便利性、教育、医疗等基础设施，以提高居民生活品质，使得接近传感器项目选址更具吸引力。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考虑用地总体要求对当地社会稳定性的影响，具体面积XXX平方米。通过深入了解当地社区反馈，确保接近传感器项目的选址和建设过程对当地社会和谐稳定产生积极作用。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接近传感器项目选址不仅符合法规和规划，还在实际操作中具有可行性。这一全面规划将为接近传感器项目的成功实施提供坚实的基础，确保接近传感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近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接近传感器项目的设备规划和空间设计中，我们将采取灵活设备布局的措施。设备布局将根据实际需求进行灵活设计，避免不必要的浪费。通过合理规划设备摆放位置，我们将提高设备的利用率，减少设备间距，以确保接近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接近传感器项目内部引入共享设施的概念，例如共享会议室、办公区等。通过这种方式，我们可以减少对资源的重复建设，提高资源共享效率，从而减小接近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5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接近传感器项目的总图布置中，我们将不同功能区域进行明确的规划，以最大程度满足接近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8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接近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接近传感器项目对环境的影响是综合评价的重要因素之一。我们将详细考虑选址周边的自然环境、生态保护区、水源地等情况，确保接近传感器项目的建设和运营对环境影响最小化，并符合当地的环保法规标准。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对选址的评价还需充分考虑当地政府的产业政策和法规。我们将详细了解接近传感器项目所在地的相关政策，确保接近传感器项目的规划和运营与当地法规相符，降低不必要的法律风险。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考虑到社会稳定性对企业运营的重要性，我们将评估选址地区的社会安全情况、劳工关系、社区反馈等方面，以确保接近传感器项目的建设和运营不会受到社会稳定性的负面影响。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最后，我们将综合考虑用地成本，包括土地购置费用、土地开发成本等。通过对用地成本的详细评估，我们能够做出更为精确的经济效益分析，为接近传感器项目的投资决策提供有力支持。</w:t>
      </w:r>
    </w:p>
    <w:p>
      <w:pPr>
        <w:pStyle w:val="Heading1"/>
        <w:ind w:firstLine="560" w:firstLineChars="200"/>
        <w:rPr>
          <w:rFonts w:ascii="仿宋" w:eastAsia="仿宋" w:hAnsi="仿宋" w:cs="仿宋" w:hint="eastAsia"/>
          <w:sz w:val="28"/>
          <w:lang w:eastAsia="zh-CN"/>
        </w:rPr>
      </w:pPr>
      <w:bookmarkStart w:id="8" w:name="_Toc2207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4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接近传感器项目的技术管理特点体现在其创新导向。通过引入最先进的技术趋势和解决方案，接近传感器项目致力于提升科技含量、提高质量和效率水平。这意味着我们将采用最新的工具和方法，确保接近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接近传感器项目技术管理的显著特征。通过整合不同领域的技术资源，我们实现了跨学科的协同工作。这有助于优化技术架构，提高整体效能。此外，整合性策略还促进了不同技术团队之间的紧密沟通和高效合作，确保接近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接近传感器项目所采用的技术。通过不断优化技术方案，接近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接近传感器项目团队将在接近传感器项目初期识别可能的技术风险，并采取相应的预防和应对措施。通过建立健全的风险评估机制，接近传感器项目能够在实施过程中及时发现并解决潜在的技术问题，保障接近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接近传感器项目中，技术将成为接近传感器项目成功的有力支持。这一深度剖析揭示了技术管理在接近传感器项目实施中的关键作用，为接近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22123"/>
      <w:r>
        <w:rPr>
          <w:rFonts w:ascii="仿宋" w:eastAsia="仿宋" w:hAnsi="仿宋" w:cs="仿宋" w:hint="eastAsia"/>
          <w:sz w:val="28"/>
          <w:lang w:eastAsia="zh-CN"/>
        </w:rPr>
        <w:t>(二)、接近传感器项目工艺技术设计方案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接近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接近传感器项目将严格按照相关行业规范要求进行组织。通过有效控制产品质量，接近传感器项目将致力于为顾客提供优质的接近传感器项目产品和良好的服务。这体现了接近传感器项目对于生产活动合规性和质量标准的高度重视，为接近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接近传感器项目注重生态效益和清洁生产原则。接近传感器项目建设将紧密结合地方特色经济发展，与社会经济发展规划和区域环境保护规划方案相协调一致。通过与当地区域自然生态系统的结合，接近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接近传感器项目产品具有多样化的客户需求和个性化的特点。因此，接近传感器项目产品规格品种多样，且单批生产数量较小。为满足这一特点，接近传感器项目承办单位将建设先进的柔性制造生产线。通过广泛应用柔性制造技术，接近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接近传感器项目采用的技术具有较高的技术含量和自动化水平，处于国内先进水平。这一技术选用不仅体现了对生产效率、质量和环境友好性的高标准要求，同时为接近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190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为确保接近传感器项目的高效生产和技术实施，我们制定了一套精心设计的设备选型方案，以满足接近传感器项目生产、质量和环保的要求。该方案的主要特点如下：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接近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针对接近传感器项目产品的多样性和小批量生产的特点，我们将建设柔性制造生产线。通过在设备选型中考虑柔性制造技术，可以灵活应对不同产品规格和生产需求，实现生产线的高度灵活性和适应性。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74"/>
      <w:r>
        <w:rPr>
          <w:rFonts w:ascii="仿宋" w:eastAsia="仿宋" w:hAnsi="仿宋" w:cs="仿宋" w:hint="eastAsia"/>
          <w:sz w:val="28"/>
          <w:lang w:eastAsia="zh-CN"/>
        </w:rPr>
        <w:t>三、接近传感器项目可持续发展</w:t>
      </w:r>
      <w:bookmarkEnd w:id="12"/>
    </w:p>
    <w:p>
      <w:pPr>
        <w:pStyle w:val="Heading2"/>
        <w:rPr>
          <w:rFonts w:ascii="仿宋" w:eastAsia="仿宋" w:hAnsi="仿宋" w:cs="仿宋" w:hint="eastAsia"/>
          <w:lang w:eastAsia="zh-CN"/>
        </w:rPr>
      </w:pPr>
      <w:bookmarkStart w:id="13" w:name="_Toc2880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近传感器项目中，接近传感器项目团队着眼于未来，明确了可持续发展的战略方向。制定的具体可持续发展目标包括降低资源使用、采用环保技术、最大化社会效益等。这一步骤不仅有助于接近传感器项目在环保和社会责任方面达到最高标准，也为未来提供了明确的指引，确保接近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可持续实践的融入接近传感器项目管理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接近传感器项目管理周期。从接近传感器项目规划开始，接近传感器项目团队就考虑了环境和社会的因素。在执行阶段，接近传感器项目团队积极推动绿色技术的应用，优化资源利用。此外，关注员工的社会责任，通过培训和沟通活动提高员工对可持续发展的认知，使他们能够在日常工作中践行可持续实践。这些举措不仅为接近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68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扎根于接近传感器项目的可持续发展理念，我们深信环保与社会责任是接近传感器项目成功的关键支柱。在接近传感器项目的每一步，我们都致力于通过创新和实践，履行对环境和社会的坚定责任。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接近传感器项目团队通过引入先进的环保技术、建立高效的废物处理系统以及推动能源节约措施，积极履行环保责任。定期的环保监测和评估确保接近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接近传感器项目不仅致力于自身可持续发展，还注重对社会的回馈。通过支持社区接近传感器项目、参与慈善事业、提供培训机会等方式，接近传感器项目积极履行社会责任。与当地社区建立积极互动，关注员工的工作与生活平衡，以及员工的身心健康，是接近传感器项目在社会责任层面的关键举措。这样的实践不仅增强了接近传感器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1650"/>
      <w:r>
        <w:rPr>
          <w:rFonts w:ascii="仿宋" w:eastAsia="仿宋" w:hAnsi="仿宋" w:cs="仿宋" w:hint="eastAsia"/>
          <w:sz w:val="28"/>
          <w:lang w:eastAsia="zh-CN"/>
        </w:rPr>
        <w:t>四、接近传感器项目文档管理</w:t>
      </w:r>
      <w:bookmarkEnd w:id="15"/>
    </w:p>
    <w:p>
      <w:pPr>
        <w:pStyle w:val="Heading2"/>
        <w:rPr>
          <w:rFonts w:ascii="仿宋" w:eastAsia="仿宋" w:hAnsi="仿宋" w:cs="仿宋" w:hint="eastAsia"/>
          <w:lang w:eastAsia="zh-CN"/>
        </w:rPr>
      </w:pPr>
      <w:bookmarkStart w:id="16" w:name="_Toc71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接近传感器项目高度重视文档的质量和准确性，以支持接近传感器项目的各项活动和决策。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接近传感器项目文档的编制始于接近传感器项目计划的初期，我们制定了详细的文档编制计划，明确了每个文档的内容、格式和编写责任人。在接近传感器项目启动阶段，我们首先编制了接近传感器项目章程，明确定义了接近传感器项目的目标、范围、风险等关键要素。随后，接近传感器项目团队根据计划陆续编制了需求文档、设计文档、测试文档等各类文档，确保接近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接近传感器项目管理中的重要环节，旨在确保接近传感器项目文档符合质量标准和接近传感器项目需求。在接近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接近传感器项目相关利益方和专业领域的专家对文档进行独立审查。这有助于获取更全面、客观的反馈，确保接近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接近传感器项目在文档编制与审查方面建立了严格的管理机制，通过规范的流程和多维度的审查，确保接近传感器项目文档的质量、准确性和可靠性，为接近传感器项目的顺利推进提供了有力支持。</w:t>
      </w:r>
    </w:p>
    <w:p>
      <w:pPr>
        <w:pStyle w:val="Heading2"/>
        <w:ind w:firstLine="560" w:firstLineChars="200"/>
        <w:rPr>
          <w:rFonts w:ascii="仿宋" w:eastAsia="仿宋" w:hAnsi="仿宋" w:cs="仿宋" w:hint="eastAsia"/>
          <w:sz w:val="28"/>
          <w:lang w:eastAsia="zh-CN"/>
        </w:rPr>
      </w:pPr>
      <w:bookmarkStart w:id="17" w:name="_Toc537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在接近传感器项目中，我们致力于优化文档发布与分发过程，以确保信息的高效传递和团队间协作的顺畅进行。以下是我们采取的关键优化策略：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我们通过多渠道发布文档，包括电子邮件、接近传感器项目管理平台、内部网站等，以满足不同团队成员的偏好和需求。多渠道发布确保了信息的全面覆盖。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我们采用了精细的权限控制，确保只有授权人员可以访问敏感信息。这种安全措施保护了接近传感器项目文档的机密性，防止了未经授权的信息泄露。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932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文档存档与归档是接近传感器项目生命周期中一个至关重要的环节，直接关系到接近传感器项目信息的长期保存和历史记录的完整性。在接近传感器项目中，我们实施了一系列有效的文档存档与归档管理策略：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https://d.book118.com/625334114234011033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接近传感器项目计划设计方案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42201"/>
    <w:rsid w:val="5B6422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3411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2023-12-31T13:06:00Z</dcterms:created>
  <dcterms:modified xsi:type="dcterms:W3CDTF">2023-12-31T13:06:15Z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72934645C9954D0B90085EA55ECB50F5_11</vt:lpwstr>
  </property>
  <property fmtid="{D5CDD505-2E9C-101B-9397-08002B2CF9AE}" pid="3" name="KSOProductBuildVer">
    <vt:lpwstr>2052-12.1.0.16120</vt:lpwstr>
  </property>
</Properties>
</file>