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畜禽规模化养殖设备项目规划设计纲要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35" w:history="1">
        <w:r>
          <w:rPr>
            <w:rFonts w:ascii="仿宋" w:eastAsia="仿宋" w:hAnsi="仿宋" w:cs="仿宋" w:hint="eastAsia"/>
            <w:lang w:eastAsia="zh-CN"/>
          </w:rPr>
          <w:t>序言</w:t>
        </w:r>
        <w:r>
          <w:tab/>
        </w:r>
        <w:r>
          <w:fldChar w:fldCharType="begin"/>
        </w:r>
        <w:r>
          <w:instrText xml:space="preserve"> PAGEREF _Toc19635 \h </w:instrText>
        </w:r>
        <w:r>
          <w:fldChar w:fldCharType="separate"/>
        </w:r>
        <w:r>
          <w:t>3</w:t>
        </w:r>
        <w:r>
          <w:fldChar w:fldCharType="end"/>
        </w:r>
      </w:hyperlink>
    </w:p>
    <w:p>
      <w:pPr>
        <w:pStyle w:val="TOC1"/>
        <w:tabs>
          <w:tab w:val="right" w:leader="dot" w:pos="8306"/>
        </w:tabs>
      </w:pPr>
      <w:hyperlink w:anchor="_Toc32228" w:history="1">
        <w:r>
          <w:rPr>
            <w:rFonts w:ascii="仿宋" w:eastAsia="仿宋" w:hAnsi="仿宋" w:cs="仿宋" w:hint="eastAsia"/>
            <w:lang w:eastAsia="zh-CN"/>
          </w:rPr>
          <w:t>一、畜禽规模化养殖设备项目危机管理</w:t>
        </w:r>
        <w:r>
          <w:tab/>
        </w:r>
        <w:r>
          <w:fldChar w:fldCharType="begin"/>
        </w:r>
        <w:r>
          <w:instrText xml:space="preserve"> PAGEREF _Toc32228 \h </w:instrText>
        </w:r>
        <w:r>
          <w:fldChar w:fldCharType="separate"/>
        </w:r>
        <w:r>
          <w:t>3</w:t>
        </w:r>
        <w:r>
          <w:fldChar w:fldCharType="end"/>
        </w:r>
      </w:hyperlink>
    </w:p>
    <w:p>
      <w:pPr>
        <w:pStyle w:val="TOC2"/>
        <w:tabs>
          <w:tab w:val="right" w:leader="dot" w:pos="8306"/>
        </w:tabs>
      </w:pPr>
      <w:hyperlink w:anchor="_Toc25544" w:history="1">
        <w:r>
          <w:rPr>
            <w:rFonts w:ascii="仿宋" w:eastAsia="仿宋" w:hAnsi="仿宋" w:cs="仿宋" w:hint="eastAsia"/>
            <w:lang w:eastAsia="zh-CN"/>
          </w:rPr>
          <w:t>(一)、危机预警与识别</w:t>
        </w:r>
        <w:r>
          <w:tab/>
        </w:r>
        <w:r>
          <w:fldChar w:fldCharType="begin"/>
        </w:r>
        <w:r>
          <w:instrText xml:space="preserve"> PAGEREF _Toc25544 \h </w:instrText>
        </w:r>
        <w:r>
          <w:fldChar w:fldCharType="separate"/>
        </w:r>
        <w:r>
          <w:t>3</w:t>
        </w:r>
        <w:r>
          <w:fldChar w:fldCharType="end"/>
        </w:r>
      </w:hyperlink>
    </w:p>
    <w:p>
      <w:pPr>
        <w:pStyle w:val="TOC2"/>
        <w:tabs>
          <w:tab w:val="right" w:leader="dot" w:pos="8306"/>
        </w:tabs>
      </w:pPr>
      <w:hyperlink w:anchor="_Toc1634" w:history="1">
        <w:r>
          <w:rPr>
            <w:rFonts w:ascii="仿宋" w:eastAsia="仿宋" w:hAnsi="仿宋" w:cs="仿宋" w:hint="eastAsia"/>
            <w:lang w:eastAsia="zh-CN"/>
          </w:rPr>
          <w:t>(二)、危机应对与恢复</w:t>
        </w:r>
        <w:r>
          <w:tab/>
        </w:r>
        <w:r>
          <w:fldChar w:fldCharType="begin"/>
        </w:r>
        <w:r>
          <w:instrText xml:space="preserve"> PAGEREF _Toc1634 \h </w:instrText>
        </w:r>
        <w:r>
          <w:fldChar w:fldCharType="separate"/>
        </w:r>
        <w:r>
          <w:t>4</w:t>
        </w:r>
        <w:r>
          <w:fldChar w:fldCharType="end"/>
        </w:r>
      </w:hyperlink>
    </w:p>
    <w:p>
      <w:pPr>
        <w:pStyle w:val="TOC1"/>
        <w:tabs>
          <w:tab w:val="right" w:leader="dot" w:pos="8306"/>
        </w:tabs>
      </w:pPr>
      <w:hyperlink w:anchor="_Toc8114" w:history="1">
        <w:r>
          <w:rPr>
            <w:rFonts w:ascii="仿宋" w:eastAsia="仿宋" w:hAnsi="仿宋" w:cs="仿宋" w:hint="eastAsia"/>
            <w:lang w:eastAsia="zh-CN"/>
          </w:rPr>
          <w:t>二、畜禽规模化养殖设备项目绩效评估</w:t>
        </w:r>
        <w:r>
          <w:tab/>
        </w:r>
        <w:r>
          <w:fldChar w:fldCharType="begin"/>
        </w:r>
        <w:r>
          <w:instrText xml:space="preserve"> PAGEREF _Toc8114 \h </w:instrText>
        </w:r>
        <w:r>
          <w:fldChar w:fldCharType="separate"/>
        </w:r>
        <w:r>
          <w:t>6</w:t>
        </w:r>
        <w:r>
          <w:fldChar w:fldCharType="end"/>
        </w:r>
      </w:hyperlink>
    </w:p>
    <w:p>
      <w:pPr>
        <w:pStyle w:val="TOC2"/>
        <w:tabs>
          <w:tab w:val="right" w:leader="dot" w:pos="8306"/>
        </w:tabs>
      </w:pPr>
      <w:hyperlink w:anchor="_Toc5789" w:history="1">
        <w:r>
          <w:rPr>
            <w:rFonts w:ascii="仿宋" w:eastAsia="仿宋" w:hAnsi="仿宋" w:cs="仿宋" w:hint="eastAsia"/>
            <w:lang w:eastAsia="zh-CN"/>
          </w:rPr>
          <w:t>(一)、绩效评估指标</w:t>
        </w:r>
        <w:r>
          <w:tab/>
        </w:r>
        <w:r>
          <w:fldChar w:fldCharType="begin"/>
        </w:r>
        <w:r>
          <w:instrText xml:space="preserve"> PAGEREF _Toc5789 \h </w:instrText>
        </w:r>
        <w:r>
          <w:fldChar w:fldCharType="separate"/>
        </w:r>
        <w:r>
          <w:t>6</w:t>
        </w:r>
        <w:r>
          <w:fldChar w:fldCharType="end"/>
        </w:r>
      </w:hyperlink>
    </w:p>
    <w:p>
      <w:pPr>
        <w:pStyle w:val="TOC2"/>
        <w:tabs>
          <w:tab w:val="right" w:leader="dot" w:pos="8306"/>
        </w:tabs>
      </w:pPr>
      <w:hyperlink w:anchor="_Toc22198" w:history="1">
        <w:r>
          <w:rPr>
            <w:rFonts w:ascii="仿宋" w:eastAsia="仿宋" w:hAnsi="仿宋" w:cs="仿宋" w:hint="eastAsia"/>
            <w:lang w:eastAsia="zh-CN"/>
          </w:rPr>
          <w:t>(二)、绩效评估方法</w:t>
        </w:r>
        <w:r>
          <w:tab/>
        </w:r>
        <w:r>
          <w:fldChar w:fldCharType="begin"/>
        </w:r>
        <w:r>
          <w:instrText xml:space="preserve"> PAGEREF _Toc22198 \h </w:instrText>
        </w:r>
        <w:r>
          <w:fldChar w:fldCharType="separate"/>
        </w:r>
        <w:r>
          <w:t>7</w:t>
        </w:r>
        <w:r>
          <w:fldChar w:fldCharType="end"/>
        </w:r>
      </w:hyperlink>
    </w:p>
    <w:p>
      <w:pPr>
        <w:pStyle w:val="TOC2"/>
        <w:tabs>
          <w:tab w:val="right" w:leader="dot" w:pos="8306"/>
        </w:tabs>
      </w:pPr>
      <w:hyperlink w:anchor="_Toc8078" w:history="1">
        <w:r>
          <w:rPr>
            <w:rFonts w:ascii="仿宋" w:eastAsia="仿宋" w:hAnsi="仿宋" w:cs="仿宋" w:hint="eastAsia"/>
            <w:lang w:eastAsia="zh-CN"/>
          </w:rPr>
          <w:t>(三)、绩效评估周期</w:t>
        </w:r>
        <w:r>
          <w:tab/>
        </w:r>
        <w:r>
          <w:fldChar w:fldCharType="begin"/>
        </w:r>
        <w:r>
          <w:instrText xml:space="preserve"> PAGEREF _Toc8078 \h </w:instrText>
        </w:r>
        <w:r>
          <w:fldChar w:fldCharType="separate"/>
        </w:r>
        <w:r>
          <w:t>8</w:t>
        </w:r>
        <w:r>
          <w:fldChar w:fldCharType="end"/>
        </w:r>
      </w:hyperlink>
    </w:p>
    <w:p>
      <w:pPr>
        <w:pStyle w:val="TOC1"/>
        <w:tabs>
          <w:tab w:val="right" w:leader="dot" w:pos="8306"/>
        </w:tabs>
      </w:pPr>
      <w:hyperlink w:anchor="_Toc657" w:history="1">
        <w:r>
          <w:rPr>
            <w:rFonts w:ascii="仿宋" w:eastAsia="仿宋" w:hAnsi="仿宋" w:cs="仿宋" w:hint="eastAsia"/>
            <w:lang w:eastAsia="zh-CN"/>
          </w:rPr>
          <w:t>三、工艺说明</w:t>
        </w:r>
        <w:r>
          <w:tab/>
        </w:r>
        <w:r>
          <w:fldChar w:fldCharType="begin"/>
        </w:r>
        <w:r>
          <w:instrText xml:space="preserve"> PAGEREF _Toc657 \h </w:instrText>
        </w:r>
        <w:r>
          <w:fldChar w:fldCharType="separate"/>
        </w:r>
        <w:r>
          <w:t>9</w:t>
        </w:r>
        <w:r>
          <w:fldChar w:fldCharType="end"/>
        </w:r>
      </w:hyperlink>
    </w:p>
    <w:p>
      <w:pPr>
        <w:pStyle w:val="TOC2"/>
        <w:tabs>
          <w:tab w:val="right" w:leader="dot" w:pos="8306"/>
        </w:tabs>
      </w:pPr>
      <w:hyperlink w:anchor="_Toc22036" w:history="1">
        <w:r>
          <w:rPr>
            <w:rFonts w:ascii="仿宋" w:eastAsia="仿宋" w:hAnsi="仿宋" w:cs="仿宋" w:hint="eastAsia"/>
            <w:lang w:eastAsia="zh-CN"/>
          </w:rPr>
          <w:t>(一)、技术管理特点</w:t>
        </w:r>
        <w:r>
          <w:tab/>
        </w:r>
        <w:r>
          <w:fldChar w:fldCharType="begin"/>
        </w:r>
        <w:r>
          <w:instrText xml:space="preserve"> PAGEREF _Toc22036 \h </w:instrText>
        </w:r>
        <w:r>
          <w:fldChar w:fldCharType="separate"/>
        </w:r>
        <w:r>
          <w:t>9</w:t>
        </w:r>
        <w:r>
          <w:fldChar w:fldCharType="end"/>
        </w:r>
      </w:hyperlink>
    </w:p>
    <w:p>
      <w:pPr>
        <w:pStyle w:val="TOC2"/>
        <w:tabs>
          <w:tab w:val="right" w:leader="dot" w:pos="8306"/>
        </w:tabs>
      </w:pPr>
      <w:hyperlink w:anchor="_Toc1621" w:history="1">
        <w:r>
          <w:rPr>
            <w:rFonts w:ascii="仿宋" w:eastAsia="仿宋" w:hAnsi="仿宋" w:cs="仿宋" w:hint="eastAsia"/>
            <w:lang w:eastAsia="zh-CN"/>
          </w:rPr>
          <w:t>(二)、畜禽规模化养殖设备项目工艺技术设计方案</w:t>
        </w:r>
        <w:r>
          <w:tab/>
        </w:r>
        <w:r>
          <w:fldChar w:fldCharType="begin"/>
        </w:r>
        <w:r>
          <w:instrText xml:space="preserve"> PAGEREF _Toc1621 \h </w:instrText>
        </w:r>
        <w:r>
          <w:fldChar w:fldCharType="separate"/>
        </w:r>
        <w:r>
          <w:t>10</w:t>
        </w:r>
        <w:r>
          <w:fldChar w:fldCharType="end"/>
        </w:r>
      </w:hyperlink>
    </w:p>
    <w:p>
      <w:pPr>
        <w:pStyle w:val="TOC2"/>
        <w:tabs>
          <w:tab w:val="right" w:leader="dot" w:pos="8306"/>
        </w:tabs>
      </w:pPr>
      <w:hyperlink w:anchor="_Toc21482" w:history="1">
        <w:r>
          <w:rPr>
            <w:rFonts w:ascii="仿宋" w:eastAsia="仿宋" w:hAnsi="仿宋" w:cs="仿宋" w:hint="eastAsia"/>
            <w:lang w:eastAsia="zh-CN"/>
          </w:rPr>
          <w:t>(三)、设备选型方案</w:t>
        </w:r>
        <w:r>
          <w:tab/>
        </w:r>
        <w:r>
          <w:fldChar w:fldCharType="begin"/>
        </w:r>
        <w:r>
          <w:instrText xml:space="preserve"> PAGEREF _Toc21482 \h </w:instrText>
        </w:r>
        <w:r>
          <w:fldChar w:fldCharType="separate"/>
        </w:r>
        <w:r>
          <w:t>11</w:t>
        </w:r>
        <w:r>
          <w:fldChar w:fldCharType="end"/>
        </w:r>
      </w:hyperlink>
    </w:p>
    <w:p>
      <w:pPr>
        <w:pStyle w:val="TOC1"/>
        <w:tabs>
          <w:tab w:val="right" w:leader="dot" w:pos="8306"/>
        </w:tabs>
      </w:pPr>
      <w:hyperlink w:anchor="_Toc29713" w:history="1">
        <w:r>
          <w:rPr>
            <w:rFonts w:ascii="仿宋" w:eastAsia="仿宋" w:hAnsi="仿宋" w:cs="仿宋" w:hint="eastAsia"/>
            <w:lang w:eastAsia="zh-CN"/>
          </w:rPr>
          <w:t>四、畜禽规模化养殖设备项目概论</w:t>
        </w:r>
        <w:r>
          <w:tab/>
        </w:r>
        <w:r>
          <w:fldChar w:fldCharType="begin"/>
        </w:r>
        <w:r>
          <w:instrText xml:space="preserve"> PAGEREF _Toc29713 \h </w:instrText>
        </w:r>
        <w:r>
          <w:fldChar w:fldCharType="separate"/>
        </w:r>
        <w:r>
          <w:t>13</w:t>
        </w:r>
        <w:r>
          <w:fldChar w:fldCharType="end"/>
        </w:r>
      </w:hyperlink>
    </w:p>
    <w:p>
      <w:pPr>
        <w:pStyle w:val="TOC2"/>
        <w:tabs>
          <w:tab w:val="right" w:leader="dot" w:pos="8306"/>
        </w:tabs>
      </w:pPr>
      <w:hyperlink w:anchor="_Toc19735" w:history="1">
        <w:r>
          <w:rPr>
            <w:rFonts w:ascii="仿宋" w:eastAsia="仿宋" w:hAnsi="仿宋" w:cs="仿宋" w:hint="eastAsia"/>
            <w:lang w:eastAsia="zh-CN"/>
          </w:rPr>
          <w:t>(一)、畜禽规模化养殖设备项目概况</w:t>
        </w:r>
        <w:r>
          <w:tab/>
        </w:r>
        <w:r>
          <w:fldChar w:fldCharType="begin"/>
        </w:r>
        <w:r>
          <w:instrText xml:space="preserve"> PAGEREF _Toc19735 \h </w:instrText>
        </w:r>
        <w:r>
          <w:fldChar w:fldCharType="separate"/>
        </w:r>
        <w:r>
          <w:t>13</w:t>
        </w:r>
        <w:r>
          <w:fldChar w:fldCharType="end"/>
        </w:r>
      </w:hyperlink>
    </w:p>
    <w:p>
      <w:pPr>
        <w:pStyle w:val="TOC2"/>
        <w:tabs>
          <w:tab w:val="right" w:leader="dot" w:pos="8306"/>
        </w:tabs>
      </w:pPr>
      <w:hyperlink w:anchor="_Toc22789" w:history="1">
        <w:r>
          <w:rPr>
            <w:rFonts w:ascii="仿宋" w:eastAsia="仿宋" w:hAnsi="仿宋" w:cs="仿宋" w:hint="eastAsia"/>
            <w:lang w:eastAsia="zh-CN"/>
          </w:rPr>
          <w:t>(二)、畜禽规模化养殖设备项目目标</w:t>
        </w:r>
        <w:r>
          <w:tab/>
        </w:r>
        <w:r>
          <w:fldChar w:fldCharType="begin"/>
        </w:r>
        <w:r>
          <w:instrText xml:space="preserve"> PAGEREF _Toc22789 \h </w:instrText>
        </w:r>
        <w:r>
          <w:fldChar w:fldCharType="separate"/>
        </w:r>
        <w:r>
          <w:t>15</w:t>
        </w:r>
        <w:r>
          <w:fldChar w:fldCharType="end"/>
        </w:r>
      </w:hyperlink>
    </w:p>
    <w:p>
      <w:pPr>
        <w:pStyle w:val="TOC2"/>
        <w:tabs>
          <w:tab w:val="right" w:leader="dot" w:pos="8306"/>
        </w:tabs>
      </w:pPr>
      <w:hyperlink w:anchor="_Toc26087" w:history="1">
        <w:r>
          <w:rPr>
            <w:rFonts w:ascii="仿宋" w:eastAsia="仿宋" w:hAnsi="仿宋" w:cs="仿宋" w:hint="eastAsia"/>
            <w:lang w:eastAsia="zh-CN"/>
          </w:rPr>
          <w:t>(三)、畜禽规模化养殖设备项目提出的理由</w:t>
        </w:r>
        <w:r>
          <w:tab/>
        </w:r>
        <w:r>
          <w:fldChar w:fldCharType="begin"/>
        </w:r>
        <w:r>
          <w:instrText xml:space="preserve"> PAGEREF _Toc26087 \h </w:instrText>
        </w:r>
        <w:r>
          <w:fldChar w:fldCharType="separate"/>
        </w:r>
        <w:r>
          <w:t>16</w:t>
        </w:r>
        <w:r>
          <w:fldChar w:fldCharType="end"/>
        </w:r>
      </w:hyperlink>
    </w:p>
    <w:p>
      <w:pPr>
        <w:pStyle w:val="TOC2"/>
        <w:tabs>
          <w:tab w:val="right" w:leader="dot" w:pos="8306"/>
        </w:tabs>
      </w:pPr>
      <w:hyperlink w:anchor="_Toc3121" w:history="1">
        <w:r>
          <w:rPr>
            <w:rFonts w:ascii="仿宋" w:eastAsia="仿宋" w:hAnsi="仿宋" w:cs="仿宋" w:hint="eastAsia"/>
            <w:lang w:eastAsia="zh-CN"/>
          </w:rPr>
          <w:t>(四)、畜禽规模化养殖设备项目意义</w:t>
        </w:r>
        <w:r>
          <w:tab/>
        </w:r>
        <w:r>
          <w:fldChar w:fldCharType="begin"/>
        </w:r>
        <w:r>
          <w:instrText xml:space="preserve"> PAGEREF _Toc3121 \h </w:instrText>
        </w:r>
        <w:r>
          <w:fldChar w:fldCharType="separate"/>
        </w:r>
        <w:r>
          <w:t>18</w:t>
        </w:r>
        <w:r>
          <w:fldChar w:fldCharType="end"/>
        </w:r>
      </w:hyperlink>
    </w:p>
    <w:p>
      <w:pPr>
        <w:pStyle w:val="TOC2"/>
        <w:tabs>
          <w:tab w:val="right" w:leader="dot" w:pos="8306"/>
        </w:tabs>
      </w:pPr>
      <w:hyperlink w:anchor="_Toc21940" w:history="1">
        <w:r>
          <w:rPr>
            <w:rFonts w:ascii="仿宋" w:eastAsia="仿宋" w:hAnsi="仿宋" w:cs="仿宋" w:hint="eastAsia"/>
            <w:lang w:eastAsia="zh-CN"/>
          </w:rPr>
          <w:t>(五)、畜禽规模化养殖设备项目背景</w:t>
        </w:r>
        <w:r>
          <w:tab/>
        </w:r>
        <w:r>
          <w:fldChar w:fldCharType="begin"/>
        </w:r>
        <w:r>
          <w:instrText xml:space="preserve"> PAGEREF _Toc21940 \h </w:instrText>
        </w:r>
        <w:r>
          <w:fldChar w:fldCharType="separate"/>
        </w:r>
        <w:r>
          <w:t>19</w:t>
        </w:r>
        <w:r>
          <w:fldChar w:fldCharType="end"/>
        </w:r>
      </w:hyperlink>
    </w:p>
    <w:p>
      <w:pPr>
        <w:pStyle w:val="TOC1"/>
        <w:tabs>
          <w:tab w:val="right" w:leader="dot" w:pos="8306"/>
        </w:tabs>
      </w:pPr>
      <w:hyperlink w:anchor="_Toc6771" w:history="1">
        <w:r>
          <w:rPr>
            <w:rFonts w:ascii="仿宋" w:eastAsia="仿宋" w:hAnsi="仿宋" w:cs="仿宋" w:hint="eastAsia"/>
            <w:lang w:eastAsia="zh-CN"/>
          </w:rPr>
          <w:t>五、市场分析、调研</w:t>
        </w:r>
        <w:r>
          <w:tab/>
        </w:r>
        <w:r>
          <w:fldChar w:fldCharType="begin"/>
        </w:r>
        <w:r>
          <w:instrText xml:space="preserve"> PAGEREF _Toc6771 \h </w:instrText>
        </w:r>
        <w:r>
          <w:fldChar w:fldCharType="separate"/>
        </w:r>
        <w:r>
          <w:t>20</w:t>
        </w:r>
        <w:r>
          <w:fldChar w:fldCharType="end"/>
        </w:r>
      </w:hyperlink>
    </w:p>
    <w:p>
      <w:pPr>
        <w:pStyle w:val="TOC2"/>
        <w:tabs>
          <w:tab w:val="right" w:leader="dot" w:pos="8306"/>
        </w:tabs>
      </w:pPr>
      <w:hyperlink w:anchor="_Toc9489" w:history="1">
        <w:r>
          <w:rPr>
            <w:rFonts w:ascii="仿宋" w:eastAsia="仿宋" w:hAnsi="仿宋" w:cs="仿宋" w:hint="eastAsia"/>
            <w:lang w:eastAsia="zh-CN"/>
          </w:rPr>
          <w:t>(一)、畜禽规模化养殖设备行业分析</w:t>
        </w:r>
        <w:r>
          <w:tab/>
        </w:r>
        <w:r>
          <w:fldChar w:fldCharType="begin"/>
        </w:r>
        <w:r>
          <w:instrText xml:space="preserve"> PAGEREF _Toc9489 \h </w:instrText>
        </w:r>
        <w:r>
          <w:fldChar w:fldCharType="separate"/>
        </w:r>
        <w:r>
          <w:t>20</w:t>
        </w:r>
        <w:r>
          <w:fldChar w:fldCharType="end"/>
        </w:r>
      </w:hyperlink>
    </w:p>
    <w:p>
      <w:pPr>
        <w:pStyle w:val="TOC2"/>
        <w:tabs>
          <w:tab w:val="right" w:leader="dot" w:pos="8306"/>
        </w:tabs>
      </w:pPr>
      <w:hyperlink w:anchor="_Toc1178" w:history="1">
        <w:r>
          <w:rPr>
            <w:rFonts w:ascii="仿宋" w:eastAsia="仿宋" w:hAnsi="仿宋" w:cs="仿宋" w:hint="eastAsia"/>
            <w:lang w:eastAsia="zh-CN"/>
          </w:rPr>
          <w:t>(二)、畜禽规模化养殖设备市场分析预测</w:t>
        </w:r>
        <w:r>
          <w:tab/>
        </w:r>
        <w:r>
          <w:fldChar w:fldCharType="begin"/>
        </w:r>
        <w:r>
          <w:instrText xml:space="preserve"> PAGEREF _Toc1178 \h </w:instrText>
        </w:r>
        <w:r>
          <w:fldChar w:fldCharType="separate"/>
        </w:r>
        <w:r>
          <w:t>21</w:t>
        </w:r>
        <w:r>
          <w:fldChar w:fldCharType="end"/>
        </w:r>
      </w:hyperlink>
    </w:p>
    <w:p>
      <w:pPr>
        <w:pStyle w:val="TOC1"/>
        <w:tabs>
          <w:tab w:val="right" w:leader="dot" w:pos="8306"/>
        </w:tabs>
      </w:pPr>
      <w:hyperlink w:anchor="_Toc2567" w:history="1">
        <w:r>
          <w:rPr>
            <w:rFonts w:ascii="仿宋" w:eastAsia="仿宋" w:hAnsi="仿宋" w:cs="仿宋" w:hint="eastAsia"/>
            <w:lang w:eastAsia="zh-CN"/>
          </w:rPr>
          <w:t>六、产品规划分析</w:t>
        </w:r>
        <w:r>
          <w:tab/>
        </w:r>
        <w:r>
          <w:fldChar w:fldCharType="begin"/>
        </w:r>
        <w:r>
          <w:instrText xml:space="preserve"> PAGEREF _Toc2567 \h </w:instrText>
        </w:r>
        <w:r>
          <w:fldChar w:fldCharType="separate"/>
        </w:r>
        <w:r>
          <w:t>22</w:t>
        </w:r>
        <w:r>
          <w:fldChar w:fldCharType="end"/>
        </w:r>
      </w:hyperlink>
    </w:p>
    <w:p>
      <w:pPr>
        <w:pStyle w:val="TOC2"/>
        <w:tabs>
          <w:tab w:val="right" w:leader="dot" w:pos="8306"/>
        </w:tabs>
      </w:pPr>
      <w:hyperlink w:anchor="_Toc26392" w:history="1">
        <w:r>
          <w:rPr>
            <w:rFonts w:ascii="仿宋" w:eastAsia="仿宋" w:hAnsi="仿宋" w:cs="仿宋" w:hint="eastAsia"/>
            <w:lang w:eastAsia="zh-CN"/>
          </w:rPr>
          <w:t>(一)、产品规划</w:t>
        </w:r>
        <w:r>
          <w:tab/>
        </w:r>
        <w:r>
          <w:fldChar w:fldCharType="begin"/>
        </w:r>
        <w:r>
          <w:instrText xml:space="preserve"> PAGEREF _Toc26392 \h </w:instrText>
        </w:r>
        <w:r>
          <w:fldChar w:fldCharType="separate"/>
        </w:r>
        <w:r>
          <w:t>22</w:t>
        </w:r>
        <w:r>
          <w:fldChar w:fldCharType="end"/>
        </w:r>
      </w:hyperlink>
    </w:p>
    <w:p>
      <w:pPr>
        <w:pStyle w:val="TOC2"/>
        <w:tabs>
          <w:tab w:val="right" w:leader="dot" w:pos="8306"/>
        </w:tabs>
      </w:pPr>
      <w:hyperlink w:anchor="_Toc15241" w:history="1">
        <w:r>
          <w:rPr>
            <w:rFonts w:ascii="仿宋" w:eastAsia="仿宋" w:hAnsi="仿宋" w:cs="仿宋" w:hint="eastAsia"/>
            <w:lang w:eastAsia="zh-CN"/>
          </w:rPr>
          <w:t>(二)、建设规模</w:t>
        </w:r>
        <w:r>
          <w:tab/>
        </w:r>
        <w:r>
          <w:fldChar w:fldCharType="begin"/>
        </w:r>
        <w:r>
          <w:instrText xml:space="preserve"> PAGEREF _Toc15241 \h </w:instrText>
        </w:r>
        <w:r>
          <w:fldChar w:fldCharType="separate"/>
        </w:r>
        <w:r>
          <w:t>22</w:t>
        </w:r>
        <w:r>
          <w:fldChar w:fldCharType="end"/>
        </w:r>
      </w:hyperlink>
    </w:p>
    <w:p>
      <w:pPr>
        <w:pStyle w:val="TOC1"/>
        <w:tabs>
          <w:tab w:val="right" w:leader="dot" w:pos="8306"/>
        </w:tabs>
      </w:pPr>
      <w:hyperlink w:anchor="_Toc8249" w:history="1">
        <w:r>
          <w:rPr>
            <w:rFonts w:ascii="仿宋" w:eastAsia="仿宋" w:hAnsi="仿宋" w:cs="仿宋" w:hint="eastAsia"/>
            <w:lang w:eastAsia="zh-CN"/>
          </w:rPr>
          <w:t>七、畜禽规模化养殖设备项目人力资源培养与发展</w:t>
        </w:r>
        <w:r>
          <w:tab/>
        </w:r>
        <w:r>
          <w:fldChar w:fldCharType="begin"/>
        </w:r>
        <w:r>
          <w:instrText xml:space="preserve"> PAGEREF _Toc8249 \h </w:instrText>
        </w:r>
        <w:r>
          <w:fldChar w:fldCharType="separate"/>
        </w:r>
        <w:r>
          <w:t>24</w:t>
        </w:r>
        <w:r>
          <w:fldChar w:fldCharType="end"/>
        </w:r>
      </w:hyperlink>
    </w:p>
    <w:p>
      <w:pPr>
        <w:pStyle w:val="TOC2"/>
        <w:tabs>
          <w:tab w:val="right" w:leader="dot" w:pos="8306"/>
        </w:tabs>
      </w:pPr>
      <w:hyperlink w:anchor="_Toc7504" w:history="1">
        <w:r>
          <w:rPr>
            <w:rFonts w:ascii="仿宋" w:eastAsia="仿宋" w:hAnsi="仿宋" w:cs="仿宋" w:hint="eastAsia"/>
            <w:lang w:eastAsia="zh-CN"/>
          </w:rPr>
          <w:t>(一)、人才需求与规划</w:t>
        </w:r>
        <w:r>
          <w:tab/>
        </w:r>
        <w:r>
          <w:fldChar w:fldCharType="begin"/>
        </w:r>
        <w:r>
          <w:instrText xml:space="preserve"> PAGEREF _Toc7504 \h </w:instrText>
        </w:r>
        <w:r>
          <w:fldChar w:fldCharType="separate"/>
        </w:r>
        <w:r>
          <w:t>24</w:t>
        </w:r>
        <w:r>
          <w:fldChar w:fldCharType="end"/>
        </w:r>
      </w:hyperlink>
    </w:p>
    <w:p>
      <w:pPr>
        <w:pStyle w:val="TOC2"/>
        <w:tabs>
          <w:tab w:val="right" w:leader="dot" w:pos="8306"/>
        </w:tabs>
      </w:pPr>
      <w:hyperlink w:anchor="_Toc28931" w:history="1">
        <w:r>
          <w:rPr>
            <w:rFonts w:ascii="仿宋" w:eastAsia="仿宋" w:hAnsi="仿宋" w:cs="仿宋" w:hint="eastAsia"/>
            <w:lang w:eastAsia="zh-CN"/>
          </w:rPr>
          <w:t>(二)、培训与发展计划</w:t>
        </w:r>
        <w:r>
          <w:tab/>
        </w:r>
        <w:r>
          <w:fldChar w:fldCharType="begin"/>
        </w:r>
        <w:r>
          <w:instrText xml:space="preserve"> PAGEREF _Toc28931 \h </w:instrText>
        </w:r>
        <w:r>
          <w:fldChar w:fldCharType="separate"/>
        </w:r>
        <w:r>
          <w:t>24</w:t>
        </w:r>
        <w:r>
          <w:fldChar w:fldCharType="end"/>
        </w:r>
      </w:hyperlink>
    </w:p>
    <w:p>
      <w:pPr>
        <w:pStyle w:val="TOC1"/>
        <w:tabs>
          <w:tab w:val="right" w:leader="dot" w:pos="8306"/>
        </w:tabs>
      </w:pPr>
      <w:hyperlink w:anchor="_Toc28597" w:history="1">
        <w:r>
          <w:rPr>
            <w:rFonts w:ascii="仿宋" w:eastAsia="仿宋" w:hAnsi="仿宋" w:cs="仿宋" w:hint="eastAsia"/>
            <w:lang w:eastAsia="zh-CN"/>
          </w:rPr>
          <w:t>八、畜禽规模化养殖设备项目投资规划</w:t>
        </w:r>
        <w:r>
          <w:tab/>
        </w:r>
        <w:r>
          <w:fldChar w:fldCharType="begin"/>
        </w:r>
        <w:r>
          <w:instrText xml:space="preserve"> PAGEREF _Toc28597 \h </w:instrText>
        </w:r>
        <w:r>
          <w:fldChar w:fldCharType="separate"/>
        </w:r>
        <w:r>
          <w:t>25</w:t>
        </w:r>
        <w:r>
          <w:fldChar w:fldCharType="end"/>
        </w:r>
      </w:hyperlink>
    </w:p>
    <w:p>
      <w:pPr>
        <w:pStyle w:val="TOC2"/>
        <w:tabs>
          <w:tab w:val="right" w:leader="dot" w:pos="8306"/>
        </w:tabs>
      </w:pPr>
      <w:hyperlink w:anchor="_Toc13870" w:history="1">
        <w:r>
          <w:rPr>
            <w:rFonts w:ascii="仿宋" w:eastAsia="仿宋" w:hAnsi="仿宋" w:cs="仿宋" w:hint="eastAsia"/>
            <w:lang w:eastAsia="zh-CN"/>
          </w:rPr>
          <w:t>(一)、畜禽规模化养殖设备项目总投资估算</w:t>
        </w:r>
        <w:r>
          <w:tab/>
        </w:r>
        <w:r>
          <w:fldChar w:fldCharType="begin"/>
        </w:r>
        <w:r>
          <w:instrText xml:space="preserve"> PAGEREF _Toc13870 \h </w:instrText>
        </w:r>
        <w:r>
          <w:fldChar w:fldCharType="separate"/>
        </w:r>
        <w:r>
          <w:t>25</w:t>
        </w:r>
        <w:r>
          <w:fldChar w:fldCharType="end"/>
        </w:r>
      </w:hyperlink>
    </w:p>
    <w:p>
      <w:pPr>
        <w:pStyle w:val="TOC2"/>
        <w:tabs>
          <w:tab w:val="right" w:leader="dot" w:pos="8306"/>
        </w:tabs>
      </w:pPr>
      <w:hyperlink w:anchor="_Toc19272" w:history="1">
        <w:r>
          <w:rPr>
            <w:rFonts w:ascii="仿宋" w:eastAsia="仿宋" w:hAnsi="仿宋" w:cs="仿宋" w:hint="eastAsia"/>
            <w:lang w:eastAsia="zh-CN"/>
          </w:rPr>
          <w:t>(二)、资金筹措</w:t>
        </w:r>
        <w:r>
          <w:tab/>
        </w:r>
        <w:r>
          <w:fldChar w:fldCharType="begin"/>
        </w:r>
        <w:r>
          <w:instrText xml:space="preserve"> PAGEREF _Toc19272 \h </w:instrText>
        </w:r>
        <w:r>
          <w:fldChar w:fldCharType="separate"/>
        </w:r>
        <w:r>
          <w:t>26</w:t>
        </w:r>
        <w:r>
          <w:fldChar w:fldCharType="end"/>
        </w:r>
      </w:hyperlink>
    </w:p>
    <w:p>
      <w:pPr>
        <w:pStyle w:val="TOC1"/>
        <w:tabs>
          <w:tab w:val="right" w:leader="dot" w:pos="8306"/>
        </w:tabs>
      </w:pPr>
      <w:hyperlink w:anchor="_Toc473" w:history="1">
        <w:r>
          <w:rPr>
            <w:rFonts w:ascii="仿宋" w:eastAsia="仿宋" w:hAnsi="仿宋" w:cs="仿宋" w:hint="eastAsia"/>
            <w:lang w:eastAsia="zh-CN"/>
          </w:rPr>
          <w:t>九、畜禽规模化养殖设备项目人力资源管理</w:t>
        </w:r>
        <w:r>
          <w:tab/>
        </w:r>
        <w:r>
          <w:fldChar w:fldCharType="begin"/>
        </w:r>
        <w:r>
          <w:instrText xml:space="preserve"> PAGEREF _Toc473 \h </w:instrText>
        </w:r>
        <w:r>
          <w:fldChar w:fldCharType="separate"/>
        </w:r>
        <w:r>
          <w:t>27</w:t>
        </w:r>
        <w:r>
          <w:fldChar w:fldCharType="end"/>
        </w:r>
      </w:hyperlink>
    </w:p>
    <w:p>
      <w:pPr>
        <w:pStyle w:val="TOC2"/>
        <w:tabs>
          <w:tab w:val="right" w:leader="dot" w:pos="8306"/>
        </w:tabs>
      </w:pPr>
      <w:hyperlink w:anchor="_Toc11830" w:history="1">
        <w:r>
          <w:rPr>
            <w:rFonts w:ascii="仿宋" w:eastAsia="仿宋" w:hAnsi="仿宋" w:cs="仿宋" w:hint="eastAsia"/>
            <w:lang w:eastAsia="zh-CN"/>
          </w:rPr>
          <w:t>(一)、建立健全的预算管理制度</w:t>
        </w:r>
        <w:r>
          <w:tab/>
        </w:r>
        <w:r>
          <w:fldChar w:fldCharType="begin"/>
        </w:r>
        <w:r>
          <w:instrText xml:space="preserve"> PAGEREF _Toc11830 \h </w:instrText>
        </w:r>
        <w:r>
          <w:fldChar w:fldCharType="separate"/>
        </w:r>
        <w:r>
          <w:t>27</w:t>
        </w:r>
        <w:r>
          <w:fldChar w:fldCharType="end"/>
        </w:r>
      </w:hyperlink>
    </w:p>
    <w:p>
      <w:pPr>
        <w:pStyle w:val="TOC2"/>
        <w:tabs>
          <w:tab w:val="right" w:leader="dot" w:pos="8306"/>
        </w:tabs>
      </w:pPr>
      <w:hyperlink w:anchor="_Toc25573" w:history="1">
        <w:r>
          <w:rPr>
            <w:rFonts w:ascii="仿宋" w:eastAsia="仿宋" w:hAnsi="仿宋" w:cs="仿宋" w:hint="eastAsia"/>
            <w:lang w:eastAsia="zh-CN"/>
          </w:rPr>
          <w:t>(二)、加强资金流动监控</w:t>
        </w:r>
        <w:r>
          <w:tab/>
        </w:r>
        <w:r>
          <w:fldChar w:fldCharType="begin"/>
        </w:r>
        <w:r>
          <w:instrText xml:space="preserve"> PAGEREF _Toc25573 \h </w:instrText>
        </w:r>
        <w:r>
          <w:fldChar w:fldCharType="separate"/>
        </w:r>
        <w:r>
          <w:t>29</w:t>
        </w:r>
        <w:r>
          <w:fldChar w:fldCharType="end"/>
        </w:r>
      </w:hyperlink>
    </w:p>
    <w:p>
      <w:pPr>
        <w:pStyle w:val="TOC2"/>
        <w:tabs>
          <w:tab w:val="right" w:leader="dot" w:pos="8306"/>
        </w:tabs>
      </w:pPr>
      <w:hyperlink w:anchor="_Toc20918" w:history="1">
        <w:r>
          <w:rPr>
            <w:rFonts w:ascii="仿宋" w:eastAsia="仿宋" w:hAnsi="仿宋" w:cs="仿宋" w:hint="eastAsia"/>
            <w:lang w:eastAsia="zh-CN"/>
          </w:rPr>
          <w:t>(三)、制定完善的风险控制机制</w:t>
        </w:r>
        <w:r>
          <w:tab/>
        </w:r>
        <w:r>
          <w:fldChar w:fldCharType="begin"/>
        </w:r>
        <w:r>
          <w:instrText xml:space="preserve"> PAGEREF _Toc20918 \h </w:instrText>
        </w:r>
        <w:r>
          <w:fldChar w:fldCharType="separate"/>
        </w:r>
        <w:r>
          <w:t>30</w:t>
        </w:r>
        <w:r>
          <w:fldChar w:fldCharType="end"/>
        </w:r>
      </w:hyperlink>
    </w:p>
    <w:p>
      <w:pPr>
        <w:pStyle w:val="TOC2"/>
        <w:tabs>
          <w:tab w:val="right" w:leader="dot" w:pos="8306"/>
        </w:tabs>
      </w:pPr>
      <w:hyperlink w:anchor="_Toc24090" w:history="1">
        <w:r>
          <w:rPr>
            <w:rFonts w:ascii="仿宋" w:eastAsia="仿宋" w:hAnsi="仿宋" w:cs="仿宋" w:hint="eastAsia"/>
            <w:lang w:eastAsia="zh-CN"/>
          </w:rPr>
          <w:t>(四)、优化成本管理</w:t>
        </w:r>
        <w:r>
          <w:tab/>
        </w:r>
        <w:r>
          <w:fldChar w:fldCharType="begin"/>
        </w:r>
        <w:r>
          <w:instrText xml:space="preserve"> PAGEREF _Toc24090 \h </w:instrText>
        </w:r>
        <w:r>
          <w:fldChar w:fldCharType="separate"/>
        </w:r>
        <w:r>
          <w:t>31</w:t>
        </w:r>
        <w:r>
          <w:fldChar w:fldCharType="end"/>
        </w:r>
      </w:hyperlink>
    </w:p>
    <w:p>
      <w:pPr>
        <w:pStyle w:val="TOC1"/>
        <w:tabs>
          <w:tab w:val="right" w:leader="dot" w:pos="8306"/>
        </w:tabs>
      </w:pPr>
      <w:hyperlink w:anchor="_Toc28698" w:history="1">
        <w:r>
          <w:rPr>
            <w:rFonts w:ascii="仿宋" w:eastAsia="仿宋" w:hAnsi="仿宋" w:cs="仿宋" w:hint="eastAsia"/>
            <w:lang w:eastAsia="zh-CN"/>
          </w:rPr>
          <w:t>十、畜禽规模化养殖设备项目技术管理</w:t>
        </w:r>
        <w:r>
          <w:tab/>
        </w:r>
        <w:r>
          <w:fldChar w:fldCharType="begin"/>
        </w:r>
        <w:r>
          <w:instrText xml:space="preserve"> PAGEREF _Toc28698 \h </w:instrText>
        </w:r>
        <w:r>
          <w:fldChar w:fldCharType="separate"/>
        </w:r>
        <w:r>
          <w:t>33</w:t>
        </w:r>
        <w:r>
          <w:fldChar w:fldCharType="end"/>
        </w:r>
      </w:hyperlink>
    </w:p>
    <w:p>
      <w:pPr>
        <w:pStyle w:val="TOC2"/>
        <w:tabs>
          <w:tab w:val="right" w:leader="dot" w:pos="8306"/>
        </w:tabs>
      </w:pPr>
      <w:hyperlink w:anchor="_Toc10882" w:history="1">
        <w:r>
          <w:rPr>
            <w:rFonts w:ascii="仿宋" w:eastAsia="仿宋" w:hAnsi="仿宋" w:cs="仿宋" w:hint="eastAsia"/>
            <w:lang w:eastAsia="zh-CN"/>
          </w:rPr>
          <w:t>(一)、技术方案选用方向</w:t>
        </w:r>
        <w:r>
          <w:tab/>
        </w:r>
        <w:r>
          <w:fldChar w:fldCharType="begin"/>
        </w:r>
        <w:r>
          <w:instrText xml:space="preserve"> PAGEREF _Toc10882 \h </w:instrText>
        </w:r>
        <w:r>
          <w:fldChar w:fldCharType="separate"/>
        </w:r>
        <w:r>
          <w:t>33</w:t>
        </w:r>
        <w:r>
          <w:fldChar w:fldCharType="end"/>
        </w:r>
      </w:hyperlink>
    </w:p>
    <w:p>
      <w:pPr>
        <w:pStyle w:val="TOC2"/>
        <w:tabs>
          <w:tab w:val="right" w:leader="dot" w:pos="8306"/>
        </w:tabs>
      </w:pPr>
      <w:hyperlink w:anchor="_Toc10301" w:history="1">
        <w:r>
          <w:rPr>
            <w:rFonts w:ascii="仿宋" w:eastAsia="仿宋" w:hAnsi="仿宋" w:cs="仿宋" w:hint="eastAsia"/>
            <w:lang w:eastAsia="zh-CN"/>
          </w:rPr>
          <w:t>(二)、工艺技术方案选用原则</w:t>
        </w:r>
        <w:r>
          <w:tab/>
        </w:r>
        <w:r>
          <w:fldChar w:fldCharType="begin"/>
        </w:r>
        <w:r>
          <w:instrText xml:space="preserve"> PAGEREF _Toc10301 \h </w:instrText>
        </w:r>
        <w:r>
          <w:fldChar w:fldCharType="separate"/>
        </w:r>
        <w:r>
          <w:t>35</w:t>
        </w:r>
        <w:r>
          <w:fldChar w:fldCharType="end"/>
        </w:r>
      </w:hyperlink>
    </w:p>
    <w:p>
      <w:pPr>
        <w:pStyle w:val="TOC2"/>
        <w:tabs>
          <w:tab w:val="right" w:leader="dot" w:pos="8306"/>
        </w:tabs>
      </w:pPr>
      <w:hyperlink w:anchor="_Toc28069" w:history="1">
        <w:r>
          <w:rPr>
            <w:rFonts w:ascii="仿宋" w:eastAsia="仿宋" w:hAnsi="仿宋" w:cs="仿宋" w:hint="eastAsia"/>
            <w:lang w:eastAsia="zh-CN"/>
          </w:rPr>
          <w:t>(三)、工艺技术方案要求</w:t>
        </w:r>
        <w:r>
          <w:tab/>
        </w:r>
        <w:r>
          <w:fldChar w:fldCharType="begin"/>
        </w:r>
        <w:r>
          <w:instrText xml:space="preserve"> PAGEREF _Toc28069 \h </w:instrText>
        </w:r>
        <w:r>
          <w:fldChar w:fldCharType="separate"/>
        </w:r>
        <w:r>
          <w:t>37</w:t>
        </w:r>
        <w:r>
          <w:fldChar w:fldCharType="end"/>
        </w:r>
      </w:hyperlink>
    </w:p>
    <w:p>
      <w:pPr>
        <w:pStyle w:val="TOC1"/>
        <w:tabs>
          <w:tab w:val="right" w:leader="dot" w:pos="8306"/>
        </w:tabs>
      </w:pPr>
      <w:hyperlink w:anchor="_Toc20819" w:history="1">
        <w:r>
          <w:rPr>
            <w:rFonts w:ascii="仿宋" w:eastAsia="仿宋" w:hAnsi="仿宋" w:cs="仿宋" w:hint="eastAsia"/>
            <w:lang w:eastAsia="zh-CN"/>
          </w:rPr>
          <w:t>十一、畜禽规模化养殖设备项目经营效益</w:t>
        </w:r>
        <w:r>
          <w:tab/>
        </w:r>
        <w:r>
          <w:fldChar w:fldCharType="begin"/>
        </w:r>
        <w:r>
          <w:instrText xml:space="preserve"> PAGEREF _Toc20819 \h </w:instrText>
        </w:r>
        <w:r>
          <w:fldChar w:fldCharType="separate"/>
        </w:r>
        <w:r>
          <w:t>39</w:t>
        </w:r>
        <w:r>
          <w:fldChar w:fldCharType="end"/>
        </w:r>
      </w:hyperlink>
    </w:p>
    <w:p>
      <w:pPr>
        <w:pStyle w:val="TOC2"/>
        <w:tabs>
          <w:tab w:val="right" w:leader="dot" w:pos="8306"/>
        </w:tabs>
      </w:pPr>
      <w:hyperlink w:anchor="_Toc31619" w:history="1">
        <w:r>
          <w:rPr>
            <w:rFonts w:ascii="仿宋" w:eastAsia="仿宋" w:hAnsi="仿宋" w:cs="仿宋" w:hint="eastAsia"/>
            <w:lang w:eastAsia="zh-CN"/>
          </w:rPr>
          <w:t>(一)、经济评价财务测算</w:t>
        </w:r>
        <w:r>
          <w:tab/>
        </w:r>
        <w:r>
          <w:fldChar w:fldCharType="begin"/>
        </w:r>
        <w:r>
          <w:instrText xml:space="preserve"> PAGEREF _Toc31619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56" w:history="1">
        <w:r>
          <w:rPr>
            <w:rFonts w:ascii="仿宋" w:eastAsia="仿宋" w:hAnsi="仿宋" w:cs="仿宋" w:hint="eastAsia"/>
            <w:lang w:eastAsia="zh-CN"/>
          </w:rPr>
          <w:t>(二)、畜禽规模化养殖设备项目盈利能力分析</w:t>
        </w:r>
        <w:r>
          <w:tab/>
        </w:r>
        <w:r>
          <w:fldChar w:fldCharType="begin"/>
        </w:r>
        <w:r>
          <w:instrText xml:space="preserve"> PAGEREF _Toc27256 \h </w:instrText>
        </w:r>
        <w:r>
          <w:fldChar w:fldCharType="separate"/>
        </w:r>
        <w:r>
          <w:t>41</w:t>
        </w:r>
        <w:r>
          <w:fldChar w:fldCharType="end"/>
        </w:r>
      </w:hyperlink>
    </w:p>
    <w:p>
      <w:pPr>
        <w:pStyle w:val="TOC1"/>
        <w:tabs>
          <w:tab w:val="right" w:leader="dot" w:pos="8306"/>
        </w:tabs>
      </w:pPr>
      <w:hyperlink w:anchor="_Toc19839" w:history="1">
        <w:r>
          <w:rPr>
            <w:rFonts w:ascii="仿宋" w:eastAsia="仿宋" w:hAnsi="仿宋" w:cs="仿宋" w:hint="eastAsia"/>
            <w:lang w:eastAsia="zh-CN"/>
          </w:rPr>
          <w:t>十二、畜禽规模化养殖设备项目风险管理</w:t>
        </w:r>
        <w:r>
          <w:tab/>
        </w:r>
        <w:r>
          <w:fldChar w:fldCharType="begin"/>
        </w:r>
        <w:r>
          <w:instrText xml:space="preserve"> PAGEREF _Toc19839 \h </w:instrText>
        </w:r>
        <w:r>
          <w:fldChar w:fldCharType="separate"/>
        </w:r>
        <w:r>
          <w:t>41</w:t>
        </w:r>
        <w:r>
          <w:fldChar w:fldCharType="end"/>
        </w:r>
      </w:hyperlink>
    </w:p>
    <w:p>
      <w:pPr>
        <w:pStyle w:val="TOC2"/>
        <w:tabs>
          <w:tab w:val="right" w:leader="dot" w:pos="8306"/>
        </w:tabs>
      </w:pPr>
      <w:hyperlink w:anchor="_Toc27496" w:history="1">
        <w:r>
          <w:rPr>
            <w:rFonts w:ascii="仿宋" w:eastAsia="仿宋" w:hAnsi="仿宋" w:cs="仿宋" w:hint="eastAsia"/>
            <w:lang w:eastAsia="zh-CN"/>
          </w:rPr>
          <w:t>(一)、风险识别与评估</w:t>
        </w:r>
        <w:r>
          <w:tab/>
        </w:r>
        <w:r>
          <w:fldChar w:fldCharType="begin"/>
        </w:r>
        <w:r>
          <w:instrText xml:space="preserve"> PAGEREF _Toc27496 \h </w:instrText>
        </w:r>
        <w:r>
          <w:fldChar w:fldCharType="separate"/>
        </w:r>
        <w:r>
          <w:t>41</w:t>
        </w:r>
        <w:r>
          <w:fldChar w:fldCharType="end"/>
        </w:r>
      </w:hyperlink>
    </w:p>
    <w:p>
      <w:pPr>
        <w:pStyle w:val="TOC2"/>
        <w:tabs>
          <w:tab w:val="right" w:leader="dot" w:pos="8306"/>
        </w:tabs>
      </w:pPr>
      <w:hyperlink w:anchor="_Toc30880" w:history="1">
        <w:r>
          <w:rPr>
            <w:rFonts w:ascii="仿宋" w:eastAsia="仿宋" w:hAnsi="仿宋" w:cs="仿宋" w:hint="eastAsia"/>
            <w:lang w:eastAsia="zh-CN"/>
          </w:rPr>
          <w:t>(二)、风险应对策略</w:t>
        </w:r>
        <w:r>
          <w:tab/>
        </w:r>
        <w:r>
          <w:fldChar w:fldCharType="begin"/>
        </w:r>
        <w:r>
          <w:instrText xml:space="preserve"> PAGEREF _Toc30880 \h </w:instrText>
        </w:r>
        <w:r>
          <w:fldChar w:fldCharType="separate"/>
        </w:r>
        <w:r>
          <w:t>43</w:t>
        </w:r>
        <w:r>
          <w:fldChar w:fldCharType="end"/>
        </w:r>
      </w:hyperlink>
    </w:p>
    <w:p>
      <w:pPr>
        <w:pStyle w:val="TOC2"/>
        <w:tabs>
          <w:tab w:val="right" w:leader="dot" w:pos="8306"/>
        </w:tabs>
      </w:pPr>
      <w:hyperlink w:anchor="_Toc10313" w:history="1">
        <w:r>
          <w:rPr>
            <w:rFonts w:ascii="仿宋" w:eastAsia="仿宋" w:hAnsi="仿宋" w:cs="仿宋" w:hint="eastAsia"/>
            <w:lang w:eastAsia="zh-CN"/>
          </w:rPr>
          <w:t>(三)、风险监控与控制</w:t>
        </w:r>
        <w:r>
          <w:tab/>
        </w:r>
        <w:r>
          <w:fldChar w:fldCharType="begin"/>
        </w:r>
        <w:r>
          <w:instrText xml:space="preserve"> PAGEREF _Toc10313 \h </w:instrText>
        </w:r>
        <w:r>
          <w:fldChar w:fldCharType="separate"/>
        </w:r>
        <w:r>
          <w:t>44</w:t>
        </w:r>
        <w:r>
          <w:fldChar w:fldCharType="end"/>
        </w:r>
      </w:hyperlink>
    </w:p>
    <w:p>
      <w:pPr>
        <w:pStyle w:val="TOC1"/>
        <w:tabs>
          <w:tab w:val="right" w:leader="dot" w:pos="8306"/>
        </w:tabs>
      </w:pPr>
      <w:hyperlink w:anchor="_Toc11984" w:history="1">
        <w:r>
          <w:rPr>
            <w:rFonts w:ascii="仿宋" w:eastAsia="仿宋" w:hAnsi="仿宋" w:cs="仿宋" w:hint="eastAsia"/>
            <w:lang w:eastAsia="zh-CN"/>
          </w:rPr>
          <w:t>十三、畜禽规模化养殖设备项目实施保障措施</w:t>
        </w:r>
        <w:r>
          <w:tab/>
        </w:r>
        <w:r>
          <w:fldChar w:fldCharType="begin"/>
        </w:r>
        <w:r>
          <w:instrText xml:space="preserve"> PAGEREF _Toc11984 \h </w:instrText>
        </w:r>
        <w:r>
          <w:fldChar w:fldCharType="separate"/>
        </w:r>
        <w:r>
          <w:t>45</w:t>
        </w:r>
        <w:r>
          <w:fldChar w:fldCharType="end"/>
        </w:r>
      </w:hyperlink>
    </w:p>
    <w:p>
      <w:pPr>
        <w:pStyle w:val="TOC2"/>
        <w:tabs>
          <w:tab w:val="right" w:leader="dot" w:pos="8306"/>
        </w:tabs>
      </w:pPr>
      <w:hyperlink w:anchor="_Toc18539" w:history="1">
        <w:r>
          <w:rPr>
            <w:rFonts w:ascii="仿宋" w:eastAsia="仿宋" w:hAnsi="仿宋" w:cs="仿宋" w:hint="eastAsia"/>
            <w:lang w:eastAsia="zh-CN"/>
          </w:rPr>
          <w:t>(一)、畜禽规模化养殖设备项目实施保障机制</w:t>
        </w:r>
        <w:r>
          <w:tab/>
        </w:r>
        <w:r>
          <w:fldChar w:fldCharType="begin"/>
        </w:r>
        <w:r>
          <w:instrText xml:space="preserve"> PAGEREF _Toc18539 \h </w:instrText>
        </w:r>
        <w:r>
          <w:fldChar w:fldCharType="separate"/>
        </w:r>
        <w:r>
          <w:t>45</w:t>
        </w:r>
        <w:r>
          <w:fldChar w:fldCharType="end"/>
        </w:r>
      </w:hyperlink>
    </w:p>
    <w:p>
      <w:pPr>
        <w:pStyle w:val="TOC2"/>
        <w:tabs>
          <w:tab w:val="right" w:leader="dot" w:pos="8306"/>
        </w:tabs>
      </w:pPr>
      <w:hyperlink w:anchor="_Toc27382" w:history="1">
        <w:r>
          <w:rPr>
            <w:rFonts w:ascii="仿宋" w:eastAsia="仿宋" w:hAnsi="仿宋" w:cs="仿宋" w:hint="eastAsia"/>
            <w:lang w:eastAsia="zh-CN"/>
          </w:rPr>
          <w:t>(二)、畜禽规模化养殖设备项目法律合规要求</w:t>
        </w:r>
        <w:r>
          <w:tab/>
        </w:r>
        <w:r>
          <w:fldChar w:fldCharType="begin"/>
        </w:r>
        <w:r>
          <w:instrText xml:space="preserve"> PAGEREF _Toc27382 \h </w:instrText>
        </w:r>
        <w:r>
          <w:fldChar w:fldCharType="separate"/>
        </w:r>
        <w:r>
          <w:t>49</w:t>
        </w:r>
        <w:r>
          <w:fldChar w:fldCharType="end"/>
        </w:r>
      </w:hyperlink>
    </w:p>
    <w:p>
      <w:pPr>
        <w:pStyle w:val="TOC2"/>
        <w:tabs>
          <w:tab w:val="right" w:leader="dot" w:pos="8306"/>
        </w:tabs>
      </w:pPr>
      <w:hyperlink w:anchor="_Toc4205" w:history="1">
        <w:r>
          <w:rPr>
            <w:rFonts w:ascii="仿宋" w:eastAsia="仿宋" w:hAnsi="仿宋" w:cs="仿宋" w:hint="eastAsia"/>
            <w:lang w:eastAsia="zh-CN"/>
          </w:rPr>
          <w:t>(三)、畜禽规模化养殖设备项目合同管理与法律事务</w:t>
        </w:r>
        <w:r>
          <w:tab/>
        </w:r>
        <w:r>
          <w:fldChar w:fldCharType="begin"/>
        </w:r>
        <w:r>
          <w:instrText xml:space="preserve"> PAGEREF _Toc4205 \h </w:instrText>
        </w:r>
        <w:r>
          <w:fldChar w:fldCharType="separate"/>
        </w:r>
        <w:r>
          <w:t>54</w:t>
        </w:r>
        <w:r>
          <w:fldChar w:fldCharType="end"/>
        </w:r>
      </w:hyperlink>
    </w:p>
    <w:p>
      <w:pPr>
        <w:pStyle w:val="TOC2"/>
        <w:tabs>
          <w:tab w:val="right" w:leader="dot" w:pos="8306"/>
        </w:tabs>
      </w:pPr>
      <w:hyperlink w:anchor="_Toc10030" w:history="1">
        <w:r>
          <w:rPr>
            <w:rFonts w:ascii="仿宋" w:eastAsia="仿宋" w:hAnsi="仿宋" w:cs="仿宋" w:hint="eastAsia"/>
            <w:lang w:eastAsia="zh-CN"/>
          </w:rPr>
          <w:t>(四)、畜禽规模化养殖设备项目知识产权保护策略</w:t>
        </w:r>
        <w:r>
          <w:tab/>
        </w:r>
        <w:r>
          <w:fldChar w:fldCharType="begin"/>
        </w:r>
        <w:r>
          <w:instrText xml:space="preserve"> PAGEREF _Toc10030 \h </w:instrText>
        </w:r>
        <w:r>
          <w:fldChar w:fldCharType="separate"/>
        </w:r>
        <w:r>
          <w:t>60</w:t>
        </w:r>
        <w:r>
          <w:fldChar w:fldCharType="end"/>
        </w:r>
      </w:hyperlink>
    </w:p>
    <w:p>
      <w:pPr>
        <w:pStyle w:val="TOC1"/>
        <w:tabs>
          <w:tab w:val="right" w:leader="dot" w:pos="8306"/>
        </w:tabs>
      </w:pPr>
      <w:hyperlink w:anchor="_Toc555" w:history="1">
        <w:r>
          <w:rPr>
            <w:rFonts w:ascii="仿宋" w:eastAsia="仿宋" w:hAnsi="仿宋" w:cs="仿宋" w:hint="eastAsia"/>
            <w:lang w:eastAsia="zh-CN"/>
          </w:rPr>
          <w:t>十四、畜禽规模化养殖设备项目工程方案分析</w:t>
        </w:r>
        <w:r>
          <w:tab/>
        </w:r>
        <w:r>
          <w:fldChar w:fldCharType="begin"/>
        </w:r>
        <w:r>
          <w:instrText xml:space="preserve"> PAGEREF _Toc555 \h </w:instrText>
        </w:r>
        <w:r>
          <w:fldChar w:fldCharType="separate"/>
        </w:r>
        <w:r>
          <w:t>63</w:t>
        </w:r>
        <w:r>
          <w:fldChar w:fldCharType="end"/>
        </w:r>
      </w:hyperlink>
    </w:p>
    <w:p>
      <w:pPr>
        <w:pStyle w:val="TOC2"/>
        <w:tabs>
          <w:tab w:val="right" w:leader="dot" w:pos="8306"/>
        </w:tabs>
      </w:pPr>
      <w:hyperlink w:anchor="_Toc13669" w:history="1">
        <w:r>
          <w:rPr>
            <w:rFonts w:ascii="仿宋" w:eastAsia="仿宋" w:hAnsi="仿宋" w:cs="仿宋" w:hint="eastAsia"/>
            <w:lang w:eastAsia="zh-CN"/>
          </w:rPr>
          <w:t>(一)、建筑工程设计原则</w:t>
        </w:r>
        <w:r>
          <w:tab/>
        </w:r>
        <w:r>
          <w:fldChar w:fldCharType="begin"/>
        </w:r>
        <w:r>
          <w:instrText xml:space="preserve"> PAGEREF _Toc13669 \h </w:instrText>
        </w:r>
        <w:r>
          <w:fldChar w:fldCharType="separate"/>
        </w:r>
        <w:r>
          <w:t>63</w:t>
        </w:r>
        <w:r>
          <w:fldChar w:fldCharType="end"/>
        </w:r>
      </w:hyperlink>
    </w:p>
    <w:p>
      <w:pPr>
        <w:pStyle w:val="TOC2"/>
        <w:tabs>
          <w:tab w:val="right" w:leader="dot" w:pos="8306"/>
        </w:tabs>
      </w:pPr>
      <w:hyperlink w:anchor="_Toc10580" w:history="1">
        <w:r>
          <w:rPr>
            <w:rFonts w:ascii="仿宋" w:eastAsia="仿宋" w:hAnsi="仿宋" w:cs="仿宋" w:hint="eastAsia"/>
            <w:lang w:eastAsia="zh-CN"/>
          </w:rPr>
          <w:t>(二)、土建工程建设指标</w:t>
        </w:r>
        <w:r>
          <w:tab/>
        </w:r>
        <w:r>
          <w:fldChar w:fldCharType="begin"/>
        </w:r>
        <w:r>
          <w:instrText xml:space="preserve"> PAGEREF _Toc10580 \h </w:instrText>
        </w:r>
        <w:r>
          <w:fldChar w:fldCharType="separate"/>
        </w:r>
        <w:r>
          <w:t>66</w:t>
        </w:r>
        <w:r>
          <w:fldChar w:fldCharType="end"/>
        </w:r>
      </w:hyperlink>
    </w:p>
    <w:p>
      <w:pPr>
        <w:pStyle w:val="TOC1"/>
        <w:tabs>
          <w:tab w:val="right" w:leader="dot" w:pos="8306"/>
        </w:tabs>
      </w:pPr>
      <w:hyperlink w:anchor="_Toc22046" w:history="1">
        <w:r>
          <w:rPr>
            <w:rFonts w:ascii="仿宋" w:eastAsia="仿宋" w:hAnsi="仿宋" w:cs="仿宋" w:hint="eastAsia"/>
            <w:lang w:eastAsia="zh-CN"/>
          </w:rPr>
          <w:t>十五、供应链管理</w:t>
        </w:r>
        <w:r>
          <w:tab/>
        </w:r>
        <w:r>
          <w:fldChar w:fldCharType="begin"/>
        </w:r>
        <w:r>
          <w:instrText xml:space="preserve"> PAGEREF _Toc22046 \h </w:instrText>
        </w:r>
        <w:r>
          <w:fldChar w:fldCharType="separate"/>
        </w:r>
        <w:r>
          <w:t>68</w:t>
        </w:r>
        <w:r>
          <w:fldChar w:fldCharType="end"/>
        </w:r>
      </w:hyperlink>
    </w:p>
    <w:p>
      <w:pPr>
        <w:pStyle w:val="TOC2"/>
        <w:tabs>
          <w:tab w:val="right" w:leader="dot" w:pos="8306"/>
        </w:tabs>
      </w:pPr>
      <w:hyperlink w:anchor="_Toc25002" w:history="1">
        <w:r>
          <w:rPr>
            <w:rFonts w:ascii="仿宋" w:eastAsia="仿宋" w:hAnsi="仿宋" w:cs="仿宋" w:hint="eastAsia"/>
            <w:lang w:eastAsia="zh-CN"/>
          </w:rPr>
          <w:t>(一)、供应链战略规划</w:t>
        </w:r>
        <w:r>
          <w:tab/>
        </w:r>
        <w:r>
          <w:fldChar w:fldCharType="begin"/>
        </w:r>
        <w:r>
          <w:instrText xml:space="preserve"> PAGEREF _Toc25002 \h </w:instrText>
        </w:r>
        <w:r>
          <w:fldChar w:fldCharType="separate"/>
        </w:r>
        <w:r>
          <w:t>68</w:t>
        </w:r>
        <w:r>
          <w:fldChar w:fldCharType="end"/>
        </w:r>
      </w:hyperlink>
    </w:p>
    <w:p>
      <w:pPr>
        <w:pStyle w:val="TOC2"/>
        <w:tabs>
          <w:tab w:val="right" w:leader="dot" w:pos="8306"/>
        </w:tabs>
      </w:pPr>
      <w:hyperlink w:anchor="_Toc17975" w:history="1">
        <w:r>
          <w:rPr>
            <w:rFonts w:ascii="仿宋" w:eastAsia="仿宋" w:hAnsi="仿宋" w:cs="仿宋" w:hint="eastAsia"/>
            <w:lang w:eastAsia="zh-CN"/>
          </w:rPr>
          <w:t>(二)、供应商选择与合作</w:t>
        </w:r>
        <w:r>
          <w:tab/>
        </w:r>
        <w:r>
          <w:fldChar w:fldCharType="begin"/>
        </w:r>
        <w:r>
          <w:instrText xml:space="preserve"> PAGEREF _Toc17975 \h </w:instrText>
        </w:r>
        <w:r>
          <w:fldChar w:fldCharType="separate"/>
        </w:r>
        <w:r>
          <w:t>70</w:t>
        </w:r>
        <w:r>
          <w:fldChar w:fldCharType="end"/>
        </w:r>
      </w:hyperlink>
    </w:p>
    <w:p>
      <w:pPr>
        <w:pStyle w:val="TOC2"/>
        <w:tabs>
          <w:tab w:val="right" w:leader="dot" w:pos="8306"/>
        </w:tabs>
      </w:pPr>
      <w:hyperlink w:anchor="_Toc3120" w:history="1">
        <w:r>
          <w:rPr>
            <w:rFonts w:ascii="仿宋" w:eastAsia="仿宋" w:hAnsi="仿宋" w:cs="仿宋" w:hint="eastAsia"/>
            <w:lang w:eastAsia="zh-CN"/>
          </w:rPr>
          <w:t>(三)、物流与库存管理</w:t>
        </w:r>
        <w:r>
          <w:tab/>
        </w:r>
        <w:r>
          <w:fldChar w:fldCharType="begin"/>
        </w:r>
        <w:r>
          <w:instrText xml:space="preserve"> PAGEREF _Toc3120 \h </w:instrText>
        </w:r>
        <w:r>
          <w:fldChar w:fldCharType="separate"/>
        </w:r>
        <w:r>
          <w:t>71</w:t>
        </w:r>
        <w:r>
          <w:fldChar w:fldCharType="end"/>
        </w:r>
      </w:hyperlink>
    </w:p>
    <w:p>
      <w:pPr>
        <w:pStyle w:val="TOC1"/>
        <w:tabs>
          <w:tab w:val="right" w:leader="dot" w:pos="8306"/>
        </w:tabs>
      </w:pPr>
      <w:hyperlink w:anchor="_Toc984" w:history="1">
        <w:r>
          <w:rPr>
            <w:rFonts w:ascii="仿宋" w:eastAsia="仿宋" w:hAnsi="仿宋" w:cs="仿宋" w:hint="eastAsia"/>
            <w:lang w:eastAsia="zh-CN"/>
          </w:rPr>
          <w:t>十六、营销与推广策略</w:t>
        </w:r>
        <w:r>
          <w:tab/>
        </w:r>
        <w:r>
          <w:fldChar w:fldCharType="begin"/>
        </w:r>
        <w:r>
          <w:instrText xml:space="preserve"> PAGEREF _Toc984 \h </w:instrText>
        </w:r>
        <w:r>
          <w:fldChar w:fldCharType="separate"/>
        </w:r>
        <w:r>
          <w:t>72</w:t>
        </w:r>
        <w:r>
          <w:fldChar w:fldCharType="end"/>
        </w:r>
      </w:hyperlink>
    </w:p>
    <w:p>
      <w:pPr>
        <w:pStyle w:val="TOC2"/>
        <w:tabs>
          <w:tab w:val="right" w:leader="dot" w:pos="8306"/>
        </w:tabs>
      </w:pPr>
      <w:hyperlink w:anchor="_Toc4818" w:history="1">
        <w:r>
          <w:rPr>
            <w:rFonts w:ascii="仿宋" w:eastAsia="仿宋" w:hAnsi="仿宋" w:cs="仿宋" w:hint="eastAsia"/>
            <w:lang w:eastAsia="zh-CN"/>
          </w:rPr>
          <w:t>(一)、产品/服务定位与特点</w:t>
        </w:r>
        <w:r>
          <w:tab/>
        </w:r>
        <w:r>
          <w:fldChar w:fldCharType="begin"/>
        </w:r>
        <w:r>
          <w:instrText xml:space="preserve"> PAGEREF _Toc4818 \h </w:instrText>
        </w:r>
        <w:r>
          <w:fldChar w:fldCharType="separate"/>
        </w:r>
        <w:r>
          <w:t>72</w:t>
        </w:r>
        <w:r>
          <w:fldChar w:fldCharType="end"/>
        </w:r>
      </w:hyperlink>
    </w:p>
    <w:p>
      <w:pPr>
        <w:pStyle w:val="TOC2"/>
        <w:tabs>
          <w:tab w:val="right" w:leader="dot" w:pos="8306"/>
        </w:tabs>
      </w:pPr>
      <w:hyperlink w:anchor="_Toc19458" w:history="1">
        <w:r>
          <w:rPr>
            <w:rFonts w:ascii="仿宋" w:eastAsia="仿宋" w:hAnsi="仿宋" w:cs="仿宋" w:hint="eastAsia"/>
            <w:lang w:eastAsia="zh-CN"/>
          </w:rPr>
          <w:t>(二)、市场定位与竞争分析</w:t>
        </w:r>
        <w:r>
          <w:tab/>
        </w:r>
        <w:r>
          <w:fldChar w:fldCharType="begin"/>
        </w:r>
        <w:r>
          <w:instrText xml:space="preserve"> PAGEREF _Toc19458 \h </w:instrText>
        </w:r>
        <w:r>
          <w:fldChar w:fldCharType="separate"/>
        </w:r>
        <w:r>
          <w:t>74</w:t>
        </w:r>
        <w:r>
          <w:fldChar w:fldCharType="end"/>
        </w:r>
      </w:hyperlink>
    </w:p>
    <w:p>
      <w:pPr>
        <w:pStyle w:val="TOC2"/>
        <w:tabs>
          <w:tab w:val="right" w:leader="dot" w:pos="8306"/>
        </w:tabs>
      </w:pPr>
      <w:hyperlink w:anchor="_Toc22093" w:history="1">
        <w:r>
          <w:rPr>
            <w:rFonts w:ascii="仿宋" w:eastAsia="仿宋" w:hAnsi="仿宋" w:cs="仿宋" w:hint="eastAsia"/>
            <w:lang w:eastAsia="zh-CN"/>
          </w:rPr>
          <w:t>(三)、营销渠道与策略</w:t>
        </w:r>
        <w:r>
          <w:tab/>
        </w:r>
        <w:r>
          <w:fldChar w:fldCharType="begin"/>
        </w:r>
        <w:r>
          <w:instrText xml:space="preserve"> PAGEREF _Toc22093 \h </w:instrText>
        </w:r>
        <w:r>
          <w:fldChar w:fldCharType="separate"/>
        </w:r>
        <w:r>
          <w:t>75</w:t>
        </w:r>
        <w:r>
          <w:fldChar w:fldCharType="end"/>
        </w:r>
      </w:hyperlink>
    </w:p>
    <w:p>
      <w:pPr>
        <w:pStyle w:val="TOC2"/>
        <w:tabs>
          <w:tab w:val="right" w:leader="dot" w:pos="8306"/>
        </w:tabs>
      </w:pPr>
      <w:hyperlink w:anchor="_Toc7499" w:history="1">
        <w:r>
          <w:rPr>
            <w:rFonts w:ascii="仿宋" w:eastAsia="仿宋" w:hAnsi="仿宋" w:cs="仿宋" w:hint="eastAsia"/>
            <w:lang w:eastAsia="zh-CN"/>
          </w:rPr>
          <w:t>(四)、推广与宣传活动</w:t>
        </w:r>
        <w:r>
          <w:tab/>
        </w:r>
        <w:r>
          <w:fldChar w:fldCharType="begin"/>
        </w:r>
        <w:r>
          <w:instrText xml:space="preserve"> PAGEREF _Toc7499 \h </w:instrText>
        </w:r>
        <w:r>
          <w:fldChar w:fldCharType="separate"/>
        </w:r>
        <w:r>
          <w:t>76</w:t>
        </w:r>
        <w:r>
          <w:fldChar w:fldCharType="end"/>
        </w:r>
      </w:hyperlink>
    </w:p>
    <w:p>
      <w:pPr>
        <w:pStyle w:val="TOC1"/>
        <w:tabs>
          <w:tab w:val="right" w:leader="dot" w:pos="8306"/>
        </w:tabs>
      </w:pPr>
      <w:hyperlink w:anchor="_Toc16483" w:history="1">
        <w:r>
          <w:rPr>
            <w:rFonts w:ascii="仿宋" w:eastAsia="仿宋" w:hAnsi="仿宋" w:cs="仿宋" w:hint="eastAsia"/>
            <w:lang w:eastAsia="zh-CN"/>
          </w:rPr>
          <w:t>十七、畜禽规模化养殖设备项目实施时间节点</w:t>
        </w:r>
        <w:r>
          <w:tab/>
        </w:r>
        <w:r>
          <w:fldChar w:fldCharType="begin"/>
        </w:r>
        <w:r>
          <w:instrText xml:space="preserve"> PAGEREF _Toc16483 \h </w:instrText>
        </w:r>
        <w:r>
          <w:fldChar w:fldCharType="separate"/>
        </w:r>
        <w:r>
          <w:t>81</w:t>
        </w:r>
        <w:r>
          <w:fldChar w:fldCharType="end"/>
        </w:r>
      </w:hyperlink>
    </w:p>
    <w:p>
      <w:pPr>
        <w:pStyle w:val="TOC2"/>
        <w:tabs>
          <w:tab w:val="right" w:leader="dot" w:pos="8306"/>
        </w:tabs>
      </w:pPr>
      <w:hyperlink w:anchor="_Toc12751" w:history="1">
        <w:r>
          <w:rPr>
            <w:rFonts w:ascii="仿宋" w:eastAsia="仿宋" w:hAnsi="仿宋" w:cs="仿宋" w:hint="eastAsia"/>
            <w:lang w:eastAsia="zh-CN"/>
          </w:rPr>
          <w:t>(一)、畜禽规模化养殖设备项目启动阶段时间节点</w:t>
        </w:r>
        <w:r>
          <w:tab/>
        </w:r>
        <w:r>
          <w:fldChar w:fldCharType="begin"/>
        </w:r>
        <w:r>
          <w:instrText xml:space="preserve"> PAGEREF _Toc12751 \h </w:instrText>
        </w:r>
        <w:r>
          <w:fldChar w:fldCharType="separate"/>
        </w:r>
        <w:r>
          <w:t>81</w:t>
        </w:r>
        <w:r>
          <w:fldChar w:fldCharType="end"/>
        </w:r>
      </w:hyperlink>
    </w:p>
    <w:p>
      <w:pPr>
        <w:pStyle w:val="TOC2"/>
        <w:tabs>
          <w:tab w:val="right" w:leader="dot" w:pos="8306"/>
        </w:tabs>
      </w:pPr>
      <w:hyperlink w:anchor="_Toc17568" w:history="1">
        <w:r>
          <w:rPr>
            <w:rFonts w:ascii="仿宋" w:eastAsia="仿宋" w:hAnsi="仿宋" w:cs="仿宋" w:hint="eastAsia"/>
            <w:lang w:eastAsia="zh-CN"/>
          </w:rPr>
          <w:t>(二)、畜禽规模化养殖设备项目执行阶段时间节点</w:t>
        </w:r>
        <w:r>
          <w:tab/>
        </w:r>
        <w:r>
          <w:fldChar w:fldCharType="begin"/>
        </w:r>
        <w:r>
          <w:instrText xml:space="preserve"> PAGEREF _Toc17568 \h </w:instrText>
        </w:r>
        <w:r>
          <w:fldChar w:fldCharType="separate"/>
        </w:r>
        <w:r>
          <w:t>83</w:t>
        </w:r>
        <w:r>
          <w:fldChar w:fldCharType="end"/>
        </w:r>
      </w:hyperlink>
    </w:p>
    <w:p>
      <w:pPr>
        <w:pStyle w:val="TOC2"/>
        <w:tabs>
          <w:tab w:val="right" w:leader="dot" w:pos="8306"/>
        </w:tabs>
      </w:pPr>
      <w:hyperlink w:anchor="_Toc12641" w:history="1">
        <w:r>
          <w:rPr>
            <w:rFonts w:ascii="仿宋" w:eastAsia="仿宋" w:hAnsi="仿宋" w:cs="仿宋" w:hint="eastAsia"/>
            <w:lang w:eastAsia="zh-CN"/>
          </w:rPr>
          <w:t>(三)、畜禽规模化养殖设备项目完成阶段时间节点</w:t>
        </w:r>
        <w:r>
          <w:tab/>
        </w:r>
        <w:r>
          <w:fldChar w:fldCharType="begin"/>
        </w:r>
        <w:r>
          <w:instrText xml:space="preserve"> PAGEREF _Toc12641 \h </w:instrText>
        </w:r>
        <w:r>
          <w:fldChar w:fldCharType="separate"/>
        </w:r>
        <w:r>
          <w:t>84</w:t>
        </w:r>
        <w:r>
          <w:fldChar w:fldCharType="end"/>
        </w:r>
      </w:hyperlink>
    </w:p>
    <w:p>
      <w:pPr>
        <w:pStyle w:val="TOC1"/>
        <w:tabs>
          <w:tab w:val="right" w:leader="dot" w:pos="8306"/>
        </w:tabs>
      </w:pPr>
      <w:hyperlink w:anchor="_Toc11312" w:history="1">
        <w:r>
          <w:rPr>
            <w:rFonts w:ascii="仿宋" w:eastAsia="仿宋" w:hAnsi="仿宋" w:cs="仿宋" w:hint="eastAsia"/>
            <w:lang w:eastAsia="zh-CN"/>
          </w:rPr>
          <w:t>十八、质量管理体系</w:t>
        </w:r>
        <w:r>
          <w:tab/>
        </w:r>
        <w:r>
          <w:fldChar w:fldCharType="begin"/>
        </w:r>
        <w:r>
          <w:instrText xml:space="preserve"> PAGEREF _Toc11312 \h </w:instrText>
        </w:r>
        <w:r>
          <w:fldChar w:fldCharType="separate"/>
        </w:r>
        <w:r>
          <w:t>85</w:t>
        </w:r>
        <w:r>
          <w:fldChar w:fldCharType="end"/>
        </w:r>
      </w:hyperlink>
    </w:p>
    <w:p>
      <w:pPr>
        <w:pStyle w:val="TOC2"/>
        <w:tabs>
          <w:tab w:val="right" w:leader="dot" w:pos="8306"/>
        </w:tabs>
      </w:pPr>
      <w:hyperlink w:anchor="_Toc9851" w:history="1">
        <w:r>
          <w:rPr>
            <w:rFonts w:ascii="仿宋" w:eastAsia="仿宋" w:hAnsi="仿宋" w:cs="仿宋" w:hint="eastAsia"/>
            <w:lang w:eastAsia="zh-CN"/>
          </w:rPr>
          <w:t>(一)、质量目标与方针</w:t>
        </w:r>
        <w:r>
          <w:tab/>
        </w:r>
        <w:r>
          <w:fldChar w:fldCharType="begin"/>
        </w:r>
        <w:r>
          <w:instrText xml:space="preserve"> PAGEREF _Toc9851 \h </w:instrText>
        </w:r>
        <w:r>
          <w:fldChar w:fldCharType="separate"/>
        </w:r>
        <w:r>
          <w:t>85</w:t>
        </w:r>
        <w:r>
          <w:fldChar w:fldCharType="end"/>
        </w:r>
      </w:hyperlink>
    </w:p>
    <w:p>
      <w:pPr>
        <w:pStyle w:val="TOC2"/>
        <w:tabs>
          <w:tab w:val="right" w:leader="dot" w:pos="8306"/>
        </w:tabs>
      </w:pPr>
      <w:hyperlink w:anchor="_Toc11682" w:history="1">
        <w:r>
          <w:rPr>
            <w:rFonts w:ascii="仿宋" w:eastAsia="仿宋" w:hAnsi="仿宋" w:cs="仿宋" w:hint="eastAsia"/>
            <w:lang w:eastAsia="zh-CN"/>
          </w:rPr>
          <w:t>(二)、质量管理责任</w:t>
        </w:r>
        <w:r>
          <w:tab/>
        </w:r>
        <w:r>
          <w:fldChar w:fldCharType="begin"/>
        </w:r>
        <w:r>
          <w:instrText xml:space="preserve"> PAGEREF _Toc11682 \h </w:instrText>
        </w:r>
        <w:r>
          <w:fldChar w:fldCharType="separate"/>
        </w:r>
        <w:r>
          <w:t>86</w:t>
        </w:r>
        <w:r>
          <w:fldChar w:fldCharType="end"/>
        </w:r>
      </w:hyperlink>
    </w:p>
    <w:p>
      <w:pPr>
        <w:pStyle w:val="TOC2"/>
        <w:tabs>
          <w:tab w:val="right" w:leader="dot" w:pos="8306"/>
        </w:tabs>
      </w:pPr>
      <w:hyperlink w:anchor="_Toc21380" w:history="1">
        <w:r>
          <w:rPr>
            <w:rFonts w:ascii="仿宋" w:eastAsia="仿宋" w:hAnsi="仿宋" w:cs="仿宋" w:hint="eastAsia"/>
            <w:lang w:eastAsia="zh-CN"/>
          </w:rPr>
          <w:t>(三)、质量管理体系文件</w:t>
        </w:r>
        <w:r>
          <w:tab/>
        </w:r>
        <w:r>
          <w:fldChar w:fldCharType="begin"/>
        </w:r>
        <w:r>
          <w:instrText xml:space="preserve"> PAGEREF _Toc21380 \h </w:instrText>
        </w:r>
        <w:r>
          <w:fldChar w:fldCharType="separate"/>
        </w:r>
        <w:r>
          <w:t>88</w:t>
        </w:r>
        <w:r>
          <w:fldChar w:fldCharType="end"/>
        </w:r>
      </w:hyperlink>
    </w:p>
    <w:p>
      <w:pPr>
        <w:pStyle w:val="TOC2"/>
        <w:tabs>
          <w:tab w:val="right" w:leader="dot" w:pos="8306"/>
        </w:tabs>
      </w:pPr>
      <w:hyperlink w:anchor="_Toc6027" w:history="1">
        <w:r>
          <w:rPr>
            <w:rFonts w:ascii="仿宋" w:eastAsia="仿宋" w:hAnsi="仿宋" w:cs="仿宋" w:hint="eastAsia"/>
            <w:lang w:eastAsia="zh-CN"/>
          </w:rPr>
          <w:t>(四)、质量培训与教育</w:t>
        </w:r>
        <w:r>
          <w:tab/>
        </w:r>
        <w:r>
          <w:fldChar w:fldCharType="begin"/>
        </w:r>
        <w:r>
          <w:instrText xml:space="preserve"> PAGEREF _Toc6027 \h </w:instrText>
        </w:r>
        <w:r>
          <w:fldChar w:fldCharType="separate"/>
        </w:r>
        <w:r>
          <w:t>90</w:t>
        </w:r>
        <w:r>
          <w:fldChar w:fldCharType="end"/>
        </w:r>
      </w:hyperlink>
    </w:p>
    <w:p>
      <w:pPr>
        <w:pStyle w:val="TOC2"/>
        <w:tabs>
          <w:tab w:val="right" w:leader="dot" w:pos="8306"/>
        </w:tabs>
      </w:pPr>
      <w:hyperlink w:anchor="_Toc13150" w:history="1">
        <w:r>
          <w:rPr>
            <w:rFonts w:ascii="仿宋" w:eastAsia="仿宋" w:hAnsi="仿宋" w:cs="仿宋" w:hint="eastAsia"/>
            <w:lang w:eastAsia="zh-CN"/>
          </w:rPr>
          <w:t>(五)、质量审核与评价</w:t>
        </w:r>
        <w:r>
          <w:tab/>
        </w:r>
        <w:r>
          <w:fldChar w:fldCharType="begin"/>
        </w:r>
        <w:r>
          <w:instrText xml:space="preserve"> PAGEREF _Toc13150 \h </w:instrText>
        </w:r>
        <w:r>
          <w:fldChar w:fldCharType="separate"/>
        </w:r>
        <w:r>
          <w:t>91</w:t>
        </w:r>
        <w:r>
          <w:fldChar w:fldCharType="end"/>
        </w:r>
      </w:hyperlink>
    </w:p>
    <w:p>
      <w:pPr>
        <w:pStyle w:val="TOC2"/>
        <w:tabs>
          <w:tab w:val="right" w:leader="dot" w:pos="8306"/>
        </w:tabs>
      </w:pPr>
      <w:hyperlink w:anchor="_Toc19807" w:history="1">
        <w:r>
          <w:rPr>
            <w:rFonts w:ascii="仿宋" w:eastAsia="仿宋" w:hAnsi="仿宋" w:cs="仿宋" w:hint="eastAsia"/>
            <w:lang w:eastAsia="zh-CN"/>
          </w:rPr>
          <w:t>(六)、不符合与纠正措施</w:t>
        </w:r>
        <w:r>
          <w:tab/>
        </w:r>
        <w:r>
          <w:fldChar w:fldCharType="begin"/>
        </w:r>
        <w:r>
          <w:instrText xml:space="preserve"> PAGEREF _Toc19807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228"/>
      <w:r>
        <w:rPr>
          <w:rFonts w:ascii="仿宋" w:eastAsia="仿宋" w:hAnsi="仿宋" w:cs="仿宋" w:hint="eastAsia"/>
          <w:sz w:val="28"/>
          <w:lang w:eastAsia="zh-CN"/>
        </w:rPr>
        <w:t>一、畜禽规模化养殖设备项目危机管理</w:t>
      </w:r>
      <w:bookmarkEnd w:id="2"/>
    </w:p>
    <w:p>
      <w:pPr>
        <w:pStyle w:val="Heading2"/>
        <w:rPr>
          <w:rFonts w:ascii="仿宋" w:eastAsia="仿宋" w:hAnsi="仿宋" w:cs="仿宋" w:hint="eastAsia"/>
          <w:lang w:eastAsia="zh-CN"/>
        </w:rPr>
      </w:pPr>
      <w:bookmarkStart w:id="3" w:name="_Toc2554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畜禽规模化养殖设备项目危机管理中，危机预警与识别是确保畜禽规模化养殖设备项目稳健运行的核心步骤。通过建立全面的监测机制，畜禽规模化养殖设备项目团队旨在及时发现和理解潜在的风险和危机因素，以便采取及时的预防和应对措施，确保畜禽规模化养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畜禽规模化养殖设备项目团队全面分析了整个畜禽规模化养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畜禽规模化养殖设备项目团队着重于明确定义畜禽规模化养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畜禽规模化养殖设备项目进展的持续监控，团队能够及时发现潜在问题并作出迅速反应。畜禽规模化养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畜禽规模化养殖设备项目得以更有序、可控地推进。</w:t>
      </w:r>
    </w:p>
    <w:p>
      <w:pPr>
        <w:pStyle w:val="Heading2"/>
        <w:ind w:firstLine="560" w:firstLineChars="200"/>
        <w:rPr>
          <w:rFonts w:ascii="仿宋" w:eastAsia="仿宋" w:hAnsi="仿宋" w:cs="仿宋" w:hint="eastAsia"/>
          <w:sz w:val="28"/>
          <w:lang w:eastAsia="zh-CN"/>
        </w:rPr>
      </w:pPr>
      <w:bookmarkStart w:id="4" w:name="_Toc163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在危机发生时，畜禽规模化养殖设备项目团队立即行动，成立了应急小组。该小组的任务是迅速制定并实施紧急应对措施，以最小化潜在损失。以下是采取的主要措施：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暂停畜禽规模化养殖设备项目进度：为遏制危机蔓延，畜禽规模化养殖设备项目暂时停止进行，以便全面评估当前状况。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资源重新分配：重新评估畜禽规模化养殖设备项目资源的分配，确保最大限度地减小损失。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实时沟通：与关键利益相关者建立实时沟通机制，向他们传递畜禽规模化养殖设备项目危机的实际状况，保障畜禽规模化养殖设备项目核心利益。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在紧急应对的同时，畜禽规模化养殖设备项目团队强调了团队协作和有效沟通的重要性。以下是团队协作的关键举措：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信息共享机制：建立了信息共享平台，确保团队成员能够及时获取畜禽规模化养殖设备项目危机的实时信息。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领导者沟通：畜禽规模化养殖设备项目领导者通过定期会议和即时沟通工具，指导团队应对危机，保持团队稳定运行。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随着危机得到初步控制，畜禽规模化养殖设备项目团队转向制定恢复计划，以确保畜禽规模化养殖设备项目能够从中迅速恢复。主要恢复计划包括：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修复受损的进度计划：重新评估畜禽规模化养殖设备项目进度，制定修复计划，确保畜禽规模化养殖设备项目尽快回归正常进程。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重新调整资源分配：优化资源分配，确保畜禽规模化养殖设备项目在有限资源下高效运转。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风险管理机制加强：对畜禽规模化养殖设备项目风险进行全面评估，制定更强化的风险管理策略，以预防未来可能的危机。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114"/>
      <w:r>
        <w:rPr>
          <w:rFonts w:ascii="仿宋" w:eastAsia="仿宋" w:hAnsi="仿宋" w:cs="仿宋" w:hint="eastAsia"/>
          <w:sz w:val="28"/>
          <w:lang w:eastAsia="zh-CN"/>
        </w:rPr>
        <w:t>二、畜禽规模化养殖设备项目绩效评估</w:t>
      </w:r>
      <w:bookmarkEnd w:id="5"/>
    </w:p>
    <w:p>
      <w:pPr>
        <w:pStyle w:val="Heading2"/>
        <w:rPr>
          <w:rFonts w:ascii="仿宋" w:eastAsia="仿宋" w:hAnsi="仿宋" w:cs="仿宋" w:hint="eastAsia"/>
          <w:lang w:eastAsia="zh-CN"/>
        </w:rPr>
      </w:pPr>
      <w:bookmarkStart w:id="6" w:name="_Toc578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畜禽规模化养殖设备项目中，我们设计了一套全面的绩效评估指标，以确保畜禽规模化养殖设备项目的可控和成功交付。这些指标跨足畜禽规模化养殖设备项目目标、成本、进度和质量等多个维度，为我们提供了全面洞察畜禽规模化养殖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目标达成率是我们关注的首要指标。我们设定了明确的目标，并通过定期监测和评估，迅速发现并应对潜在的目标偏差。这为畜禽规模化养殖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成本绩效是另一个核心关注点。通过实际成本与预算成本的对比分析，我们深入了解成本差异的原因，及时调整资源分配，保持畜禽规模化养殖设备项目在经济效益方面的合理水平。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进度作为关键的绩效指标之一，得到了精心的关注。我们制定了详细的畜禽规模化养殖设备项目进度计划，并设立了进度符合度指标，确保实际进度与计划进度保持一致。这使我们能够快速发现和解决潜在的进度问题，保持畜禽规模化养殖设备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畜禽规模化养殖设备项目绩效的不可或缺的一环。我们引入了一系列的质量标准和客户满意度指标，以确保畜禽规模化养殖设备项目交付的成果在质量上达到或超越预期水平。通过持续监测这些指标，我们努力提升畜禽规模化养殖设备项目整体质量水平，为畜禽规模化养殖设备项目的成功交付提供有力保障。通过这些科学且全面的绩效评估，我们能够更好地引导畜禽规模化养殖设备项目的持续改进，确保畜禽规模化养殖设备项目目标的顺利达成。</w:t>
      </w:r>
    </w:p>
    <w:p>
      <w:pPr>
        <w:pStyle w:val="Heading2"/>
        <w:ind w:firstLine="560" w:firstLineChars="200"/>
        <w:rPr>
          <w:rFonts w:ascii="仿宋" w:eastAsia="仿宋" w:hAnsi="仿宋" w:cs="仿宋" w:hint="eastAsia"/>
          <w:sz w:val="28"/>
          <w:lang w:eastAsia="zh-CN"/>
        </w:rPr>
      </w:pPr>
      <w:bookmarkStart w:id="7" w:name="_Toc2219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绩效评估是畜禽规模化养殖设备项目中的关键环节，为确保畜禽规模化养殖设备项目达到预期目标，我们采用了多层次、多维度的绩效评估方法。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畜禽规模化养殖设备项目的战略目标对齐，确保每个决策和行动都与畜禽规模化养殖设备项目整体目标保持一致。团队会定期召开战略对齐会议，审视当前工作与畜禽规模化养殖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畜禽规模化养殖设备项目进度、质量、成本和风险等方面。这些指标通过数据收集和分析，为畜禽规模化养殖设备项目管理团队提供了客观的评估依据。例如，我们通过畜禽规模化养殖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不仅仅停留在畜禽规模化养殖设备项目内部，还考虑了畜禽规模化养殖设备项目对外部环境的影响。我们定期进行干系人满意度调查，以了解各利益相关方对畜禽规模化养殖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这种多层次、多角度的绩效评估方法，使得我们能够全面了解畜禽规模化养殖设备项目的运行状态，及时做出调整，确保畜禽规模化养殖设备项目在不断变化的环境中保持稳健前行。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807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为了确保畜禽规模化养殖设备项目的有效管理和不断优化，我们采用了精心设计的绩效评估周期。这个周期旨在实现灵活、实时和全面的评估，以适应畜禽规模化养殖设备项目执行中的各种挑战。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畜禽规模化养殖设备项目的不同需求，分为短期、中期和长期。短期评估关注每个迭代或工作周期，以及时发现和解决当前任务中的问题。中期评估涵盖几个迭代，深入了解整体畜禽规模化养殖设备项目的趋势和性能。长期评估则着眼于整个畜禽规模化养殖设备项目阶段，确保畜禽规模化养殖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畜禽规模化养殖设备项目管理工具和协作平台，团队成员能够随时更新和分享畜禽规模化养殖设备项目数据。这种实时性的反馈机制使我们能够及时察觉潜在问题，快速调整，保持畜禽规模化养殖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畜禽规模化养殖设备项目的决策制定密不可分。每个周期的畜禽规模化养殖设备项目回顾会议成为集体总结经验、识别问题深层次原因并找到创新解决方案的平台。这种定期的反思与调整机制使畜禽规模化养殖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5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203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的技术管理特点体现在其创新导向。通过引入最先进的技术趋势和解决方案，畜禽规模化养殖设备项目致力于提升科技含量、提高质量和效率水平。这意味着我们将采用最新的工具和方法，确保畜禽规模化养殖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畜禽规模化养殖设备项目技术管理的显著特征。通过整合不同领域的技术资源，我们实现了跨学科的协同工作。这有助于优化技术架构，提高整体效能。此外，整合性策略还促进了不同技术团队之间的紧密沟通和高效合作，确保畜禽规模化养殖设备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畜禽规模化养殖设备项目所采用的技术。通过不断优化技术方案，畜禽规模化养殖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畜禽规模化养殖设备项目团队将在畜禽规模化养殖设备项目初期识别可能的技术风险，并采取相应的预防和应对措施。通过建立健全的风险评估机制，畜禽规模化养殖设备项目能够在实施过程中及时发现并解决潜在的技术问题，保障畜禽规模化养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畜禽规模化养殖设备项目中，技术将成为畜禽规模化养殖设备项目成功的有力支持。这一深度剖析揭示了技术管理在畜禽规模化养殖设备项目实施中的关键作用，为畜禽规模化养殖设备项目的技术基础奠定了坚实的基础。</w:t>
      </w:r>
    </w:p>
    <w:p>
      <w:pPr>
        <w:pStyle w:val="Heading2"/>
        <w:ind w:firstLine="560" w:firstLineChars="200"/>
        <w:rPr>
          <w:rFonts w:ascii="仿宋" w:eastAsia="仿宋" w:hAnsi="仿宋" w:cs="仿宋" w:hint="eastAsia"/>
          <w:sz w:val="28"/>
          <w:lang w:eastAsia="zh-CN"/>
        </w:rPr>
      </w:pPr>
      <w:bookmarkStart w:id="11" w:name="_Toc1621"/>
      <w:r>
        <w:rPr>
          <w:rFonts w:ascii="仿宋" w:eastAsia="仿宋" w:hAnsi="仿宋" w:cs="仿宋" w:hint="eastAsia"/>
          <w:sz w:val="28"/>
          <w:lang w:eastAsia="zh-CN"/>
        </w:rPr>
        <w:t>(二)、畜禽规模化养殖设备项目工艺技术设计方案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畜禽规模化养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畜禽规模化养殖设备项目将严格按照相关行业规范要求进行组织。通过有效控制产品质量，畜禽规模化养殖设备项目将致力于为顾客提供优质的畜禽规模化养殖设备项目产品和良好的服务。这体现了畜禽规模化养殖设备项目对于生产活动合规性和质量标准的高度重视，为畜禽规模化养殖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畜禽规模化养殖设备项目注重生态效益和清洁生产原则。畜禽规模化养殖设备项目建设将紧密结合地方特色经济发展，与社会经济发展规划和区域环境保护规划方案相协调一致。通过与当地区域自然生态系统的结合，畜禽规模化养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畜禽规模化养殖设备项目产品具有多样化的客户需求和个性化的特点。因此，畜禽规模化养殖设备项目产品规格品种多样，且单批生产数量较小。为满足这一特点，畜禽规模化养殖设备项目承办单位将建设先进的柔性制造生产线。通过广泛应用柔性制造技术，畜禽规模化养殖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畜禽规模化养殖设备项目采用的技术具有较高的技术含量和自动化水平，处于国内先进水平。这一技术选用不仅体现了对生产效率、质量和环境友好性的高标准要求，同时为畜禽规模化养殖设备项目的可持续发展奠定了坚实的基础。</w:t>
      </w:r>
    </w:p>
    <w:p>
      <w:pPr>
        <w:pStyle w:val="Heading2"/>
        <w:ind w:firstLine="560" w:firstLineChars="200"/>
        <w:rPr>
          <w:rFonts w:ascii="仿宋" w:eastAsia="仿宋" w:hAnsi="仿宋" w:cs="仿宋" w:hint="eastAsia"/>
          <w:sz w:val="28"/>
          <w:lang w:eastAsia="zh-CN"/>
        </w:rPr>
      </w:pPr>
      <w:bookmarkStart w:id="12" w:name="_Toc2148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为确保畜禽规模化养殖设备项目的高效生产和技术实施，我们制定了一套精心设计的设备选型方案，以满足畜禽规模化养殖设备项目生产、质量和环保的要求。该方案的主要特点如下：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畜禽规模化养殖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针对畜禽规模化养殖设备项目产品的多样性和小批量生产的特点，我们将建设柔性制造生产线。通过在设备选型中考虑柔性制造技术，可以灵活应对不同产品规格和生产需求，实现生产线的高度灵活性和适应性。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9713"/>
      <w:r>
        <w:rPr>
          <w:rFonts w:ascii="仿宋" w:eastAsia="仿宋" w:hAnsi="仿宋" w:cs="仿宋" w:hint="eastAsia"/>
          <w:sz w:val="28"/>
          <w:lang w:eastAsia="zh-CN"/>
        </w:rPr>
        <w:t>四、畜禽规模化养殖设备项目概论</w:t>
      </w:r>
      <w:bookmarkEnd w:id="13"/>
    </w:p>
    <w:p>
      <w:pPr>
        <w:pStyle w:val="Heading2"/>
        <w:rPr>
          <w:rFonts w:ascii="仿宋" w:eastAsia="仿宋" w:hAnsi="仿宋" w:cs="仿宋" w:hint="eastAsia"/>
          <w:lang w:eastAsia="zh-CN"/>
        </w:rPr>
      </w:pPr>
      <w:bookmarkStart w:id="14" w:name="_Toc19735"/>
      <w:r>
        <w:rPr>
          <w:rFonts w:ascii="仿宋" w:eastAsia="仿宋" w:hAnsi="仿宋" w:cs="仿宋" w:hint="eastAsia"/>
          <w:lang w:eastAsia="zh-CN"/>
        </w:rPr>
        <w:t>(一)、畜禽规模化养殖设备项目概况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的起源追溯至对市场的深入洞察。市场的不断演变与变革为畜禽规模化养殖设备项目提供了难得的机遇。当前市场存在的需求缺口和变革的大环境共同构成了畜禽规模化养殖设备项目的背景。这个畜禽规模化养殖设备项目旨在充分利用市场机遇，填补行业中尚未满足的需求，为客户提供全新的解决方案。市场的变革和需求的增长使得这个畜禽规模化养殖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畜禽规模化养殖设备项目名称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畜禽规模化养殖设备项目正式命名为畜禽规模化养殖设备。这个名称不仅仅是一个标识，更代表了畜禽规模化养殖设备项目的核心理念和愿景。它蕴含着畜禽规模化养殖设备项目所要解决问题的关键字，具有强烈的表达和辨识度，为畜禽规模化养殖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畜禽规模化养殖设备项目目标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的核心目标是提供一种全新、高效的解决方案，满足客户日益增长的需求。畜禽规模化养殖设备项目追求的不仅仅是满足市场需求，更是在市场中获得卓越的竞争优势。通过不断提升产品或服务的质量和创新水平，畜禽规模化养殖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畜禽规模化养殖设备项目范围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全面涵盖了产品研发、制造、市场推广和售后服务，确保从产品设计到最终用户体验的全方位关注。这一全面的畜禽规模化养殖设备项目范围是为了确保畜禽规模化养殖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畜禽规模化养殖设备项目时间表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计划在未来18个月内完成，包括研发、测试、市场试点和正式推出等不同阶段。这个时间表的合理设计是为了确保畜禽规模化养殖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畜禽规模化养殖设备项目预算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畜禽规模化养殖设备项目总预算估算为XX百万美元，主要分配在研发、市场推广、人员培训和运营等方面。这一充足的预算为畜禽规模化养殖设备项目提供了充足的资源，确保畜禽规模化养殖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畜禽规模化养殖设备项目风险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可能面临的风险包括市场接受度低、技术难题、竞争激烈等。畜禽规模化养殖设备项目团队已经制定了相应的风险应对计划，通过前瞻性的风险管理，确保畜禽规模化养殖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畜禽规模化养殖设备项目团队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畜禽规模化养殖设备项目汇聚了一支经验丰富、多领域专业素养的核心团队，确保畜禽规模化养殖设备项目在各个方面都能拥有高水平的执行力。团队的协同作战是畜禽规模化养殖设备项目成功的关键因素之一。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畜禽规模化养殖设备项目背景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畜禽规模化养殖设备项目的背景根植于市场对更高效、创新产品的渴望，同时也受到科技发展对行业格局的深刻改变的影响。这为畜禽规模化养殖设备项目提供了广阔的发展空间和市场需求。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畜禽规模化养殖设备项目现状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截至目前，畜禽规模化养殖设备项目已完成市场调研和技术验证，取得了初步的成功。这为畜禽规模化养殖设备项目在未来的发展奠定了坚实的基础，为更远大的目标打下了坚实的基石。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2789"/>
      <w:r>
        <w:rPr>
          <w:rFonts w:ascii="仿宋" w:eastAsia="仿宋" w:hAnsi="仿宋" w:cs="仿宋" w:hint="eastAsia"/>
          <w:sz w:val="28"/>
          <w:lang w:eastAsia="zh-CN"/>
        </w:rPr>
        <w:t>(二)、畜禽规模化养殖设备项目目标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畜禽规模化养殖设备项目首要业务目标是在市场中占据有利地位，实现产品/服务的成功推广和销售。通过不断提升产品质量、创新性，畜禽规模化养殖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在科技迅速发展的时代，畜禽规模化养殖设备项目着眼于技术创新。通过持续的研发和技术升级，畜禽规模化养殖设备项目旨在推出更具创新性的产品或服务，以满足市场对新鲜、先进解决方案的需求。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畜禽规模化养殖设备项目设定了客户满意度目标。通过提供卓越的产品质量和优质的客户服务，畜禽规模化养殖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畜禽规模化养殖设备项目注重社会责任和可持续发展。通过实施环保、社会责任畜禽规模化养殖设备项目，畜禽规模化养殖设备项目致力于在经济发展的同时保护环境，促进社会公平，实现可持续经营。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畜禽规模化养殖设备项目的团队是实现目标的核心驱动力。因此，畜禽规模化养殖设备项目设定了团队发展目标，包括提升团队成员的专业技能、培养领导力，以及搭建协同高效的团队工作氛围。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6087"/>
      <w:r>
        <w:rPr>
          <w:rFonts w:ascii="仿宋" w:eastAsia="仿宋" w:hAnsi="仿宋" w:cs="仿宋" w:hint="eastAsia"/>
          <w:sz w:val="28"/>
          <w:lang w:eastAsia="zh-CN"/>
        </w:rPr>
        <w:t>(三)、畜禽规模化养殖设备项目提出的理由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畜禽规模化养殖设备项目提出的理由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https://d.book118.com/626031000202010055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C0980"/>
    <w:rsid w:val="484C09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031000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2024-02-29T20:35:00Z</dcterms:created>
  <dcterms:modified xsi:type="dcterms:W3CDTF">2024-02-29T20:36:06Z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17562E0D8E3548A4BF55B6653DE05C71_11</vt:lpwstr>
  </property>
  <property fmtid="{D5CDD505-2E9C-101B-9397-08002B2CF9AE}" pid="3" name="KSOProductBuildVer">
    <vt:lpwstr>2052-12.1.0.16388</vt:lpwstr>
  </property>
</Properties>
</file>