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精密注塑设备项目规划设计纲要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38" w:history="1">
        <w:r>
          <w:rPr>
            <w:rFonts w:ascii="仿宋" w:eastAsia="仿宋" w:hAnsi="仿宋" w:cs="仿宋" w:hint="eastAsia"/>
            <w:lang w:eastAsia="zh-CN"/>
          </w:rPr>
          <w:t>序言</w:t>
        </w:r>
        <w:r>
          <w:tab/>
        </w:r>
        <w:r>
          <w:fldChar w:fldCharType="begin"/>
        </w:r>
        <w:r>
          <w:instrText xml:space="preserve"> PAGEREF _Toc19238 \h </w:instrText>
        </w:r>
        <w:r>
          <w:fldChar w:fldCharType="separate"/>
        </w:r>
        <w:r>
          <w:t>3</w:t>
        </w:r>
        <w:r>
          <w:fldChar w:fldCharType="end"/>
        </w:r>
      </w:hyperlink>
    </w:p>
    <w:p>
      <w:pPr>
        <w:pStyle w:val="TOC1"/>
        <w:tabs>
          <w:tab w:val="right" w:leader="dot" w:pos="8306"/>
        </w:tabs>
      </w:pPr>
      <w:hyperlink w:anchor="_Toc15191" w:history="1">
        <w:r>
          <w:rPr>
            <w:rFonts w:ascii="仿宋" w:eastAsia="仿宋" w:hAnsi="仿宋" w:cs="仿宋" w:hint="eastAsia"/>
            <w:lang w:eastAsia="zh-CN"/>
          </w:rPr>
          <w:t>一、精密注塑设备项目选址可行性分析</w:t>
        </w:r>
        <w:r>
          <w:tab/>
        </w:r>
        <w:r>
          <w:fldChar w:fldCharType="begin"/>
        </w:r>
        <w:r>
          <w:instrText xml:space="preserve"> PAGEREF _Toc15191 \h </w:instrText>
        </w:r>
        <w:r>
          <w:fldChar w:fldCharType="separate"/>
        </w:r>
        <w:r>
          <w:t>3</w:t>
        </w:r>
        <w:r>
          <w:fldChar w:fldCharType="end"/>
        </w:r>
      </w:hyperlink>
    </w:p>
    <w:p>
      <w:pPr>
        <w:pStyle w:val="TOC2"/>
        <w:tabs>
          <w:tab w:val="right" w:leader="dot" w:pos="8306"/>
        </w:tabs>
      </w:pPr>
      <w:hyperlink w:anchor="_Toc11252" w:history="1">
        <w:r>
          <w:rPr>
            <w:rFonts w:ascii="仿宋" w:eastAsia="仿宋" w:hAnsi="仿宋" w:cs="仿宋" w:hint="eastAsia"/>
            <w:lang w:eastAsia="zh-CN"/>
          </w:rPr>
          <w:t>(一)、精密注塑设备项目选址</w:t>
        </w:r>
        <w:r>
          <w:tab/>
        </w:r>
        <w:r>
          <w:fldChar w:fldCharType="begin"/>
        </w:r>
        <w:r>
          <w:instrText xml:space="preserve"> PAGEREF _Toc11252 \h </w:instrText>
        </w:r>
        <w:r>
          <w:fldChar w:fldCharType="separate"/>
        </w:r>
        <w:r>
          <w:t>3</w:t>
        </w:r>
        <w:r>
          <w:fldChar w:fldCharType="end"/>
        </w:r>
      </w:hyperlink>
    </w:p>
    <w:p>
      <w:pPr>
        <w:pStyle w:val="TOC2"/>
        <w:tabs>
          <w:tab w:val="right" w:leader="dot" w:pos="8306"/>
        </w:tabs>
      </w:pPr>
      <w:hyperlink w:anchor="_Toc27516" w:history="1">
        <w:r>
          <w:rPr>
            <w:rFonts w:ascii="仿宋" w:eastAsia="仿宋" w:hAnsi="仿宋" w:cs="仿宋" w:hint="eastAsia"/>
            <w:lang w:eastAsia="zh-CN"/>
          </w:rPr>
          <w:t>(二)、用地控制指标</w:t>
        </w:r>
        <w:r>
          <w:tab/>
        </w:r>
        <w:r>
          <w:fldChar w:fldCharType="begin"/>
        </w:r>
        <w:r>
          <w:instrText xml:space="preserve"> PAGEREF _Toc27516 \h </w:instrText>
        </w:r>
        <w:r>
          <w:fldChar w:fldCharType="separate"/>
        </w:r>
        <w:r>
          <w:t>3</w:t>
        </w:r>
        <w:r>
          <w:fldChar w:fldCharType="end"/>
        </w:r>
      </w:hyperlink>
    </w:p>
    <w:p>
      <w:pPr>
        <w:pStyle w:val="TOC2"/>
        <w:tabs>
          <w:tab w:val="right" w:leader="dot" w:pos="8306"/>
        </w:tabs>
      </w:pPr>
      <w:hyperlink w:anchor="_Toc14840" w:history="1">
        <w:r>
          <w:rPr>
            <w:rFonts w:ascii="仿宋" w:eastAsia="仿宋" w:hAnsi="仿宋" w:cs="仿宋" w:hint="eastAsia"/>
            <w:lang w:eastAsia="zh-CN"/>
          </w:rPr>
          <w:t>(三)、节约用地措施</w:t>
        </w:r>
        <w:r>
          <w:tab/>
        </w:r>
        <w:r>
          <w:fldChar w:fldCharType="begin"/>
        </w:r>
        <w:r>
          <w:instrText xml:space="preserve"> PAGEREF _Toc14840 \h </w:instrText>
        </w:r>
        <w:r>
          <w:fldChar w:fldCharType="separate"/>
        </w:r>
        <w:r>
          <w:t>5</w:t>
        </w:r>
        <w:r>
          <w:fldChar w:fldCharType="end"/>
        </w:r>
      </w:hyperlink>
    </w:p>
    <w:p>
      <w:pPr>
        <w:pStyle w:val="TOC2"/>
        <w:tabs>
          <w:tab w:val="right" w:leader="dot" w:pos="8306"/>
        </w:tabs>
      </w:pPr>
      <w:hyperlink w:anchor="_Toc9143" w:history="1">
        <w:r>
          <w:rPr>
            <w:rFonts w:ascii="仿宋" w:eastAsia="仿宋" w:hAnsi="仿宋" w:cs="仿宋" w:hint="eastAsia"/>
            <w:lang w:eastAsia="zh-CN"/>
          </w:rPr>
          <w:t>(四)、总图布置方案</w:t>
        </w:r>
        <w:r>
          <w:tab/>
        </w:r>
        <w:r>
          <w:fldChar w:fldCharType="begin"/>
        </w:r>
        <w:r>
          <w:instrText xml:space="preserve"> PAGEREF _Toc9143 \h </w:instrText>
        </w:r>
        <w:r>
          <w:fldChar w:fldCharType="separate"/>
        </w:r>
        <w:r>
          <w:t>6</w:t>
        </w:r>
        <w:r>
          <w:fldChar w:fldCharType="end"/>
        </w:r>
      </w:hyperlink>
    </w:p>
    <w:p>
      <w:pPr>
        <w:pStyle w:val="TOC2"/>
        <w:tabs>
          <w:tab w:val="right" w:leader="dot" w:pos="8306"/>
        </w:tabs>
      </w:pPr>
      <w:hyperlink w:anchor="_Toc12689" w:history="1">
        <w:r>
          <w:rPr>
            <w:rFonts w:ascii="仿宋" w:eastAsia="仿宋" w:hAnsi="仿宋" w:cs="仿宋" w:hint="eastAsia"/>
            <w:lang w:eastAsia="zh-CN"/>
          </w:rPr>
          <w:t>(五)、选址综合评价</w:t>
        </w:r>
        <w:r>
          <w:tab/>
        </w:r>
        <w:r>
          <w:fldChar w:fldCharType="begin"/>
        </w:r>
        <w:r>
          <w:instrText xml:space="preserve"> PAGEREF _Toc12689 \h </w:instrText>
        </w:r>
        <w:r>
          <w:fldChar w:fldCharType="separate"/>
        </w:r>
        <w:r>
          <w:t>7</w:t>
        </w:r>
        <w:r>
          <w:fldChar w:fldCharType="end"/>
        </w:r>
      </w:hyperlink>
    </w:p>
    <w:p>
      <w:pPr>
        <w:pStyle w:val="TOC1"/>
        <w:tabs>
          <w:tab w:val="right" w:leader="dot" w:pos="8306"/>
        </w:tabs>
      </w:pPr>
      <w:hyperlink w:anchor="_Toc1709" w:history="1">
        <w:r>
          <w:rPr>
            <w:rFonts w:ascii="仿宋" w:eastAsia="仿宋" w:hAnsi="仿宋" w:cs="仿宋" w:hint="eastAsia"/>
            <w:lang w:eastAsia="zh-CN"/>
          </w:rPr>
          <w:t>二、精密注塑设备项目文档管理</w:t>
        </w:r>
        <w:r>
          <w:tab/>
        </w:r>
        <w:r>
          <w:fldChar w:fldCharType="begin"/>
        </w:r>
        <w:r>
          <w:instrText xml:space="preserve"> PAGEREF _Toc1709 \h </w:instrText>
        </w:r>
        <w:r>
          <w:fldChar w:fldCharType="separate"/>
        </w:r>
        <w:r>
          <w:t>8</w:t>
        </w:r>
        <w:r>
          <w:fldChar w:fldCharType="end"/>
        </w:r>
      </w:hyperlink>
    </w:p>
    <w:p>
      <w:pPr>
        <w:pStyle w:val="TOC2"/>
        <w:tabs>
          <w:tab w:val="right" w:leader="dot" w:pos="8306"/>
        </w:tabs>
      </w:pPr>
      <w:hyperlink w:anchor="_Toc11147" w:history="1">
        <w:r>
          <w:rPr>
            <w:rFonts w:ascii="仿宋" w:eastAsia="仿宋" w:hAnsi="仿宋" w:cs="仿宋" w:hint="eastAsia"/>
            <w:lang w:eastAsia="zh-CN"/>
          </w:rPr>
          <w:t>(一)、文档编制与审查</w:t>
        </w:r>
        <w:r>
          <w:tab/>
        </w:r>
        <w:r>
          <w:fldChar w:fldCharType="begin"/>
        </w:r>
        <w:r>
          <w:instrText xml:space="preserve"> PAGEREF _Toc11147 \h </w:instrText>
        </w:r>
        <w:r>
          <w:fldChar w:fldCharType="separate"/>
        </w:r>
        <w:r>
          <w:t>8</w:t>
        </w:r>
        <w:r>
          <w:fldChar w:fldCharType="end"/>
        </w:r>
      </w:hyperlink>
    </w:p>
    <w:p>
      <w:pPr>
        <w:pStyle w:val="TOC2"/>
        <w:tabs>
          <w:tab w:val="right" w:leader="dot" w:pos="8306"/>
        </w:tabs>
      </w:pPr>
      <w:hyperlink w:anchor="_Toc12238" w:history="1">
        <w:r>
          <w:rPr>
            <w:rFonts w:ascii="仿宋" w:eastAsia="仿宋" w:hAnsi="仿宋" w:cs="仿宋" w:hint="eastAsia"/>
            <w:lang w:eastAsia="zh-CN"/>
          </w:rPr>
          <w:t>(二)、文档发布与分发</w:t>
        </w:r>
        <w:r>
          <w:tab/>
        </w:r>
        <w:r>
          <w:fldChar w:fldCharType="begin"/>
        </w:r>
        <w:r>
          <w:instrText xml:space="preserve"> PAGEREF _Toc12238 \h </w:instrText>
        </w:r>
        <w:r>
          <w:fldChar w:fldCharType="separate"/>
        </w:r>
        <w:r>
          <w:t>10</w:t>
        </w:r>
        <w:r>
          <w:fldChar w:fldCharType="end"/>
        </w:r>
      </w:hyperlink>
    </w:p>
    <w:p>
      <w:pPr>
        <w:pStyle w:val="TOC2"/>
        <w:tabs>
          <w:tab w:val="right" w:leader="dot" w:pos="8306"/>
        </w:tabs>
      </w:pPr>
      <w:hyperlink w:anchor="_Toc27679" w:history="1">
        <w:r>
          <w:rPr>
            <w:rFonts w:ascii="仿宋" w:eastAsia="仿宋" w:hAnsi="仿宋" w:cs="仿宋" w:hint="eastAsia"/>
            <w:lang w:eastAsia="zh-CN"/>
          </w:rPr>
          <w:t>(三)、文档存档与归档</w:t>
        </w:r>
        <w:r>
          <w:tab/>
        </w:r>
        <w:r>
          <w:fldChar w:fldCharType="begin"/>
        </w:r>
        <w:r>
          <w:instrText xml:space="preserve"> PAGEREF _Toc27679 \h </w:instrText>
        </w:r>
        <w:r>
          <w:fldChar w:fldCharType="separate"/>
        </w:r>
        <w:r>
          <w:t>11</w:t>
        </w:r>
        <w:r>
          <w:fldChar w:fldCharType="end"/>
        </w:r>
      </w:hyperlink>
    </w:p>
    <w:p>
      <w:pPr>
        <w:pStyle w:val="TOC1"/>
        <w:tabs>
          <w:tab w:val="right" w:leader="dot" w:pos="8306"/>
        </w:tabs>
      </w:pPr>
      <w:hyperlink w:anchor="_Toc14031" w:history="1">
        <w:r>
          <w:rPr>
            <w:rFonts w:ascii="仿宋" w:eastAsia="仿宋" w:hAnsi="仿宋" w:cs="仿宋" w:hint="eastAsia"/>
            <w:lang w:eastAsia="zh-CN"/>
          </w:rPr>
          <w:t>三、精密注塑设备项目土建工程</w:t>
        </w:r>
        <w:r>
          <w:tab/>
        </w:r>
        <w:r>
          <w:fldChar w:fldCharType="begin"/>
        </w:r>
        <w:r>
          <w:instrText xml:space="preserve"> PAGEREF _Toc14031 \h </w:instrText>
        </w:r>
        <w:r>
          <w:fldChar w:fldCharType="separate"/>
        </w:r>
        <w:r>
          <w:t>12</w:t>
        </w:r>
        <w:r>
          <w:fldChar w:fldCharType="end"/>
        </w:r>
      </w:hyperlink>
    </w:p>
    <w:p>
      <w:pPr>
        <w:pStyle w:val="TOC2"/>
        <w:tabs>
          <w:tab w:val="right" w:leader="dot" w:pos="8306"/>
        </w:tabs>
      </w:pPr>
      <w:hyperlink w:anchor="_Toc1800" w:history="1">
        <w:r>
          <w:rPr>
            <w:rFonts w:ascii="仿宋" w:eastAsia="仿宋" w:hAnsi="仿宋" w:cs="仿宋" w:hint="eastAsia"/>
            <w:lang w:eastAsia="zh-CN"/>
          </w:rPr>
          <w:t>(一)、建筑工程设计原则</w:t>
        </w:r>
        <w:r>
          <w:tab/>
        </w:r>
        <w:r>
          <w:fldChar w:fldCharType="begin"/>
        </w:r>
        <w:r>
          <w:instrText xml:space="preserve"> PAGEREF _Toc1800 \h </w:instrText>
        </w:r>
        <w:r>
          <w:fldChar w:fldCharType="separate"/>
        </w:r>
        <w:r>
          <w:t>12</w:t>
        </w:r>
        <w:r>
          <w:fldChar w:fldCharType="end"/>
        </w:r>
      </w:hyperlink>
    </w:p>
    <w:p>
      <w:pPr>
        <w:pStyle w:val="TOC2"/>
        <w:tabs>
          <w:tab w:val="right" w:leader="dot" w:pos="8306"/>
        </w:tabs>
      </w:pPr>
      <w:hyperlink w:anchor="_Toc14321" w:history="1">
        <w:r>
          <w:rPr>
            <w:rFonts w:ascii="仿宋" w:eastAsia="仿宋" w:hAnsi="仿宋" w:cs="仿宋" w:hint="eastAsia"/>
            <w:lang w:eastAsia="zh-CN"/>
          </w:rPr>
          <w:t>(二)、土建工程设计年限及安全等级</w:t>
        </w:r>
        <w:r>
          <w:tab/>
        </w:r>
        <w:r>
          <w:fldChar w:fldCharType="begin"/>
        </w:r>
        <w:r>
          <w:instrText xml:space="preserve"> PAGEREF _Toc14321 \h </w:instrText>
        </w:r>
        <w:r>
          <w:fldChar w:fldCharType="separate"/>
        </w:r>
        <w:r>
          <w:t>13</w:t>
        </w:r>
        <w:r>
          <w:fldChar w:fldCharType="end"/>
        </w:r>
      </w:hyperlink>
    </w:p>
    <w:p>
      <w:pPr>
        <w:pStyle w:val="TOC2"/>
        <w:tabs>
          <w:tab w:val="right" w:leader="dot" w:pos="8306"/>
        </w:tabs>
      </w:pPr>
      <w:hyperlink w:anchor="_Toc26927" w:history="1">
        <w:r>
          <w:rPr>
            <w:rFonts w:ascii="仿宋" w:eastAsia="仿宋" w:hAnsi="仿宋" w:cs="仿宋" w:hint="eastAsia"/>
            <w:lang w:eastAsia="zh-CN"/>
          </w:rPr>
          <w:t>(三)、建筑工程设计总体要求</w:t>
        </w:r>
        <w:r>
          <w:tab/>
        </w:r>
        <w:r>
          <w:fldChar w:fldCharType="begin"/>
        </w:r>
        <w:r>
          <w:instrText xml:space="preserve"> PAGEREF _Toc26927 \h </w:instrText>
        </w:r>
        <w:r>
          <w:fldChar w:fldCharType="separate"/>
        </w:r>
        <w:r>
          <w:t>14</w:t>
        </w:r>
        <w:r>
          <w:fldChar w:fldCharType="end"/>
        </w:r>
      </w:hyperlink>
    </w:p>
    <w:p>
      <w:pPr>
        <w:pStyle w:val="TOC2"/>
        <w:tabs>
          <w:tab w:val="right" w:leader="dot" w:pos="8306"/>
        </w:tabs>
      </w:pPr>
      <w:hyperlink w:anchor="_Toc20346" w:history="1">
        <w:r>
          <w:rPr>
            <w:rFonts w:ascii="仿宋" w:eastAsia="仿宋" w:hAnsi="仿宋" w:cs="仿宋" w:hint="eastAsia"/>
            <w:lang w:eastAsia="zh-CN"/>
          </w:rPr>
          <w:t>(四)、土建工程建设指标</w:t>
        </w:r>
        <w:r>
          <w:tab/>
        </w:r>
        <w:r>
          <w:fldChar w:fldCharType="begin"/>
        </w:r>
        <w:r>
          <w:instrText xml:space="preserve"> PAGEREF _Toc20346 \h </w:instrText>
        </w:r>
        <w:r>
          <w:fldChar w:fldCharType="separate"/>
        </w:r>
        <w:r>
          <w:t>15</w:t>
        </w:r>
        <w:r>
          <w:fldChar w:fldCharType="end"/>
        </w:r>
      </w:hyperlink>
    </w:p>
    <w:p>
      <w:pPr>
        <w:pStyle w:val="TOC1"/>
        <w:tabs>
          <w:tab w:val="right" w:leader="dot" w:pos="8306"/>
        </w:tabs>
      </w:pPr>
      <w:hyperlink w:anchor="_Toc7352" w:history="1">
        <w:r>
          <w:rPr>
            <w:rFonts w:ascii="仿宋" w:eastAsia="仿宋" w:hAnsi="仿宋" w:cs="仿宋" w:hint="eastAsia"/>
            <w:lang w:eastAsia="zh-CN"/>
          </w:rPr>
          <w:t>四、精密注塑设备项目可持续发展</w:t>
        </w:r>
        <w:r>
          <w:tab/>
        </w:r>
        <w:r>
          <w:fldChar w:fldCharType="begin"/>
        </w:r>
        <w:r>
          <w:instrText xml:space="preserve"> PAGEREF _Toc7352 \h </w:instrText>
        </w:r>
        <w:r>
          <w:fldChar w:fldCharType="separate"/>
        </w:r>
        <w:r>
          <w:t>15</w:t>
        </w:r>
        <w:r>
          <w:fldChar w:fldCharType="end"/>
        </w:r>
      </w:hyperlink>
    </w:p>
    <w:p>
      <w:pPr>
        <w:pStyle w:val="TOC2"/>
        <w:tabs>
          <w:tab w:val="right" w:leader="dot" w:pos="8306"/>
        </w:tabs>
      </w:pPr>
      <w:hyperlink w:anchor="_Toc10770" w:history="1">
        <w:r>
          <w:rPr>
            <w:rFonts w:ascii="仿宋" w:eastAsia="仿宋" w:hAnsi="仿宋" w:cs="仿宋" w:hint="eastAsia"/>
            <w:lang w:eastAsia="zh-CN"/>
          </w:rPr>
          <w:t>(一)、可持续战略与实践</w:t>
        </w:r>
        <w:r>
          <w:tab/>
        </w:r>
        <w:r>
          <w:fldChar w:fldCharType="begin"/>
        </w:r>
        <w:r>
          <w:instrText xml:space="preserve"> PAGEREF _Toc10770 \h </w:instrText>
        </w:r>
        <w:r>
          <w:fldChar w:fldCharType="separate"/>
        </w:r>
        <w:r>
          <w:t>15</w:t>
        </w:r>
        <w:r>
          <w:fldChar w:fldCharType="end"/>
        </w:r>
      </w:hyperlink>
    </w:p>
    <w:p>
      <w:pPr>
        <w:pStyle w:val="TOC2"/>
        <w:tabs>
          <w:tab w:val="right" w:leader="dot" w:pos="8306"/>
        </w:tabs>
      </w:pPr>
      <w:hyperlink w:anchor="_Toc631" w:history="1">
        <w:r>
          <w:rPr>
            <w:rFonts w:ascii="仿宋" w:eastAsia="仿宋" w:hAnsi="仿宋" w:cs="仿宋" w:hint="eastAsia"/>
            <w:lang w:eastAsia="zh-CN"/>
          </w:rPr>
          <w:t>(二)、环保与社会责任</w:t>
        </w:r>
        <w:r>
          <w:tab/>
        </w:r>
        <w:r>
          <w:fldChar w:fldCharType="begin"/>
        </w:r>
        <w:r>
          <w:instrText xml:space="preserve"> PAGEREF _Toc631 \h </w:instrText>
        </w:r>
        <w:r>
          <w:fldChar w:fldCharType="separate"/>
        </w:r>
        <w:r>
          <w:t>16</w:t>
        </w:r>
        <w:r>
          <w:fldChar w:fldCharType="end"/>
        </w:r>
      </w:hyperlink>
    </w:p>
    <w:p>
      <w:pPr>
        <w:pStyle w:val="TOC1"/>
        <w:tabs>
          <w:tab w:val="right" w:leader="dot" w:pos="8306"/>
        </w:tabs>
      </w:pPr>
      <w:hyperlink w:anchor="_Toc6366" w:history="1">
        <w:r>
          <w:rPr>
            <w:rFonts w:ascii="仿宋" w:eastAsia="仿宋" w:hAnsi="仿宋" w:cs="仿宋" w:hint="eastAsia"/>
            <w:lang w:eastAsia="zh-CN"/>
          </w:rPr>
          <w:t>五、精密注塑设备项目概论</w:t>
        </w:r>
        <w:r>
          <w:tab/>
        </w:r>
        <w:r>
          <w:fldChar w:fldCharType="begin"/>
        </w:r>
        <w:r>
          <w:instrText xml:space="preserve"> PAGEREF _Toc6366 \h </w:instrText>
        </w:r>
        <w:r>
          <w:fldChar w:fldCharType="separate"/>
        </w:r>
        <w:r>
          <w:t>17</w:t>
        </w:r>
        <w:r>
          <w:fldChar w:fldCharType="end"/>
        </w:r>
      </w:hyperlink>
    </w:p>
    <w:p>
      <w:pPr>
        <w:pStyle w:val="TOC2"/>
        <w:tabs>
          <w:tab w:val="right" w:leader="dot" w:pos="8306"/>
        </w:tabs>
      </w:pPr>
      <w:hyperlink w:anchor="_Toc21529" w:history="1">
        <w:r>
          <w:rPr>
            <w:rFonts w:ascii="仿宋" w:eastAsia="仿宋" w:hAnsi="仿宋" w:cs="仿宋" w:hint="eastAsia"/>
            <w:lang w:eastAsia="zh-CN"/>
          </w:rPr>
          <w:t>(一)、精密注塑设备项目概况</w:t>
        </w:r>
        <w:r>
          <w:tab/>
        </w:r>
        <w:r>
          <w:fldChar w:fldCharType="begin"/>
        </w:r>
        <w:r>
          <w:instrText xml:space="preserve"> PAGEREF _Toc21529 \h </w:instrText>
        </w:r>
        <w:r>
          <w:fldChar w:fldCharType="separate"/>
        </w:r>
        <w:r>
          <w:t>17</w:t>
        </w:r>
        <w:r>
          <w:fldChar w:fldCharType="end"/>
        </w:r>
      </w:hyperlink>
    </w:p>
    <w:p>
      <w:pPr>
        <w:pStyle w:val="TOC2"/>
        <w:tabs>
          <w:tab w:val="right" w:leader="dot" w:pos="8306"/>
        </w:tabs>
      </w:pPr>
      <w:hyperlink w:anchor="_Toc20361" w:history="1">
        <w:r>
          <w:rPr>
            <w:rFonts w:ascii="仿宋" w:eastAsia="仿宋" w:hAnsi="仿宋" w:cs="仿宋" w:hint="eastAsia"/>
            <w:lang w:eastAsia="zh-CN"/>
          </w:rPr>
          <w:t>(二)、精密注塑设备项目目标</w:t>
        </w:r>
        <w:r>
          <w:tab/>
        </w:r>
        <w:r>
          <w:fldChar w:fldCharType="begin"/>
        </w:r>
        <w:r>
          <w:instrText xml:space="preserve"> PAGEREF _Toc20361 \h </w:instrText>
        </w:r>
        <w:r>
          <w:fldChar w:fldCharType="separate"/>
        </w:r>
        <w:r>
          <w:t>19</w:t>
        </w:r>
        <w:r>
          <w:fldChar w:fldCharType="end"/>
        </w:r>
      </w:hyperlink>
    </w:p>
    <w:p>
      <w:pPr>
        <w:pStyle w:val="TOC2"/>
        <w:tabs>
          <w:tab w:val="right" w:leader="dot" w:pos="8306"/>
        </w:tabs>
      </w:pPr>
      <w:hyperlink w:anchor="_Toc7298" w:history="1">
        <w:r>
          <w:rPr>
            <w:rFonts w:ascii="仿宋" w:eastAsia="仿宋" w:hAnsi="仿宋" w:cs="仿宋" w:hint="eastAsia"/>
            <w:lang w:eastAsia="zh-CN"/>
          </w:rPr>
          <w:t>(三)、精密注塑设备项目提出的理由</w:t>
        </w:r>
        <w:r>
          <w:tab/>
        </w:r>
        <w:r>
          <w:fldChar w:fldCharType="begin"/>
        </w:r>
        <w:r>
          <w:instrText xml:space="preserve"> PAGEREF _Toc7298 \h </w:instrText>
        </w:r>
        <w:r>
          <w:fldChar w:fldCharType="separate"/>
        </w:r>
        <w:r>
          <w:t>20</w:t>
        </w:r>
        <w:r>
          <w:fldChar w:fldCharType="end"/>
        </w:r>
      </w:hyperlink>
    </w:p>
    <w:p>
      <w:pPr>
        <w:pStyle w:val="TOC2"/>
        <w:tabs>
          <w:tab w:val="right" w:leader="dot" w:pos="8306"/>
        </w:tabs>
      </w:pPr>
      <w:hyperlink w:anchor="_Toc25513" w:history="1">
        <w:r>
          <w:rPr>
            <w:rFonts w:ascii="仿宋" w:eastAsia="仿宋" w:hAnsi="仿宋" w:cs="仿宋" w:hint="eastAsia"/>
            <w:lang w:eastAsia="zh-CN"/>
          </w:rPr>
          <w:t>(四)、精密注塑设备项目意义</w:t>
        </w:r>
        <w:r>
          <w:tab/>
        </w:r>
        <w:r>
          <w:fldChar w:fldCharType="begin"/>
        </w:r>
        <w:r>
          <w:instrText xml:space="preserve"> PAGEREF _Toc25513 \h </w:instrText>
        </w:r>
        <w:r>
          <w:fldChar w:fldCharType="separate"/>
        </w:r>
        <w:r>
          <w:t>22</w:t>
        </w:r>
        <w:r>
          <w:fldChar w:fldCharType="end"/>
        </w:r>
      </w:hyperlink>
    </w:p>
    <w:p>
      <w:pPr>
        <w:pStyle w:val="TOC2"/>
        <w:tabs>
          <w:tab w:val="right" w:leader="dot" w:pos="8306"/>
        </w:tabs>
      </w:pPr>
      <w:hyperlink w:anchor="_Toc49" w:history="1">
        <w:r>
          <w:rPr>
            <w:rFonts w:ascii="仿宋" w:eastAsia="仿宋" w:hAnsi="仿宋" w:cs="仿宋" w:hint="eastAsia"/>
            <w:lang w:eastAsia="zh-CN"/>
          </w:rPr>
          <w:t>(五)、精密注塑设备项目背景</w:t>
        </w:r>
        <w:r>
          <w:tab/>
        </w:r>
        <w:r>
          <w:fldChar w:fldCharType="begin"/>
        </w:r>
        <w:r>
          <w:instrText xml:space="preserve"> PAGEREF _Toc49 \h </w:instrText>
        </w:r>
        <w:r>
          <w:fldChar w:fldCharType="separate"/>
        </w:r>
        <w:r>
          <w:t>22</w:t>
        </w:r>
        <w:r>
          <w:fldChar w:fldCharType="end"/>
        </w:r>
      </w:hyperlink>
    </w:p>
    <w:p>
      <w:pPr>
        <w:pStyle w:val="TOC1"/>
        <w:tabs>
          <w:tab w:val="right" w:leader="dot" w:pos="8306"/>
        </w:tabs>
      </w:pPr>
      <w:hyperlink w:anchor="_Toc8213" w:history="1">
        <w:r>
          <w:rPr>
            <w:rFonts w:ascii="仿宋" w:eastAsia="仿宋" w:hAnsi="仿宋" w:cs="仿宋" w:hint="eastAsia"/>
            <w:lang w:eastAsia="zh-CN"/>
          </w:rPr>
          <w:t>六、市场分析、调研</w:t>
        </w:r>
        <w:r>
          <w:tab/>
        </w:r>
        <w:r>
          <w:fldChar w:fldCharType="begin"/>
        </w:r>
        <w:r>
          <w:instrText xml:space="preserve"> PAGEREF _Toc8213 \h </w:instrText>
        </w:r>
        <w:r>
          <w:fldChar w:fldCharType="separate"/>
        </w:r>
        <w:r>
          <w:t>23</w:t>
        </w:r>
        <w:r>
          <w:fldChar w:fldCharType="end"/>
        </w:r>
      </w:hyperlink>
    </w:p>
    <w:p>
      <w:pPr>
        <w:pStyle w:val="TOC2"/>
        <w:tabs>
          <w:tab w:val="right" w:leader="dot" w:pos="8306"/>
        </w:tabs>
      </w:pPr>
      <w:hyperlink w:anchor="_Toc15782" w:history="1">
        <w:r>
          <w:rPr>
            <w:rFonts w:ascii="仿宋" w:eastAsia="仿宋" w:hAnsi="仿宋" w:cs="仿宋" w:hint="eastAsia"/>
            <w:lang w:eastAsia="zh-CN"/>
          </w:rPr>
          <w:t>(一)、精密注塑设备行业分析</w:t>
        </w:r>
        <w:r>
          <w:tab/>
        </w:r>
        <w:r>
          <w:fldChar w:fldCharType="begin"/>
        </w:r>
        <w:r>
          <w:instrText xml:space="preserve"> PAGEREF _Toc15782 \h </w:instrText>
        </w:r>
        <w:r>
          <w:fldChar w:fldCharType="separate"/>
        </w:r>
        <w:r>
          <w:t>23</w:t>
        </w:r>
        <w:r>
          <w:fldChar w:fldCharType="end"/>
        </w:r>
      </w:hyperlink>
    </w:p>
    <w:p>
      <w:pPr>
        <w:pStyle w:val="TOC2"/>
        <w:tabs>
          <w:tab w:val="right" w:leader="dot" w:pos="8306"/>
        </w:tabs>
      </w:pPr>
      <w:hyperlink w:anchor="_Toc5163" w:history="1">
        <w:r>
          <w:rPr>
            <w:rFonts w:ascii="仿宋" w:eastAsia="仿宋" w:hAnsi="仿宋" w:cs="仿宋" w:hint="eastAsia"/>
            <w:lang w:eastAsia="zh-CN"/>
          </w:rPr>
          <w:t>(二)、精密注塑设备市场分析预测</w:t>
        </w:r>
        <w:r>
          <w:tab/>
        </w:r>
        <w:r>
          <w:fldChar w:fldCharType="begin"/>
        </w:r>
        <w:r>
          <w:instrText xml:space="preserve"> PAGEREF _Toc5163 \h </w:instrText>
        </w:r>
        <w:r>
          <w:fldChar w:fldCharType="separate"/>
        </w:r>
        <w:r>
          <w:t>24</w:t>
        </w:r>
        <w:r>
          <w:fldChar w:fldCharType="end"/>
        </w:r>
      </w:hyperlink>
    </w:p>
    <w:p>
      <w:pPr>
        <w:pStyle w:val="TOC1"/>
        <w:tabs>
          <w:tab w:val="right" w:leader="dot" w:pos="8306"/>
        </w:tabs>
      </w:pPr>
      <w:hyperlink w:anchor="_Toc20002" w:history="1">
        <w:r>
          <w:rPr>
            <w:rFonts w:ascii="仿宋" w:eastAsia="仿宋" w:hAnsi="仿宋" w:cs="仿宋" w:hint="eastAsia"/>
            <w:lang w:eastAsia="zh-CN"/>
          </w:rPr>
          <w:t>七、精密注塑设备项目技术管理</w:t>
        </w:r>
        <w:r>
          <w:tab/>
        </w:r>
        <w:r>
          <w:fldChar w:fldCharType="begin"/>
        </w:r>
        <w:r>
          <w:instrText xml:space="preserve"> PAGEREF _Toc20002 \h </w:instrText>
        </w:r>
        <w:r>
          <w:fldChar w:fldCharType="separate"/>
        </w:r>
        <w:r>
          <w:t>25</w:t>
        </w:r>
        <w:r>
          <w:fldChar w:fldCharType="end"/>
        </w:r>
      </w:hyperlink>
    </w:p>
    <w:p>
      <w:pPr>
        <w:pStyle w:val="TOC2"/>
        <w:tabs>
          <w:tab w:val="right" w:leader="dot" w:pos="8306"/>
        </w:tabs>
      </w:pPr>
      <w:hyperlink w:anchor="_Toc17949" w:history="1">
        <w:r>
          <w:rPr>
            <w:rFonts w:ascii="仿宋" w:eastAsia="仿宋" w:hAnsi="仿宋" w:cs="仿宋" w:hint="eastAsia"/>
            <w:lang w:eastAsia="zh-CN"/>
          </w:rPr>
          <w:t>(一)、技术方案选用方向</w:t>
        </w:r>
        <w:r>
          <w:tab/>
        </w:r>
        <w:r>
          <w:fldChar w:fldCharType="begin"/>
        </w:r>
        <w:r>
          <w:instrText xml:space="preserve"> PAGEREF _Toc17949 \h </w:instrText>
        </w:r>
        <w:r>
          <w:fldChar w:fldCharType="separate"/>
        </w:r>
        <w:r>
          <w:t>25</w:t>
        </w:r>
        <w:r>
          <w:fldChar w:fldCharType="end"/>
        </w:r>
      </w:hyperlink>
    </w:p>
    <w:p>
      <w:pPr>
        <w:pStyle w:val="TOC2"/>
        <w:tabs>
          <w:tab w:val="right" w:leader="dot" w:pos="8306"/>
        </w:tabs>
      </w:pPr>
      <w:hyperlink w:anchor="_Toc4407" w:history="1">
        <w:r>
          <w:rPr>
            <w:rFonts w:ascii="仿宋" w:eastAsia="仿宋" w:hAnsi="仿宋" w:cs="仿宋" w:hint="eastAsia"/>
            <w:lang w:eastAsia="zh-CN"/>
          </w:rPr>
          <w:t>(二)、工艺技术方案选用原则</w:t>
        </w:r>
        <w:r>
          <w:tab/>
        </w:r>
        <w:r>
          <w:fldChar w:fldCharType="begin"/>
        </w:r>
        <w:r>
          <w:instrText xml:space="preserve"> PAGEREF _Toc4407 \h </w:instrText>
        </w:r>
        <w:r>
          <w:fldChar w:fldCharType="separate"/>
        </w:r>
        <w:r>
          <w:t>27</w:t>
        </w:r>
        <w:r>
          <w:fldChar w:fldCharType="end"/>
        </w:r>
      </w:hyperlink>
    </w:p>
    <w:p>
      <w:pPr>
        <w:pStyle w:val="TOC2"/>
        <w:tabs>
          <w:tab w:val="right" w:leader="dot" w:pos="8306"/>
        </w:tabs>
      </w:pPr>
      <w:hyperlink w:anchor="_Toc26807" w:history="1">
        <w:r>
          <w:rPr>
            <w:rFonts w:ascii="仿宋" w:eastAsia="仿宋" w:hAnsi="仿宋" w:cs="仿宋" w:hint="eastAsia"/>
            <w:lang w:eastAsia="zh-CN"/>
          </w:rPr>
          <w:t>(三)、工艺技术方案要求</w:t>
        </w:r>
        <w:r>
          <w:tab/>
        </w:r>
        <w:r>
          <w:fldChar w:fldCharType="begin"/>
        </w:r>
        <w:r>
          <w:instrText xml:space="preserve"> PAGEREF _Toc26807 \h </w:instrText>
        </w:r>
        <w:r>
          <w:fldChar w:fldCharType="separate"/>
        </w:r>
        <w:r>
          <w:t>29</w:t>
        </w:r>
        <w:r>
          <w:fldChar w:fldCharType="end"/>
        </w:r>
      </w:hyperlink>
    </w:p>
    <w:p>
      <w:pPr>
        <w:pStyle w:val="TOC1"/>
        <w:tabs>
          <w:tab w:val="right" w:leader="dot" w:pos="8306"/>
        </w:tabs>
      </w:pPr>
      <w:hyperlink w:anchor="_Toc511" w:history="1">
        <w:r>
          <w:rPr>
            <w:rFonts w:ascii="仿宋" w:eastAsia="仿宋" w:hAnsi="仿宋" w:cs="仿宋" w:hint="eastAsia"/>
            <w:lang w:eastAsia="zh-CN"/>
          </w:rPr>
          <w:t>八、精密注塑设备项目经营效益</w:t>
        </w:r>
        <w:r>
          <w:tab/>
        </w:r>
        <w:r>
          <w:fldChar w:fldCharType="begin"/>
        </w:r>
        <w:r>
          <w:instrText xml:space="preserve"> PAGEREF _Toc511 \h </w:instrText>
        </w:r>
        <w:r>
          <w:fldChar w:fldCharType="separate"/>
        </w:r>
        <w:r>
          <w:t>31</w:t>
        </w:r>
        <w:r>
          <w:fldChar w:fldCharType="end"/>
        </w:r>
      </w:hyperlink>
    </w:p>
    <w:p>
      <w:pPr>
        <w:pStyle w:val="TOC2"/>
        <w:tabs>
          <w:tab w:val="right" w:leader="dot" w:pos="8306"/>
        </w:tabs>
      </w:pPr>
      <w:hyperlink w:anchor="_Toc14396" w:history="1">
        <w:r>
          <w:rPr>
            <w:rFonts w:ascii="仿宋" w:eastAsia="仿宋" w:hAnsi="仿宋" w:cs="仿宋" w:hint="eastAsia"/>
            <w:lang w:eastAsia="zh-CN"/>
          </w:rPr>
          <w:t>(一)、经济评价财务测算</w:t>
        </w:r>
        <w:r>
          <w:tab/>
        </w:r>
        <w:r>
          <w:fldChar w:fldCharType="begin"/>
        </w:r>
        <w:r>
          <w:instrText xml:space="preserve"> PAGEREF _Toc14396 \h </w:instrText>
        </w:r>
        <w:r>
          <w:fldChar w:fldCharType="separate"/>
        </w:r>
        <w:r>
          <w:t>31</w:t>
        </w:r>
        <w:r>
          <w:fldChar w:fldCharType="end"/>
        </w:r>
      </w:hyperlink>
    </w:p>
    <w:p>
      <w:pPr>
        <w:pStyle w:val="TOC2"/>
        <w:tabs>
          <w:tab w:val="right" w:leader="dot" w:pos="8306"/>
        </w:tabs>
      </w:pPr>
      <w:hyperlink w:anchor="_Toc11002" w:history="1">
        <w:r>
          <w:rPr>
            <w:rFonts w:ascii="仿宋" w:eastAsia="仿宋" w:hAnsi="仿宋" w:cs="仿宋" w:hint="eastAsia"/>
            <w:lang w:eastAsia="zh-CN"/>
          </w:rPr>
          <w:t>(二)、精密注塑设备项目盈利能力分析</w:t>
        </w:r>
        <w:r>
          <w:tab/>
        </w:r>
        <w:r>
          <w:fldChar w:fldCharType="begin"/>
        </w:r>
        <w:r>
          <w:instrText xml:space="preserve"> PAGEREF _Toc11002 \h </w:instrText>
        </w:r>
        <w:r>
          <w:fldChar w:fldCharType="separate"/>
        </w:r>
        <w:r>
          <w:t>32</w:t>
        </w:r>
        <w:r>
          <w:fldChar w:fldCharType="end"/>
        </w:r>
      </w:hyperlink>
    </w:p>
    <w:p>
      <w:pPr>
        <w:pStyle w:val="TOC1"/>
        <w:tabs>
          <w:tab w:val="right" w:leader="dot" w:pos="8306"/>
        </w:tabs>
      </w:pPr>
      <w:hyperlink w:anchor="_Toc32589" w:history="1">
        <w:r>
          <w:rPr>
            <w:rFonts w:ascii="仿宋" w:eastAsia="仿宋" w:hAnsi="仿宋" w:cs="仿宋" w:hint="eastAsia"/>
            <w:lang w:eastAsia="zh-CN"/>
          </w:rPr>
          <w:t>九、生产安全保护</w:t>
        </w:r>
        <w:r>
          <w:tab/>
        </w:r>
        <w:r>
          <w:fldChar w:fldCharType="begin"/>
        </w:r>
        <w:r>
          <w:instrText xml:space="preserve"> PAGEREF _Toc32589 \h </w:instrText>
        </w:r>
        <w:r>
          <w:fldChar w:fldCharType="separate"/>
        </w:r>
        <w:r>
          <w:t>33</w:t>
        </w:r>
        <w:r>
          <w:fldChar w:fldCharType="end"/>
        </w:r>
      </w:hyperlink>
    </w:p>
    <w:p>
      <w:pPr>
        <w:pStyle w:val="TOC2"/>
        <w:tabs>
          <w:tab w:val="right" w:leader="dot" w:pos="8306"/>
        </w:tabs>
      </w:pPr>
      <w:hyperlink w:anchor="_Toc30174" w:history="1">
        <w:r>
          <w:rPr>
            <w:rFonts w:ascii="仿宋" w:eastAsia="仿宋" w:hAnsi="仿宋" w:cs="仿宋" w:hint="eastAsia"/>
            <w:lang w:eastAsia="zh-CN"/>
          </w:rPr>
          <w:t>(一)、消防安全</w:t>
        </w:r>
        <w:r>
          <w:tab/>
        </w:r>
        <w:r>
          <w:fldChar w:fldCharType="begin"/>
        </w:r>
        <w:r>
          <w:instrText xml:space="preserve"> PAGEREF _Toc30174 \h </w:instrText>
        </w:r>
        <w:r>
          <w:fldChar w:fldCharType="separate"/>
        </w:r>
        <w:r>
          <w:t>33</w:t>
        </w:r>
        <w:r>
          <w:fldChar w:fldCharType="end"/>
        </w:r>
      </w:hyperlink>
    </w:p>
    <w:p>
      <w:pPr>
        <w:pStyle w:val="TOC2"/>
        <w:tabs>
          <w:tab w:val="right" w:leader="dot" w:pos="8306"/>
        </w:tabs>
      </w:pPr>
      <w:hyperlink w:anchor="_Toc3069" w:history="1">
        <w:r>
          <w:rPr>
            <w:rFonts w:ascii="仿宋" w:eastAsia="仿宋" w:hAnsi="仿宋" w:cs="仿宋" w:hint="eastAsia"/>
            <w:lang w:eastAsia="zh-CN"/>
          </w:rPr>
          <w:t>(二)、防火防爆总图布置措施</w:t>
        </w:r>
        <w:r>
          <w:tab/>
        </w:r>
        <w:r>
          <w:fldChar w:fldCharType="begin"/>
        </w:r>
        <w:r>
          <w:instrText xml:space="preserve"> PAGEREF _Toc3069 \h </w:instrText>
        </w:r>
        <w:r>
          <w:fldChar w:fldCharType="separate"/>
        </w:r>
        <w:r>
          <w:t>35</w:t>
        </w:r>
        <w:r>
          <w:fldChar w:fldCharType="end"/>
        </w:r>
      </w:hyperlink>
    </w:p>
    <w:p>
      <w:pPr>
        <w:pStyle w:val="TOC2"/>
        <w:tabs>
          <w:tab w:val="right" w:leader="dot" w:pos="8306"/>
        </w:tabs>
      </w:pPr>
      <w:hyperlink w:anchor="_Toc7900" w:history="1">
        <w:r>
          <w:rPr>
            <w:rFonts w:ascii="仿宋" w:eastAsia="仿宋" w:hAnsi="仿宋" w:cs="仿宋" w:hint="eastAsia"/>
            <w:lang w:eastAsia="zh-CN"/>
          </w:rPr>
          <w:t>(三)、自然灾害防范措施</w:t>
        </w:r>
        <w:r>
          <w:tab/>
        </w:r>
        <w:r>
          <w:fldChar w:fldCharType="begin"/>
        </w:r>
        <w:r>
          <w:instrText xml:space="preserve"> PAGEREF _Toc7900 \h </w:instrText>
        </w:r>
        <w:r>
          <w:fldChar w:fldCharType="separate"/>
        </w:r>
        <w:r>
          <w:t>36</w:t>
        </w:r>
        <w:r>
          <w:fldChar w:fldCharType="end"/>
        </w:r>
      </w:hyperlink>
    </w:p>
    <w:p>
      <w:pPr>
        <w:pStyle w:val="TOC2"/>
        <w:tabs>
          <w:tab w:val="right" w:leader="dot" w:pos="8306"/>
        </w:tabs>
      </w:pPr>
      <w:hyperlink w:anchor="_Toc24183" w:history="1">
        <w:r>
          <w:rPr>
            <w:rFonts w:ascii="仿宋" w:eastAsia="仿宋" w:hAnsi="仿宋" w:cs="仿宋" w:hint="eastAsia"/>
            <w:lang w:eastAsia="zh-CN"/>
          </w:rPr>
          <w:t>(四)、安全色及安全标志使用要求</w:t>
        </w:r>
        <w:r>
          <w:tab/>
        </w:r>
        <w:r>
          <w:fldChar w:fldCharType="begin"/>
        </w:r>
        <w:r>
          <w:instrText xml:space="preserve"> PAGEREF _Toc24183 \h </w:instrText>
        </w:r>
        <w:r>
          <w:fldChar w:fldCharType="separate"/>
        </w:r>
        <w:r>
          <w:t>37</w:t>
        </w:r>
        <w:r>
          <w:fldChar w:fldCharType="end"/>
        </w:r>
      </w:hyperlink>
    </w:p>
    <w:p>
      <w:pPr>
        <w:pStyle w:val="TOC2"/>
        <w:tabs>
          <w:tab w:val="right" w:leader="dot" w:pos="8306"/>
        </w:tabs>
      </w:pPr>
      <w:hyperlink w:anchor="_Toc3886" w:history="1">
        <w:r>
          <w:rPr>
            <w:rFonts w:ascii="仿宋" w:eastAsia="仿宋" w:hAnsi="仿宋" w:cs="仿宋" w:hint="eastAsia"/>
            <w:lang w:eastAsia="zh-CN"/>
          </w:rPr>
          <w:t>(五)、防尘防毒措施</w:t>
        </w:r>
        <w:r>
          <w:tab/>
        </w:r>
        <w:r>
          <w:fldChar w:fldCharType="begin"/>
        </w:r>
        <w:r>
          <w:instrText xml:space="preserve"> PAGEREF _Toc3886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83" w:history="1">
        <w:r>
          <w:rPr>
            <w:rFonts w:ascii="仿宋" w:eastAsia="仿宋" w:hAnsi="仿宋" w:cs="仿宋" w:hint="eastAsia"/>
            <w:lang w:eastAsia="zh-CN"/>
          </w:rPr>
          <w:t>(六)、防静电、触电防护及防雷措施</w:t>
        </w:r>
        <w:r>
          <w:tab/>
        </w:r>
        <w:r>
          <w:fldChar w:fldCharType="begin"/>
        </w:r>
        <w:r>
          <w:instrText xml:space="preserve"> PAGEREF _Toc26083 \h </w:instrText>
        </w:r>
        <w:r>
          <w:fldChar w:fldCharType="separate"/>
        </w:r>
        <w:r>
          <w:t>39</w:t>
        </w:r>
        <w:r>
          <w:fldChar w:fldCharType="end"/>
        </w:r>
      </w:hyperlink>
    </w:p>
    <w:p>
      <w:pPr>
        <w:pStyle w:val="TOC2"/>
        <w:tabs>
          <w:tab w:val="right" w:leader="dot" w:pos="8306"/>
        </w:tabs>
      </w:pPr>
      <w:hyperlink w:anchor="_Toc16612" w:history="1">
        <w:r>
          <w:rPr>
            <w:rFonts w:ascii="仿宋" w:eastAsia="仿宋" w:hAnsi="仿宋" w:cs="仿宋" w:hint="eastAsia"/>
            <w:lang w:eastAsia="zh-CN"/>
          </w:rPr>
          <w:t>(七)、机械设备安全保障措施</w:t>
        </w:r>
        <w:r>
          <w:tab/>
        </w:r>
        <w:r>
          <w:fldChar w:fldCharType="begin"/>
        </w:r>
        <w:r>
          <w:instrText xml:space="preserve"> PAGEREF _Toc16612 \h </w:instrText>
        </w:r>
        <w:r>
          <w:fldChar w:fldCharType="separate"/>
        </w:r>
        <w:r>
          <w:t>40</w:t>
        </w:r>
        <w:r>
          <w:fldChar w:fldCharType="end"/>
        </w:r>
      </w:hyperlink>
    </w:p>
    <w:p>
      <w:pPr>
        <w:pStyle w:val="TOC1"/>
        <w:tabs>
          <w:tab w:val="right" w:leader="dot" w:pos="8306"/>
        </w:tabs>
      </w:pPr>
      <w:hyperlink w:anchor="_Toc1393" w:history="1">
        <w:r>
          <w:rPr>
            <w:rFonts w:ascii="仿宋" w:eastAsia="仿宋" w:hAnsi="仿宋" w:cs="仿宋" w:hint="eastAsia"/>
            <w:lang w:eastAsia="zh-CN"/>
          </w:rPr>
          <w:t>十、精密注塑设备项目环境影响分析</w:t>
        </w:r>
        <w:r>
          <w:tab/>
        </w:r>
        <w:r>
          <w:fldChar w:fldCharType="begin"/>
        </w:r>
        <w:r>
          <w:instrText xml:space="preserve"> PAGEREF _Toc1393 \h </w:instrText>
        </w:r>
        <w:r>
          <w:fldChar w:fldCharType="separate"/>
        </w:r>
        <w:r>
          <w:t>41</w:t>
        </w:r>
        <w:r>
          <w:fldChar w:fldCharType="end"/>
        </w:r>
      </w:hyperlink>
    </w:p>
    <w:p>
      <w:pPr>
        <w:pStyle w:val="TOC2"/>
        <w:tabs>
          <w:tab w:val="right" w:leader="dot" w:pos="8306"/>
        </w:tabs>
      </w:pPr>
      <w:hyperlink w:anchor="_Toc7755" w:history="1">
        <w:r>
          <w:rPr>
            <w:rFonts w:ascii="仿宋" w:eastAsia="仿宋" w:hAnsi="仿宋" w:cs="仿宋" w:hint="eastAsia"/>
            <w:lang w:eastAsia="zh-CN"/>
          </w:rPr>
          <w:t>(一)、建设区域环境质量现状</w:t>
        </w:r>
        <w:r>
          <w:tab/>
        </w:r>
        <w:r>
          <w:fldChar w:fldCharType="begin"/>
        </w:r>
        <w:r>
          <w:instrText xml:space="preserve"> PAGEREF _Toc7755 \h </w:instrText>
        </w:r>
        <w:r>
          <w:fldChar w:fldCharType="separate"/>
        </w:r>
        <w:r>
          <w:t>41</w:t>
        </w:r>
        <w:r>
          <w:fldChar w:fldCharType="end"/>
        </w:r>
      </w:hyperlink>
    </w:p>
    <w:p>
      <w:pPr>
        <w:pStyle w:val="TOC2"/>
        <w:tabs>
          <w:tab w:val="right" w:leader="dot" w:pos="8306"/>
        </w:tabs>
      </w:pPr>
      <w:hyperlink w:anchor="_Toc10925" w:history="1">
        <w:r>
          <w:rPr>
            <w:rFonts w:ascii="仿宋" w:eastAsia="仿宋" w:hAnsi="仿宋" w:cs="仿宋" w:hint="eastAsia"/>
            <w:lang w:eastAsia="zh-CN"/>
          </w:rPr>
          <w:t>(二)、建设期环境保护</w:t>
        </w:r>
        <w:r>
          <w:tab/>
        </w:r>
        <w:r>
          <w:fldChar w:fldCharType="begin"/>
        </w:r>
        <w:r>
          <w:instrText xml:space="preserve"> PAGEREF _Toc10925 \h </w:instrText>
        </w:r>
        <w:r>
          <w:fldChar w:fldCharType="separate"/>
        </w:r>
        <w:r>
          <w:t>43</w:t>
        </w:r>
        <w:r>
          <w:fldChar w:fldCharType="end"/>
        </w:r>
      </w:hyperlink>
    </w:p>
    <w:p>
      <w:pPr>
        <w:pStyle w:val="TOC2"/>
        <w:tabs>
          <w:tab w:val="right" w:leader="dot" w:pos="8306"/>
        </w:tabs>
      </w:pPr>
      <w:hyperlink w:anchor="_Toc8551" w:history="1">
        <w:r>
          <w:rPr>
            <w:rFonts w:ascii="仿宋" w:eastAsia="仿宋" w:hAnsi="仿宋" w:cs="仿宋" w:hint="eastAsia"/>
            <w:lang w:eastAsia="zh-CN"/>
          </w:rPr>
          <w:t>(三)、运营期环境保护</w:t>
        </w:r>
        <w:r>
          <w:tab/>
        </w:r>
        <w:r>
          <w:fldChar w:fldCharType="begin"/>
        </w:r>
        <w:r>
          <w:instrText xml:space="preserve"> PAGEREF _Toc8551 \h </w:instrText>
        </w:r>
        <w:r>
          <w:fldChar w:fldCharType="separate"/>
        </w:r>
        <w:r>
          <w:t>44</w:t>
        </w:r>
        <w:r>
          <w:fldChar w:fldCharType="end"/>
        </w:r>
      </w:hyperlink>
    </w:p>
    <w:p>
      <w:pPr>
        <w:pStyle w:val="TOC2"/>
        <w:tabs>
          <w:tab w:val="right" w:leader="dot" w:pos="8306"/>
        </w:tabs>
      </w:pPr>
      <w:hyperlink w:anchor="_Toc18316" w:history="1">
        <w:r>
          <w:rPr>
            <w:rFonts w:ascii="仿宋" w:eastAsia="仿宋" w:hAnsi="仿宋" w:cs="仿宋" w:hint="eastAsia"/>
            <w:lang w:eastAsia="zh-CN"/>
          </w:rPr>
          <w:t>(四)、精密注塑设备项目建设对区域经济的影响</w:t>
        </w:r>
        <w:r>
          <w:tab/>
        </w:r>
        <w:r>
          <w:fldChar w:fldCharType="begin"/>
        </w:r>
        <w:r>
          <w:instrText xml:space="preserve"> PAGEREF _Toc18316 \h </w:instrText>
        </w:r>
        <w:r>
          <w:fldChar w:fldCharType="separate"/>
        </w:r>
        <w:r>
          <w:t>46</w:t>
        </w:r>
        <w:r>
          <w:fldChar w:fldCharType="end"/>
        </w:r>
      </w:hyperlink>
    </w:p>
    <w:p>
      <w:pPr>
        <w:pStyle w:val="TOC2"/>
        <w:tabs>
          <w:tab w:val="right" w:leader="dot" w:pos="8306"/>
        </w:tabs>
      </w:pPr>
      <w:hyperlink w:anchor="_Toc23632" w:history="1">
        <w:r>
          <w:rPr>
            <w:rFonts w:ascii="仿宋" w:eastAsia="仿宋" w:hAnsi="仿宋" w:cs="仿宋" w:hint="eastAsia"/>
            <w:lang w:eastAsia="zh-CN"/>
          </w:rPr>
          <w:t>(五)、废弃物处理</w:t>
        </w:r>
        <w:r>
          <w:tab/>
        </w:r>
        <w:r>
          <w:fldChar w:fldCharType="begin"/>
        </w:r>
        <w:r>
          <w:instrText xml:space="preserve"> PAGEREF _Toc23632 \h </w:instrText>
        </w:r>
        <w:r>
          <w:fldChar w:fldCharType="separate"/>
        </w:r>
        <w:r>
          <w:t>47</w:t>
        </w:r>
        <w:r>
          <w:fldChar w:fldCharType="end"/>
        </w:r>
      </w:hyperlink>
    </w:p>
    <w:p>
      <w:pPr>
        <w:pStyle w:val="TOC2"/>
        <w:tabs>
          <w:tab w:val="right" w:leader="dot" w:pos="8306"/>
        </w:tabs>
      </w:pPr>
      <w:hyperlink w:anchor="_Toc21975" w:history="1">
        <w:r>
          <w:rPr>
            <w:rFonts w:ascii="仿宋" w:eastAsia="仿宋" w:hAnsi="仿宋" w:cs="仿宋" w:hint="eastAsia"/>
            <w:lang w:eastAsia="zh-CN"/>
          </w:rPr>
          <w:t>(六)、特殊环境影响分析</w:t>
        </w:r>
        <w:r>
          <w:tab/>
        </w:r>
        <w:r>
          <w:fldChar w:fldCharType="begin"/>
        </w:r>
        <w:r>
          <w:instrText xml:space="preserve"> PAGEREF _Toc21975 \h </w:instrText>
        </w:r>
        <w:r>
          <w:fldChar w:fldCharType="separate"/>
        </w:r>
        <w:r>
          <w:t>49</w:t>
        </w:r>
        <w:r>
          <w:fldChar w:fldCharType="end"/>
        </w:r>
      </w:hyperlink>
    </w:p>
    <w:p>
      <w:pPr>
        <w:pStyle w:val="TOC2"/>
        <w:tabs>
          <w:tab w:val="right" w:leader="dot" w:pos="8306"/>
        </w:tabs>
      </w:pPr>
      <w:hyperlink w:anchor="_Toc6523" w:history="1">
        <w:r>
          <w:rPr>
            <w:rFonts w:ascii="仿宋" w:eastAsia="仿宋" w:hAnsi="仿宋" w:cs="仿宋" w:hint="eastAsia"/>
            <w:lang w:eastAsia="zh-CN"/>
          </w:rPr>
          <w:t>(七)、清洁生产</w:t>
        </w:r>
        <w:r>
          <w:tab/>
        </w:r>
        <w:r>
          <w:fldChar w:fldCharType="begin"/>
        </w:r>
        <w:r>
          <w:instrText xml:space="preserve"> PAGEREF _Toc6523 \h </w:instrText>
        </w:r>
        <w:r>
          <w:fldChar w:fldCharType="separate"/>
        </w:r>
        <w:r>
          <w:t>50</w:t>
        </w:r>
        <w:r>
          <w:fldChar w:fldCharType="end"/>
        </w:r>
      </w:hyperlink>
    </w:p>
    <w:p>
      <w:pPr>
        <w:pStyle w:val="TOC2"/>
        <w:tabs>
          <w:tab w:val="right" w:leader="dot" w:pos="8306"/>
        </w:tabs>
      </w:pPr>
      <w:hyperlink w:anchor="_Toc30420" w:history="1">
        <w:r>
          <w:rPr>
            <w:rFonts w:ascii="仿宋" w:eastAsia="仿宋" w:hAnsi="仿宋" w:cs="仿宋" w:hint="eastAsia"/>
            <w:lang w:eastAsia="zh-CN"/>
          </w:rPr>
          <w:t>(八)、环境保护综合评价</w:t>
        </w:r>
        <w:r>
          <w:tab/>
        </w:r>
        <w:r>
          <w:fldChar w:fldCharType="begin"/>
        </w:r>
        <w:r>
          <w:instrText xml:space="preserve"> PAGEREF _Toc30420 \h </w:instrText>
        </w:r>
        <w:r>
          <w:fldChar w:fldCharType="separate"/>
        </w:r>
        <w:r>
          <w:t>51</w:t>
        </w:r>
        <w:r>
          <w:fldChar w:fldCharType="end"/>
        </w:r>
      </w:hyperlink>
    </w:p>
    <w:p>
      <w:pPr>
        <w:pStyle w:val="TOC1"/>
        <w:tabs>
          <w:tab w:val="right" w:leader="dot" w:pos="8306"/>
        </w:tabs>
      </w:pPr>
      <w:hyperlink w:anchor="_Toc31533" w:history="1">
        <w:r>
          <w:rPr>
            <w:rFonts w:ascii="仿宋" w:eastAsia="仿宋" w:hAnsi="仿宋" w:cs="仿宋" w:hint="eastAsia"/>
            <w:lang w:eastAsia="zh-CN"/>
          </w:rPr>
          <w:t>十一、精密注塑设备项目社会影响</w:t>
        </w:r>
        <w:r>
          <w:tab/>
        </w:r>
        <w:r>
          <w:fldChar w:fldCharType="begin"/>
        </w:r>
        <w:r>
          <w:instrText xml:space="preserve"> PAGEREF _Toc31533 \h </w:instrText>
        </w:r>
        <w:r>
          <w:fldChar w:fldCharType="separate"/>
        </w:r>
        <w:r>
          <w:t>52</w:t>
        </w:r>
        <w:r>
          <w:fldChar w:fldCharType="end"/>
        </w:r>
      </w:hyperlink>
    </w:p>
    <w:p>
      <w:pPr>
        <w:pStyle w:val="TOC2"/>
        <w:tabs>
          <w:tab w:val="right" w:leader="dot" w:pos="8306"/>
        </w:tabs>
      </w:pPr>
      <w:hyperlink w:anchor="_Toc6500" w:history="1">
        <w:r>
          <w:rPr>
            <w:rFonts w:ascii="仿宋" w:eastAsia="仿宋" w:hAnsi="仿宋" w:cs="仿宋" w:hint="eastAsia"/>
            <w:lang w:eastAsia="zh-CN"/>
          </w:rPr>
          <w:t>(一)、社会责任与义务</w:t>
        </w:r>
        <w:r>
          <w:tab/>
        </w:r>
        <w:r>
          <w:fldChar w:fldCharType="begin"/>
        </w:r>
        <w:r>
          <w:instrText xml:space="preserve"> PAGEREF _Toc6500 \h </w:instrText>
        </w:r>
        <w:r>
          <w:fldChar w:fldCharType="separate"/>
        </w:r>
        <w:r>
          <w:t>52</w:t>
        </w:r>
        <w:r>
          <w:fldChar w:fldCharType="end"/>
        </w:r>
      </w:hyperlink>
    </w:p>
    <w:p>
      <w:pPr>
        <w:pStyle w:val="TOC2"/>
        <w:tabs>
          <w:tab w:val="right" w:leader="dot" w:pos="8306"/>
        </w:tabs>
      </w:pPr>
      <w:hyperlink w:anchor="_Toc31661" w:history="1">
        <w:r>
          <w:rPr>
            <w:rFonts w:ascii="仿宋" w:eastAsia="仿宋" w:hAnsi="仿宋" w:cs="仿宋" w:hint="eastAsia"/>
            <w:lang w:eastAsia="zh-CN"/>
          </w:rPr>
          <w:t>(二)、社会参与与沟通</w:t>
        </w:r>
        <w:r>
          <w:tab/>
        </w:r>
        <w:r>
          <w:fldChar w:fldCharType="begin"/>
        </w:r>
        <w:r>
          <w:instrText xml:space="preserve"> PAGEREF _Toc31661 \h </w:instrText>
        </w:r>
        <w:r>
          <w:fldChar w:fldCharType="separate"/>
        </w:r>
        <w:r>
          <w:t>53</w:t>
        </w:r>
        <w:r>
          <w:fldChar w:fldCharType="end"/>
        </w:r>
      </w:hyperlink>
    </w:p>
    <w:p>
      <w:pPr>
        <w:pStyle w:val="TOC1"/>
        <w:tabs>
          <w:tab w:val="right" w:leader="dot" w:pos="8306"/>
        </w:tabs>
      </w:pPr>
      <w:hyperlink w:anchor="_Toc8689" w:history="1">
        <w:r>
          <w:rPr>
            <w:rFonts w:ascii="仿宋" w:eastAsia="仿宋" w:hAnsi="仿宋" w:cs="仿宋" w:hint="eastAsia"/>
            <w:lang w:eastAsia="zh-CN"/>
          </w:rPr>
          <w:t>十二、精密注塑设备项目财务管理</w:t>
        </w:r>
        <w:r>
          <w:tab/>
        </w:r>
        <w:r>
          <w:fldChar w:fldCharType="begin"/>
        </w:r>
        <w:r>
          <w:instrText xml:space="preserve"> PAGEREF _Toc8689 \h </w:instrText>
        </w:r>
        <w:r>
          <w:fldChar w:fldCharType="separate"/>
        </w:r>
        <w:r>
          <w:t>54</w:t>
        </w:r>
        <w:r>
          <w:fldChar w:fldCharType="end"/>
        </w:r>
      </w:hyperlink>
    </w:p>
    <w:p>
      <w:pPr>
        <w:pStyle w:val="TOC2"/>
        <w:tabs>
          <w:tab w:val="right" w:leader="dot" w:pos="8306"/>
        </w:tabs>
      </w:pPr>
      <w:hyperlink w:anchor="_Toc31737" w:history="1">
        <w:r>
          <w:rPr>
            <w:rFonts w:ascii="仿宋" w:eastAsia="仿宋" w:hAnsi="仿宋" w:cs="仿宋" w:hint="eastAsia"/>
            <w:lang w:eastAsia="zh-CN"/>
          </w:rPr>
          <w:t>(一)、资金需求大</w:t>
        </w:r>
        <w:r>
          <w:tab/>
        </w:r>
        <w:r>
          <w:fldChar w:fldCharType="begin"/>
        </w:r>
        <w:r>
          <w:instrText xml:space="preserve"> PAGEREF _Toc31737 \h </w:instrText>
        </w:r>
        <w:r>
          <w:fldChar w:fldCharType="separate"/>
        </w:r>
        <w:r>
          <w:t>54</w:t>
        </w:r>
        <w:r>
          <w:fldChar w:fldCharType="end"/>
        </w:r>
      </w:hyperlink>
    </w:p>
    <w:p>
      <w:pPr>
        <w:pStyle w:val="TOC2"/>
        <w:tabs>
          <w:tab w:val="right" w:leader="dot" w:pos="8306"/>
        </w:tabs>
      </w:pPr>
      <w:hyperlink w:anchor="_Toc10971" w:history="1">
        <w:r>
          <w:rPr>
            <w:rFonts w:ascii="仿宋" w:eastAsia="仿宋" w:hAnsi="仿宋" w:cs="仿宋" w:hint="eastAsia"/>
            <w:lang w:eastAsia="zh-CN"/>
          </w:rPr>
          <w:t>(二)、研发周期长</w:t>
        </w:r>
        <w:r>
          <w:tab/>
        </w:r>
        <w:r>
          <w:fldChar w:fldCharType="begin"/>
        </w:r>
        <w:r>
          <w:instrText xml:space="preserve"> PAGEREF _Toc10971 \h </w:instrText>
        </w:r>
        <w:r>
          <w:fldChar w:fldCharType="separate"/>
        </w:r>
        <w:r>
          <w:t>55</w:t>
        </w:r>
        <w:r>
          <w:fldChar w:fldCharType="end"/>
        </w:r>
      </w:hyperlink>
    </w:p>
    <w:p>
      <w:pPr>
        <w:pStyle w:val="TOC2"/>
        <w:tabs>
          <w:tab w:val="right" w:leader="dot" w:pos="8306"/>
        </w:tabs>
      </w:pPr>
      <w:hyperlink w:anchor="_Toc15607" w:history="1">
        <w:r>
          <w:rPr>
            <w:rFonts w:ascii="仿宋" w:eastAsia="仿宋" w:hAnsi="仿宋" w:cs="仿宋" w:hint="eastAsia"/>
            <w:lang w:eastAsia="zh-CN"/>
          </w:rPr>
          <w:t>(三)、市场风险大</w:t>
        </w:r>
        <w:r>
          <w:tab/>
        </w:r>
        <w:r>
          <w:fldChar w:fldCharType="begin"/>
        </w:r>
        <w:r>
          <w:instrText xml:space="preserve"> PAGEREF _Toc15607 \h </w:instrText>
        </w:r>
        <w:r>
          <w:fldChar w:fldCharType="separate"/>
        </w:r>
        <w:r>
          <w:t>56</w:t>
        </w:r>
        <w:r>
          <w:fldChar w:fldCharType="end"/>
        </w:r>
      </w:hyperlink>
    </w:p>
    <w:p>
      <w:pPr>
        <w:pStyle w:val="TOC2"/>
        <w:tabs>
          <w:tab w:val="right" w:leader="dot" w:pos="8306"/>
        </w:tabs>
      </w:pPr>
      <w:hyperlink w:anchor="_Toc26955" w:history="1">
        <w:r>
          <w:rPr>
            <w:rFonts w:ascii="仿宋" w:eastAsia="仿宋" w:hAnsi="仿宋" w:cs="仿宋" w:hint="eastAsia"/>
            <w:lang w:eastAsia="zh-CN"/>
          </w:rPr>
          <w:t>(四)、利润率高</w:t>
        </w:r>
        <w:r>
          <w:tab/>
        </w:r>
        <w:r>
          <w:fldChar w:fldCharType="begin"/>
        </w:r>
        <w:r>
          <w:instrText xml:space="preserve"> PAGEREF _Toc26955 \h </w:instrText>
        </w:r>
        <w:r>
          <w:fldChar w:fldCharType="separate"/>
        </w:r>
        <w:r>
          <w:t>59</w:t>
        </w:r>
        <w:r>
          <w:fldChar w:fldCharType="end"/>
        </w:r>
      </w:hyperlink>
    </w:p>
    <w:p>
      <w:pPr>
        <w:pStyle w:val="TOC1"/>
        <w:tabs>
          <w:tab w:val="right" w:leader="dot" w:pos="8306"/>
        </w:tabs>
      </w:pPr>
      <w:hyperlink w:anchor="_Toc16265" w:history="1">
        <w:r>
          <w:rPr>
            <w:rFonts w:ascii="仿宋" w:eastAsia="仿宋" w:hAnsi="仿宋" w:cs="仿宋" w:hint="eastAsia"/>
            <w:lang w:eastAsia="zh-CN"/>
          </w:rPr>
          <w:t>十三、风险识别与分类</w:t>
        </w:r>
        <w:r>
          <w:tab/>
        </w:r>
        <w:r>
          <w:fldChar w:fldCharType="begin"/>
        </w:r>
        <w:r>
          <w:instrText xml:space="preserve"> PAGEREF _Toc16265 \h </w:instrText>
        </w:r>
        <w:r>
          <w:fldChar w:fldCharType="separate"/>
        </w:r>
        <w:r>
          <w:t>61</w:t>
        </w:r>
        <w:r>
          <w:fldChar w:fldCharType="end"/>
        </w:r>
      </w:hyperlink>
    </w:p>
    <w:p>
      <w:pPr>
        <w:pStyle w:val="TOC2"/>
        <w:tabs>
          <w:tab w:val="right" w:leader="dot" w:pos="8306"/>
        </w:tabs>
      </w:pPr>
      <w:hyperlink w:anchor="_Toc24976" w:history="1">
        <w:r>
          <w:rPr>
            <w:rFonts w:ascii="仿宋" w:eastAsia="仿宋" w:hAnsi="仿宋" w:cs="仿宋" w:hint="eastAsia"/>
            <w:lang w:eastAsia="zh-CN"/>
          </w:rPr>
          <w:t>(一)、风险识别</w:t>
        </w:r>
        <w:r>
          <w:tab/>
        </w:r>
        <w:r>
          <w:fldChar w:fldCharType="begin"/>
        </w:r>
        <w:r>
          <w:instrText xml:space="preserve"> PAGEREF _Toc24976 \h </w:instrText>
        </w:r>
        <w:r>
          <w:fldChar w:fldCharType="separate"/>
        </w:r>
        <w:r>
          <w:t>61</w:t>
        </w:r>
        <w:r>
          <w:fldChar w:fldCharType="end"/>
        </w:r>
      </w:hyperlink>
    </w:p>
    <w:p>
      <w:pPr>
        <w:pStyle w:val="TOC2"/>
        <w:tabs>
          <w:tab w:val="right" w:leader="dot" w:pos="8306"/>
        </w:tabs>
      </w:pPr>
      <w:hyperlink w:anchor="_Toc10732" w:history="1">
        <w:r>
          <w:rPr>
            <w:rFonts w:ascii="仿宋" w:eastAsia="仿宋" w:hAnsi="仿宋" w:cs="仿宋" w:hint="eastAsia"/>
            <w:lang w:eastAsia="zh-CN"/>
          </w:rPr>
          <w:t>(二)、风险分类</w:t>
        </w:r>
        <w:r>
          <w:tab/>
        </w:r>
        <w:r>
          <w:fldChar w:fldCharType="begin"/>
        </w:r>
        <w:r>
          <w:instrText xml:space="preserve"> PAGEREF _Toc10732 \h </w:instrText>
        </w:r>
        <w:r>
          <w:fldChar w:fldCharType="separate"/>
        </w:r>
        <w:r>
          <w:t>62</w:t>
        </w:r>
        <w:r>
          <w:fldChar w:fldCharType="end"/>
        </w:r>
      </w:hyperlink>
    </w:p>
    <w:p>
      <w:pPr>
        <w:pStyle w:val="TOC1"/>
        <w:tabs>
          <w:tab w:val="right" w:leader="dot" w:pos="8306"/>
        </w:tabs>
      </w:pPr>
      <w:hyperlink w:anchor="_Toc12146" w:history="1">
        <w:r>
          <w:rPr>
            <w:rFonts w:ascii="仿宋" w:eastAsia="仿宋" w:hAnsi="仿宋" w:cs="仿宋" w:hint="eastAsia"/>
            <w:lang w:eastAsia="zh-CN"/>
          </w:rPr>
          <w:t>十四、营销与推广策略</w:t>
        </w:r>
        <w:r>
          <w:tab/>
        </w:r>
        <w:r>
          <w:fldChar w:fldCharType="begin"/>
        </w:r>
        <w:r>
          <w:instrText xml:space="preserve"> PAGEREF _Toc12146 \h </w:instrText>
        </w:r>
        <w:r>
          <w:fldChar w:fldCharType="separate"/>
        </w:r>
        <w:r>
          <w:t>64</w:t>
        </w:r>
        <w:r>
          <w:fldChar w:fldCharType="end"/>
        </w:r>
      </w:hyperlink>
    </w:p>
    <w:p>
      <w:pPr>
        <w:pStyle w:val="TOC2"/>
        <w:tabs>
          <w:tab w:val="right" w:leader="dot" w:pos="8306"/>
        </w:tabs>
      </w:pPr>
      <w:hyperlink w:anchor="_Toc1345" w:history="1">
        <w:r>
          <w:rPr>
            <w:rFonts w:ascii="仿宋" w:eastAsia="仿宋" w:hAnsi="仿宋" w:cs="仿宋" w:hint="eastAsia"/>
            <w:lang w:eastAsia="zh-CN"/>
          </w:rPr>
          <w:t>(一)、产品/服务定位与特点</w:t>
        </w:r>
        <w:r>
          <w:tab/>
        </w:r>
        <w:r>
          <w:fldChar w:fldCharType="begin"/>
        </w:r>
        <w:r>
          <w:instrText xml:space="preserve"> PAGEREF _Toc1345 \h </w:instrText>
        </w:r>
        <w:r>
          <w:fldChar w:fldCharType="separate"/>
        </w:r>
        <w:r>
          <w:t>64</w:t>
        </w:r>
        <w:r>
          <w:fldChar w:fldCharType="end"/>
        </w:r>
      </w:hyperlink>
    </w:p>
    <w:p>
      <w:pPr>
        <w:pStyle w:val="TOC2"/>
        <w:tabs>
          <w:tab w:val="right" w:leader="dot" w:pos="8306"/>
        </w:tabs>
      </w:pPr>
      <w:hyperlink w:anchor="_Toc2596" w:history="1">
        <w:r>
          <w:rPr>
            <w:rFonts w:ascii="仿宋" w:eastAsia="仿宋" w:hAnsi="仿宋" w:cs="仿宋" w:hint="eastAsia"/>
            <w:lang w:eastAsia="zh-CN"/>
          </w:rPr>
          <w:t>(二)、市场定位与竞争分析</w:t>
        </w:r>
        <w:r>
          <w:tab/>
        </w:r>
        <w:r>
          <w:fldChar w:fldCharType="begin"/>
        </w:r>
        <w:r>
          <w:instrText xml:space="preserve"> PAGEREF _Toc2596 \h </w:instrText>
        </w:r>
        <w:r>
          <w:fldChar w:fldCharType="separate"/>
        </w:r>
        <w:r>
          <w:t>65</w:t>
        </w:r>
        <w:r>
          <w:fldChar w:fldCharType="end"/>
        </w:r>
      </w:hyperlink>
    </w:p>
    <w:p>
      <w:pPr>
        <w:pStyle w:val="TOC2"/>
        <w:tabs>
          <w:tab w:val="right" w:leader="dot" w:pos="8306"/>
        </w:tabs>
      </w:pPr>
      <w:hyperlink w:anchor="_Toc31798" w:history="1">
        <w:r>
          <w:rPr>
            <w:rFonts w:ascii="仿宋" w:eastAsia="仿宋" w:hAnsi="仿宋" w:cs="仿宋" w:hint="eastAsia"/>
            <w:lang w:eastAsia="zh-CN"/>
          </w:rPr>
          <w:t>(三)、营销渠道与策略</w:t>
        </w:r>
        <w:r>
          <w:tab/>
        </w:r>
        <w:r>
          <w:fldChar w:fldCharType="begin"/>
        </w:r>
        <w:r>
          <w:instrText xml:space="preserve"> PAGEREF _Toc31798 \h </w:instrText>
        </w:r>
        <w:r>
          <w:fldChar w:fldCharType="separate"/>
        </w:r>
        <w:r>
          <w:t>67</w:t>
        </w:r>
        <w:r>
          <w:fldChar w:fldCharType="end"/>
        </w:r>
      </w:hyperlink>
    </w:p>
    <w:p>
      <w:pPr>
        <w:pStyle w:val="TOC2"/>
        <w:tabs>
          <w:tab w:val="right" w:leader="dot" w:pos="8306"/>
        </w:tabs>
      </w:pPr>
      <w:hyperlink w:anchor="_Toc10428" w:history="1">
        <w:r>
          <w:rPr>
            <w:rFonts w:ascii="仿宋" w:eastAsia="仿宋" w:hAnsi="仿宋" w:cs="仿宋" w:hint="eastAsia"/>
            <w:lang w:eastAsia="zh-CN"/>
          </w:rPr>
          <w:t>(四)、推广与宣传活动</w:t>
        </w:r>
        <w:r>
          <w:tab/>
        </w:r>
        <w:r>
          <w:fldChar w:fldCharType="begin"/>
        </w:r>
        <w:r>
          <w:instrText xml:space="preserve"> PAGEREF _Toc10428 \h </w:instrText>
        </w:r>
        <w:r>
          <w:fldChar w:fldCharType="separate"/>
        </w:r>
        <w:r>
          <w:t>68</w:t>
        </w:r>
        <w:r>
          <w:fldChar w:fldCharType="end"/>
        </w:r>
      </w:hyperlink>
    </w:p>
    <w:p>
      <w:pPr>
        <w:pStyle w:val="TOC1"/>
        <w:tabs>
          <w:tab w:val="right" w:leader="dot" w:pos="8306"/>
        </w:tabs>
      </w:pPr>
      <w:hyperlink w:anchor="_Toc19498" w:history="1">
        <w:r>
          <w:rPr>
            <w:rFonts w:ascii="仿宋" w:eastAsia="仿宋" w:hAnsi="仿宋" w:cs="仿宋" w:hint="eastAsia"/>
            <w:lang w:eastAsia="zh-CN"/>
          </w:rPr>
          <w:t>十五、供应链管理</w:t>
        </w:r>
        <w:r>
          <w:tab/>
        </w:r>
        <w:r>
          <w:fldChar w:fldCharType="begin"/>
        </w:r>
        <w:r>
          <w:instrText xml:space="preserve"> PAGEREF _Toc19498 \h </w:instrText>
        </w:r>
        <w:r>
          <w:fldChar w:fldCharType="separate"/>
        </w:r>
        <w:r>
          <w:t>73</w:t>
        </w:r>
        <w:r>
          <w:fldChar w:fldCharType="end"/>
        </w:r>
      </w:hyperlink>
    </w:p>
    <w:p>
      <w:pPr>
        <w:pStyle w:val="TOC2"/>
        <w:tabs>
          <w:tab w:val="right" w:leader="dot" w:pos="8306"/>
        </w:tabs>
      </w:pPr>
      <w:hyperlink w:anchor="_Toc4943" w:history="1">
        <w:r>
          <w:rPr>
            <w:rFonts w:ascii="仿宋" w:eastAsia="仿宋" w:hAnsi="仿宋" w:cs="仿宋" w:hint="eastAsia"/>
            <w:lang w:eastAsia="zh-CN"/>
          </w:rPr>
          <w:t>(一)、供应链战略规划</w:t>
        </w:r>
        <w:r>
          <w:tab/>
        </w:r>
        <w:r>
          <w:fldChar w:fldCharType="begin"/>
        </w:r>
        <w:r>
          <w:instrText xml:space="preserve"> PAGEREF _Toc4943 \h </w:instrText>
        </w:r>
        <w:r>
          <w:fldChar w:fldCharType="separate"/>
        </w:r>
        <w:r>
          <w:t>73</w:t>
        </w:r>
        <w:r>
          <w:fldChar w:fldCharType="end"/>
        </w:r>
      </w:hyperlink>
    </w:p>
    <w:p>
      <w:pPr>
        <w:pStyle w:val="TOC2"/>
        <w:tabs>
          <w:tab w:val="right" w:leader="dot" w:pos="8306"/>
        </w:tabs>
      </w:pPr>
      <w:hyperlink w:anchor="_Toc25666" w:history="1">
        <w:r>
          <w:rPr>
            <w:rFonts w:ascii="仿宋" w:eastAsia="仿宋" w:hAnsi="仿宋" w:cs="仿宋" w:hint="eastAsia"/>
            <w:lang w:eastAsia="zh-CN"/>
          </w:rPr>
          <w:t>(二)、供应商选择与合作</w:t>
        </w:r>
        <w:r>
          <w:tab/>
        </w:r>
        <w:r>
          <w:fldChar w:fldCharType="begin"/>
        </w:r>
        <w:r>
          <w:instrText xml:space="preserve"> PAGEREF _Toc25666 \h </w:instrText>
        </w:r>
        <w:r>
          <w:fldChar w:fldCharType="separate"/>
        </w:r>
        <w:r>
          <w:t>75</w:t>
        </w:r>
        <w:r>
          <w:fldChar w:fldCharType="end"/>
        </w:r>
      </w:hyperlink>
    </w:p>
    <w:p>
      <w:pPr>
        <w:pStyle w:val="TOC2"/>
        <w:tabs>
          <w:tab w:val="right" w:leader="dot" w:pos="8306"/>
        </w:tabs>
      </w:pPr>
      <w:hyperlink w:anchor="_Toc3632" w:history="1">
        <w:r>
          <w:rPr>
            <w:rFonts w:ascii="仿宋" w:eastAsia="仿宋" w:hAnsi="仿宋" w:cs="仿宋" w:hint="eastAsia"/>
            <w:lang w:eastAsia="zh-CN"/>
          </w:rPr>
          <w:t>(三)、物流与库存管理</w:t>
        </w:r>
        <w:r>
          <w:tab/>
        </w:r>
        <w:r>
          <w:fldChar w:fldCharType="begin"/>
        </w:r>
        <w:r>
          <w:instrText xml:space="preserve"> PAGEREF _Toc3632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91"/>
      <w:r>
        <w:rPr>
          <w:rFonts w:ascii="仿宋" w:eastAsia="仿宋" w:hAnsi="仿宋" w:cs="仿宋" w:hint="eastAsia"/>
          <w:sz w:val="28"/>
          <w:lang w:eastAsia="zh-CN"/>
        </w:rPr>
        <w:t>一、精密注塑设备项目选址可行性分析</w:t>
      </w:r>
      <w:bookmarkEnd w:id="2"/>
    </w:p>
    <w:p>
      <w:pPr>
        <w:pStyle w:val="Heading2"/>
        <w:rPr>
          <w:rFonts w:ascii="仿宋" w:eastAsia="仿宋" w:hAnsi="仿宋" w:cs="仿宋" w:hint="eastAsia"/>
          <w:lang w:eastAsia="zh-CN"/>
        </w:rPr>
      </w:pPr>
      <w:bookmarkStart w:id="3" w:name="_Toc11252"/>
      <w:r>
        <w:rPr>
          <w:rFonts w:ascii="仿宋" w:eastAsia="仿宋" w:hAnsi="仿宋" w:cs="仿宋" w:hint="eastAsia"/>
          <w:lang w:eastAsia="zh-CN"/>
        </w:rPr>
        <w:t>(一)、精密注塑设备项目选址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该精密注塑设备项目选址位于XX省XX市XX区XXX街道</w:t>
      </w:r>
    </w:p>
    <w:p>
      <w:pPr>
        <w:pStyle w:val="Heading2"/>
        <w:ind w:firstLine="560" w:firstLineChars="200"/>
        <w:rPr>
          <w:rFonts w:ascii="仿宋" w:eastAsia="仿宋" w:hAnsi="仿宋" w:cs="仿宋" w:hint="eastAsia"/>
          <w:sz w:val="28"/>
          <w:lang w:eastAsia="zh-CN"/>
        </w:rPr>
      </w:pPr>
      <w:bookmarkStart w:id="4" w:name="_Toc275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精密注塑设备项目的征地面积将根据精密注塑设备项目的实际规模和需求进行精确规划。具体面积XXX平方米，旨在确保精密注塑设备项目不仅能够满足当前的发展需求，还能够预留空间以适应未来的扩展。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净用地面积是在征地面积基础上去除不可利用面积后的实际可开发用地。具体面积XXX平方米，考虑到环保、交通、安全等多方面因素，以确保精密注塑设备项目在整体利用效率上达到最优。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精密注塑设备项目计划建设的建筑总规模具体面积XXX平方米。这一规模的确定综合考虑了精密注塑设备项目的性质、规模，以及城市规划的相关要求，确保建筑布局与周边环境协调一致。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绿地率是精密注塑设备项目用地中被规划为绿地的比例。具体面积XXX平方米，旨在通过合理规划绿地，改善精密注塑设备项目周边环境，提升居民生活质量，并符合城市整体绿化规划。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容积率是用地上可以建设的建筑总体积与用地面积之比。具体面积XXX，通过合理的容积率规划，确保精密注塑设备项目建筑规模与周边环境和谐共生。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注塑设备项目选址与当地城市规划相一致，具体面积XXX平方米。通过与城市规划部门深入沟通，确保精密注塑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注塑设备项目选址符合当地产业政策，具体面积XXX平方米。这包括精密注塑设备项目对当地经济的促进作用，以及对相关产业的带动效应，确保精密注塑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用地总体要求必须符合环保和可持续发展的原则，具体面积XXX平方米。通过采用绿色建筑设计、节能减排等措施，确保精密注塑设备项目在建设和运营过程中对环境的影响最小化，达到可持续发展的要求。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确保精密注塑设备项目选址具备必要的公共设施配套，具体面积XXX平方米。这包括交通便利性、教育、医疗等基础设施，以提高居民生活品质，使得精密注塑设备项目选址更具吸引力。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考虑用地总体要求对当地社会稳定性的影响，具体面积XXX平方米。通过深入了解当地社区反馈，确保精密注塑设备项目的选址和建设过程对当地社会和谐稳定产生积极作用。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注塑设备项目选址不仅符合法规和规划，还在实际操作中具有可行性。这一全面规划将为精密注塑设备项目的成功实施提供坚实的基础，确保精密注塑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8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注塑设备项目的设备规划和空间设计中，我们将采取灵活设备布局的措施。设备布局将根据实际需求进行灵活设计，避免不必要的浪费。通过合理规划设备摆放位置，我们将提高设备的利用率，减少设备间距，以确保精密注塑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注塑设备项目内部引入共享设施的概念，例如共享会议室、办公区等。通过这种方式，我们可以减少对资源的重复建设，提高资源共享效率，从而减小精密注塑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1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注塑设备项目的总图布置中，我们将不同功能区域进行明确的规划，以最大程度满足精密注塑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6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注塑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注塑设备项目对环境的影响是综合评价的重要因素之一。我们将详细考虑选址周边的自然环境、生态保护区、水源地等情况，确保精密注塑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对选址的评价还需充分考虑当地政府的产业政策和法规。我们将详细了解精密注塑设备项目所在地的相关政策，确保精密注塑设备项目的规划和运营与当地法规相符，降低不必要的法律风险。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考虑到社会稳定性对企业运营的重要性，我们将评估选址地区的社会安全情况、劳工关系、社区反馈等方面，以确保精密注塑设备项目的建设和运营不会受到社会稳定性的负面影响。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最后，我们将综合考虑用地成本，包括土地购置费用、土地开发成本等。通过对用地成本的详细评估，我们能够做出更为精确的经济效益分析，为精密注塑设备项目的投资决策提供有力支持。</w:t>
      </w:r>
    </w:p>
    <w:p>
      <w:pPr>
        <w:pStyle w:val="Heading1"/>
        <w:ind w:firstLine="560" w:firstLineChars="200"/>
        <w:rPr>
          <w:rFonts w:ascii="仿宋" w:eastAsia="仿宋" w:hAnsi="仿宋" w:cs="仿宋" w:hint="eastAsia"/>
          <w:sz w:val="28"/>
          <w:lang w:eastAsia="zh-CN"/>
        </w:rPr>
      </w:pPr>
      <w:bookmarkStart w:id="8" w:name="_Toc1709"/>
      <w:r>
        <w:rPr>
          <w:rFonts w:ascii="仿宋" w:eastAsia="仿宋" w:hAnsi="仿宋" w:cs="仿宋" w:hint="eastAsia"/>
          <w:sz w:val="28"/>
          <w:lang w:eastAsia="zh-CN"/>
        </w:rPr>
        <w:t>二、精密注塑设备项目文档管理</w:t>
      </w:r>
      <w:bookmarkEnd w:id="8"/>
    </w:p>
    <w:p>
      <w:pPr>
        <w:pStyle w:val="Heading2"/>
        <w:rPr>
          <w:rFonts w:ascii="仿宋" w:eastAsia="仿宋" w:hAnsi="仿宋" w:cs="仿宋" w:hint="eastAsia"/>
          <w:lang w:eastAsia="zh-CN"/>
        </w:rPr>
      </w:pPr>
      <w:bookmarkStart w:id="9" w:name="_Toc111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精密注塑设备项目高度重视文档的质量和准确性，以支持精密注塑设备项目的各项活动和决策。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文档的编制始于精密注塑设备项目计划的初期，我们制定了详细的文档编制计划，明确了每个文档的内容、格式和编写责任人。在精密注塑设备项目启动阶段，我们首先编制了精密注塑设备项目章程，明确定义了精密注塑设备项目的目标、范围、风险等关键要素。随后，精密注塑设备项目团队根据计划陆续编制了需求文档、设计文档、测试文档等各类文档，确保精密注塑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注塑设备项目管理中的重要环节，旨在确保精密注塑设备项目文档符合质量标准和精密注塑设备项目需求。在精密注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注塑设备项目相关利益方和专业领域的专家对文档进行独立审查。这有助于获取更全面、客观的反馈，确保精密注塑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精密注塑设备项目在文档编制与审查方面建立了严格的管理机制，通过规范的流程和多维度的审查，确保精密注塑设备项目文档的质量、准确性和可靠性，为精密注塑设备项目的顺利推进提供了有力支持。</w:t>
      </w:r>
    </w:p>
    <w:p>
      <w:pPr>
        <w:pStyle w:val="Heading2"/>
        <w:ind w:firstLine="560" w:firstLineChars="200"/>
        <w:rPr>
          <w:rFonts w:ascii="仿宋" w:eastAsia="仿宋" w:hAnsi="仿宋" w:cs="仿宋" w:hint="eastAsia"/>
          <w:sz w:val="28"/>
          <w:lang w:eastAsia="zh-CN"/>
        </w:rPr>
      </w:pPr>
      <w:bookmarkStart w:id="10" w:name="_Toc1223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我们通过多渠道发布文档，包括电子邮件、精密注塑设备项目管理平台、内部网站等，以满足不同团队成员的偏好和需求。多渠道发布确保了信息的全面覆盖。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我们采用了精细的权限控制，确保只有授权人员可以访问敏感信息。这种安全措施保护了精密注塑设备项目文档的机密性，防止了未经授权的信息泄露。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67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注塑设备项目生命周期中一个至关重要的环节，直接关系到精密注塑设备项目信息的长期保存和历史记录的完整性。在精密注塑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031"/>
      <w:r>
        <w:rPr>
          <w:rFonts w:ascii="仿宋" w:eastAsia="仿宋" w:hAnsi="仿宋" w:cs="仿宋" w:hint="eastAsia"/>
          <w:sz w:val="28"/>
          <w:lang w:eastAsia="zh-CN"/>
        </w:rPr>
        <w:t>三、精密注塑设备项目土建工程</w:t>
      </w:r>
      <w:bookmarkEnd w:id="12"/>
    </w:p>
    <w:p>
      <w:pPr>
        <w:pStyle w:val="Heading2"/>
        <w:rPr>
          <w:rFonts w:ascii="仿宋" w:eastAsia="仿宋" w:hAnsi="仿宋" w:cs="仿宋" w:hint="eastAsia"/>
          <w:lang w:eastAsia="zh-CN"/>
        </w:rPr>
      </w:pPr>
      <w:bookmarkStart w:id="13" w:name="_Toc180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在精密注塑设备项目的建筑工程设计中，我们将秉承一系列重要的设计原则，以确保精密注塑设备项目建筑在功能、美观、可持续性等方面达到最佳效果。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首要原则是确保建筑的功能性得到最大化的发挥。我们将充分理解精密注塑设备项目的实际需求，合理布局各个功能区域，保证建筑在满足业务需求的同时，提供高效的工作环境。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在建筑设计中，我们将综合考虑建设和运营成本。通过精细的经济效益分析，确保设计方案在高效利用资源的同时，对精密注塑设备项目的长期盈利能力有积极的贡献。</w:t>
      </w:r>
    </w:p>
    <w:p>
      <w:pPr>
        <w:pStyle w:val="Heading2"/>
        <w:ind w:firstLine="560" w:firstLineChars="200"/>
        <w:rPr>
          <w:rFonts w:ascii="仿宋" w:eastAsia="仿宋" w:hAnsi="仿宋" w:cs="仿宋" w:hint="eastAsia"/>
          <w:sz w:val="28"/>
          <w:lang w:eastAsia="zh-CN"/>
        </w:rPr>
      </w:pPr>
      <w:bookmarkStart w:id="14" w:name="_Toc1432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的土建工程设计中，我们将精准设定设计年限，结合精密注塑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注塑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92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注塑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注塑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注塑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3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本期工程精密注塑设备项目预计总建筑面积XXX平方米，其中：计容建筑面积XXX平方米，计划建筑工程投资XX万元，占精密注塑设备项目总投资的XX%。</w:t>
      </w:r>
    </w:p>
    <w:p>
      <w:pPr>
        <w:pStyle w:val="Heading1"/>
        <w:ind w:firstLine="560" w:firstLineChars="200"/>
        <w:rPr>
          <w:rFonts w:ascii="仿宋" w:eastAsia="仿宋" w:hAnsi="仿宋" w:cs="仿宋" w:hint="eastAsia"/>
          <w:sz w:val="28"/>
          <w:lang w:eastAsia="zh-CN"/>
        </w:rPr>
      </w:pPr>
      <w:bookmarkStart w:id="17" w:name="_Toc7352"/>
      <w:r>
        <w:rPr>
          <w:rFonts w:ascii="仿宋" w:eastAsia="仿宋" w:hAnsi="仿宋" w:cs="仿宋" w:hint="eastAsia"/>
          <w:sz w:val="28"/>
          <w:lang w:eastAsia="zh-CN"/>
        </w:rPr>
        <w:t>四、精密注塑设备项目可持续发展</w:t>
      </w:r>
      <w:bookmarkEnd w:id="17"/>
    </w:p>
    <w:p>
      <w:pPr>
        <w:pStyle w:val="Heading2"/>
        <w:rPr>
          <w:rFonts w:ascii="仿宋" w:eastAsia="仿宋" w:hAnsi="仿宋" w:cs="仿宋" w:hint="eastAsia"/>
          <w:lang w:eastAsia="zh-CN"/>
        </w:rPr>
      </w:pPr>
      <w:bookmarkStart w:id="18" w:name="_Toc1077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注塑设备项目中，精密注塑设备项目团队着眼于未来，明确了可持续发展的战略方向。制定的具体可持续发展目标包括降低资源使用、采用环保技术、最大化社会效益等。这一步骤不仅有助于精密注塑设备项目在环保和社会责任方面达到最高标准，也为未来提供了明确的指引，确保精密注塑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可持续实践的融入精密注塑设备项目管理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注塑设备项目管理周期。从精密注塑设备项目规划开始，精密注塑设备项目团队就考虑了环境和社会的因素。在执行阶段，精密注塑设备项目团队积极推动绿色技术的应用，优化资源利用。此外，关注员工的社会责任，通过培训和沟通活动提高员工对可持续发展的认知，使他们能够在日常工作中践行可持续实践。这些举措不仅为精密注塑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3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扎根于精密注塑设备项目的可持续发展理念，我们深信环保与社会责任是精密注塑设备项目成功的关键支柱。在精密注塑设备项目的每一步，我们都致力于通过创新和实践，履行对环境和社会的坚定责任。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团队通过引入先进的环保技术、建立高效的废物处理系统以及推动能源节约措施，积极履行环保责任。定期的环保监测和评估确保精密注塑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注塑设备项目不仅致力于自身可持续发展，还注重对社会的回馈。通过支持社区精密注塑设备项目、参与慈善事业、提供培训机会等方式，精密注塑设备项目积极履行社会责任。与当地社区建立积极互动，关注员工的工作与生活平衡，以及员工的身心健康，是精密注塑设备项目在社会责任层面的关键举措。这样的实践不仅增强了精密注塑设备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https://d.book118.com/626100242214010032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精密注塑设备项目规划设计纲要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F08C4"/>
    <w:rsid w:val="496F08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0024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2024-01-07T13:10:00Z</dcterms:created>
  <dcterms:modified xsi:type="dcterms:W3CDTF">2024-01-07T13:11:06Z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810D9BBCB5EF41AB99A5C38256A03FE0_11</vt:lpwstr>
  </property>
  <property fmtid="{D5CDD505-2E9C-101B-9397-08002B2CF9AE}" pid="3" name="KSOProductBuildVer">
    <vt:lpwstr>2052-12.1.0.16120</vt:lpwstr>
  </property>
</Properties>
</file>