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9" w:history="1">
        <w:r>
          <w:rPr>
            <w:rFonts w:ascii="仿宋" w:eastAsia="仿宋" w:hAnsi="仿宋" w:cs="仿宋" w:hint="eastAsia"/>
            <w:lang w:eastAsia="zh-CN"/>
          </w:rPr>
          <w:t>概论</w:t>
        </w:r>
        <w:r>
          <w:tab/>
        </w:r>
        <w:r>
          <w:fldChar w:fldCharType="begin"/>
        </w:r>
        <w:r>
          <w:instrText xml:space="preserve"> PAGEREF _Toc30739 \h </w:instrText>
        </w:r>
        <w:r>
          <w:fldChar w:fldCharType="separate"/>
        </w:r>
        <w:r>
          <w:t>3</w:t>
        </w:r>
        <w:r>
          <w:fldChar w:fldCharType="end"/>
        </w:r>
      </w:hyperlink>
    </w:p>
    <w:p>
      <w:pPr>
        <w:pStyle w:val="TOC1"/>
        <w:tabs>
          <w:tab w:val="right" w:leader="dot" w:pos="8306"/>
        </w:tabs>
      </w:pPr>
      <w:hyperlink w:anchor="_Toc12759" w:history="1">
        <w:r>
          <w:rPr>
            <w:rFonts w:ascii="仿宋" w:eastAsia="仿宋" w:hAnsi="仿宋" w:cs="仿宋" w:hint="eastAsia"/>
            <w:lang w:eastAsia="zh-CN"/>
          </w:rPr>
          <w:t>一、调制乳项目概论</w:t>
        </w:r>
        <w:r>
          <w:tab/>
        </w:r>
        <w:r>
          <w:fldChar w:fldCharType="begin"/>
        </w:r>
        <w:r>
          <w:instrText xml:space="preserve"> PAGEREF _Toc12759 \h </w:instrText>
        </w:r>
        <w:r>
          <w:fldChar w:fldCharType="separate"/>
        </w:r>
        <w:r>
          <w:t>3</w:t>
        </w:r>
        <w:r>
          <w:fldChar w:fldCharType="end"/>
        </w:r>
      </w:hyperlink>
    </w:p>
    <w:p>
      <w:pPr>
        <w:pStyle w:val="TOC2"/>
        <w:tabs>
          <w:tab w:val="right" w:leader="dot" w:pos="8306"/>
        </w:tabs>
      </w:pPr>
      <w:hyperlink w:anchor="_Toc15452" w:history="1">
        <w:r>
          <w:rPr>
            <w:rFonts w:ascii="仿宋" w:eastAsia="仿宋" w:hAnsi="仿宋" w:cs="仿宋" w:hint="eastAsia"/>
            <w:lang w:eastAsia="zh-CN"/>
          </w:rPr>
          <w:t>(一)、调制乳项目概况</w:t>
        </w:r>
        <w:r>
          <w:tab/>
        </w:r>
        <w:r>
          <w:fldChar w:fldCharType="begin"/>
        </w:r>
        <w:r>
          <w:instrText xml:space="preserve"> PAGEREF _Toc15452 \h </w:instrText>
        </w:r>
        <w:r>
          <w:fldChar w:fldCharType="separate"/>
        </w:r>
        <w:r>
          <w:t>3</w:t>
        </w:r>
        <w:r>
          <w:fldChar w:fldCharType="end"/>
        </w:r>
      </w:hyperlink>
    </w:p>
    <w:p>
      <w:pPr>
        <w:pStyle w:val="TOC2"/>
        <w:tabs>
          <w:tab w:val="right" w:leader="dot" w:pos="8306"/>
        </w:tabs>
      </w:pPr>
      <w:hyperlink w:anchor="_Toc6987" w:history="1">
        <w:r>
          <w:rPr>
            <w:rFonts w:ascii="仿宋" w:eastAsia="仿宋" w:hAnsi="仿宋" w:cs="仿宋" w:hint="eastAsia"/>
            <w:lang w:eastAsia="zh-CN"/>
          </w:rPr>
          <w:t>(二)、调制乳项目目标</w:t>
        </w:r>
        <w:r>
          <w:tab/>
        </w:r>
        <w:r>
          <w:fldChar w:fldCharType="begin"/>
        </w:r>
        <w:r>
          <w:instrText xml:space="preserve"> PAGEREF _Toc6987 \h </w:instrText>
        </w:r>
        <w:r>
          <w:fldChar w:fldCharType="separate"/>
        </w:r>
        <w:r>
          <w:t>5</w:t>
        </w:r>
        <w:r>
          <w:fldChar w:fldCharType="end"/>
        </w:r>
      </w:hyperlink>
    </w:p>
    <w:p>
      <w:pPr>
        <w:pStyle w:val="TOC2"/>
        <w:tabs>
          <w:tab w:val="right" w:leader="dot" w:pos="8306"/>
        </w:tabs>
      </w:pPr>
      <w:hyperlink w:anchor="_Toc20790" w:history="1">
        <w:r>
          <w:rPr>
            <w:rFonts w:ascii="仿宋" w:eastAsia="仿宋" w:hAnsi="仿宋" w:cs="仿宋" w:hint="eastAsia"/>
            <w:lang w:eastAsia="zh-CN"/>
          </w:rPr>
          <w:t>(三)、调制乳项目提出的理由</w:t>
        </w:r>
        <w:r>
          <w:tab/>
        </w:r>
        <w:r>
          <w:fldChar w:fldCharType="begin"/>
        </w:r>
        <w:r>
          <w:instrText xml:space="preserve"> PAGEREF _Toc20790 \h </w:instrText>
        </w:r>
        <w:r>
          <w:fldChar w:fldCharType="separate"/>
        </w:r>
        <w:r>
          <w:t>6</w:t>
        </w:r>
        <w:r>
          <w:fldChar w:fldCharType="end"/>
        </w:r>
      </w:hyperlink>
    </w:p>
    <w:p>
      <w:pPr>
        <w:pStyle w:val="TOC2"/>
        <w:tabs>
          <w:tab w:val="right" w:leader="dot" w:pos="8306"/>
        </w:tabs>
      </w:pPr>
      <w:hyperlink w:anchor="_Toc3266" w:history="1">
        <w:r>
          <w:rPr>
            <w:rFonts w:ascii="仿宋" w:eastAsia="仿宋" w:hAnsi="仿宋" w:cs="仿宋" w:hint="eastAsia"/>
            <w:lang w:eastAsia="zh-CN"/>
          </w:rPr>
          <w:t>(四)、调制乳项目意义</w:t>
        </w:r>
        <w:r>
          <w:tab/>
        </w:r>
        <w:r>
          <w:fldChar w:fldCharType="begin"/>
        </w:r>
        <w:r>
          <w:instrText xml:space="preserve"> PAGEREF _Toc3266 \h </w:instrText>
        </w:r>
        <w:r>
          <w:fldChar w:fldCharType="separate"/>
        </w:r>
        <w:r>
          <w:t>8</w:t>
        </w:r>
        <w:r>
          <w:fldChar w:fldCharType="end"/>
        </w:r>
      </w:hyperlink>
    </w:p>
    <w:p>
      <w:pPr>
        <w:pStyle w:val="TOC2"/>
        <w:tabs>
          <w:tab w:val="right" w:leader="dot" w:pos="8306"/>
        </w:tabs>
      </w:pPr>
      <w:hyperlink w:anchor="_Toc489" w:history="1">
        <w:r>
          <w:rPr>
            <w:rFonts w:ascii="仿宋" w:eastAsia="仿宋" w:hAnsi="仿宋" w:cs="仿宋" w:hint="eastAsia"/>
            <w:lang w:eastAsia="zh-CN"/>
          </w:rPr>
          <w:t>(五)、调制乳项目背景</w:t>
        </w:r>
        <w:r>
          <w:tab/>
        </w:r>
        <w:r>
          <w:fldChar w:fldCharType="begin"/>
        </w:r>
        <w:r>
          <w:instrText xml:space="preserve"> PAGEREF _Toc489 \h </w:instrText>
        </w:r>
        <w:r>
          <w:fldChar w:fldCharType="separate"/>
        </w:r>
        <w:r>
          <w:t>8</w:t>
        </w:r>
        <w:r>
          <w:fldChar w:fldCharType="end"/>
        </w:r>
      </w:hyperlink>
    </w:p>
    <w:p>
      <w:pPr>
        <w:pStyle w:val="TOC1"/>
        <w:tabs>
          <w:tab w:val="right" w:leader="dot" w:pos="8306"/>
        </w:tabs>
      </w:pPr>
      <w:hyperlink w:anchor="_Toc11265" w:history="1">
        <w:r>
          <w:rPr>
            <w:rFonts w:ascii="仿宋" w:eastAsia="仿宋" w:hAnsi="仿宋" w:cs="仿宋" w:hint="eastAsia"/>
            <w:lang w:eastAsia="zh-CN"/>
          </w:rPr>
          <w:t>二、调制乳项目文档管理</w:t>
        </w:r>
        <w:r>
          <w:tab/>
        </w:r>
        <w:r>
          <w:fldChar w:fldCharType="begin"/>
        </w:r>
        <w:r>
          <w:instrText xml:space="preserve"> PAGEREF _Toc11265 \h </w:instrText>
        </w:r>
        <w:r>
          <w:fldChar w:fldCharType="separate"/>
        </w:r>
        <w:r>
          <w:t>9</w:t>
        </w:r>
        <w:r>
          <w:fldChar w:fldCharType="end"/>
        </w:r>
      </w:hyperlink>
    </w:p>
    <w:p>
      <w:pPr>
        <w:pStyle w:val="TOC2"/>
        <w:tabs>
          <w:tab w:val="right" w:leader="dot" w:pos="8306"/>
        </w:tabs>
      </w:pPr>
      <w:hyperlink w:anchor="_Toc20031" w:history="1">
        <w:r>
          <w:rPr>
            <w:rFonts w:ascii="仿宋" w:eastAsia="仿宋" w:hAnsi="仿宋" w:cs="仿宋" w:hint="eastAsia"/>
            <w:lang w:eastAsia="zh-CN"/>
          </w:rPr>
          <w:t>(一)、文档编制与审查</w:t>
        </w:r>
        <w:r>
          <w:tab/>
        </w:r>
        <w:r>
          <w:fldChar w:fldCharType="begin"/>
        </w:r>
        <w:r>
          <w:instrText xml:space="preserve"> PAGEREF _Toc20031 \h </w:instrText>
        </w:r>
        <w:r>
          <w:fldChar w:fldCharType="separate"/>
        </w:r>
        <w:r>
          <w:t>9</w:t>
        </w:r>
        <w:r>
          <w:fldChar w:fldCharType="end"/>
        </w:r>
      </w:hyperlink>
    </w:p>
    <w:p>
      <w:pPr>
        <w:pStyle w:val="TOC2"/>
        <w:tabs>
          <w:tab w:val="right" w:leader="dot" w:pos="8306"/>
        </w:tabs>
      </w:pPr>
      <w:hyperlink w:anchor="_Toc3679" w:history="1">
        <w:r>
          <w:rPr>
            <w:rFonts w:ascii="仿宋" w:eastAsia="仿宋" w:hAnsi="仿宋" w:cs="仿宋" w:hint="eastAsia"/>
            <w:lang w:eastAsia="zh-CN"/>
          </w:rPr>
          <w:t>(二)、文档发布与分发</w:t>
        </w:r>
        <w:r>
          <w:tab/>
        </w:r>
        <w:r>
          <w:fldChar w:fldCharType="begin"/>
        </w:r>
        <w:r>
          <w:instrText xml:space="preserve"> PAGEREF _Toc3679 \h </w:instrText>
        </w:r>
        <w:r>
          <w:fldChar w:fldCharType="separate"/>
        </w:r>
        <w:r>
          <w:t>11</w:t>
        </w:r>
        <w:r>
          <w:fldChar w:fldCharType="end"/>
        </w:r>
      </w:hyperlink>
    </w:p>
    <w:p>
      <w:pPr>
        <w:pStyle w:val="TOC2"/>
        <w:tabs>
          <w:tab w:val="right" w:leader="dot" w:pos="8306"/>
        </w:tabs>
      </w:pPr>
      <w:hyperlink w:anchor="_Toc35" w:history="1">
        <w:r>
          <w:rPr>
            <w:rFonts w:ascii="仿宋" w:eastAsia="仿宋" w:hAnsi="仿宋" w:cs="仿宋" w:hint="eastAsia"/>
            <w:lang w:eastAsia="zh-CN"/>
          </w:rPr>
          <w:t>(三)、文档存档与归档</w:t>
        </w:r>
        <w:r>
          <w:tab/>
        </w:r>
        <w:r>
          <w:fldChar w:fldCharType="begin"/>
        </w:r>
        <w:r>
          <w:instrText xml:space="preserve"> PAGEREF _Toc35 \h </w:instrText>
        </w:r>
        <w:r>
          <w:fldChar w:fldCharType="separate"/>
        </w:r>
        <w:r>
          <w:t>11</w:t>
        </w:r>
        <w:r>
          <w:fldChar w:fldCharType="end"/>
        </w:r>
      </w:hyperlink>
    </w:p>
    <w:p>
      <w:pPr>
        <w:pStyle w:val="TOC1"/>
        <w:tabs>
          <w:tab w:val="right" w:leader="dot" w:pos="8306"/>
        </w:tabs>
      </w:pPr>
      <w:hyperlink w:anchor="_Toc24671" w:history="1">
        <w:r>
          <w:rPr>
            <w:rFonts w:ascii="仿宋" w:eastAsia="仿宋" w:hAnsi="仿宋" w:cs="仿宋" w:hint="eastAsia"/>
            <w:lang w:eastAsia="zh-CN"/>
          </w:rPr>
          <w:t>三、调制乳项目绩效评估</w:t>
        </w:r>
        <w:r>
          <w:tab/>
        </w:r>
        <w:r>
          <w:fldChar w:fldCharType="begin"/>
        </w:r>
        <w:r>
          <w:instrText xml:space="preserve"> PAGEREF _Toc24671 \h </w:instrText>
        </w:r>
        <w:r>
          <w:fldChar w:fldCharType="separate"/>
        </w:r>
        <w:r>
          <w:t>13</w:t>
        </w:r>
        <w:r>
          <w:fldChar w:fldCharType="end"/>
        </w:r>
      </w:hyperlink>
    </w:p>
    <w:p>
      <w:pPr>
        <w:pStyle w:val="TOC2"/>
        <w:tabs>
          <w:tab w:val="right" w:leader="dot" w:pos="8306"/>
        </w:tabs>
      </w:pPr>
      <w:hyperlink w:anchor="_Toc31551" w:history="1">
        <w:r>
          <w:rPr>
            <w:rFonts w:ascii="仿宋" w:eastAsia="仿宋" w:hAnsi="仿宋" w:cs="仿宋" w:hint="eastAsia"/>
            <w:lang w:eastAsia="zh-CN"/>
          </w:rPr>
          <w:t>(一)、绩效评估指标</w:t>
        </w:r>
        <w:r>
          <w:tab/>
        </w:r>
        <w:r>
          <w:fldChar w:fldCharType="begin"/>
        </w:r>
        <w:r>
          <w:instrText xml:space="preserve"> PAGEREF _Toc31551 \h </w:instrText>
        </w:r>
        <w:r>
          <w:fldChar w:fldCharType="separate"/>
        </w:r>
        <w:r>
          <w:t>13</w:t>
        </w:r>
        <w:r>
          <w:fldChar w:fldCharType="end"/>
        </w:r>
      </w:hyperlink>
    </w:p>
    <w:p>
      <w:pPr>
        <w:pStyle w:val="TOC2"/>
        <w:tabs>
          <w:tab w:val="right" w:leader="dot" w:pos="8306"/>
        </w:tabs>
      </w:pPr>
      <w:hyperlink w:anchor="_Toc9044" w:history="1">
        <w:r>
          <w:rPr>
            <w:rFonts w:ascii="仿宋" w:eastAsia="仿宋" w:hAnsi="仿宋" w:cs="仿宋" w:hint="eastAsia"/>
            <w:lang w:eastAsia="zh-CN"/>
          </w:rPr>
          <w:t>(二)、绩效评估方法</w:t>
        </w:r>
        <w:r>
          <w:tab/>
        </w:r>
        <w:r>
          <w:fldChar w:fldCharType="begin"/>
        </w:r>
        <w:r>
          <w:instrText xml:space="preserve"> PAGEREF _Toc9044 \h </w:instrText>
        </w:r>
        <w:r>
          <w:fldChar w:fldCharType="separate"/>
        </w:r>
        <w:r>
          <w:t>14</w:t>
        </w:r>
        <w:r>
          <w:fldChar w:fldCharType="end"/>
        </w:r>
      </w:hyperlink>
    </w:p>
    <w:p>
      <w:pPr>
        <w:pStyle w:val="TOC2"/>
        <w:tabs>
          <w:tab w:val="right" w:leader="dot" w:pos="8306"/>
        </w:tabs>
      </w:pPr>
      <w:hyperlink w:anchor="_Toc32425" w:history="1">
        <w:r>
          <w:rPr>
            <w:rFonts w:ascii="仿宋" w:eastAsia="仿宋" w:hAnsi="仿宋" w:cs="仿宋" w:hint="eastAsia"/>
            <w:lang w:eastAsia="zh-CN"/>
          </w:rPr>
          <w:t>(三)、绩效评估周期</w:t>
        </w:r>
        <w:r>
          <w:tab/>
        </w:r>
        <w:r>
          <w:fldChar w:fldCharType="begin"/>
        </w:r>
        <w:r>
          <w:instrText xml:space="preserve"> PAGEREF _Toc32425 \h </w:instrText>
        </w:r>
        <w:r>
          <w:fldChar w:fldCharType="separate"/>
        </w:r>
        <w:r>
          <w:t>15</w:t>
        </w:r>
        <w:r>
          <w:fldChar w:fldCharType="end"/>
        </w:r>
      </w:hyperlink>
    </w:p>
    <w:p>
      <w:pPr>
        <w:pStyle w:val="TOC1"/>
        <w:tabs>
          <w:tab w:val="right" w:leader="dot" w:pos="8306"/>
        </w:tabs>
      </w:pPr>
      <w:hyperlink w:anchor="_Toc30941" w:history="1">
        <w:r>
          <w:rPr>
            <w:rFonts w:ascii="仿宋" w:eastAsia="仿宋" w:hAnsi="仿宋" w:cs="仿宋" w:hint="eastAsia"/>
            <w:lang w:eastAsia="zh-CN"/>
          </w:rPr>
          <w:t>四、调制乳项目危机管理</w:t>
        </w:r>
        <w:r>
          <w:tab/>
        </w:r>
        <w:r>
          <w:fldChar w:fldCharType="begin"/>
        </w:r>
        <w:r>
          <w:instrText xml:space="preserve"> PAGEREF _Toc30941 \h </w:instrText>
        </w:r>
        <w:r>
          <w:fldChar w:fldCharType="separate"/>
        </w:r>
        <w:r>
          <w:t>16</w:t>
        </w:r>
        <w:r>
          <w:fldChar w:fldCharType="end"/>
        </w:r>
      </w:hyperlink>
    </w:p>
    <w:p>
      <w:pPr>
        <w:pStyle w:val="TOC2"/>
        <w:tabs>
          <w:tab w:val="right" w:leader="dot" w:pos="8306"/>
        </w:tabs>
      </w:pPr>
      <w:hyperlink w:anchor="_Toc4318" w:history="1">
        <w:r>
          <w:rPr>
            <w:rFonts w:ascii="仿宋" w:eastAsia="仿宋" w:hAnsi="仿宋" w:cs="仿宋" w:hint="eastAsia"/>
            <w:lang w:eastAsia="zh-CN"/>
          </w:rPr>
          <w:t>(一)、危机预警与识别</w:t>
        </w:r>
        <w:r>
          <w:tab/>
        </w:r>
        <w:r>
          <w:fldChar w:fldCharType="begin"/>
        </w:r>
        <w:r>
          <w:instrText xml:space="preserve"> PAGEREF _Toc4318 \h </w:instrText>
        </w:r>
        <w:r>
          <w:fldChar w:fldCharType="separate"/>
        </w:r>
        <w:r>
          <w:t>16</w:t>
        </w:r>
        <w:r>
          <w:fldChar w:fldCharType="end"/>
        </w:r>
      </w:hyperlink>
    </w:p>
    <w:p>
      <w:pPr>
        <w:pStyle w:val="TOC2"/>
        <w:tabs>
          <w:tab w:val="right" w:leader="dot" w:pos="8306"/>
        </w:tabs>
      </w:pPr>
      <w:hyperlink w:anchor="_Toc29556" w:history="1">
        <w:r>
          <w:rPr>
            <w:rFonts w:ascii="仿宋" w:eastAsia="仿宋" w:hAnsi="仿宋" w:cs="仿宋" w:hint="eastAsia"/>
            <w:lang w:eastAsia="zh-CN"/>
          </w:rPr>
          <w:t>(二)、危机应对与恢复</w:t>
        </w:r>
        <w:r>
          <w:tab/>
        </w:r>
        <w:r>
          <w:fldChar w:fldCharType="begin"/>
        </w:r>
        <w:r>
          <w:instrText xml:space="preserve"> PAGEREF _Toc29556 \h </w:instrText>
        </w:r>
        <w:r>
          <w:fldChar w:fldCharType="separate"/>
        </w:r>
        <w:r>
          <w:t>17</w:t>
        </w:r>
        <w:r>
          <w:fldChar w:fldCharType="end"/>
        </w:r>
      </w:hyperlink>
    </w:p>
    <w:p>
      <w:pPr>
        <w:pStyle w:val="TOC1"/>
        <w:tabs>
          <w:tab w:val="right" w:leader="dot" w:pos="8306"/>
        </w:tabs>
      </w:pPr>
      <w:hyperlink w:anchor="_Toc20629" w:history="1">
        <w:r>
          <w:rPr>
            <w:rFonts w:ascii="仿宋" w:eastAsia="仿宋" w:hAnsi="仿宋" w:cs="仿宋" w:hint="eastAsia"/>
            <w:lang w:eastAsia="zh-CN"/>
          </w:rPr>
          <w:t>五、市场分析、调研</w:t>
        </w:r>
        <w:r>
          <w:tab/>
        </w:r>
        <w:r>
          <w:fldChar w:fldCharType="begin"/>
        </w:r>
        <w:r>
          <w:instrText xml:space="preserve"> PAGEREF _Toc20629 \h </w:instrText>
        </w:r>
        <w:r>
          <w:fldChar w:fldCharType="separate"/>
        </w:r>
        <w:r>
          <w:t>18</w:t>
        </w:r>
        <w:r>
          <w:fldChar w:fldCharType="end"/>
        </w:r>
      </w:hyperlink>
    </w:p>
    <w:p>
      <w:pPr>
        <w:pStyle w:val="TOC2"/>
        <w:tabs>
          <w:tab w:val="right" w:leader="dot" w:pos="8306"/>
        </w:tabs>
      </w:pPr>
      <w:hyperlink w:anchor="_Toc23669" w:history="1">
        <w:r>
          <w:rPr>
            <w:rFonts w:ascii="仿宋" w:eastAsia="仿宋" w:hAnsi="仿宋" w:cs="仿宋" w:hint="eastAsia"/>
            <w:lang w:eastAsia="zh-CN"/>
          </w:rPr>
          <w:t>(一)、调制乳行业分析</w:t>
        </w:r>
        <w:r>
          <w:tab/>
        </w:r>
        <w:r>
          <w:fldChar w:fldCharType="begin"/>
        </w:r>
        <w:r>
          <w:instrText xml:space="preserve"> PAGEREF _Toc23669 \h </w:instrText>
        </w:r>
        <w:r>
          <w:fldChar w:fldCharType="separate"/>
        </w:r>
        <w:r>
          <w:t>18</w:t>
        </w:r>
        <w:r>
          <w:fldChar w:fldCharType="end"/>
        </w:r>
      </w:hyperlink>
    </w:p>
    <w:p>
      <w:pPr>
        <w:pStyle w:val="TOC2"/>
        <w:tabs>
          <w:tab w:val="right" w:leader="dot" w:pos="8306"/>
        </w:tabs>
      </w:pPr>
      <w:hyperlink w:anchor="_Toc31031" w:history="1">
        <w:r>
          <w:rPr>
            <w:rFonts w:ascii="仿宋" w:eastAsia="仿宋" w:hAnsi="仿宋" w:cs="仿宋" w:hint="eastAsia"/>
            <w:lang w:eastAsia="zh-CN"/>
          </w:rPr>
          <w:t>(二)、调制乳市场分析预测</w:t>
        </w:r>
        <w:r>
          <w:tab/>
        </w:r>
        <w:r>
          <w:fldChar w:fldCharType="begin"/>
        </w:r>
        <w:r>
          <w:instrText xml:space="preserve"> PAGEREF _Toc31031 \h </w:instrText>
        </w:r>
        <w:r>
          <w:fldChar w:fldCharType="separate"/>
        </w:r>
        <w:r>
          <w:t>19</w:t>
        </w:r>
        <w:r>
          <w:fldChar w:fldCharType="end"/>
        </w:r>
      </w:hyperlink>
    </w:p>
    <w:p>
      <w:pPr>
        <w:pStyle w:val="TOC1"/>
        <w:tabs>
          <w:tab w:val="right" w:leader="dot" w:pos="8306"/>
        </w:tabs>
      </w:pPr>
      <w:hyperlink w:anchor="_Toc9022" w:history="1">
        <w:r>
          <w:rPr>
            <w:rFonts w:ascii="仿宋" w:eastAsia="仿宋" w:hAnsi="仿宋" w:cs="仿宋" w:hint="eastAsia"/>
            <w:lang w:eastAsia="zh-CN"/>
          </w:rPr>
          <w:t>六、工艺说明</w:t>
        </w:r>
        <w:r>
          <w:tab/>
        </w:r>
        <w:r>
          <w:fldChar w:fldCharType="begin"/>
        </w:r>
        <w:r>
          <w:instrText xml:space="preserve"> PAGEREF _Toc9022 \h </w:instrText>
        </w:r>
        <w:r>
          <w:fldChar w:fldCharType="separate"/>
        </w:r>
        <w:r>
          <w:t>20</w:t>
        </w:r>
        <w:r>
          <w:fldChar w:fldCharType="end"/>
        </w:r>
      </w:hyperlink>
    </w:p>
    <w:p>
      <w:pPr>
        <w:pStyle w:val="TOC2"/>
        <w:tabs>
          <w:tab w:val="right" w:leader="dot" w:pos="8306"/>
        </w:tabs>
      </w:pPr>
      <w:hyperlink w:anchor="_Toc8183" w:history="1">
        <w:r>
          <w:rPr>
            <w:rFonts w:ascii="仿宋" w:eastAsia="仿宋" w:hAnsi="仿宋" w:cs="仿宋" w:hint="eastAsia"/>
            <w:lang w:eastAsia="zh-CN"/>
          </w:rPr>
          <w:t>(一)、技术管理特点</w:t>
        </w:r>
        <w:r>
          <w:tab/>
        </w:r>
        <w:r>
          <w:fldChar w:fldCharType="begin"/>
        </w:r>
        <w:r>
          <w:instrText xml:space="preserve"> PAGEREF _Toc8183 \h </w:instrText>
        </w:r>
        <w:r>
          <w:fldChar w:fldCharType="separate"/>
        </w:r>
        <w:r>
          <w:t>20</w:t>
        </w:r>
        <w:r>
          <w:fldChar w:fldCharType="end"/>
        </w:r>
      </w:hyperlink>
    </w:p>
    <w:p>
      <w:pPr>
        <w:pStyle w:val="TOC2"/>
        <w:tabs>
          <w:tab w:val="right" w:leader="dot" w:pos="8306"/>
        </w:tabs>
      </w:pPr>
      <w:hyperlink w:anchor="_Toc1616" w:history="1">
        <w:r>
          <w:rPr>
            <w:rFonts w:ascii="仿宋" w:eastAsia="仿宋" w:hAnsi="仿宋" w:cs="仿宋" w:hint="eastAsia"/>
            <w:lang w:eastAsia="zh-CN"/>
          </w:rPr>
          <w:t>(二)、调制乳项目工艺技术设计方案</w:t>
        </w:r>
        <w:r>
          <w:tab/>
        </w:r>
        <w:r>
          <w:fldChar w:fldCharType="begin"/>
        </w:r>
        <w:r>
          <w:instrText xml:space="preserve"> PAGEREF _Toc1616 \h </w:instrText>
        </w:r>
        <w:r>
          <w:fldChar w:fldCharType="separate"/>
        </w:r>
        <w:r>
          <w:t>21</w:t>
        </w:r>
        <w:r>
          <w:fldChar w:fldCharType="end"/>
        </w:r>
      </w:hyperlink>
    </w:p>
    <w:p>
      <w:pPr>
        <w:pStyle w:val="TOC2"/>
        <w:tabs>
          <w:tab w:val="right" w:leader="dot" w:pos="8306"/>
        </w:tabs>
      </w:pPr>
      <w:hyperlink w:anchor="_Toc5865" w:history="1">
        <w:r>
          <w:rPr>
            <w:rFonts w:ascii="仿宋" w:eastAsia="仿宋" w:hAnsi="仿宋" w:cs="仿宋" w:hint="eastAsia"/>
            <w:lang w:eastAsia="zh-CN"/>
          </w:rPr>
          <w:t>(三)、设备选型方案</w:t>
        </w:r>
        <w:r>
          <w:tab/>
        </w:r>
        <w:r>
          <w:fldChar w:fldCharType="begin"/>
        </w:r>
        <w:r>
          <w:instrText xml:space="preserve"> PAGEREF _Toc5865 \h </w:instrText>
        </w:r>
        <w:r>
          <w:fldChar w:fldCharType="separate"/>
        </w:r>
        <w:r>
          <w:t>22</w:t>
        </w:r>
        <w:r>
          <w:fldChar w:fldCharType="end"/>
        </w:r>
      </w:hyperlink>
    </w:p>
    <w:p>
      <w:pPr>
        <w:pStyle w:val="TOC1"/>
        <w:tabs>
          <w:tab w:val="right" w:leader="dot" w:pos="8306"/>
        </w:tabs>
      </w:pPr>
      <w:hyperlink w:anchor="_Toc20134" w:history="1">
        <w:r>
          <w:rPr>
            <w:rFonts w:ascii="仿宋" w:eastAsia="仿宋" w:hAnsi="仿宋" w:cs="仿宋" w:hint="eastAsia"/>
            <w:lang w:eastAsia="zh-CN"/>
          </w:rPr>
          <w:t>七、调制乳项目投资规划</w:t>
        </w:r>
        <w:r>
          <w:tab/>
        </w:r>
        <w:r>
          <w:fldChar w:fldCharType="begin"/>
        </w:r>
        <w:r>
          <w:instrText xml:space="preserve"> PAGEREF _Toc20134 \h </w:instrText>
        </w:r>
        <w:r>
          <w:fldChar w:fldCharType="separate"/>
        </w:r>
        <w:r>
          <w:t>23</w:t>
        </w:r>
        <w:r>
          <w:fldChar w:fldCharType="end"/>
        </w:r>
      </w:hyperlink>
    </w:p>
    <w:p>
      <w:pPr>
        <w:pStyle w:val="TOC2"/>
        <w:tabs>
          <w:tab w:val="right" w:leader="dot" w:pos="8306"/>
        </w:tabs>
      </w:pPr>
      <w:hyperlink w:anchor="_Toc3459" w:history="1">
        <w:r>
          <w:rPr>
            <w:rFonts w:ascii="仿宋" w:eastAsia="仿宋" w:hAnsi="仿宋" w:cs="仿宋" w:hint="eastAsia"/>
            <w:lang w:eastAsia="zh-CN"/>
          </w:rPr>
          <w:t>(一)、调制乳项目总投资估算</w:t>
        </w:r>
        <w:r>
          <w:tab/>
        </w:r>
        <w:r>
          <w:fldChar w:fldCharType="begin"/>
        </w:r>
        <w:r>
          <w:instrText xml:space="preserve"> PAGEREF _Toc3459 \h </w:instrText>
        </w:r>
        <w:r>
          <w:fldChar w:fldCharType="separate"/>
        </w:r>
        <w:r>
          <w:t>23</w:t>
        </w:r>
        <w:r>
          <w:fldChar w:fldCharType="end"/>
        </w:r>
      </w:hyperlink>
    </w:p>
    <w:p>
      <w:pPr>
        <w:pStyle w:val="TOC2"/>
        <w:tabs>
          <w:tab w:val="right" w:leader="dot" w:pos="8306"/>
        </w:tabs>
      </w:pPr>
      <w:hyperlink w:anchor="_Toc30366" w:history="1">
        <w:r>
          <w:rPr>
            <w:rFonts w:ascii="仿宋" w:eastAsia="仿宋" w:hAnsi="仿宋" w:cs="仿宋" w:hint="eastAsia"/>
            <w:lang w:eastAsia="zh-CN"/>
          </w:rPr>
          <w:t>(二)、资金筹措</w:t>
        </w:r>
        <w:r>
          <w:tab/>
        </w:r>
        <w:r>
          <w:fldChar w:fldCharType="begin"/>
        </w:r>
        <w:r>
          <w:instrText xml:space="preserve"> PAGEREF _Toc30366 \h </w:instrText>
        </w:r>
        <w:r>
          <w:fldChar w:fldCharType="separate"/>
        </w:r>
        <w:r>
          <w:t>25</w:t>
        </w:r>
        <w:r>
          <w:fldChar w:fldCharType="end"/>
        </w:r>
      </w:hyperlink>
    </w:p>
    <w:p>
      <w:pPr>
        <w:pStyle w:val="TOC1"/>
        <w:tabs>
          <w:tab w:val="right" w:leader="dot" w:pos="8306"/>
        </w:tabs>
      </w:pPr>
      <w:hyperlink w:anchor="_Toc618" w:history="1">
        <w:r>
          <w:rPr>
            <w:rFonts w:ascii="仿宋" w:eastAsia="仿宋" w:hAnsi="仿宋" w:cs="仿宋" w:hint="eastAsia"/>
            <w:lang w:eastAsia="zh-CN"/>
          </w:rPr>
          <w:t>八、调制乳项目人力资源管理</w:t>
        </w:r>
        <w:r>
          <w:tab/>
        </w:r>
        <w:r>
          <w:fldChar w:fldCharType="begin"/>
        </w:r>
        <w:r>
          <w:instrText xml:space="preserve"> PAGEREF _Toc618 \h </w:instrText>
        </w:r>
        <w:r>
          <w:fldChar w:fldCharType="separate"/>
        </w:r>
        <w:r>
          <w:t>25</w:t>
        </w:r>
        <w:r>
          <w:fldChar w:fldCharType="end"/>
        </w:r>
      </w:hyperlink>
    </w:p>
    <w:p>
      <w:pPr>
        <w:pStyle w:val="TOC2"/>
        <w:tabs>
          <w:tab w:val="right" w:leader="dot" w:pos="8306"/>
        </w:tabs>
      </w:pPr>
      <w:hyperlink w:anchor="_Toc8473" w:history="1">
        <w:r>
          <w:rPr>
            <w:rFonts w:ascii="仿宋" w:eastAsia="仿宋" w:hAnsi="仿宋" w:cs="仿宋" w:hint="eastAsia"/>
            <w:lang w:eastAsia="zh-CN"/>
          </w:rPr>
          <w:t>(一)、建立健全的预算管理制度</w:t>
        </w:r>
        <w:r>
          <w:tab/>
        </w:r>
        <w:r>
          <w:fldChar w:fldCharType="begin"/>
        </w:r>
        <w:r>
          <w:instrText xml:space="preserve"> PAGEREF _Toc8473 \h </w:instrText>
        </w:r>
        <w:r>
          <w:fldChar w:fldCharType="separate"/>
        </w:r>
        <w:r>
          <w:t>25</w:t>
        </w:r>
        <w:r>
          <w:fldChar w:fldCharType="end"/>
        </w:r>
      </w:hyperlink>
    </w:p>
    <w:p>
      <w:pPr>
        <w:pStyle w:val="TOC2"/>
        <w:tabs>
          <w:tab w:val="right" w:leader="dot" w:pos="8306"/>
        </w:tabs>
      </w:pPr>
      <w:hyperlink w:anchor="_Toc30854" w:history="1">
        <w:r>
          <w:rPr>
            <w:rFonts w:ascii="仿宋" w:eastAsia="仿宋" w:hAnsi="仿宋" w:cs="仿宋" w:hint="eastAsia"/>
            <w:lang w:eastAsia="zh-CN"/>
          </w:rPr>
          <w:t>(二)、加强资金流动监控</w:t>
        </w:r>
        <w:r>
          <w:tab/>
        </w:r>
        <w:r>
          <w:fldChar w:fldCharType="begin"/>
        </w:r>
        <w:r>
          <w:instrText xml:space="preserve"> PAGEREF _Toc30854 \h </w:instrText>
        </w:r>
        <w:r>
          <w:fldChar w:fldCharType="separate"/>
        </w:r>
        <w:r>
          <w:t>27</w:t>
        </w:r>
        <w:r>
          <w:fldChar w:fldCharType="end"/>
        </w:r>
      </w:hyperlink>
    </w:p>
    <w:p>
      <w:pPr>
        <w:pStyle w:val="TOC2"/>
        <w:tabs>
          <w:tab w:val="right" w:leader="dot" w:pos="8306"/>
        </w:tabs>
      </w:pPr>
      <w:hyperlink w:anchor="_Toc10950" w:history="1">
        <w:r>
          <w:rPr>
            <w:rFonts w:ascii="仿宋" w:eastAsia="仿宋" w:hAnsi="仿宋" w:cs="仿宋" w:hint="eastAsia"/>
            <w:lang w:eastAsia="zh-CN"/>
          </w:rPr>
          <w:t>(三)、制定完善的风险控制机制</w:t>
        </w:r>
        <w:r>
          <w:tab/>
        </w:r>
        <w:r>
          <w:fldChar w:fldCharType="begin"/>
        </w:r>
        <w:r>
          <w:instrText xml:space="preserve"> PAGEREF _Toc10950 \h </w:instrText>
        </w:r>
        <w:r>
          <w:fldChar w:fldCharType="separate"/>
        </w:r>
        <w:r>
          <w:t>28</w:t>
        </w:r>
        <w:r>
          <w:fldChar w:fldCharType="end"/>
        </w:r>
      </w:hyperlink>
    </w:p>
    <w:p>
      <w:pPr>
        <w:pStyle w:val="TOC2"/>
        <w:tabs>
          <w:tab w:val="right" w:leader="dot" w:pos="8306"/>
        </w:tabs>
      </w:pPr>
      <w:hyperlink w:anchor="_Toc12703" w:history="1">
        <w:r>
          <w:rPr>
            <w:rFonts w:ascii="仿宋" w:eastAsia="仿宋" w:hAnsi="仿宋" w:cs="仿宋" w:hint="eastAsia"/>
            <w:lang w:eastAsia="zh-CN"/>
          </w:rPr>
          <w:t>(四)、优化成本管理</w:t>
        </w:r>
        <w:r>
          <w:tab/>
        </w:r>
        <w:r>
          <w:fldChar w:fldCharType="begin"/>
        </w:r>
        <w:r>
          <w:instrText xml:space="preserve"> PAGEREF _Toc12703 \h </w:instrText>
        </w:r>
        <w:r>
          <w:fldChar w:fldCharType="separate"/>
        </w:r>
        <w:r>
          <w:t>29</w:t>
        </w:r>
        <w:r>
          <w:fldChar w:fldCharType="end"/>
        </w:r>
      </w:hyperlink>
    </w:p>
    <w:p>
      <w:pPr>
        <w:pStyle w:val="TOC1"/>
        <w:tabs>
          <w:tab w:val="right" w:leader="dot" w:pos="8306"/>
        </w:tabs>
      </w:pPr>
      <w:hyperlink w:anchor="_Toc11963" w:history="1">
        <w:r>
          <w:rPr>
            <w:rFonts w:ascii="仿宋" w:eastAsia="仿宋" w:hAnsi="仿宋" w:cs="仿宋" w:hint="eastAsia"/>
            <w:lang w:eastAsia="zh-CN"/>
          </w:rPr>
          <w:t>九、调制乳项目社会影响</w:t>
        </w:r>
        <w:r>
          <w:tab/>
        </w:r>
        <w:r>
          <w:fldChar w:fldCharType="begin"/>
        </w:r>
        <w:r>
          <w:instrText xml:space="preserve"> PAGEREF _Toc11963 \h </w:instrText>
        </w:r>
        <w:r>
          <w:fldChar w:fldCharType="separate"/>
        </w:r>
        <w:r>
          <w:t>31</w:t>
        </w:r>
        <w:r>
          <w:fldChar w:fldCharType="end"/>
        </w:r>
      </w:hyperlink>
    </w:p>
    <w:p>
      <w:pPr>
        <w:pStyle w:val="TOC2"/>
        <w:tabs>
          <w:tab w:val="right" w:leader="dot" w:pos="8306"/>
        </w:tabs>
      </w:pPr>
      <w:hyperlink w:anchor="_Toc799" w:history="1">
        <w:r>
          <w:rPr>
            <w:rFonts w:ascii="仿宋" w:eastAsia="仿宋" w:hAnsi="仿宋" w:cs="仿宋" w:hint="eastAsia"/>
            <w:lang w:eastAsia="zh-CN"/>
          </w:rPr>
          <w:t>(一)、社会责任与义务</w:t>
        </w:r>
        <w:r>
          <w:tab/>
        </w:r>
        <w:r>
          <w:fldChar w:fldCharType="begin"/>
        </w:r>
        <w:r>
          <w:instrText xml:space="preserve"> PAGEREF _Toc799 \h </w:instrText>
        </w:r>
        <w:r>
          <w:fldChar w:fldCharType="separate"/>
        </w:r>
        <w:r>
          <w:t>31</w:t>
        </w:r>
        <w:r>
          <w:fldChar w:fldCharType="end"/>
        </w:r>
      </w:hyperlink>
    </w:p>
    <w:p>
      <w:pPr>
        <w:pStyle w:val="TOC2"/>
        <w:tabs>
          <w:tab w:val="right" w:leader="dot" w:pos="8306"/>
        </w:tabs>
      </w:pPr>
      <w:hyperlink w:anchor="_Toc24767" w:history="1">
        <w:r>
          <w:rPr>
            <w:rFonts w:ascii="仿宋" w:eastAsia="仿宋" w:hAnsi="仿宋" w:cs="仿宋" w:hint="eastAsia"/>
            <w:lang w:eastAsia="zh-CN"/>
          </w:rPr>
          <w:t>(二)、社会参与与沟通</w:t>
        </w:r>
        <w:r>
          <w:tab/>
        </w:r>
        <w:r>
          <w:fldChar w:fldCharType="begin"/>
        </w:r>
        <w:r>
          <w:instrText xml:space="preserve"> PAGEREF _Toc24767 \h </w:instrText>
        </w:r>
        <w:r>
          <w:fldChar w:fldCharType="separate"/>
        </w:r>
        <w:r>
          <w:t>31</w:t>
        </w:r>
        <w:r>
          <w:fldChar w:fldCharType="end"/>
        </w:r>
      </w:hyperlink>
    </w:p>
    <w:p>
      <w:pPr>
        <w:pStyle w:val="TOC1"/>
        <w:tabs>
          <w:tab w:val="right" w:leader="dot" w:pos="8306"/>
        </w:tabs>
      </w:pPr>
      <w:hyperlink w:anchor="_Toc15786" w:history="1">
        <w:r>
          <w:rPr>
            <w:rFonts w:ascii="仿宋" w:eastAsia="仿宋" w:hAnsi="仿宋" w:cs="仿宋" w:hint="eastAsia"/>
            <w:lang w:eastAsia="zh-CN"/>
          </w:rPr>
          <w:t>十、调制乳项目环境影响分析</w:t>
        </w:r>
        <w:r>
          <w:tab/>
        </w:r>
        <w:r>
          <w:fldChar w:fldCharType="begin"/>
        </w:r>
        <w:r>
          <w:instrText xml:space="preserve"> PAGEREF _Toc15786 \h </w:instrText>
        </w:r>
        <w:r>
          <w:fldChar w:fldCharType="separate"/>
        </w:r>
        <w:r>
          <w:t>32</w:t>
        </w:r>
        <w:r>
          <w:fldChar w:fldCharType="end"/>
        </w:r>
      </w:hyperlink>
    </w:p>
    <w:p>
      <w:pPr>
        <w:pStyle w:val="TOC2"/>
        <w:tabs>
          <w:tab w:val="right" w:leader="dot" w:pos="8306"/>
        </w:tabs>
      </w:pPr>
      <w:hyperlink w:anchor="_Toc29427" w:history="1">
        <w:r>
          <w:rPr>
            <w:rFonts w:ascii="仿宋" w:eastAsia="仿宋" w:hAnsi="仿宋" w:cs="仿宋" w:hint="eastAsia"/>
            <w:lang w:eastAsia="zh-CN"/>
          </w:rPr>
          <w:t>(一)、建设区域环境质量现状</w:t>
        </w:r>
        <w:r>
          <w:tab/>
        </w:r>
        <w:r>
          <w:fldChar w:fldCharType="begin"/>
        </w:r>
        <w:r>
          <w:instrText xml:space="preserve"> PAGEREF _Toc29427 \h </w:instrText>
        </w:r>
        <w:r>
          <w:fldChar w:fldCharType="separate"/>
        </w:r>
        <w:r>
          <w:t>32</w:t>
        </w:r>
        <w:r>
          <w:fldChar w:fldCharType="end"/>
        </w:r>
      </w:hyperlink>
    </w:p>
    <w:p>
      <w:pPr>
        <w:pStyle w:val="TOC2"/>
        <w:tabs>
          <w:tab w:val="right" w:leader="dot" w:pos="8306"/>
        </w:tabs>
      </w:pPr>
      <w:hyperlink w:anchor="_Toc9899" w:history="1">
        <w:r>
          <w:rPr>
            <w:rFonts w:ascii="仿宋" w:eastAsia="仿宋" w:hAnsi="仿宋" w:cs="仿宋" w:hint="eastAsia"/>
            <w:lang w:eastAsia="zh-CN"/>
          </w:rPr>
          <w:t>(二)、建设期环境保护</w:t>
        </w:r>
        <w:r>
          <w:tab/>
        </w:r>
        <w:r>
          <w:fldChar w:fldCharType="begin"/>
        </w:r>
        <w:r>
          <w:instrText xml:space="preserve"> PAGEREF _Toc9899 \h </w:instrText>
        </w:r>
        <w:r>
          <w:fldChar w:fldCharType="separate"/>
        </w:r>
        <w:r>
          <w:t>34</w:t>
        </w:r>
        <w:r>
          <w:fldChar w:fldCharType="end"/>
        </w:r>
      </w:hyperlink>
    </w:p>
    <w:p>
      <w:pPr>
        <w:pStyle w:val="TOC2"/>
        <w:tabs>
          <w:tab w:val="right" w:leader="dot" w:pos="8306"/>
        </w:tabs>
      </w:pPr>
      <w:hyperlink w:anchor="_Toc10685" w:history="1">
        <w:r>
          <w:rPr>
            <w:rFonts w:ascii="仿宋" w:eastAsia="仿宋" w:hAnsi="仿宋" w:cs="仿宋" w:hint="eastAsia"/>
            <w:lang w:eastAsia="zh-CN"/>
          </w:rPr>
          <w:t>(三)、运营期环境保护</w:t>
        </w:r>
        <w:r>
          <w:tab/>
        </w:r>
        <w:r>
          <w:fldChar w:fldCharType="begin"/>
        </w:r>
        <w:r>
          <w:instrText xml:space="preserve"> PAGEREF _Toc10685 \h </w:instrText>
        </w:r>
        <w:r>
          <w:fldChar w:fldCharType="separate"/>
        </w:r>
        <w:r>
          <w:t>35</w:t>
        </w:r>
        <w:r>
          <w:fldChar w:fldCharType="end"/>
        </w:r>
      </w:hyperlink>
    </w:p>
    <w:p>
      <w:pPr>
        <w:pStyle w:val="TOC2"/>
        <w:tabs>
          <w:tab w:val="right" w:leader="dot" w:pos="8306"/>
        </w:tabs>
      </w:pPr>
      <w:hyperlink w:anchor="_Toc15108" w:history="1">
        <w:r>
          <w:rPr>
            <w:rFonts w:ascii="仿宋" w:eastAsia="仿宋" w:hAnsi="仿宋" w:cs="仿宋" w:hint="eastAsia"/>
            <w:lang w:eastAsia="zh-CN"/>
          </w:rPr>
          <w:t>(四)、调制乳项目建设对区域经济的影响</w:t>
        </w:r>
        <w:r>
          <w:tab/>
        </w:r>
        <w:r>
          <w:fldChar w:fldCharType="begin"/>
        </w:r>
        <w:r>
          <w:instrText xml:space="preserve"> PAGEREF _Toc15108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5" w:history="1">
        <w:r>
          <w:rPr>
            <w:rFonts w:ascii="仿宋" w:eastAsia="仿宋" w:hAnsi="仿宋" w:cs="仿宋" w:hint="eastAsia"/>
            <w:lang w:eastAsia="zh-CN"/>
          </w:rPr>
          <w:t>(五)、废弃物处理</w:t>
        </w:r>
        <w:r>
          <w:tab/>
        </w:r>
        <w:r>
          <w:fldChar w:fldCharType="begin"/>
        </w:r>
        <w:r>
          <w:instrText xml:space="preserve"> PAGEREF _Toc6185 \h </w:instrText>
        </w:r>
        <w:r>
          <w:fldChar w:fldCharType="separate"/>
        </w:r>
        <w:r>
          <w:t>38</w:t>
        </w:r>
        <w:r>
          <w:fldChar w:fldCharType="end"/>
        </w:r>
      </w:hyperlink>
    </w:p>
    <w:p>
      <w:pPr>
        <w:pStyle w:val="TOC2"/>
        <w:tabs>
          <w:tab w:val="right" w:leader="dot" w:pos="8306"/>
        </w:tabs>
      </w:pPr>
      <w:hyperlink w:anchor="_Toc27777" w:history="1">
        <w:r>
          <w:rPr>
            <w:rFonts w:ascii="仿宋" w:eastAsia="仿宋" w:hAnsi="仿宋" w:cs="仿宋" w:hint="eastAsia"/>
            <w:lang w:eastAsia="zh-CN"/>
          </w:rPr>
          <w:t>(六)、特殊环境影响分析</w:t>
        </w:r>
        <w:r>
          <w:tab/>
        </w:r>
        <w:r>
          <w:fldChar w:fldCharType="begin"/>
        </w:r>
        <w:r>
          <w:instrText xml:space="preserve"> PAGEREF _Toc27777 \h </w:instrText>
        </w:r>
        <w:r>
          <w:fldChar w:fldCharType="separate"/>
        </w:r>
        <w:r>
          <w:t>39</w:t>
        </w:r>
        <w:r>
          <w:fldChar w:fldCharType="end"/>
        </w:r>
      </w:hyperlink>
    </w:p>
    <w:p>
      <w:pPr>
        <w:pStyle w:val="TOC2"/>
        <w:tabs>
          <w:tab w:val="right" w:leader="dot" w:pos="8306"/>
        </w:tabs>
      </w:pPr>
      <w:hyperlink w:anchor="_Toc4113" w:history="1">
        <w:r>
          <w:rPr>
            <w:rFonts w:ascii="仿宋" w:eastAsia="仿宋" w:hAnsi="仿宋" w:cs="仿宋" w:hint="eastAsia"/>
            <w:lang w:eastAsia="zh-CN"/>
          </w:rPr>
          <w:t>(七)、清洁生产</w:t>
        </w:r>
        <w:r>
          <w:tab/>
        </w:r>
        <w:r>
          <w:fldChar w:fldCharType="begin"/>
        </w:r>
        <w:r>
          <w:instrText xml:space="preserve"> PAGEREF _Toc4113 \h </w:instrText>
        </w:r>
        <w:r>
          <w:fldChar w:fldCharType="separate"/>
        </w:r>
        <w:r>
          <w:t>41</w:t>
        </w:r>
        <w:r>
          <w:fldChar w:fldCharType="end"/>
        </w:r>
      </w:hyperlink>
    </w:p>
    <w:p>
      <w:pPr>
        <w:pStyle w:val="TOC2"/>
        <w:tabs>
          <w:tab w:val="right" w:leader="dot" w:pos="8306"/>
        </w:tabs>
      </w:pPr>
      <w:hyperlink w:anchor="_Toc22475" w:history="1">
        <w:r>
          <w:rPr>
            <w:rFonts w:ascii="仿宋" w:eastAsia="仿宋" w:hAnsi="仿宋" w:cs="仿宋" w:hint="eastAsia"/>
            <w:lang w:eastAsia="zh-CN"/>
          </w:rPr>
          <w:t>(八)、环境保护综合评价</w:t>
        </w:r>
        <w:r>
          <w:tab/>
        </w:r>
        <w:r>
          <w:fldChar w:fldCharType="begin"/>
        </w:r>
        <w:r>
          <w:instrText xml:space="preserve"> PAGEREF _Toc22475 \h </w:instrText>
        </w:r>
        <w:r>
          <w:fldChar w:fldCharType="separate"/>
        </w:r>
        <w:r>
          <w:t>42</w:t>
        </w:r>
        <w:r>
          <w:fldChar w:fldCharType="end"/>
        </w:r>
      </w:hyperlink>
    </w:p>
    <w:p>
      <w:pPr>
        <w:pStyle w:val="TOC1"/>
        <w:tabs>
          <w:tab w:val="right" w:leader="dot" w:pos="8306"/>
        </w:tabs>
      </w:pPr>
      <w:hyperlink w:anchor="_Toc27854" w:history="1">
        <w:r>
          <w:rPr>
            <w:rFonts w:ascii="仿宋" w:eastAsia="仿宋" w:hAnsi="仿宋" w:cs="仿宋" w:hint="eastAsia"/>
            <w:lang w:eastAsia="zh-CN"/>
          </w:rPr>
          <w:t>十一、调制乳项目技术管理</w:t>
        </w:r>
        <w:r>
          <w:tab/>
        </w:r>
        <w:r>
          <w:fldChar w:fldCharType="begin"/>
        </w:r>
        <w:r>
          <w:instrText xml:space="preserve"> PAGEREF _Toc27854 \h </w:instrText>
        </w:r>
        <w:r>
          <w:fldChar w:fldCharType="separate"/>
        </w:r>
        <w:r>
          <w:t>43</w:t>
        </w:r>
        <w:r>
          <w:fldChar w:fldCharType="end"/>
        </w:r>
      </w:hyperlink>
    </w:p>
    <w:p>
      <w:pPr>
        <w:pStyle w:val="TOC2"/>
        <w:tabs>
          <w:tab w:val="right" w:leader="dot" w:pos="8306"/>
        </w:tabs>
      </w:pPr>
      <w:hyperlink w:anchor="_Toc7904" w:history="1">
        <w:r>
          <w:rPr>
            <w:rFonts w:ascii="仿宋" w:eastAsia="仿宋" w:hAnsi="仿宋" w:cs="仿宋" w:hint="eastAsia"/>
            <w:lang w:eastAsia="zh-CN"/>
          </w:rPr>
          <w:t>(一)、技术方案选用方向</w:t>
        </w:r>
        <w:r>
          <w:tab/>
        </w:r>
        <w:r>
          <w:fldChar w:fldCharType="begin"/>
        </w:r>
        <w:r>
          <w:instrText xml:space="preserve"> PAGEREF _Toc7904 \h </w:instrText>
        </w:r>
        <w:r>
          <w:fldChar w:fldCharType="separate"/>
        </w:r>
        <w:r>
          <w:t>43</w:t>
        </w:r>
        <w:r>
          <w:fldChar w:fldCharType="end"/>
        </w:r>
      </w:hyperlink>
    </w:p>
    <w:p>
      <w:pPr>
        <w:pStyle w:val="TOC2"/>
        <w:tabs>
          <w:tab w:val="right" w:leader="dot" w:pos="8306"/>
        </w:tabs>
      </w:pPr>
      <w:hyperlink w:anchor="_Toc21578" w:history="1">
        <w:r>
          <w:rPr>
            <w:rFonts w:ascii="仿宋" w:eastAsia="仿宋" w:hAnsi="仿宋" w:cs="仿宋" w:hint="eastAsia"/>
            <w:lang w:eastAsia="zh-CN"/>
          </w:rPr>
          <w:t>(二)、工艺技术方案选用原则</w:t>
        </w:r>
        <w:r>
          <w:tab/>
        </w:r>
        <w:r>
          <w:fldChar w:fldCharType="begin"/>
        </w:r>
        <w:r>
          <w:instrText xml:space="preserve"> PAGEREF _Toc21578 \h </w:instrText>
        </w:r>
        <w:r>
          <w:fldChar w:fldCharType="separate"/>
        </w:r>
        <w:r>
          <w:t>45</w:t>
        </w:r>
        <w:r>
          <w:fldChar w:fldCharType="end"/>
        </w:r>
      </w:hyperlink>
    </w:p>
    <w:p>
      <w:pPr>
        <w:pStyle w:val="TOC2"/>
        <w:tabs>
          <w:tab w:val="right" w:leader="dot" w:pos="8306"/>
        </w:tabs>
      </w:pPr>
      <w:hyperlink w:anchor="_Toc13405" w:history="1">
        <w:r>
          <w:rPr>
            <w:rFonts w:ascii="仿宋" w:eastAsia="仿宋" w:hAnsi="仿宋" w:cs="仿宋" w:hint="eastAsia"/>
            <w:lang w:eastAsia="zh-CN"/>
          </w:rPr>
          <w:t>(三)、工艺技术方案要求</w:t>
        </w:r>
        <w:r>
          <w:tab/>
        </w:r>
        <w:r>
          <w:fldChar w:fldCharType="begin"/>
        </w:r>
        <w:r>
          <w:instrText xml:space="preserve"> PAGEREF _Toc13405 \h </w:instrText>
        </w:r>
        <w:r>
          <w:fldChar w:fldCharType="separate"/>
        </w:r>
        <w:r>
          <w:t>47</w:t>
        </w:r>
        <w:r>
          <w:fldChar w:fldCharType="end"/>
        </w:r>
      </w:hyperlink>
    </w:p>
    <w:p>
      <w:pPr>
        <w:pStyle w:val="TOC1"/>
        <w:tabs>
          <w:tab w:val="right" w:leader="dot" w:pos="8306"/>
        </w:tabs>
      </w:pPr>
      <w:hyperlink w:anchor="_Toc10653" w:history="1">
        <w:r>
          <w:rPr>
            <w:rFonts w:ascii="仿宋" w:eastAsia="仿宋" w:hAnsi="仿宋" w:cs="仿宋" w:hint="eastAsia"/>
            <w:lang w:eastAsia="zh-CN"/>
          </w:rPr>
          <w:t>十二、调制乳项目人力资源培养与发展</w:t>
        </w:r>
        <w:r>
          <w:tab/>
        </w:r>
        <w:r>
          <w:fldChar w:fldCharType="begin"/>
        </w:r>
        <w:r>
          <w:instrText xml:space="preserve"> PAGEREF _Toc10653 \h </w:instrText>
        </w:r>
        <w:r>
          <w:fldChar w:fldCharType="separate"/>
        </w:r>
        <w:r>
          <w:t>49</w:t>
        </w:r>
        <w:r>
          <w:fldChar w:fldCharType="end"/>
        </w:r>
      </w:hyperlink>
    </w:p>
    <w:p>
      <w:pPr>
        <w:pStyle w:val="TOC2"/>
        <w:tabs>
          <w:tab w:val="right" w:leader="dot" w:pos="8306"/>
        </w:tabs>
      </w:pPr>
      <w:hyperlink w:anchor="_Toc1573" w:history="1">
        <w:r>
          <w:rPr>
            <w:rFonts w:ascii="仿宋" w:eastAsia="仿宋" w:hAnsi="仿宋" w:cs="仿宋" w:hint="eastAsia"/>
            <w:lang w:eastAsia="zh-CN"/>
          </w:rPr>
          <w:t>(一)、人才需求与规划</w:t>
        </w:r>
        <w:r>
          <w:tab/>
        </w:r>
        <w:r>
          <w:fldChar w:fldCharType="begin"/>
        </w:r>
        <w:r>
          <w:instrText xml:space="preserve"> PAGEREF _Toc1573 \h </w:instrText>
        </w:r>
        <w:r>
          <w:fldChar w:fldCharType="separate"/>
        </w:r>
        <w:r>
          <w:t>49</w:t>
        </w:r>
        <w:r>
          <w:fldChar w:fldCharType="end"/>
        </w:r>
      </w:hyperlink>
    </w:p>
    <w:p>
      <w:pPr>
        <w:pStyle w:val="TOC2"/>
        <w:tabs>
          <w:tab w:val="right" w:leader="dot" w:pos="8306"/>
        </w:tabs>
      </w:pPr>
      <w:hyperlink w:anchor="_Toc1441" w:history="1">
        <w:r>
          <w:rPr>
            <w:rFonts w:ascii="仿宋" w:eastAsia="仿宋" w:hAnsi="仿宋" w:cs="仿宋" w:hint="eastAsia"/>
            <w:lang w:eastAsia="zh-CN"/>
          </w:rPr>
          <w:t>(二)、培训与发展计划</w:t>
        </w:r>
        <w:r>
          <w:tab/>
        </w:r>
        <w:r>
          <w:fldChar w:fldCharType="begin"/>
        </w:r>
        <w:r>
          <w:instrText xml:space="preserve"> PAGEREF _Toc1441 \h </w:instrText>
        </w:r>
        <w:r>
          <w:fldChar w:fldCharType="separate"/>
        </w:r>
        <w:r>
          <w:t>49</w:t>
        </w:r>
        <w:r>
          <w:fldChar w:fldCharType="end"/>
        </w:r>
      </w:hyperlink>
    </w:p>
    <w:p>
      <w:pPr>
        <w:pStyle w:val="TOC1"/>
        <w:tabs>
          <w:tab w:val="right" w:leader="dot" w:pos="8306"/>
        </w:tabs>
      </w:pPr>
      <w:hyperlink w:anchor="_Toc10789" w:history="1">
        <w:r>
          <w:rPr>
            <w:rFonts w:ascii="仿宋" w:eastAsia="仿宋" w:hAnsi="仿宋" w:cs="仿宋" w:hint="eastAsia"/>
            <w:lang w:eastAsia="zh-CN"/>
          </w:rPr>
          <w:t>十三、调制乳项目变更管理</w:t>
        </w:r>
        <w:r>
          <w:tab/>
        </w:r>
        <w:r>
          <w:fldChar w:fldCharType="begin"/>
        </w:r>
        <w:r>
          <w:instrText xml:space="preserve"> PAGEREF _Toc10789 \h </w:instrText>
        </w:r>
        <w:r>
          <w:fldChar w:fldCharType="separate"/>
        </w:r>
        <w:r>
          <w:t>50</w:t>
        </w:r>
        <w:r>
          <w:fldChar w:fldCharType="end"/>
        </w:r>
      </w:hyperlink>
    </w:p>
    <w:p>
      <w:pPr>
        <w:pStyle w:val="TOC2"/>
        <w:tabs>
          <w:tab w:val="right" w:leader="dot" w:pos="8306"/>
        </w:tabs>
      </w:pPr>
      <w:hyperlink w:anchor="_Toc27937" w:history="1">
        <w:r>
          <w:rPr>
            <w:rFonts w:ascii="仿宋" w:eastAsia="仿宋" w:hAnsi="仿宋" w:cs="仿宋" w:hint="eastAsia"/>
            <w:lang w:eastAsia="zh-CN"/>
          </w:rPr>
          <w:t>(一)、变更申请与评估</w:t>
        </w:r>
        <w:r>
          <w:tab/>
        </w:r>
        <w:r>
          <w:fldChar w:fldCharType="begin"/>
        </w:r>
        <w:r>
          <w:instrText xml:space="preserve"> PAGEREF _Toc27937 \h </w:instrText>
        </w:r>
        <w:r>
          <w:fldChar w:fldCharType="separate"/>
        </w:r>
        <w:r>
          <w:t>50</w:t>
        </w:r>
        <w:r>
          <w:fldChar w:fldCharType="end"/>
        </w:r>
      </w:hyperlink>
    </w:p>
    <w:p>
      <w:pPr>
        <w:pStyle w:val="TOC2"/>
        <w:tabs>
          <w:tab w:val="right" w:leader="dot" w:pos="8306"/>
        </w:tabs>
      </w:pPr>
      <w:hyperlink w:anchor="_Toc1601" w:history="1">
        <w:r>
          <w:rPr>
            <w:rFonts w:ascii="仿宋" w:eastAsia="仿宋" w:hAnsi="仿宋" w:cs="仿宋" w:hint="eastAsia"/>
            <w:lang w:eastAsia="zh-CN"/>
          </w:rPr>
          <w:t>(二)、变更实施与控制</w:t>
        </w:r>
        <w:r>
          <w:tab/>
        </w:r>
        <w:r>
          <w:fldChar w:fldCharType="begin"/>
        </w:r>
        <w:r>
          <w:instrText xml:space="preserve"> PAGEREF _Toc1601 \h </w:instrText>
        </w:r>
        <w:r>
          <w:fldChar w:fldCharType="separate"/>
        </w:r>
        <w:r>
          <w:t>50</w:t>
        </w:r>
        <w:r>
          <w:fldChar w:fldCharType="end"/>
        </w:r>
      </w:hyperlink>
    </w:p>
    <w:p>
      <w:pPr>
        <w:pStyle w:val="TOC1"/>
        <w:tabs>
          <w:tab w:val="right" w:leader="dot" w:pos="8306"/>
        </w:tabs>
      </w:pPr>
      <w:hyperlink w:anchor="_Toc31124" w:history="1">
        <w:r>
          <w:rPr>
            <w:rFonts w:ascii="仿宋" w:eastAsia="仿宋" w:hAnsi="仿宋" w:cs="仿宋" w:hint="eastAsia"/>
            <w:lang w:eastAsia="zh-CN"/>
          </w:rPr>
          <w:t>十四、营销与推广策略</w:t>
        </w:r>
        <w:r>
          <w:tab/>
        </w:r>
        <w:r>
          <w:fldChar w:fldCharType="begin"/>
        </w:r>
        <w:r>
          <w:instrText xml:space="preserve"> PAGEREF _Toc31124 \h </w:instrText>
        </w:r>
        <w:r>
          <w:fldChar w:fldCharType="separate"/>
        </w:r>
        <w:r>
          <w:t>51</w:t>
        </w:r>
        <w:r>
          <w:fldChar w:fldCharType="end"/>
        </w:r>
      </w:hyperlink>
    </w:p>
    <w:p>
      <w:pPr>
        <w:pStyle w:val="TOC2"/>
        <w:tabs>
          <w:tab w:val="right" w:leader="dot" w:pos="8306"/>
        </w:tabs>
      </w:pPr>
      <w:hyperlink w:anchor="_Toc29877" w:history="1">
        <w:r>
          <w:rPr>
            <w:rFonts w:ascii="仿宋" w:eastAsia="仿宋" w:hAnsi="仿宋" w:cs="仿宋" w:hint="eastAsia"/>
            <w:lang w:eastAsia="zh-CN"/>
          </w:rPr>
          <w:t>(一)、产品/服务定位与特点</w:t>
        </w:r>
        <w:r>
          <w:tab/>
        </w:r>
        <w:r>
          <w:fldChar w:fldCharType="begin"/>
        </w:r>
        <w:r>
          <w:instrText xml:space="preserve"> PAGEREF _Toc29877 \h </w:instrText>
        </w:r>
        <w:r>
          <w:fldChar w:fldCharType="separate"/>
        </w:r>
        <w:r>
          <w:t>51</w:t>
        </w:r>
        <w:r>
          <w:fldChar w:fldCharType="end"/>
        </w:r>
      </w:hyperlink>
    </w:p>
    <w:p>
      <w:pPr>
        <w:pStyle w:val="TOC2"/>
        <w:tabs>
          <w:tab w:val="right" w:leader="dot" w:pos="8306"/>
        </w:tabs>
      </w:pPr>
      <w:hyperlink w:anchor="_Toc4216" w:history="1">
        <w:r>
          <w:rPr>
            <w:rFonts w:ascii="仿宋" w:eastAsia="仿宋" w:hAnsi="仿宋" w:cs="仿宋" w:hint="eastAsia"/>
            <w:lang w:eastAsia="zh-CN"/>
          </w:rPr>
          <w:t>(二)、市场定位与竞争分析</w:t>
        </w:r>
        <w:r>
          <w:tab/>
        </w:r>
        <w:r>
          <w:fldChar w:fldCharType="begin"/>
        </w:r>
        <w:r>
          <w:instrText xml:space="preserve"> PAGEREF _Toc4216 \h </w:instrText>
        </w:r>
        <w:r>
          <w:fldChar w:fldCharType="separate"/>
        </w:r>
        <w:r>
          <w:t>52</w:t>
        </w:r>
        <w:r>
          <w:fldChar w:fldCharType="end"/>
        </w:r>
      </w:hyperlink>
    </w:p>
    <w:p>
      <w:pPr>
        <w:pStyle w:val="TOC2"/>
        <w:tabs>
          <w:tab w:val="right" w:leader="dot" w:pos="8306"/>
        </w:tabs>
      </w:pPr>
      <w:hyperlink w:anchor="_Toc12395" w:history="1">
        <w:r>
          <w:rPr>
            <w:rFonts w:ascii="仿宋" w:eastAsia="仿宋" w:hAnsi="仿宋" w:cs="仿宋" w:hint="eastAsia"/>
            <w:lang w:eastAsia="zh-CN"/>
          </w:rPr>
          <w:t>(三)、营销渠道与策略</w:t>
        </w:r>
        <w:r>
          <w:tab/>
        </w:r>
        <w:r>
          <w:fldChar w:fldCharType="begin"/>
        </w:r>
        <w:r>
          <w:instrText xml:space="preserve"> PAGEREF _Toc12395 \h </w:instrText>
        </w:r>
        <w:r>
          <w:fldChar w:fldCharType="separate"/>
        </w:r>
        <w:r>
          <w:t>54</w:t>
        </w:r>
        <w:r>
          <w:fldChar w:fldCharType="end"/>
        </w:r>
      </w:hyperlink>
    </w:p>
    <w:p>
      <w:pPr>
        <w:pStyle w:val="TOC2"/>
        <w:tabs>
          <w:tab w:val="right" w:leader="dot" w:pos="8306"/>
        </w:tabs>
      </w:pPr>
      <w:hyperlink w:anchor="_Toc26320" w:history="1">
        <w:r>
          <w:rPr>
            <w:rFonts w:ascii="仿宋" w:eastAsia="仿宋" w:hAnsi="仿宋" w:cs="仿宋" w:hint="eastAsia"/>
            <w:lang w:eastAsia="zh-CN"/>
          </w:rPr>
          <w:t>(四)、推广与宣传活动</w:t>
        </w:r>
        <w:r>
          <w:tab/>
        </w:r>
        <w:r>
          <w:fldChar w:fldCharType="begin"/>
        </w:r>
        <w:r>
          <w:instrText xml:space="preserve"> PAGEREF _Toc26320 \h </w:instrText>
        </w:r>
        <w:r>
          <w:fldChar w:fldCharType="separate"/>
        </w:r>
        <w:r>
          <w:t>55</w:t>
        </w:r>
        <w:r>
          <w:fldChar w:fldCharType="end"/>
        </w:r>
      </w:hyperlink>
    </w:p>
    <w:p>
      <w:pPr>
        <w:pStyle w:val="TOC1"/>
        <w:tabs>
          <w:tab w:val="right" w:leader="dot" w:pos="8306"/>
        </w:tabs>
      </w:pPr>
      <w:hyperlink w:anchor="_Toc28949" w:history="1">
        <w:r>
          <w:rPr>
            <w:rFonts w:ascii="仿宋" w:eastAsia="仿宋" w:hAnsi="仿宋" w:cs="仿宋" w:hint="eastAsia"/>
            <w:lang w:eastAsia="zh-CN"/>
          </w:rPr>
          <w:t>十五、调制乳项目治理与监督</w:t>
        </w:r>
        <w:r>
          <w:tab/>
        </w:r>
        <w:r>
          <w:fldChar w:fldCharType="begin"/>
        </w:r>
        <w:r>
          <w:instrText xml:space="preserve"> PAGEREF _Toc28949 \h </w:instrText>
        </w:r>
        <w:r>
          <w:fldChar w:fldCharType="separate"/>
        </w:r>
        <w:r>
          <w:t>60</w:t>
        </w:r>
        <w:r>
          <w:fldChar w:fldCharType="end"/>
        </w:r>
      </w:hyperlink>
    </w:p>
    <w:p>
      <w:pPr>
        <w:pStyle w:val="TOC2"/>
        <w:tabs>
          <w:tab w:val="right" w:leader="dot" w:pos="8306"/>
        </w:tabs>
      </w:pPr>
      <w:hyperlink w:anchor="_Toc14678" w:history="1">
        <w:r>
          <w:rPr>
            <w:rFonts w:ascii="仿宋" w:eastAsia="仿宋" w:hAnsi="仿宋" w:cs="仿宋" w:hint="eastAsia"/>
            <w:lang w:eastAsia="zh-CN"/>
          </w:rPr>
          <w:t>(一)、调制乳项目治理结构</w:t>
        </w:r>
        <w:r>
          <w:tab/>
        </w:r>
        <w:r>
          <w:fldChar w:fldCharType="begin"/>
        </w:r>
        <w:r>
          <w:instrText xml:space="preserve"> PAGEREF _Toc14678 \h </w:instrText>
        </w:r>
        <w:r>
          <w:fldChar w:fldCharType="separate"/>
        </w:r>
        <w:r>
          <w:t>60</w:t>
        </w:r>
        <w:r>
          <w:fldChar w:fldCharType="end"/>
        </w:r>
      </w:hyperlink>
    </w:p>
    <w:p>
      <w:pPr>
        <w:pStyle w:val="TOC2"/>
        <w:tabs>
          <w:tab w:val="right" w:leader="dot" w:pos="8306"/>
        </w:tabs>
      </w:pPr>
      <w:hyperlink w:anchor="_Toc7442" w:history="1">
        <w:r>
          <w:rPr>
            <w:rFonts w:ascii="仿宋" w:eastAsia="仿宋" w:hAnsi="仿宋" w:cs="仿宋" w:hint="eastAsia"/>
            <w:lang w:eastAsia="zh-CN"/>
          </w:rPr>
          <w:t>(二)、监督与审计</w:t>
        </w:r>
        <w:r>
          <w:tab/>
        </w:r>
        <w:r>
          <w:fldChar w:fldCharType="begin"/>
        </w:r>
        <w:r>
          <w:instrText xml:space="preserve"> PAGEREF _Toc7442 \h </w:instrText>
        </w:r>
        <w:r>
          <w:fldChar w:fldCharType="separate"/>
        </w:r>
        <w:r>
          <w:t>61</w:t>
        </w:r>
        <w:r>
          <w:fldChar w:fldCharType="end"/>
        </w:r>
      </w:hyperlink>
    </w:p>
    <w:p>
      <w:pPr>
        <w:pStyle w:val="TOC1"/>
        <w:tabs>
          <w:tab w:val="right" w:leader="dot" w:pos="8306"/>
        </w:tabs>
      </w:pPr>
      <w:hyperlink w:anchor="_Toc10068" w:history="1">
        <w:r>
          <w:rPr>
            <w:rFonts w:ascii="仿宋" w:eastAsia="仿宋" w:hAnsi="仿宋" w:cs="仿宋" w:hint="eastAsia"/>
            <w:lang w:eastAsia="zh-CN"/>
          </w:rPr>
          <w:t>十六、调制乳项目工程方案分析</w:t>
        </w:r>
        <w:r>
          <w:tab/>
        </w:r>
        <w:r>
          <w:fldChar w:fldCharType="begin"/>
        </w:r>
        <w:r>
          <w:instrText xml:space="preserve"> PAGEREF _Toc10068 \h </w:instrText>
        </w:r>
        <w:r>
          <w:fldChar w:fldCharType="separate"/>
        </w:r>
        <w:r>
          <w:t>63</w:t>
        </w:r>
        <w:r>
          <w:fldChar w:fldCharType="end"/>
        </w:r>
      </w:hyperlink>
    </w:p>
    <w:p>
      <w:pPr>
        <w:pStyle w:val="TOC2"/>
        <w:tabs>
          <w:tab w:val="right" w:leader="dot" w:pos="8306"/>
        </w:tabs>
      </w:pPr>
      <w:hyperlink w:anchor="_Toc26459" w:history="1">
        <w:r>
          <w:rPr>
            <w:rFonts w:ascii="仿宋" w:eastAsia="仿宋" w:hAnsi="仿宋" w:cs="仿宋" w:hint="eastAsia"/>
            <w:lang w:eastAsia="zh-CN"/>
          </w:rPr>
          <w:t>(一)、建筑工程设计原则</w:t>
        </w:r>
        <w:r>
          <w:tab/>
        </w:r>
        <w:r>
          <w:fldChar w:fldCharType="begin"/>
        </w:r>
        <w:r>
          <w:instrText xml:space="preserve"> PAGEREF _Toc26459 \h </w:instrText>
        </w:r>
        <w:r>
          <w:fldChar w:fldCharType="separate"/>
        </w:r>
        <w:r>
          <w:t>63</w:t>
        </w:r>
        <w:r>
          <w:fldChar w:fldCharType="end"/>
        </w:r>
      </w:hyperlink>
    </w:p>
    <w:p>
      <w:pPr>
        <w:pStyle w:val="TOC2"/>
        <w:tabs>
          <w:tab w:val="right" w:leader="dot" w:pos="8306"/>
        </w:tabs>
      </w:pPr>
      <w:hyperlink w:anchor="_Toc19789" w:history="1">
        <w:r>
          <w:rPr>
            <w:rFonts w:ascii="仿宋" w:eastAsia="仿宋" w:hAnsi="仿宋" w:cs="仿宋" w:hint="eastAsia"/>
            <w:lang w:eastAsia="zh-CN"/>
          </w:rPr>
          <w:t>(二)、土建工程建设指标</w:t>
        </w:r>
        <w:r>
          <w:tab/>
        </w:r>
        <w:r>
          <w:fldChar w:fldCharType="begin"/>
        </w:r>
        <w:r>
          <w:instrText xml:space="preserve"> PAGEREF _Toc19789 \h </w:instrText>
        </w:r>
        <w:r>
          <w:fldChar w:fldCharType="separate"/>
        </w:r>
        <w:r>
          <w:t>66</w:t>
        </w:r>
        <w:r>
          <w:fldChar w:fldCharType="end"/>
        </w:r>
      </w:hyperlink>
    </w:p>
    <w:p>
      <w:pPr>
        <w:pStyle w:val="TOC1"/>
        <w:tabs>
          <w:tab w:val="right" w:leader="dot" w:pos="8306"/>
        </w:tabs>
      </w:pPr>
      <w:hyperlink w:anchor="_Toc8726" w:history="1">
        <w:r>
          <w:rPr>
            <w:rFonts w:ascii="仿宋" w:eastAsia="仿宋" w:hAnsi="仿宋" w:cs="仿宋" w:hint="eastAsia"/>
            <w:lang w:eastAsia="zh-CN"/>
          </w:rPr>
          <w:t>十七、调制乳项目实施保障措施</w:t>
        </w:r>
        <w:r>
          <w:tab/>
        </w:r>
        <w:r>
          <w:fldChar w:fldCharType="begin"/>
        </w:r>
        <w:r>
          <w:instrText xml:space="preserve"> PAGEREF _Toc8726 \h </w:instrText>
        </w:r>
        <w:r>
          <w:fldChar w:fldCharType="separate"/>
        </w:r>
        <w:r>
          <w:t>68</w:t>
        </w:r>
        <w:r>
          <w:fldChar w:fldCharType="end"/>
        </w:r>
      </w:hyperlink>
    </w:p>
    <w:p>
      <w:pPr>
        <w:pStyle w:val="TOC2"/>
        <w:tabs>
          <w:tab w:val="right" w:leader="dot" w:pos="8306"/>
        </w:tabs>
      </w:pPr>
      <w:hyperlink w:anchor="_Toc26068" w:history="1">
        <w:r>
          <w:rPr>
            <w:rFonts w:ascii="仿宋" w:eastAsia="仿宋" w:hAnsi="仿宋" w:cs="仿宋" w:hint="eastAsia"/>
            <w:lang w:eastAsia="zh-CN"/>
          </w:rPr>
          <w:t>(一)、调制乳项目实施保障机制</w:t>
        </w:r>
        <w:r>
          <w:tab/>
        </w:r>
        <w:r>
          <w:fldChar w:fldCharType="begin"/>
        </w:r>
        <w:r>
          <w:instrText xml:space="preserve"> PAGEREF _Toc26068 \h </w:instrText>
        </w:r>
        <w:r>
          <w:fldChar w:fldCharType="separate"/>
        </w:r>
        <w:r>
          <w:t>68</w:t>
        </w:r>
        <w:r>
          <w:fldChar w:fldCharType="end"/>
        </w:r>
      </w:hyperlink>
    </w:p>
    <w:p>
      <w:pPr>
        <w:pStyle w:val="TOC2"/>
        <w:tabs>
          <w:tab w:val="right" w:leader="dot" w:pos="8306"/>
        </w:tabs>
      </w:pPr>
      <w:hyperlink w:anchor="_Toc4732" w:history="1">
        <w:r>
          <w:rPr>
            <w:rFonts w:ascii="仿宋" w:eastAsia="仿宋" w:hAnsi="仿宋" w:cs="仿宋" w:hint="eastAsia"/>
            <w:lang w:eastAsia="zh-CN"/>
          </w:rPr>
          <w:t>(二)、调制乳项目法律合规要求</w:t>
        </w:r>
        <w:r>
          <w:tab/>
        </w:r>
        <w:r>
          <w:fldChar w:fldCharType="begin"/>
        </w:r>
        <w:r>
          <w:instrText xml:space="preserve"> PAGEREF _Toc4732 \h </w:instrText>
        </w:r>
        <w:r>
          <w:fldChar w:fldCharType="separate"/>
        </w:r>
        <w:r>
          <w:t>71</w:t>
        </w:r>
        <w:r>
          <w:fldChar w:fldCharType="end"/>
        </w:r>
      </w:hyperlink>
    </w:p>
    <w:p>
      <w:pPr>
        <w:pStyle w:val="TOC2"/>
        <w:tabs>
          <w:tab w:val="right" w:leader="dot" w:pos="8306"/>
        </w:tabs>
      </w:pPr>
      <w:hyperlink w:anchor="_Toc10827" w:history="1">
        <w:r>
          <w:rPr>
            <w:rFonts w:ascii="仿宋" w:eastAsia="仿宋" w:hAnsi="仿宋" w:cs="仿宋" w:hint="eastAsia"/>
            <w:lang w:eastAsia="zh-CN"/>
          </w:rPr>
          <w:t>(三)、调制乳项目合同管理与法律事务</w:t>
        </w:r>
        <w:r>
          <w:tab/>
        </w:r>
        <w:r>
          <w:fldChar w:fldCharType="begin"/>
        </w:r>
        <w:r>
          <w:instrText xml:space="preserve"> PAGEREF _Toc10827 \h </w:instrText>
        </w:r>
        <w:r>
          <w:fldChar w:fldCharType="separate"/>
        </w:r>
        <w:r>
          <w:t>75</w:t>
        </w:r>
        <w:r>
          <w:fldChar w:fldCharType="end"/>
        </w:r>
      </w:hyperlink>
    </w:p>
    <w:p>
      <w:pPr>
        <w:pStyle w:val="TOC2"/>
        <w:tabs>
          <w:tab w:val="right" w:leader="dot" w:pos="8306"/>
        </w:tabs>
      </w:pPr>
      <w:hyperlink w:anchor="_Toc14647" w:history="1">
        <w:r>
          <w:rPr>
            <w:rFonts w:ascii="仿宋" w:eastAsia="仿宋" w:hAnsi="仿宋" w:cs="仿宋" w:hint="eastAsia"/>
            <w:lang w:eastAsia="zh-CN"/>
          </w:rPr>
          <w:t>(四)、调制乳项目知识产权保护策略</w:t>
        </w:r>
        <w:r>
          <w:tab/>
        </w:r>
        <w:r>
          <w:fldChar w:fldCharType="begin"/>
        </w:r>
        <w:r>
          <w:instrText xml:space="preserve"> PAGEREF _Toc14647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59"/>
      <w:r>
        <w:rPr>
          <w:rFonts w:ascii="仿宋" w:eastAsia="仿宋" w:hAnsi="仿宋" w:cs="仿宋" w:hint="eastAsia"/>
          <w:sz w:val="28"/>
          <w:lang w:eastAsia="zh-CN"/>
        </w:rPr>
        <w:t>一、调制乳项目概论</w:t>
      </w:r>
      <w:bookmarkEnd w:id="2"/>
    </w:p>
    <w:p>
      <w:pPr>
        <w:pStyle w:val="Heading2"/>
        <w:rPr>
          <w:rFonts w:ascii="仿宋" w:eastAsia="仿宋" w:hAnsi="仿宋" w:cs="仿宋" w:hint="eastAsia"/>
          <w:lang w:eastAsia="zh-CN"/>
        </w:rPr>
      </w:pPr>
      <w:bookmarkStart w:id="3" w:name="_Toc15452"/>
      <w:r>
        <w:rPr>
          <w:rFonts w:ascii="仿宋" w:eastAsia="仿宋" w:hAnsi="仿宋" w:cs="仿宋" w:hint="eastAsia"/>
          <w:lang w:eastAsia="zh-CN"/>
        </w:rPr>
        <w:t>(一)、调制乳项目概况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起源追溯至对市场的深入洞察。市场的不断演变与变革为调制乳项目提供了难得的机遇。当前市场存在的需求缺口和变革的大环境共同构成了调制乳项目的背景。这个调制乳项目旨在充分利用市场机遇，填补行业中尚未满足的需求，为客户提供全新的解决方案。市场的变革和需求的增长使得这个调制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调制乳项目名称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调制乳项目正式命名为调制乳。这个名称不仅仅是一个标识，更代表了调制乳项目的核心理念和愿景。它蕴含着调制乳项目所要解决问题的关键字，具有强烈的表达和辨识度，为调制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调制乳项目目标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核心目标是提供一种全新、高效的解决方案，满足客户日益增长的需求。调制乳项目追求的不仅仅是满足市场需求，更是在市场中获得卓越的竞争优势。通过不断提升产品或服务的质量和创新水平，调制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调制乳项目范围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全面涵盖了产品研发、制造、市场推广和售后服务，确保从产品设计到最终用户体验的全方位关注。这一全面的调制乳项目范围是为了确保调制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调制乳项目时间表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调制乳项目计划在未来18个月内完成，包括研发、测试、市场试点和正式推出等不同阶段。这个时间表的合理设计是为了确保调制乳项目各个阶段的顺利推进，以便按时交付高质量的成果。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调制乳项目预算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调制乳项目总预算估算为XX百万美元，主要分配在研发、市场推广、人员培训和运营等方面。这一充足的预算为调制乳项目提供了充足的资源，确保调制乳项目在各个方面都能取得优异的表现。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调制乳项目风险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调制乳项目可能面临的风险包括市场接受度低、技术难题、竞争激烈等。调制乳项目团队已经制定了相应的风险应对计划，通过前瞻性的风险管理，确保调制乳项目在面对不确定性时能够迅速做出应对。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调制乳项目团队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调制乳项目汇聚了一支经验丰富、多领域专业素养的核心团队，确保调制乳项目在各个方面都能拥有高水平的执行力。团队的协同作战是调制乳项目成功的关键因素之一。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调制乳项目背景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调制乳项目的背景根植于市场对更高效、创新产品的渴望，同时也受到科技发展对行业格局的深刻改变的影响。这为调制乳项目提供了广阔的发展空间和市场需求。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调制乳项目现状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截至目前，调制乳项目已完成市场调研和技术验证，取得了初步的成功。这为调制乳项目在未来的发展奠定了坚实的基础，为更远大的目标打下了坚实的基石。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987"/>
      <w:r>
        <w:rPr>
          <w:rFonts w:ascii="仿宋" w:eastAsia="仿宋" w:hAnsi="仿宋" w:cs="仿宋" w:hint="eastAsia"/>
          <w:sz w:val="28"/>
          <w:lang w:eastAsia="zh-CN"/>
        </w:rPr>
        <w:t>(二)、调制乳项目目标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keyword》调制乳项目首要业务目标是在市场中占据有利地位，实现产品/服务的成功推广和销售。通过不断提升产品质量、创新性，调制乳项目追求成为行业中的领导者，赢得更多客户的青睐。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在科技迅速发展的时代，调制乳项目着眼于技术创新。通过持续的研发和技术升级，调制乳项目旨在推出更具创新性的产品或服务，以满足市场对新鲜、先进解决方案的需求。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为了建立可持续的客户关系，调制乳项目设定了客户满意度目标。通过提供卓越的产品质量和优质的客户服务，调制乳项目追求赢得客户的信任和忠诚度，确保他们的满意度达到行业领先水平。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调制乳项目注重社会责任和可持续发展。通过实施环保、社会责任调制乳项目，调制乳项目致力于在经济发展的同时保护环境，促进社会公平，实现可持续经营。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调制乳项目的团队是实现目标的核心驱动力。因此，调制乳项目设定了团队发展目标，包括提升团队成员的专业技能、培养领导力，以及搭建协同高效的团队工作氛围。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790"/>
      <w:r>
        <w:rPr>
          <w:rFonts w:ascii="仿宋" w:eastAsia="仿宋" w:hAnsi="仿宋" w:cs="仿宋" w:hint="eastAsia"/>
          <w:sz w:val="28"/>
          <w:lang w:eastAsia="zh-CN"/>
        </w:rPr>
        <w:t>(三)、调制乳项目提出的理由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调制乳项目提出的理由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源于对市场机遇的深刻洞察。当前市场中存在的需求缺口和行业发展趋势表明，有巨大的商业机会等待被开发。通过准确捕捉市场机遇，调制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理念基于对技术创新的信仰。通过持续的研发和技术投入，调制乳项目有望推出更具创新性的产品或服务。在科技飞速发展的当下，调制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是为了增强企业的行业竞争力。通过提升产品或服务的质量和独特性，调制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响应了消费者需求的变化。随着社会和科技的不断发展，消费者对产品和服务的需求也在发生变化。通过深入了解并及时回应消费者的新需求，调制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调制乳项目的提出是企业战略发展规划的一部分。在面对日益激烈的市场竞争和不断变化的商业环境中，调制乳项目作为企业战略的一环，旨在为企业开辟新的增长领域，巩固企业在行业中的地位。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调制乳项目的提出不仅仅是基于商业考量，还注重社会责任。通过推出环保、社会责任等方面的调制乳项目，调制乳企业可以在社会中树立积极形象，为社会做出积极贡献，实现经济效益和社会效益的双赢。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调制乳项目的提出反映了对利益相关者期望的关注。包括客户、员工、投资者等利益相关者在企业发展中都有着各自的期望，调制乳项目力求在满足这些期望的同时，取得更大的共赢。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66"/>
      <w:r>
        <w:rPr>
          <w:rFonts w:ascii="仿宋" w:eastAsia="仿宋" w:hAnsi="仿宋" w:cs="仿宋" w:hint="eastAsia"/>
          <w:sz w:val="28"/>
          <w:lang w:eastAsia="zh-CN"/>
        </w:rPr>
        <w:t>(四)、调制乳项目意义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在实施调制乳项目的过程中，我们不仅仅是在追逐商业成功，更是为企业和社会的多个层面创造了深远的意义。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首要意义在于提升企业的市场竞争力。通过持续的创新和对产品质量的高标准要求，调制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制乳项目的推进将促使行业技术水平的提升。通过引入先进技术和创新性解决方案，调制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在社会层面，调制乳项目不仅创造了大量就业机会，提高了就业水平，还注重社会责任和环保。通过参与社会公益事业和推动环保调制乳项目，调制乳项目为社会贡献了一份力量，体现了企业对社会的积极回馈。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综合而言，调制乳项目意义重大，不仅推动了企业的发展，也为行业和社会的进步贡献了积极力量。这是一个全面而深刻的影响，将在未来产生可持续的正面效应。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89"/>
      <w:r>
        <w:rPr>
          <w:rFonts w:ascii="仿宋" w:eastAsia="仿宋" w:hAnsi="仿宋" w:cs="仿宋" w:hint="eastAsia"/>
          <w:sz w:val="28"/>
          <w:lang w:eastAsia="zh-CN"/>
        </w:rPr>
        <w:t>(五)、调制乳项目背景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在当今迅猛发展的商业环境中，调制乳项目的动因根植于对多方面因素的审慎考量。这个调制乳项目的提出并非孤立的决策，而是对企业所处背景深入思考的产物。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市场的不断演变是调制乳项目背后的首要原因。科技的迅速发展和全球市场的快速变化使得企业必须灵活应对。调制乳项目应运而生，旨在通过创新性的解决方案迎合市场的多变需求，赢得竞争中的先机。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竞争的激烈程度也是调制乳项目背景中不可忽视的一环。企业需要在激烈竞争中脱颖而出，为此，调制乳项目致力于打破常规，提供独特的价值主张，以吸引客户并确保市场份额的增长。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技术的迅速发展为企业带来了机遇与挑战。作为调制乳项目启动的背景之一，对新兴技术的应用将有助于提升企业的技术水平，使其在不断演进的商业环境中保持竞争优势。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此外，社会对企业责任的期望也在逐渐升高。调制乳项目充分融入了社会责任的理念，通过可持续经营和社会公益调制乳项目，企图为社会贡献一份力量，在商业成功的同时关注社会价值。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265"/>
      <w:r>
        <w:rPr>
          <w:rFonts w:ascii="仿宋" w:eastAsia="仿宋" w:hAnsi="仿宋" w:cs="仿宋" w:hint="eastAsia"/>
          <w:sz w:val="28"/>
          <w:lang w:eastAsia="zh-CN"/>
        </w:rPr>
        <w:t>二、调制乳项目文档管理</w:t>
      </w:r>
      <w:bookmarkEnd w:id="8"/>
    </w:p>
    <w:p>
      <w:pPr>
        <w:pStyle w:val="Heading2"/>
        <w:rPr>
          <w:rFonts w:ascii="仿宋" w:eastAsia="仿宋" w:hAnsi="仿宋" w:cs="仿宋" w:hint="eastAsia"/>
          <w:lang w:eastAsia="zh-CN"/>
        </w:rPr>
      </w:pPr>
      <w:bookmarkStart w:id="9" w:name="_Toc200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调制乳项目高度重视文档的质量和准确性，以支持调制乳项目的各项活动和决策。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文档的编制始于调制乳项目计划的初期，我们制定了详细的文档编制计划，明确了每个文档的内容、格式和编写责任人。在调制乳项目启动阶段，我们首先编制了调制乳项目章程，明确定义了调制乳项目的目标、范围、风险等关键要素。随后，调制乳项目团队根据计划陆续编制了需求文档、设计文档、测试文档等各类文档，确保调制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制乳项目管理中的重要环节，旨在确保调制乳项目文档符合质量标准和调制乳项目需求。在调制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除了内部审查，我们还进行了外部审查，邀请调制乳项目相关利益方和专业领域的专家对文档进行独立审查。这有助于获取更全面、客观的反馈，确保调制乳项目文档不仅符合内部标准，也满足外部需求。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调制乳项目在文档编制与审查方面建立了严格的管理机制，通过规范的流程和多维度的审查，确保调制乳项目文档的质量、准确性和可靠性，为调制乳项目的顺利推进提供了有力支持。</w:t>
      </w:r>
    </w:p>
    <w:p>
      <w:pPr>
        <w:pStyle w:val="Heading2"/>
        <w:ind w:firstLine="560" w:firstLineChars="200"/>
        <w:rPr>
          <w:rFonts w:ascii="仿宋" w:eastAsia="仿宋" w:hAnsi="仿宋" w:cs="仿宋" w:hint="eastAsia"/>
          <w:sz w:val="28"/>
          <w:lang w:eastAsia="zh-CN"/>
        </w:rPr>
      </w:pPr>
      <w:bookmarkStart w:id="10" w:name="_Toc367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我们通过多渠道发布文档，包括电子邮件、调制乳项目管理平台、内部网站等，以满足不同团队成员的偏好和需求。多渠道发布确保了信息的全面覆盖。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我们采用了精细的权限控制，确保只有授权人员可以访问敏感信息。这种安全措施保护了调制乳项目文档的机密性，防止了未经授权的信息泄露。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文档存档与归档是调制乳项目生命周期中一个至关重要的环节，直接关系到调制乳项目信息的长期保存和历史记录的完整性。在调制乳项目中，我们实施了一系列有效的文档存档与归档管理策略：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671"/>
      <w:r>
        <w:rPr>
          <w:rFonts w:ascii="仿宋" w:eastAsia="仿宋" w:hAnsi="仿宋" w:cs="仿宋" w:hint="eastAsia"/>
          <w:sz w:val="28"/>
          <w:lang w:eastAsia="zh-CN"/>
        </w:rPr>
        <w:t>三、调制乳项目绩效评估</w:t>
      </w:r>
      <w:bookmarkEnd w:id="12"/>
    </w:p>
    <w:p>
      <w:pPr>
        <w:pStyle w:val="Heading2"/>
        <w:rPr>
          <w:rFonts w:ascii="仿宋" w:eastAsia="仿宋" w:hAnsi="仿宋" w:cs="仿宋" w:hint="eastAsia"/>
          <w:lang w:eastAsia="zh-CN"/>
        </w:rPr>
      </w:pPr>
      <w:bookmarkStart w:id="13" w:name="_Toc315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在调制乳项目中，我们设计了一套全面的绩效评估指标，以确保调制乳项目的可控和成功交付。这些指标跨足调制乳项目目标、成本、进度和质量等多个维度，为我们提供了全面洞察调制乳项目的健康状况。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目标达成率是我们关注的首要指标。我们设定了明确的目标，并通过定期监测和评估，迅速发现并应对潜在的目标偏差。这为调制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成本绩效是另一个核心关注点。通过实际成本与预算成本的对比分析，我们深入了解成本差异的原因，及时调整资源分配，保持调制乳项目在经济效益方面的合理水平。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进度作为关键的绩效指标之一，得到了精心的关注。我们制定了详细的调制乳项目进度计划，并设立了进度符合度指标，确保实际进度与计划进度保持一致。这使我们能够快速发现和解决潜在的进度问题，保持调制乳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调制乳项目绩效的不可或缺的一环。我们引入了一系列的质量标准和客户满意度指标，以确保调制乳项目交付的成果在质量上达到或超越预期水平。通过持续监测这些指标，我们努力提升调制乳项目整体质量水平，为调制乳项目的成功交付提供有力保障。通过这些科学且全面的绩效评估，我们能够更好地引导调制乳项目的持续改进，确保调制乳项目目标的顺利达成。</w:t>
      </w:r>
    </w:p>
    <w:p>
      <w:pPr>
        <w:pStyle w:val="Heading2"/>
        <w:ind w:firstLine="560" w:firstLineChars="200"/>
        <w:rPr>
          <w:rFonts w:ascii="仿宋" w:eastAsia="仿宋" w:hAnsi="仿宋" w:cs="仿宋" w:hint="eastAsia"/>
          <w:sz w:val="28"/>
          <w:lang w:eastAsia="zh-CN"/>
        </w:rPr>
      </w:pPr>
      <w:bookmarkStart w:id="14" w:name="_Toc904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绩效评估是调制乳项目中的关键环节，为确保调制乳项目达到预期目标，我们采用了多层次、多维度的绩效评估方法。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调制乳项目的战略目标对齐，确保每个决策和行动都与调制乳项目整体目标保持一致。团队会定期召开战略对齐会议，审视当前工作与调制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调制乳项目进度、质量、成本和风险等方面。这些指标通过数据收集和分析，为调制乳项目管理团队提供了客观的评估依据。例如，我们通过调制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绩效评估不仅仅停留在调制乳项目内部，还考虑了调制乳项目对外部环境的影响。我们定期进行干系人满意度调查，以了解各利益相关方对调制乳项目的期望和满意度，并及时做出调整。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这种多层次、多角度的绩效评估方法，使得我们能够全面了解调制乳项目的运行状态，及时做出调整，确保调制乳项目在不断变化的环境中保持稳健前行。</w:t>
      </w:r>
    </w:p>
    <w:p>
      <w:pPr>
        <w:pStyle w:val="Heading2"/>
        <w:ind w:firstLine="560" w:firstLineChars="200"/>
        <w:rPr>
          <w:rFonts w:ascii="仿宋" w:eastAsia="仿宋" w:hAnsi="仿宋" w:cs="仿宋" w:hint="eastAsia"/>
          <w:sz w:val="28"/>
          <w:lang w:eastAsia="zh-CN"/>
        </w:rPr>
      </w:pPr>
      <w:bookmarkStart w:id="15" w:name="_Toc3242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为了确保调制乳项目的有效管理和不断优化，我们采用了精心设计的绩效评估周期。这个周期旨在实现灵活、实时和全面的评估，以适应调制乳项目执行中的各种挑战。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调制乳项目的不同需求，分为短期、中期和长期。短期评估关注每个迭代或工作周期，以及时发现和解决当前任务中的问题。中期评估涵盖几个迭代，深入了解整体调制乳项目的趋势和性能。长期评估则着眼于整个调制乳项目阶段，确保调制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调制乳项目管理工具和协作平台，团队成员能够随时更新和分享调制乳项目数据。这种实时性的反馈机制使我们能够及时察觉潜在问题，快速调整，保持调制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调制乳项目的决策制定密不可分。每个周期的调制乳项目回顾会议成为集体总结经验、识别问题深层次原因并找到创新解决方案的平台。这种定期的反思与调整机制使调制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941"/>
      <w:r>
        <w:rPr>
          <w:rFonts w:ascii="仿宋" w:eastAsia="仿宋" w:hAnsi="仿宋" w:cs="仿宋" w:hint="eastAsia"/>
          <w:sz w:val="28"/>
          <w:lang w:eastAsia="zh-CN"/>
        </w:rPr>
        <w:t>四、调制乳项目危机管理</w:t>
      </w:r>
      <w:bookmarkEnd w:id="16"/>
    </w:p>
    <w:p>
      <w:pPr>
        <w:pStyle w:val="Heading2"/>
        <w:rPr>
          <w:rFonts w:ascii="仿宋" w:eastAsia="仿宋" w:hAnsi="仿宋" w:cs="仿宋" w:hint="eastAsia"/>
          <w:lang w:eastAsia="zh-CN"/>
        </w:rPr>
      </w:pPr>
      <w:bookmarkStart w:id="17" w:name="_Toc431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危机管理中，危机预警与识别是确保调制乳项目稳健运行的核心步骤。通过建立全面的监测机制，调制乳项目团队旨在及时发现和理解潜在的风险和危机因素，以便采取及时的预防和应对措施，确保调制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首先，通过深入的风险评估，调制乳项目团队全面分析了整个调制乳项目和各个阶段可能存在的威胁。这包括准确评估每个潜在风险的发生概率和可能影响的程度，为后续危机预警提供了有力支持。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制乳项目团队着重于明确定义调制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制乳项目进展的持续监控，团队能够及时发现潜在问题并作出迅速反应。调制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https://d.book118.com/626112103010010103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D4519"/>
    <w:rsid w:val="627D45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1210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2024-03-05T13:01:00Z</dcterms:created>
  <dcterms:modified xsi:type="dcterms:W3CDTF">2024-03-05T13:02:20Z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621C5728C84C41F386A4E2154AB8CEE0_11</vt:lpwstr>
  </property>
  <property fmtid="{D5CDD505-2E9C-101B-9397-08002B2CF9AE}" pid="3" name="KSOProductBuildVer">
    <vt:lpwstr>2052-12.1.0.16388</vt:lpwstr>
  </property>
</Properties>
</file>