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室内环保检测仪器项目规划设计纲要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081" w:history="1">
        <w:r>
          <w:rPr>
            <w:rFonts w:ascii="仿宋" w:eastAsia="仿宋" w:hAnsi="仿宋" w:cs="仿宋" w:hint="eastAsia"/>
            <w:lang w:eastAsia="zh-CN"/>
          </w:rPr>
          <w:t>序言</w:t>
        </w:r>
        <w:r>
          <w:tab/>
        </w:r>
        <w:r>
          <w:fldChar w:fldCharType="begin"/>
        </w:r>
        <w:r>
          <w:instrText xml:space="preserve"> PAGEREF _Toc22081 \h </w:instrText>
        </w:r>
        <w:r>
          <w:fldChar w:fldCharType="separate"/>
        </w:r>
        <w:r>
          <w:t>3</w:t>
        </w:r>
        <w:r>
          <w:fldChar w:fldCharType="end"/>
        </w:r>
      </w:hyperlink>
    </w:p>
    <w:p>
      <w:pPr>
        <w:pStyle w:val="TOC1"/>
        <w:tabs>
          <w:tab w:val="right" w:leader="dot" w:pos="8306"/>
        </w:tabs>
      </w:pPr>
      <w:hyperlink w:anchor="_Toc14755" w:history="1">
        <w:r>
          <w:rPr>
            <w:rFonts w:ascii="仿宋" w:eastAsia="仿宋" w:hAnsi="仿宋" w:cs="仿宋" w:hint="eastAsia"/>
            <w:lang w:eastAsia="zh-CN"/>
          </w:rPr>
          <w:t>一、室内环保检测仪器项目建设单位说明</w:t>
        </w:r>
        <w:r>
          <w:tab/>
        </w:r>
        <w:r>
          <w:fldChar w:fldCharType="begin"/>
        </w:r>
        <w:r>
          <w:instrText xml:space="preserve"> PAGEREF _Toc14755 \h </w:instrText>
        </w:r>
        <w:r>
          <w:fldChar w:fldCharType="separate"/>
        </w:r>
        <w:r>
          <w:t>3</w:t>
        </w:r>
        <w:r>
          <w:fldChar w:fldCharType="end"/>
        </w:r>
      </w:hyperlink>
    </w:p>
    <w:p>
      <w:pPr>
        <w:pStyle w:val="TOC2"/>
        <w:tabs>
          <w:tab w:val="right" w:leader="dot" w:pos="8306"/>
        </w:tabs>
      </w:pPr>
      <w:hyperlink w:anchor="_Toc18313" w:history="1">
        <w:r>
          <w:rPr>
            <w:rFonts w:ascii="仿宋" w:eastAsia="仿宋" w:hAnsi="仿宋" w:cs="仿宋" w:hint="eastAsia"/>
            <w:lang w:eastAsia="zh-CN"/>
          </w:rPr>
          <w:t>(一)、室内环保检测仪器项目承办单位基本情况</w:t>
        </w:r>
        <w:r>
          <w:tab/>
        </w:r>
        <w:r>
          <w:fldChar w:fldCharType="begin"/>
        </w:r>
        <w:r>
          <w:instrText xml:space="preserve"> PAGEREF _Toc18313 \h </w:instrText>
        </w:r>
        <w:r>
          <w:fldChar w:fldCharType="separate"/>
        </w:r>
        <w:r>
          <w:t>3</w:t>
        </w:r>
        <w:r>
          <w:fldChar w:fldCharType="end"/>
        </w:r>
      </w:hyperlink>
    </w:p>
    <w:p>
      <w:pPr>
        <w:pStyle w:val="TOC2"/>
        <w:tabs>
          <w:tab w:val="right" w:leader="dot" w:pos="8306"/>
        </w:tabs>
      </w:pPr>
      <w:hyperlink w:anchor="_Toc13669" w:history="1">
        <w:r>
          <w:rPr>
            <w:rFonts w:ascii="仿宋" w:eastAsia="仿宋" w:hAnsi="仿宋" w:cs="仿宋" w:hint="eastAsia"/>
            <w:lang w:eastAsia="zh-CN"/>
          </w:rPr>
          <w:t>(二)、公司经济效益分析</w:t>
        </w:r>
        <w:r>
          <w:tab/>
        </w:r>
        <w:r>
          <w:fldChar w:fldCharType="begin"/>
        </w:r>
        <w:r>
          <w:instrText xml:space="preserve"> PAGEREF _Toc13669 \h </w:instrText>
        </w:r>
        <w:r>
          <w:fldChar w:fldCharType="separate"/>
        </w:r>
        <w:r>
          <w:t>4</w:t>
        </w:r>
        <w:r>
          <w:fldChar w:fldCharType="end"/>
        </w:r>
      </w:hyperlink>
    </w:p>
    <w:p>
      <w:pPr>
        <w:pStyle w:val="TOC1"/>
        <w:tabs>
          <w:tab w:val="right" w:leader="dot" w:pos="8306"/>
        </w:tabs>
      </w:pPr>
      <w:hyperlink w:anchor="_Toc9758" w:history="1">
        <w:r>
          <w:rPr>
            <w:rFonts w:ascii="仿宋" w:eastAsia="仿宋" w:hAnsi="仿宋" w:cs="仿宋" w:hint="eastAsia"/>
            <w:lang w:eastAsia="zh-CN"/>
          </w:rPr>
          <w:t>二、室内环保检测仪器项目危机管理</w:t>
        </w:r>
        <w:r>
          <w:tab/>
        </w:r>
        <w:r>
          <w:fldChar w:fldCharType="begin"/>
        </w:r>
        <w:r>
          <w:instrText xml:space="preserve"> PAGEREF _Toc9758 \h </w:instrText>
        </w:r>
        <w:r>
          <w:fldChar w:fldCharType="separate"/>
        </w:r>
        <w:r>
          <w:t>5</w:t>
        </w:r>
        <w:r>
          <w:fldChar w:fldCharType="end"/>
        </w:r>
      </w:hyperlink>
    </w:p>
    <w:p>
      <w:pPr>
        <w:pStyle w:val="TOC2"/>
        <w:tabs>
          <w:tab w:val="right" w:leader="dot" w:pos="8306"/>
        </w:tabs>
      </w:pPr>
      <w:hyperlink w:anchor="_Toc25147" w:history="1">
        <w:r>
          <w:rPr>
            <w:rFonts w:ascii="仿宋" w:eastAsia="仿宋" w:hAnsi="仿宋" w:cs="仿宋" w:hint="eastAsia"/>
            <w:lang w:eastAsia="zh-CN"/>
          </w:rPr>
          <w:t>(一)、危机预警与识别</w:t>
        </w:r>
        <w:r>
          <w:tab/>
        </w:r>
        <w:r>
          <w:fldChar w:fldCharType="begin"/>
        </w:r>
        <w:r>
          <w:instrText xml:space="preserve"> PAGEREF _Toc25147 \h </w:instrText>
        </w:r>
        <w:r>
          <w:fldChar w:fldCharType="separate"/>
        </w:r>
        <w:r>
          <w:t>5</w:t>
        </w:r>
        <w:r>
          <w:fldChar w:fldCharType="end"/>
        </w:r>
      </w:hyperlink>
    </w:p>
    <w:p>
      <w:pPr>
        <w:pStyle w:val="TOC2"/>
        <w:tabs>
          <w:tab w:val="right" w:leader="dot" w:pos="8306"/>
        </w:tabs>
      </w:pPr>
      <w:hyperlink w:anchor="_Toc2942" w:history="1">
        <w:r>
          <w:rPr>
            <w:rFonts w:ascii="仿宋" w:eastAsia="仿宋" w:hAnsi="仿宋" w:cs="仿宋" w:hint="eastAsia"/>
            <w:lang w:eastAsia="zh-CN"/>
          </w:rPr>
          <w:t>(二)、危机应对与恢复</w:t>
        </w:r>
        <w:r>
          <w:tab/>
        </w:r>
        <w:r>
          <w:fldChar w:fldCharType="begin"/>
        </w:r>
        <w:r>
          <w:instrText xml:space="preserve"> PAGEREF _Toc2942 \h </w:instrText>
        </w:r>
        <w:r>
          <w:fldChar w:fldCharType="separate"/>
        </w:r>
        <w:r>
          <w:t>6</w:t>
        </w:r>
        <w:r>
          <w:fldChar w:fldCharType="end"/>
        </w:r>
      </w:hyperlink>
    </w:p>
    <w:p>
      <w:pPr>
        <w:pStyle w:val="TOC1"/>
        <w:tabs>
          <w:tab w:val="right" w:leader="dot" w:pos="8306"/>
        </w:tabs>
      </w:pPr>
      <w:hyperlink w:anchor="_Toc7574" w:history="1">
        <w:r>
          <w:rPr>
            <w:rFonts w:ascii="仿宋" w:eastAsia="仿宋" w:hAnsi="仿宋" w:cs="仿宋" w:hint="eastAsia"/>
            <w:lang w:eastAsia="zh-CN"/>
          </w:rPr>
          <w:t>三、产品规划分析</w:t>
        </w:r>
        <w:r>
          <w:tab/>
        </w:r>
        <w:r>
          <w:fldChar w:fldCharType="begin"/>
        </w:r>
        <w:r>
          <w:instrText xml:space="preserve"> PAGEREF _Toc7574 \h </w:instrText>
        </w:r>
        <w:r>
          <w:fldChar w:fldCharType="separate"/>
        </w:r>
        <w:r>
          <w:t>7</w:t>
        </w:r>
        <w:r>
          <w:fldChar w:fldCharType="end"/>
        </w:r>
      </w:hyperlink>
    </w:p>
    <w:p>
      <w:pPr>
        <w:pStyle w:val="TOC2"/>
        <w:tabs>
          <w:tab w:val="right" w:leader="dot" w:pos="8306"/>
        </w:tabs>
      </w:pPr>
      <w:hyperlink w:anchor="_Toc2454" w:history="1">
        <w:r>
          <w:rPr>
            <w:rFonts w:ascii="仿宋" w:eastAsia="仿宋" w:hAnsi="仿宋" w:cs="仿宋" w:hint="eastAsia"/>
            <w:lang w:eastAsia="zh-CN"/>
          </w:rPr>
          <w:t>(一)、产品规划</w:t>
        </w:r>
        <w:r>
          <w:tab/>
        </w:r>
        <w:r>
          <w:fldChar w:fldCharType="begin"/>
        </w:r>
        <w:r>
          <w:instrText xml:space="preserve"> PAGEREF _Toc2454 \h </w:instrText>
        </w:r>
        <w:r>
          <w:fldChar w:fldCharType="separate"/>
        </w:r>
        <w:r>
          <w:t>7</w:t>
        </w:r>
        <w:r>
          <w:fldChar w:fldCharType="end"/>
        </w:r>
      </w:hyperlink>
    </w:p>
    <w:p>
      <w:pPr>
        <w:pStyle w:val="TOC2"/>
        <w:tabs>
          <w:tab w:val="right" w:leader="dot" w:pos="8306"/>
        </w:tabs>
      </w:pPr>
      <w:hyperlink w:anchor="_Toc15083" w:history="1">
        <w:r>
          <w:rPr>
            <w:rFonts w:ascii="仿宋" w:eastAsia="仿宋" w:hAnsi="仿宋" w:cs="仿宋" w:hint="eastAsia"/>
            <w:lang w:eastAsia="zh-CN"/>
          </w:rPr>
          <w:t>(二)、建设规模</w:t>
        </w:r>
        <w:r>
          <w:tab/>
        </w:r>
        <w:r>
          <w:fldChar w:fldCharType="begin"/>
        </w:r>
        <w:r>
          <w:instrText xml:space="preserve"> PAGEREF _Toc15083 \h </w:instrText>
        </w:r>
        <w:r>
          <w:fldChar w:fldCharType="separate"/>
        </w:r>
        <w:r>
          <w:t>8</w:t>
        </w:r>
        <w:r>
          <w:fldChar w:fldCharType="end"/>
        </w:r>
      </w:hyperlink>
    </w:p>
    <w:p>
      <w:pPr>
        <w:pStyle w:val="TOC1"/>
        <w:tabs>
          <w:tab w:val="right" w:leader="dot" w:pos="8306"/>
        </w:tabs>
      </w:pPr>
      <w:hyperlink w:anchor="_Toc29279" w:history="1">
        <w:r>
          <w:rPr>
            <w:rFonts w:ascii="仿宋" w:eastAsia="仿宋" w:hAnsi="仿宋" w:cs="仿宋" w:hint="eastAsia"/>
            <w:lang w:eastAsia="zh-CN"/>
          </w:rPr>
          <w:t>四、室内环保检测仪器项目选址可行性分析</w:t>
        </w:r>
        <w:r>
          <w:tab/>
        </w:r>
        <w:r>
          <w:fldChar w:fldCharType="begin"/>
        </w:r>
        <w:r>
          <w:instrText xml:space="preserve"> PAGEREF _Toc29279 \h </w:instrText>
        </w:r>
        <w:r>
          <w:fldChar w:fldCharType="separate"/>
        </w:r>
        <w:r>
          <w:t>9</w:t>
        </w:r>
        <w:r>
          <w:fldChar w:fldCharType="end"/>
        </w:r>
      </w:hyperlink>
    </w:p>
    <w:p>
      <w:pPr>
        <w:pStyle w:val="TOC2"/>
        <w:tabs>
          <w:tab w:val="right" w:leader="dot" w:pos="8306"/>
        </w:tabs>
      </w:pPr>
      <w:hyperlink w:anchor="_Toc10071" w:history="1">
        <w:r>
          <w:rPr>
            <w:rFonts w:ascii="仿宋" w:eastAsia="仿宋" w:hAnsi="仿宋" w:cs="仿宋" w:hint="eastAsia"/>
            <w:lang w:eastAsia="zh-CN"/>
          </w:rPr>
          <w:t>(一)、室内环保检测仪器项目选址</w:t>
        </w:r>
        <w:r>
          <w:tab/>
        </w:r>
        <w:r>
          <w:fldChar w:fldCharType="begin"/>
        </w:r>
        <w:r>
          <w:instrText xml:space="preserve"> PAGEREF _Toc10071 \h </w:instrText>
        </w:r>
        <w:r>
          <w:fldChar w:fldCharType="separate"/>
        </w:r>
        <w:r>
          <w:t>9</w:t>
        </w:r>
        <w:r>
          <w:fldChar w:fldCharType="end"/>
        </w:r>
      </w:hyperlink>
    </w:p>
    <w:p>
      <w:pPr>
        <w:pStyle w:val="TOC2"/>
        <w:tabs>
          <w:tab w:val="right" w:leader="dot" w:pos="8306"/>
        </w:tabs>
      </w:pPr>
      <w:hyperlink w:anchor="_Toc32097" w:history="1">
        <w:r>
          <w:rPr>
            <w:rFonts w:ascii="仿宋" w:eastAsia="仿宋" w:hAnsi="仿宋" w:cs="仿宋" w:hint="eastAsia"/>
            <w:lang w:eastAsia="zh-CN"/>
          </w:rPr>
          <w:t>(二)、用地控制指标</w:t>
        </w:r>
        <w:r>
          <w:tab/>
        </w:r>
        <w:r>
          <w:fldChar w:fldCharType="begin"/>
        </w:r>
        <w:r>
          <w:instrText xml:space="preserve"> PAGEREF _Toc32097 \h </w:instrText>
        </w:r>
        <w:r>
          <w:fldChar w:fldCharType="separate"/>
        </w:r>
        <w:r>
          <w:t>9</w:t>
        </w:r>
        <w:r>
          <w:fldChar w:fldCharType="end"/>
        </w:r>
      </w:hyperlink>
    </w:p>
    <w:p>
      <w:pPr>
        <w:pStyle w:val="TOC2"/>
        <w:tabs>
          <w:tab w:val="right" w:leader="dot" w:pos="8306"/>
        </w:tabs>
      </w:pPr>
      <w:hyperlink w:anchor="_Toc18335" w:history="1">
        <w:r>
          <w:rPr>
            <w:rFonts w:ascii="仿宋" w:eastAsia="仿宋" w:hAnsi="仿宋" w:cs="仿宋" w:hint="eastAsia"/>
            <w:lang w:eastAsia="zh-CN"/>
          </w:rPr>
          <w:t>(三)、节约用地措施</w:t>
        </w:r>
        <w:r>
          <w:tab/>
        </w:r>
        <w:r>
          <w:fldChar w:fldCharType="begin"/>
        </w:r>
        <w:r>
          <w:instrText xml:space="preserve"> PAGEREF _Toc18335 \h </w:instrText>
        </w:r>
        <w:r>
          <w:fldChar w:fldCharType="separate"/>
        </w:r>
        <w:r>
          <w:t>11</w:t>
        </w:r>
        <w:r>
          <w:fldChar w:fldCharType="end"/>
        </w:r>
      </w:hyperlink>
    </w:p>
    <w:p>
      <w:pPr>
        <w:pStyle w:val="TOC2"/>
        <w:tabs>
          <w:tab w:val="right" w:leader="dot" w:pos="8306"/>
        </w:tabs>
      </w:pPr>
      <w:hyperlink w:anchor="_Toc16959" w:history="1">
        <w:r>
          <w:rPr>
            <w:rFonts w:ascii="仿宋" w:eastAsia="仿宋" w:hAnsi="仿宋" w:cs="仿宋" w:hint="eastAsia"/>
            <w:lang w:eastAsia="zh-CN"/>
          </w:rPr>
          <w:t>(四)、总图布置方案</w:t>
        </w:r>
        <w:r>
          <w:tab/>
        </w:r>
        <w:r>
          <w:fldChar w:fldCharType="begin"/>
        </w:r>
        <w:r>
          <w:instrText xml:space="preserve"> PAGEREF _Toc16959 \h </w:instrText>
        </w:r>
        <w:r>
          <w:fldChar w:fldCharType="separate"/>
        </w:r>
        <w:r>
          <w:t>13</w:t>
        </w:r>
        <w:r>
          <w:fldChar w:fldCharType="end"/>
        </w:r>
      </w:hyperlink>
    </w:p>
    <w:p>
      <w:pPr>
        <w:pStyle w:val="TOC2"/>
        <w:tabs>
          <w:tab w:val="right" w:leader="dot" w:pos="8306"/>
        </w:tabs>
      </w:pPr>
      <w:hyperlink w:anchor="_Toc19203" w:history="1">
        <w:r>
          <w:rPr>
            <w:rFonts w:ascii="仿宋" w:eastAsia="仿宋" w:hAnsi="仿宋" w:cs="仿宋" w:hint="eastAsia"/>
            <w:lang w:eastAsia="zh-CN"/>
          </w:rPr>
          <w:t>(五)、选址综合评价</w:t>
        </w:r>
        <w:r>
          <w:tab/>
        </w:r>
        <w:r>
          <w:fldChar w:fldCharType="begin"/>
        </w:r>
        <w:r>
          <w:instrText xml:space="preserve"> PAGEREF _Toc19203 \h </w:instrText>
        </w:r>
        <w:r>
          <w:fldChar w:fldCharType="separate"/>
        </w:r>
        <w:r>
          <w:t>14</w:t>
        </w:r>
        <w:r>
          <w:fldChar w:fldCharType="end"/>
        </w:r>
      </w:hyperlink>
    </w:p>
    <w:p>
      <w:pPr>
        <w:pStyle w:val="TOC1"/>
        <w:tabs>
          <w:tab w:val="right" w:leader="dot" w:pos="8306"/>
        </w:tabs>
      </w:pPr>
      <w:hyperlink w:anchor="_Toc30908" w:history="1">
        <w:r>
          <w:rPr>
            <w:rFonts w:ascii="仿宋" w:eastAsia="仿宋" w:hAnsi="仿宋" w:cs="仿宋" w:hint="eastAsia"/>
            <w:lang w:eastAsia="zh-CN"/>
          </w:rPr>
          <w:t>五、工艺说明</w:t>
        </w:r>
        <w:r>
          <w:tab/>
        </w:r>
        <w:r>
          <w:fldChar w:fldCharType="begin"/>
        </w:r>
        <w:r>
          <w:instrText xml:space="preserve"> PAGEREF _Toc30908 \h </w:instrText>
        </w:r>
        <w:r>
          <w:fldChar w:fldCharType="separate"/>
        </w:r>
        <w:r>
          <w:t>15</w:t>
        </w:r>
        <w:r>
          <w:fldChar w:fldCharType="end"/>
        </w:r>
      </w:hyperlink>
    </w:p>
    <w:p>
      <w:pPr>
        <w:pStyle w:val="TOC2"/>
        <w:tabs>
          <w:tab w:val="right" w:leader="dot" w:pos="8306"/>
        </w:tabs>
      </w:pPr>
      <w:hyperlink w:anchor="_Toc16818" w:history="1">
        <w:r>
          <w:rPr>
            <w:rFonts w:ascii="仿宋" w:eastAsia="仿宋" w:hAnsi="仿宋" w:cs="仿宋" w:hint="eastAsia"/>
            <w:lang w:eastAsia="zh-CN"/>
          </w:rPr>
          <w:t>(一)、技术管理特点</w:t>
        </w:r>
        <w:r>
          <w:tab/>
        </w:r>
        <w:r>
          <w:fldChar w:fldCharType="begin"/>
        </w:r>
        <w:r>
          <w:instrText xml:space="preserve"> PAGEREF _Toc16818 \h </w:instrText>
        </w:r>
        <w:r>
          <w:fldChar w:fldCharType="separate"/>
        </w:r>
        <w:r>
          <w:t>15</w:t>
        </w:r>
        <w:r>
          <w:fldChar w:fldCharType="end"/>
        </w:r>
      </w:hyperlink>
    </w:p>
    <w:p>
      <w:pPr>
        <w:pStyle w:val="TOC2"/>
        <w:tabs>
          <w:tab w:val="right" w:leader="dot" w:pos="8306"/>
        </w:tabs>
      </w:pPr>
      <w:hyperlink w:anchor="_Toc12766" w:history="1">
        <w:r>
          <w:rPr>
            <w:rFonts w:ascii="仿宋" w:eastAsia="仿宋" w:hAnsi="仿宋" w:cs="仿宋" w:hint="eastAsia"/>
            <w:lang w:eastAsia="zh-CN"/>
          </w:rPr>
          <w:t>(二)、室内环保检测仪器项目工艺技术设计方案</w:t>
        </w:r>
        <w:r>
          <w:tab/>
        </w:r>
        <w:r>
          <w:fldChar w:fldCharType="begin"/>
        </w:r>
        <w:r>
          <w:instrText xml:space="preserve"> PAGEREF _Toc12766 \h </w:instrText>
        </w:r>
        <w:r>
          <w:fldChar w:fldCharType="separate"/>
        </w:r>
        <w:r>
          <w:t>16</w:t>
        </w:r>
        <w:r>
          <w:fldChar w:fldCharType="end"/>
        </w:r>
      </w:hyperlink>
    </w:p>
    <w:p>
      <w:pPr>
        <w:pStyle w:val="TOC2"/>
        <w:tabs>
          <w:tab w:val="right" w:leader="dot" w:pos="8306"/>
        </w:tabs>
      </w:pPr>
      <w:hyperlink w:anchor="_Toc31720" w:history="1">
        <w:r>
          <w:rPr>
            <w:rFonts w:ascii="仿宋" w:eastAsia="仿宋" w:hAnsi="仿宋" w:cs="仿宋" w:hint="eastAsia"/>
            <w:lang w:eastAsia="zh-CN"/>
          </w:rPr>
          <w:t>(三)、设备选型方案</w:t>
        </w:r>
        <w:r>
          <w:tab/>
        </w:r>
        <w:r>
          <w:fldChar w:fldCharType="begin"/>
        </w:r>
        <w:r>
          <w:instrText xml:space="preserve"> PAGEREF _Toc31720 \h </w:instrText>
        </w:r>
        <w:r>
          <w:fldChar w:fldCharType="separate"/>
        </w:r>
        <w:r>
          <w:t>17</w:t>
        </w:r>
        <w:r>
          <w:fldChar w:fldCharType="end"/>
        </w:r>
      </w:hyperlink>
    </w:p>
    <w:p>
      <w:pPr>
        <w:pStyle w:val="TOC1"/>
        <w:tabs>
          <w:tab w:val="right" w:leader="dot" w:pos="8306"/>
        </w:tabs>
      </w:pPr>
      <w:hyperlink w:anchor="_Toc6925" w:history="1">
        <w:r>
          <w:rPr>
            <w:rFonts w:ascii="仿宋" w:eastAsia="仿宋" w:hAnsi="仿宋" w:cs="仿宋" w:hint="eastAsia"/>
            <w:lang w:eastAsia="zh-CN"/>
          </w:rPr>
          <w:t>六、室内环保检测仪器项目文档管理</w:t>
        </w:r>
        <w:r>
          <w:tab/>
        </w:r>
        <w:r>
          <w:fldChar w:fldCharType="begin"/>
        </w:r>
        <w:r>
          <w:instrText xml:space="preserve"> PAGEREF _Toc6925 \h </w:instrText>
        </w:r>
        <w:r>
          <w:fldChar w:fldCharType="separate"/>
        </w:r>
        <w:r>
          <w:t>19</w:t>
        </w:r>
        <w:r>
          <w:fldChar w:fldCharType="end"/>
        </w:r>
      </w:hyperlink>
    </w:p>
    <w:p>
      <w:pPr>
        <w:pStyle w:val="TOC2"/>
        <w:tabs>
          <w:tab w:val="right" w:leader="dot" w:pos="8306"/>
        </w:tabs>
      </w:pPr>
      <w:hyperlink w:anchor="_Toc7937" w:history="1">
        <w:r>
          <w:rPr>
            <w:rFonts w:ascii="仿宋" w:eastAsia="仿宋" w:hAnsi="仿宋" w:cs="仿宋" w:hint="eastAsia"/>
            <w:lang w:eastAsia="zh-CN"/>
          </w:rPr>
          <w:t>(一)、文档编制与审查</w:t>
        </w:r>
        <w:r>
          <w:tab/>
        </w:r>
        <w:r>
          <w:fldChar w:fldCharType="begin"/>
        </w:r>
        <w:r>
          <w:instrText xml:space="preserve"> PAGEREF _Toc7937 \h </w:instrText>
        </w:r>
        <w:r>
          <w:fldChar w:fldCharType="separate"/>
        </w:r>
        <w:r>
          <w:t>19</w:t>
        </w:r>
        <w:r>
          <w:fldChar w:fldCharType="end"/>
        </w:r>
      </w:hyperlink>
    </w:p>
    <w:p>
      <w:pPr>
        <w:pStyle w:val="TOC2"/>
        <w:tabs>
          <w:tab w:val="right" w:leader="dot" w:pos="8306"/>
        </w:tabs>
      </w:pPr>
      <w:hyperlink w:anchor="_Toc9070" w:history="1">
        <w:r>
          <w:rPr>
            <w:rFonts w:ascii="仿宋" w:eastAsia="仿宋" w:hAnsi="仿宋" w:cs="仿宋" w:hint="eastAsia"/>
            <w:lang w:eastAsia="zh-CN"/>
          </w:rPr>
          <w:t>(二)、文档发布与分发</w:t>
        </w:r>
        <w:r>
          <w:tab/>
        </w:r>
        <w:r>
          <w:fldChar w:fldCharType="begin"/>
        </w:r>
        <w:r>
          <w:instrText xml:space="preserve"> PAGEREF _Toc9070 \h </w:instrText>
        </w:r>
        <w:r>
          <w:fldChar w:fldCharType="separate"/>
        </w:r>
        <w:r>
          <w:t>20</w:t>
        </w:r>
        <w:r>
          <w:fldChar w:fldCharType="end"/>
        </w:r>
      </w:hyperlink>
    </w:p>
    <w:p>
      <w:pPr>
        <w:pStyle w:val="TOC2"/>
        <w:tabs>
          <w:tab w:val="right" w:leader="dot" w:pos="8306"/>
        </w:tabs>
      </w:pPr>
      <w:hyperlink w:anchor="_Toc2043" w:history="1">
        <w:r>
          <w:rPr>
            <w:rFonts w:ascii="仿宋" w:eastAsia="仿宋" w:hAnsi="仿宋" w:cs="仿宋" w:hint="eastAsia"/>
            <w:lang w:eastAsia="zh-CN"/>
          </w:rPr>
          <w:t>(三)、文档存档与归档</w:t>
        </w:r>
        <w:r>
          <w:tab/>
        </w:r>
        <w:r>
          <w:fldChar w:fldCharType="begin"/>
        </w:r>
        <w:r>
          <w:instrText xml:space="preserve"> PAGEREF _Toc2043 \h </w:instrText>
        </w:r>
        <w:r>
          <w:fldChar w:fldCharType="separate"/>
        </w:r>
        <w:r>
          <w:t>21</w:t>
        </w:r>
        <w:r>
          <w:fldChar w:fldCharType="end"/>
        </w:r>
      </w:hyperlink>
    </w:p>
    <w:p>
      <w:pPr>
        <w:pStyle w:val="TOC1"/>
        <w:tabs>
          <w:tab w:val="right" w:leader="dot" w:pos="8306"/>
        </w:tabs>
      </w:pPr>
      <w:hyperlink w:anchor="_Toc23750" w:history="1">
        <w:r>
          <w:rPr>
            <w:rFonts w:ascii="仿宋" w:eastAsia="仿宋" w:hAnsi="仿宋" w:cs="仿宋" w:hint="eastAsia"/>
            <w:lang w:eastAsia="zh-CN"/>
          </w:rPr>
          <w:t>七、室内环保检测仪器项目计划安排</w:t>
        </w:r>
        <w:r>
          <w:tab/>
        </w:r>
        <w:r>
          <w:fldChar w:fldCharType="begin"/>
        </w:r>
        <w:r>
          <w:instrText xml:space="preserve"> PAGEREF _Toc23750 \h </w:instrText>
        </w:r>
        <w:r>
          <w:fldChar w:fldCharType="separate"/>
        </w:r>
        <w:r>
          <w:t>22</w:t>
        </w:r>
        <w:r>
          <w:fldChar w:fldCharType="end"/>
        </w:r>
      </w:hyperlink>
    </w:p>
    <w:p>
      <w:pPr>
        <w:pStyle w:val="TOC2"/>
        <w:tabs>
          <w:tab w:val="right" w:leader="dot" w:pos="8306"/>
        </w:tabs>
      </w:pPr>
      <w:hyperlink w:anchor="_Toc3908" w:history="1">
        <w:r>
          <w:rPr>
            <w:rFonts w:ascii="仿宋" w:eastAsia="仿宋" w:hAnsi="仿宋" w:cs="仿宋" w:hint="eastAsia"/>
            <w:lang w:eastAsia="zh-CN"/>
          </w:rPr>
          <w:t>(一)、建设周期</w:t>
        </w:r>
        <w:r>
          <w:tab/>
        </w:r>
        <w:r>
          <w:fldChar w:fldCharType="begin"/>
        </w:r>
        <w:r>
          <w:instrText xml:space="preserve"> PAGEREF _Toc3908 \h </w:instrText>
        </w:r>
        <w:r>
          <w:fldChar w:fldCharType="separate"/>
        </w:r>
        <w:r>
          <w:t>22</w:t>
        </w:r>
        <w:r>
          <w:fldChar w:fldCharType="end"/>
        </w:r>
      </w:hyperlink>
    </w:p>
    <w:p>
      <w:pPr>
        <w:pStyle w:val="TOC2"/>
        <w:tabs>
          <w:tab w:val="right" w:leader="dot" w:pos="8306"/>
        </w:tabs>
      </w:pPr>
      <w:hyperlink w:anchor="_Toc31901" w:history="1">
        <w:r>
          <w:rPr>
            <w:rFonts w:ascii="仿宋" w:eastAsia="仿宋" w:hAnsi="仿宋" w:cs="仿宋" w:hint="eastAsia"/>
            <w:lang w:eastAsia="zh-CN"/>
          </w:rPr>
          <w:t>(二)、建设进度</w:t>
        </w:r>
        <w:r>
          <w:tab/>
        </w:r>
        <w:r>
          <w:fldChar w:fldCharType="begin"/>
        </w:r>
        <w:r>
          <w:instrText xml:space="preserve"> PAGEREF _Toc31901 \h </w:instrText>
        </w:r>
        <w:r>
          <w:fldChar w:fldCharType="separate"/>
        </w:r>
        <w:r>
          <w:t>23</w:t>
        </w:r>
        <w:r>
          <w:fldChar w:fldCharType="end"/>
        </w:r>
      </w:hyperlink>
    </w:p>
    <w:p>
      <w:pPr>
        <w:pStyle w:val="TOC2"/>
        <w:tabs>
          <w:tab w:val="right" w:leader="dot" w:pos="8306"/>
        </w:tabs>
      </w:pPr>
      <w:hyperlink w:anchor="_Toc8137" w:history="1">
        <w:r>
          <w:rPr>
            <w:rFonts w:ascii="仿宋" w:eastAsia="仿宋" w:hAnsi="仿宋" w:cs="仿宋" w:hint="eastAsia"/>
            <w:lang w:eastAsia="zh-CN"/>
          </w:rPr>
          <w:t>(三)、进度安排注意事项</w:t>
        </w:r>
        <w:r>
          <w:tab/>
        </w:r>
        <w:r>
          <w:fldChar w:fldCharType="begin"/>
        </w:r>
        <w:r>
          <w:instrText xml:space="preserve"> PAGEREF _Toc8137 \h </w:instrText>
        </w:r>
        <w:r>
          <w:fldChar w:fldCharType="separate"/>
        </w:r>
        <w:r>
          <w:t>24</w:t>
        </w:r>
        <w:r>
          <w:fldChar w:fldCharType="end"/>
        </w:r>
      </w:hyperlink>
    </w:p>
    <w:p>
      <w:pPr>
        <w:pStyle w:val="TOC2"/>
        <w:tabs>
          <w:tab w:val="right" w:leader="dot" w:pos="8306"/>
        </w:tabs>
      </w:pPr>
      <w:hyperlink w:anchor="_Toc18315" w:history="1">
        <w:r>
          <w:rPr>
            <w:rFonts w:ascii="仿宋" w:eastAsia="仿宋" w:hAnsi="仿宋" w:cs="仿宋" w:hint="eastAsia"/>
            <w:lang w:eastAsia="zh-CN"/>
          </w:rPr>
          <w:t>(四)、人力资源配置</w:t>
        </w:r>
        <w:r>
          <w:tab/>
        </w:r>
        <w:r>
          <w:fldChar w:fldCharType="begin"/>
        </w:r>
        <w:r>
          <w:instrText xml:space="preserve"> PAGEREF _Toc18315 \h </w:instrText>
        </w:r>
        <w:r>
          <w:fldChar w:fldCharType="separate"/>
        </w:r>
        <w:r>
          <w:t>26</w:t>
        </w:r>
        <w:r>
          <w:fldChar w:fldCharType="end"/>
        </w:r>
      </w:hyperlink>
    </w:p>
    <w:p>
      <w:pPr>
        <w:pStyle w:val="TOC1"/>
        <w:tabs>
          <w:tab w:val="right" w:leader="dot" w:pos="8306"/>
        </w:tabs>
      </w:pPr>
      <w:hyperlink w:anchor="_Toc25502" w:history="1">
        <w:r>
          <w:rPr>
            <w:rFonts w:ascii="仿宋" w:eastAsia="仿宋" w:hAnsi="仿宋" w:cs="仿宋" w:hint="eastAsia"/>
            <w:lang w:eastAsia="zh-CN"/>
          </w:rPr>
          <w:t>八、室内环保检测仪器项目创新与研发</w:t>
        </w:r>
        <w:r>
          <w:tab/>
        </w:r>
        <w:r>
          <w:fldChar w:fldCharType="begin"/>
        </w:r>
        <w:r>
          <w:instrText xml:space="preserve"> PAGEREF _Toc25502 \h </w:instrText>
        </w:r>
        <w:r>
          <w:fldChar w:fldCharType="separate"/>
        </w:r>
        <w:r>
          <w:t>26</w:t>
        </w:r>
        <w:r>
          <w:fldChar w:fldCharType="end"/>
        </w:r>
      </w:hyperlink>
    </w:p>
    <w:p>
      <w:pPr>
        <w:pStyle w:val="TOC2"/>
        <w:tabs>
          <w:tab w:val="right" w:leader="dot" w:pos="8306"/>
        </w:tabs>
      </w:pPr>
      <w:hyperlink w:anchor="_Toc16335" w:history="1">
        <w:r>
          <w:rPr>
            <w:rFonts w:ascii="仿宋" w:eastAsia="仿宋" w:hAnsi="仿宋" w:cs="仿宋" w:hint="eastAsia"/>
            <w:lang w:eastAsia="zh-CN"/>
          </w:rPr>
          <w:t>(一)、创新策略与方向</w:t>
        </w:r>
        <w:r>
          <w:tab/>
        </w:r>
        <w:r>
          <w:fldChar w:fldCharType="begin"/>
        </w:r>
        <w:r>
          <w:instrText xml:space="preserve"> PAGEREF _Toc16335 \h </w:instrText>
        </w:r>
        <w:r>
          <w:fldChar w:fldCharType="separate"/>
        </w:r>
        <w:r>
          <w:t>26</w:t>
        </w:r>
        <w:r>
          <w:fldChar w:fldCharType="end"/>
        </w:r>
      </w:hyperlink>
    </w:p>
    <w:p>
      <w:pPr>
        <w:pStyle w:val="TOC2"/>
        <w:tabs>
          <w:tab w:val="right" w:leader="dot" w:pos="8306"/>
        </w:tabs>
      </w:pPr>
      <w:hyperlink w:anchor="_Toc6833" w:history="1">
        <w:r>
          <w:rPr>
            <w:rFonts w:ascii="仿宋" w:eastAsia="仿宋" w:hAnsi="仿宋" w:cs="仿宋" w:hint="eastAsia"/>
            <w:lang w:eastAsia="zh-CN"/>
          </w:rPr>
          <w:t>(二)、研发规划与投入</w:t>
        </w:r>
        <w:r>
          <w:tab/>
        </w:r>
        <w:r>
          <w:fldChar w:fldCharType="begin"/>
        </w:r>
        <w:r>
          <w:instrText xml:space="preserve"> PAGEREF _Toc6833 \h </w:instrText>
        </w:r>
        <w:r>
          <w:fldChar w:fldCharType="separate"/>
        </w:r>
        <w:r>
          <w:t>28</w:t>
        </w:r>
        <w:r>
          <w:fldChar w:fldCharType="end"/>
        </w:r>
      </w:hyperlink>
    </w:p>
    <w:p>
      <w:pPr>
        <w:pStyle w:val="TOC1"/>
        <w:tabs>
          <w:tab w:val="right" w:leader="dot" w:pos="8306"/>
        </w:tabs>
      </w:pPr>
      <w:hyperlink w:anchor="_Toc31127" w:history="1">
        <w:r>
          <w:rPr>
            <w:rFonts w:ascii="仿宋" w:eastAsia="仿宋" w:hAnsi="仿宋" w:cs="仿宋" w:hint="eastAsia"/>
            <w:lang w:eastAsia="zh-CN"/>
          </w:rPr>
          <w:t>九、室内环保检测仪器项目经营效益</w:t>
        </w:r>
        <w:r>
          <w:tab/>
        </w:r>
        <w:r>
          <w:fldChar w:fldCharType="begin"/>
        </w:r>
        <w:r>
          <w:instrText xml:space="preserve"> PAGEREF _Toc31127 \h </w:instrText>
        </w:r>
        <w:r>
          <w:fldChar w:fldCharType="separate"/>
        </w:r>
        <w:r>
          <w:t>30</w:t>
        </w:r>
        <w:r>
          <w:fldChar w:fldCharType="end"/>
        </w:r>
      </w:hyperlink>
    </w:p>
    <w:p>
      <w:pPr>
        <w:pStyle w:val="TOC2"/>
        <w:tabs>
          <w:tab w:val="right" w:leader="dot" w:pos="8306"/>
        </w:tabs>
      </w:pPr>
      <w:hyperlink w:anchor="_Toc5234" w:history="1">
        <w:r>
          <w:rPr>
            <w:rFonts w:ascii="仿宋" w:eastAsia="仿宋" w:hAnsi="仿宋" w:cs="仿宋" w:hint="eastAsia"/>
            <w:lang w:eastAsia="zh-CN"/>
          </w:rPr>
          <w:t>(一)、经济评价财务测算</w:t>
        </w:r>
        <w:r>
          <w:tab/>
        </w:r>
        <w:r>
          <w:fldChar w:fldCharType="begin"/>
        </w:r>
        <w:r>
          <w:instrText xml:space="preserve"> PAGEREF _Toc5234 \h </w:instrText>
        </w:r>
        <w:r>
          <w:fldChar w:fldCharType="separate"/>
        </w:r>
        <w:r>
          <w:t>30</w:t>
        </w:r>
        <w:r>
          <w:fldChar w:fldCharType="end"/>
        </w:r>
      </w:hyperlink>
    </w:p>
    <w:p>
      <w:pPr>
        <w:pStyle w:val="TOC2"/>
        <w:tabs>
          <w:tab w:val="right" w:leader="dot" w:pos="8306"/>
        </w:tabs>
      </w:pPr>
      <w:hyperlink w:anchor="_Toc19115" w:history="1">
        <w:r>
          <w:rPr>
            <w:rFonts w:ascii="仿宋" w:eastAsia="仿宋" w:hAnsi="仿宋" w:cs="仿宋" w:hint="eastAsia"/>
            <w:lang w:eastAsia="zh-CN"/>
          </w:rPr>
          <w:t>(二)、室内环保检测仪器项目盈利能力分析</w:t>
        </w:r>
        <w:r>
          <w:tab/>
        </w:r>
        <w:r>
          <w:fldChar w:fldCharType="begin"/>
        </w:r>
        <w:r>
          <w:instrText xml:space="preserve"> PAGEREF _Toc19115 \h </w:instrText>
        </w:r>
        <w:r>
          <w:fldChar w:fldCharType="separate"/>
        </w:r>
        <w:r>
          <w:t>31</w:t>
        </w:r>
        <w:r>
          <w:fldChar w:fldCharType="end"/>
        </w:r>
      </w:hyperlink>
    </w:p>
    <w:p>
      <w:pPr>
        <w:pStyle w:val="TOC1"/>
        <w:tabs>
          <w:tab w:val="right" w:leader="dot" w:pos="8306"/>
        </w:tabs>
      </w:pPr>
      <w:hyperlink w:anchor="_Toc19281" w:history="1">
        <w:r>
          <w:rPr>
            <w:rFonts w:ascii="仿宋" w:eastAsia="仿宋" w:hAnsi="仿宋" w:cs="仿宋" w:hint="eastAsia"/>
            <w:lang w:eastAsia="zh-CN"/>
          </w:rPr>
          <w:t>十、室内环保检测仪器项目人力资源培养与发展</w:t>
        </w:r>
        <w:r>
          <w:tab/>
        </w:r>
        <w:r>
          <w:fldChar w:fldCharType="begin"/>
        </w:r>
        <w:r>
          <w:instrText xml:space="preserve"> PAGEREF _Toc19281 \h </w:instrText>
        </w:r>
        <w:r>
          <w:fldChar w:fldCharType="separate"/>
        </w:r>
        <w:r>
          <w:t>32</w:t>
        </w:r>
        <w:r>
          <w:fldChar w:fldCharType="end"/>
        </w:r>
      </w:hyperlink>
    </w:p>
    <w:p>
      <w:pPr>
        <w:pStyle w:val="TOC2"/>
        <w:tabs>
          <w:tab w:val="right" w:leader="dot" w:pos="8306"/>
        </w:tabs>
      </w:pPr>
      <w:hyperlink w:anchor="_Toc30812" w:history="1">
        <w:r>
          <w:rPr>
            <w:rFonts w:ascii="仿宋" w:eastAsia="仿宋" w:hAnsi="仿宋" w:cs="仿宋" w:hint="eastAsia"/>
            <w:lang w:eastAsia="zh-CN"/>
          </w:rPr>
          <w:t>(一)、人才需求与规划</w:t>
        </w:r>
        <w:r>
          <w:tab/>
        </w:r>
        <w:r>
          <w:fldChar w:fldCharType="begin"/>
        </w:r>
        <w:r>
          <w:instrText xml:space="preserve"> PAGEREF _Toc30812 \h </w:instrText>
        </w:r>
        <w:r>
          <w:fldChar w:fldCharType="separate"/>
        </w:r>
        <w:r>
          <w:t>32</w:t>
        </w:r>
        <w:r>
          <w:fldChar w:fldCharType="end"/>
        </w:r>
      </w:hyperlink>
    </w:p>
    <w:p>
      <w:pPr>
        <w:pStyle w:val="TOC2"/>
        <w:tabs>
          <w:tab w:val="right" w:leader="dot" w:pos="8306"/>
        </w:tabs>
      </w:pPr>
      <w:hyperlink w:anchor="_Toc22905" w:history="1">
        <w:r>
          <w:rPr>
            <w:rFonts w:ascii="仿宋" w:eastAsia="仿宋" w:hAnsi="仿宋" w:cs="仿宋" w:hint="eastAsia"/>
            <w:lang w:eastAsia="zh-CN"/>
          </w:rPr>
          <w:t>(二)、培训与发展计划</w:t>
        </w:r>
        <w:r>
          <w:tab/>
        </w:r>
        <w:r>
          <w:fldChar w:fldCharType="begin"/>
        </w:r>
        <w:r>
          <w:instrText xml:space="preserve"> PAGEREF _Toc22905 \h </w:instrText>
        </w:r>
        <w:r>
          <w:fldChar w:fldCharType="separate"/>
        </w:r>
        <w:r>
          <w:t>32</w:t>
        </w:r>
        <w:r>
          <w:fldChar w:fldCharType="end"/>
        </w:r>
      </w:hyperlink>
    </w:p>
    <w:p>
      <w:pPr>
        <w:pStyle w:val="TOC1"/>
        <w:tabs>
          <w:tab w:val="right" w:leader="dot" w:pos="8306"/>
        </w:tabs>
      </w:pPr>
      <w:hyperlink w:anchor="_Toc24026" w:history="1">
        <w:r>
          <w:rPr>
            <w:rFonts w:ascii="仿宋" w:eastAsia="仿宋" w:hAnsi="仿宋" w:cs="仿宋" w:hint="eastAsia"/>
            <w:lang w:eastAsia="zh-CN"/>
          </w:rPr>
          <w:t>十一、室内环保检测仪器项目风险管理</w:t>
        </w:r>
        <w:r>
          <w:tab/>
        </w:r>
        <w:r>
          <w:fldChar w:fldCharType="begin"/>
        </w:r>
        <w:r>
          <w:instrText xml:space="preserve"> PAGEREF _Toc24026 \h </w:instrText>
        </w:r>
        <w:r>
          <w:fldChar w:fldCharType="separate"/>
        </w:r>
        <w:r>
          <w:t>33</w:t>
        </w:r>
        <w:r>
          <w:fldChar w:fldCharType="end"/>
        </w:r>
      </w:hyperlink>
    </w:p>
    <w:p>
      <w:pPr>
        <w:pStyle w:val="TOC2"/>
        <w:tabs>
          <w:tab w:val="right" w:leader="dot" w:pos="8306"/>
        </w:tabs>
      </w:pPr>
      <w:hyperlink w:anchor="_Toc30782" w:history="1">
        <w:r>
          <w:rPr>
            <w:rFonts w:ascii="仿宋" w:eastAsia="仿宋" w:hAnsi="仿宋" w:cs="仿宋" w:hint="eastAsia"/>
            <w:lang w:eastAsia="zh-CN"/>
          </w:rPr>
          <w:t>(一)、风险识别与评估</w:t>
        </w:r>
        <w:r>
          <w:tab/>
        </w:r>
        <w:r>
          <w:fldChar w:fldCharType="begin"/>
        </w:r>
        <w:r>
          <w:instrText xml:space="preserve"> PAGEREF _Toc30782 \h </w:instrText>
        </w:r>
        <w:r>
          <w:fldChar w:fldCharType="separate"/>
        </w:r>
        <w:r>
          <w:t>33</w:t>
        </w:r>
        <w:r>
          <w:fldChar w:fldCharType="end"/>
        </w:r>
      </w:hyperlink>
    </w:p>
    <w:p>
      <w:pPr>
        <w:pStyle w:val="TOC2"/>
        <w:tabs>
          <w:tab w:val="right" w:leader="dot" w:pos="8306"/>
        </w:tabs>
      </w:pPr>
      <w:hyperlink w:anchor="_Toc5737" w:history="1">
        <w:r>
          <w:rPr>
            <w:rFonts w:ascii="仿宋" w:eastAsia="仿宋" w:hAnsi="仿宋" w:cs="仿宋" w:hint="eastAsia"/>
            <w:lang w:eastAsia="zh-CN"/>
          </w:rPr>
          <w:t>(二)、风险应对策略</w:t>
        </w:r>
        <w:r>
          <w:tab/>
        </w:r>
        <w:r>
          <w:fldChar w:fldCharType="begin"/>
        </w:r>
        <w:r>
          <w:instrText xml:space="preserve"> PAGEREF _Toc5737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65" w:history="1">
        <w:r>
          <w:rPr>
            <w:rFonts w:ascii="仿宋" w:eastAsia="仿宋" w:hAnsi="仿宋" w:cs="仿宋" w:hint="eastAsia"/>
            <w:lang w:eastAsia="zh-CN"/>
          </w:rPr>
          <w:t>(三)、风险监控与控制</w:t>
        </w:r>
        <w:r>
          <w:tab/>
        </w:r>
        <w:r>
          <w:fldChar w:fldCharType="begin"/>
        </w:r>
        <w:r>
          <w:instrText xml:space="preserve"> PAGEREF _Toc2065 \h </w:instrText>
        </w:r>
        <w:r>
          <w:fldChar w:fldCharType="separate"/>
        </w:r>
        <w:r>
          <w:t>36</w:t>
        </w:r>
        <w:r>
          <w:fldChar w:fldCharType="end"/>
        </w:r>
      </w:hyperlink>
    </w:p>
    <w:p>
      <w:pPr>
        <w:pStyle w:val="TOC1"/>
        <w:tabs>
          <w:tab w:val="right" w:leader="dot" w:pos="8306"/>
        </w:tabs>
      </w:pPr>
      <w:hyperlink w:anchor="_Toc21003" w:history="1">
        <w:r>
          <w:rPr>
            <w:rFonts w:ascii="仿宋" w:eastAsia="仿宋" w:hAnsi="仿宋" w:cs="仿宋" w:hint="eastAsia"/>
            <w:lang w:eastAsia="zh-CN"/>
          </w:rPr>
          <w:t>十二、室内环保检测仪器项目投资规划</w:t>
        </w:r>
        <w:r>
          <w:tab/>
        </w:r>
        <w:r>
          <w:fldChar w:fldCharType="begin"/>
        </w:r>
        <w:r>
          <w:instrText xml:space="preserve"> PAGEREF _Toc21003 \h </w:instrText>
        </w:r>
        <w:r>
          <w:fldChar w:fldCharType="separate"/>
        </w:r>
        <w:r>
          <w:t>37</w:t>
        </w:r>
        <w:r>
          <w:fldChar w:fldCharType="end"/>
        </w:r>
      </w:hyperlink>
    </w:p>
    <w:p>
      <w:pPr>
        <w:pStyle w:val="TOC2"/>
        <w:tabs>
          <w:tab w:val="right" w:leader="dot" w:pos="8306"/>
        </w:tabs>
      </w:pPr>
      <w:hyperlink w:anchor="_Toc19704" w:history="1">
        <w:r>
          <w:rPr>
            <w:rFonts w:ascii="仿宋" w:eastAsia="仿宋" w:hAnsi="仿宋" w:cs="仿宋" w:hint="eastAsia"/>
            <w:lang w:eastAsia="zh-CN"/>
          </w:rPr>
          <w:t>(一)、室内环保检测仪器项目总投资估算</w:t>
        </w:r>
        <w:r>
          <w:tab/>
        </w:r>
        <w:r>
          <w:fldChar w:fldCharType="begin"/>
        </w:r>
        <w:r>
          <w:instrText xml:space="preserve"> PAGEREF _Toc19704 \h </w:instrText>
        </w:r>
        <w:r>
          <w:fldChar w:fldCharType="separate"/>
        </w:r>
        <w:r>
          <w:t>37</w:t>
        </w:r>
        <w:r>
          <w:fldChar w:fldCharType="end"/>
        </w:r>
      </w:hyperlink>
    </w:p>
    <w:p>
      <w:pPr>
        <w:pStyle w:val="TOC2"/>
        <w:tabs>
          <w:tab w:val="right" w:leader="dot" w:pos="8306"/>
        </w:tabs>
      </w:pPr>
      <w:hyperlink w:anchor="_Toc28817" w:history="1">
        <w:r>
          <w:rPr>
            <w:rFonts w:ascii="仿宋" w:eastAsia="仿宋" w:hAnsi="仿宋" w:cs="仿宋" w:hint="eastAsia"/>
            <w:lang w:eastAsia="zh-CN"/>
          </w:rPr>
          <w:t>(二)、资金筹措</w:t>
        </w:r>
        <w:r>
          <w:tab/>
        </w:r>
        <w:r>
          <w:fldChar w:fldCharType="begin"/>
        </w:r>
        <w:r>
          <w:instrText xml:space="preserve"> PAGEREF _Toc28817 \h </w:instrText>
        </w:r>
        <w:r>
          <w:fldChar w:fldCharType="separate"/>
        </w:r>
        <w:r>
          <w:t>38</w:t>
        </w:r>
        <w:r>
          <w:fldChar w:fldCharType="end"/>
        </w:r>
      </w:hyperlink>
    </w:p>
    <w:p>
      <w:pPr>
        <w:pStyle w:val="TOC1"/>
        <w:tabs>
          <w:tab w:val="right" w:leader="dot" w:pos="8306"/>
        </w:tabs>
      </w:pPr>
      <w:hyperlink w:anchor="_Toc11224" w:history="1">
        <w:r>
          <w:rPr>
            <w:rFonts w:ascii="仿宋" w:eastAsia="仿宋" w:hAnsi="仿宋" w:cs="仿宋" w:hint="eastAsia"/>
            <w:lang w:eastAsia="zh-CN"/>
          </w:rPr>
          <w:t>十三、质量管理体系</w:t>
        </w:r>
        <w:r>
          <w:tab/>
        </w:r>
        <w:r>
          <w:fldChar w:fldCharType="begin"/>
        </w:r>
        <w:r>
          <w:instrText xml:space="preserve"> PAGEREF _Toc11224 \h </w:instrText>
        </w:r>
        <w:r>
          <w:fldChar w:fldCharType="separate"/>
        </w:r>
        <w:r>
          <w:t>39</w:t>
        </w:r>
        <w:r>
          <w:fldChar w:fldCharType="end"/>
        </w:r>
      </w:hyperlink>
    </w:p>
    <w:p>
      <w:pPr>
        <w:pStyle w:val="TOC2"/>
        <w:tabs>
          <w:tab w:val="right" w:leader="dot" w:pos="8306"/>
        </w:tabs>
      </w:pPr>
      <w:hyperlink w:anchor="_Toc7739" w:history="1">
        <w:r>
          <w:rPr>
            <w:rFonts w:ascii="仿宋" w:eastAsia="仿宋" w:hAnsi="仿宋" w:cs="仿宋" w:hint="eastAsia"/>
            <w:lang w:eastAsia="zh-CN"/>
          </w:rPr>
          <w:t>(一)、质量目标与方针</w:t>
        </w:r>
        <w:r>
          <w:tab/>
        </w:r>
        <w:r>
          <w:fldChar w:fldCharType="begin"/>
        </w:r>
        <w:r>
          <w:instrText xml:space="preserve"> PAGEREF _Toc7739 \h </w:instrText>
        </w:r>
        <w:r>
          <w:fldChar w:fldCharType="separate"/>
        </w:r>
        <w:r>
          <w:t>39</w:t>
        </w:r>
        <w:r>
          <w:fldChar w:fldCharType="end"/>
        </w:r>
      </w:hyperlink>
    </w:p>
    <w:p>
      <w:pPr>
        <w:pStyle w:val="TOC2"/>
        <w:tabs>
          <w:tab w:val="right" w:leader="dot" w:pos="8306"/>
        </w:tabs>
      </w:pPr>
      <w:hyperlink w:anchor="_Toc22301" w:history="1">
        <w:r>
          <w:rPr>
            <w:rFonts w:ascii="仿宋" w:eastAsia="仿宋" w:hAnsi="仿宋" w:cs="仿宋" w:hint="eastAsia"/>
            <w:lang w:eastAsia="zh-CN"/>
          </w:rPr>
          <w:t>(二)、质量管理责任</w:t>
        </w:r>
        <w:r>
          <w:tab/>
        </w:r>
        <w:r>
          <w:fldChar w:fldCharType="begin"/>
        </w:r>
        <w:r>
          <w:instrText xml:space="preserve"> PAGEREF _Toc22301 \h </w:instrText>
        </w:r>
        <w:r>
          <w:fldChar w:fldCharType="separate"/>
        </w:r>
        <w:r>
          <w:t>40</w:t>
        </w:r>
        <w:r>
          <w:fldChar w:fldCharType="end"/>
        </w:r>
      </w:hyperlink>
    </w:p>
    <w:p>
      <w:pPr>
        <w:pStyle w:val="TOC2"/>
        <w:tabs>
          <w:tab w:val="right" w:leader="dot" w:pos="8306"/>
        </w:tabs>
      </w:pPr>
      <w:hyperlink w:anchor="_Toc17994" w:history="1">
        <w:r>
          <w:rPr>
            <w:rFonts w:ascii="仿宋" w:eastAsia="仿宋" w:hAnsi="仿宋" w:cs="仿宋" w:hint="eastAsia"/>
            <w:lang w:eastAsia="zh-CN"/>
          </w:rPr>
          <w:t>(三)、质量管理体系文件</w:t>
        </w:r>
        <w:r>
          <w:tab/>
        </w:r>
        <w:r>
          <w:fldChar w:fldCharType="begin"/>
        </w:r>
        <w:r>
          <w:instrText xml:space="preserve"> PAGEREF _Toc17994 \h </w:instrText>
        </w:r>
        <w:r>
          <w:fldChar w:fldCharType="separate"/>
        </w:r>
        <w:r>
          <w:t>41</w:t>
        </w:r>
        <w:r>
          <w:fldChar w:fldCharType="end"/>
        </w:r>
      </w:hyperlink>
    </w:p>
    <w:p>
      <w:pPr>
        <w:pStyle w:val="TOC2"/>
        <w:tabs>
          <w:tab w:val="right" w:leader="dot" w:pos="8306"/>
        </w:tabs>
      </w:pPr>
      <w:hyperlink w:anchor="_Toc3450" w:history="1">
        <w:r>
          <w:rPr>
            <w:rFonts w:ascii="仿宋" w:eastAsia="仿宋" w:hAnsi="仿宋" w:cs="仿宋" w:hint="eastAsia"/>
            <w:lang w:eastAsia="zh-CN"/>
          </w:rPr>
          <w:t>(四)、质量培训与教育</w:t>
        </w:r>
        <w:r>
          <w:tab/>
        </w:r>
        <w:r>
          <w:fldChar w:fldCharType="begin"/>
        </w:r>
        <w:r>
          <w:instrText xml:space="preserve"> PAGEREF _Toc3450 \h </w:instrText>
        </w:r>
        <w:r>
          <w:fldChar w:fldCharType="separate"/>
        </w:r>
        <w:r>
          <w:t>43</w:t>
        </w:r>
        <w:r>
          <w:fldChar w:fldCharType="end"/>
        </w:r>
      </w:hyperlink>
    </w:p>
    <w:p>
      <w:pPr>
        <w:pStyle w:val="TOC2"/>
        <w:tabs>
          <w:tab w:val="right" w:leader="dot" w:pos="8306"/>
        </w:tabs>
      </w:pPr>
      <w:hyperlink w:anchor="_Toc4915" w:history="1">
        <w:r>
          <w:rPr>
            <w:rFonts w:ascii="仿宋" w:eastAsia="仿宋" w:hAnsi="仿宋" w:cs="仿宋" w:hint="eastAsia"/>
            <w:lang w:eastAsia="zh-CN"/>
          </w:rPr>
          <w:t>(五)、质量审核与评价</w:t>
        </w:r>
        <w:r>
          <w:tab/>
        </w:r>
        <w:r>
          <w:fldChar w:fldCharType="begin"/>
        </w:r>
        <w:r>
          <w:instrText xml:space="preserve"> PAGEREF _Toc4915 \h </w:instrText>
        </w:r>
        <w:r>
          <w:fldChar w:fldCharType="separate"/>
        </w:r>
        <w:r>
          <w:t>45</w:t>
        </w:r>
        <w:r>
          <w:fldChar w:fldCharType="end"/>
        </w:r>
      </w:hyperlink>
    </w:p>
    <w:p>
      <w:pPr>
        <w:pStyle w:val="TOC2"/>
        <w:tabs>
          <w:tab w:val="right" w:leader="dot" w:pos="8306"/>
        </w:tabs>
      </w:pPr>
      <w:hyperlink w:anchor="_Toc25564" w:history="1">
        <w:r>
          <w:rPr>
            <w:rFonts w:ascii="仿宋" w:eastAsia="仿宋" w:hAnsi="仿宋" w:cs="仿宋" w:hint="eastAsia"/>
            <w:lang w:eastAsia="zh-CN"/>
          </w:rPr>
          <w:t>(六)、不符合与纠正措施</w:t>
        </w:r>
        <w:r>
          <w:tab/>
        </w:r>
        <w:r>
          <w:fldChar w:fldCharType="begin"/>
        </w:r>
        <w:r>
          <w:instrText xml:space="preserve"> PAGEREF _Toc25564 \h </w:instrText>
        </w:r>
        <w:r>
          <w:fldChar w:fldCharType="separate"/>
        </w:r>
        <w:r>
          <w:t>46</w:t>
        </w:r>
        <w:r>
          <w:fldChar w:fldCharType="end"/>
        </w:r>
      </w:hyperlink>
    </w:p>
    <w:p>
      <w:pPr>
        <w:pStyle w:val="TOC1"/>
        <w:tabs>
          <w:tab w:val="right" w:leader="dot" w:pos="8306"/>
        </w:tabs>
      </w:pPr>
      <w:hyperlink w:anchor="_Toc12627" w:history="1">
        <w:r>
          <w:rPr>
            <w:rFonts w:ascii="仿宋" w:eastAsia="仿宋" w:hAnsi="仿宋" w:cs="仿宋" w:hint="eastAsia"/>
            <w:lang w:eastAsia="zh-CN"/>
          </w:rPr>
          <w:t>十四、室内环保检测仪器项目工程方案分析</w:t>
        </w:r>
        <w:r>
          <w:tab/>
        </w:r>
        <w:r>
          <w:fldChar w:fldCharType="begin"/>
        </w:r>
        <w:r>
          <w:instrText xml:space="preserve"> PAGEREF _Toc12627 \h </w:instrText>
        </w:r>
        <w:r>
          <w:fldChar w:fldCharType="separate"/>
        </w:r>
        <w:r>
          <w:t>47</w:t>
        </w:r>
        <w:r>
          <w:fldChar w:fldCharType="end"/>
        </w:r>
      </w:hyperlink>
    </w:p>
    <w:p>
      <w:pPr>
        <w:pStyle w:val="TOC2"/>
        <w:tabs>
          <w:tab w:val="right" w:leader="dot" w:pos="8306"/>
        </w:tabs>
      </w:pPr>
      <w:hyperlink w:anchor="_Toc7111" w:history="1">
        <w:r>
          <w:rPr>
            <w:rFonts w:ascii="仿宋" w:eastAsia="仿宋" w:hAnsi="仿宋" w:cs="仿宋" w:hint="eastAsia"/>
            <w:lang w:eastAsia="zh-CN"/>
          </w:rPr>
          <w:t>(一)、建筑工程设计原则</w:t>
        </w:r>
        <w:r>
          <w:tab/>
        </w:r>
        <w:r>
          <w:fldChar w:fldCharType="begin"/>
        </w:r>
        <w:r>
          <w:instrText xml:space="preserve"> PAGEREF _Toc7111 \h </w:instrText>
        </w:r>
        <w:r>
          <w:fldChar w:fldCharType="separate"/>
        </w:r>
        <w:r>
          <w:t>47</w:t>
        </w:r>
        <w:r>
          <w:fldChar w:fldCharType="end"/>
        </w:r>
      </w:hyperlink>
    </w:p>
    <w:p>
      <w:pPr>
        <w:pStyle w:val="TOC2"/>
        <w:tabs>
          <w:tab w:val="right" w:leader="dot" w:pos="8306"/>
        </w:tabs>
      </w:pPr>
      <w:hyperlink w:anchor="_Toc28754" w:history="1">
        <w:r>
          <w:rPr>
            <w:rFonts w:ascii="仿宋" w:eastAsia="仿宋" w:hAnsi="仿宋" w:cs="仿宋" w:hint="eastAsia"/>
            <w:lang w:eastAsia="zh-CN"/>
          </w:rPr>
          <w:t>(二)、土建工程建设指标</w:t>
        </w:r>
        <w:r>
          <w:tab/>
        </w:r>
        <w:r>
          <w:fldChar w:fldCharType="begin"/>
        </w:r>
        <w:r>
          <w:instrText xml:space="preserve"> PAGEREF _Toc28754 \h </w:instrText>
        </w:r>
        <w:r>
          <w:fldChar w:fldCharType="separate"/>
        </w:r>
        <w:r>
          <w:t>50</w:t>
        </w:r>
        <w:r>
          <w:fldChar w:fldCharType="end"/>
        </w:r>
      </w:hyperlink>
    </w:p>
    <w:p>
      <w:pPr>
        <w:pStyle w:val="TOC1"/>
        <w:tabs>
          <w:tab w:val="right" w:leader="dot" w:pos="8306"/>
        </w:tabs>
      </w:pPr>
      <w:hyperlink w:anchor="_Toc20909" w:history="1">
        <w:r>
          <w:rPr>
            <w:rFonts w:ascii="仿宋" w:eastAsia="仿宋" w:hAnsi="仿宋" w:cs="仿宋" w:hint="eastAsia"/>
            <w:lang w:eastAsia="zh-CN"/>
          </w:rPr>
          <w:t>十五、室内环保检测仪器项目实施时间节点</w:t>
        </w:r>
        <w:r>
          <w:tab/>
        </w:r>
        <w:r>
          <w:fldChar w:fldCharType="begin"/>
        </w:r>
        <w:r>
          <w:instrText xml:space="preserve"> PAGEREF _Toc20909 \h </w:instrText>
        </w:r>
        <w:r>
          <w:fldChar w:fldCharType="separate"/>
        </w:r>
        <w:r>
          <w:t>52</w:t>
        </w:r>
        <w:r>
          <w:fldChar w:fldCharType="end"/>
        </w:r>
      </w:hyperlink>
    </w:p>
    <w:p>
      <w:pPr>
        <w:pStyle w:val="TOC2"/>
        <w:tabs>
          <w:tab w:val="right" w:leader="dot" w:pos="8306"/>
        </w:tabs>
      </w:pPr>
      <w:hyperlink w:anchor="_Toc154" w:history="1">
        <w:r>
          <w:rPr>
            <w:rFonts w:ascii="仿宋" w:eastAsia="仿宋" w:hAnsi="仿宋" w:cs="仿宋" w:hint="eastAsia"/>
            <w:lang w:eastAsia="zh-CN"/>
          </w:rPr>
          <w:t>(一)、室内环保检测仪器项目启动阶段时间节点</w:t>
        </w:r>
        <w:r>
          <w:tab/>
        </w:r>
        <w:r>
          <w:fldChar w:fldCharType="begin"/>
        </w:r>
        <w:r>
          <w:instrText xml:space="preserve"> PAGEREF _Toc154 \h </w:instrText>
        </w:r>
        <w:r>
          <w:fldChar w:fldCharType="separate"/>
        </w:r>
        <w:r>
          <w:t>52</w:t>
        </w:r>
        <w:r>
          <w:fldChar w:fldCharType="end"/>
        </w:r>
      </w:hyperlink>
    </w:p>
    <w:p>
      <w:pPr>
        <w:pStyle w:val="TOC2"/>
        <w:tabs>
          <w:tab w:val="right" w:leader="dot" w:pos="8306"/>
        </w:tabs>
      </w:pPr>
      <w:hyperlink w:anchor="_Toc27401" w:history="1">
        <w:r>
          <w:rPr>
            <w:rFonts w:ascii="仿宋" w:eastAsia="仿宋" w:hAnsi="仿宋" w:cs="仿宋" w:hint="eastAsia"/>
            <w:lang w:eastAsia="zh-CN"/>
          </w:rPr>
          <w:t>(二)、室内环保检测仪器项目执行阶段时间节点</w:t>
        </w:r>
        <w:r>
          <w:tab/>
        </w:r>
        <w:r>
          <w:fldChar w:fldCharType="begin"/>
        </w:r>
        <w:r>
          <w:instrText xml:space="preserve"> PAGEREF _Toc27401 \h </w:instrText>
        </w:r>
        <w:r>
          <w:fldChar w:fldCharType="separate"/>
        </w:r>
        <w:r>
          <w:t>53</w:t>
        </w:r>
        <w:r>
          <w:fldChar w:fldCharType="end"/>
        </w:r>
      </w:hyperlink>
    </w:p>
    <w:p>
      <w:pPr>
        <w:pStyle w:val="TOC2"/>
        <w:tabs>
          <w:tab w:val="right" w:leader="dot" w:pos="8306"/>
        </w:tabs>
      </w:pPr>
      <w:hyperlink w:anchor="_Toc13708" w:history="1">
        <w:r>
          <w:rPr>
            <w:rFonts w:ascii="仿宋" w:eastAsia="仿宋" w:hAnsi="仿宋" w:cs="仿宋" w:hint="eastAsia"/>
            <w:lang w:eastAsia="zh-CN"/>
          </w:rPr>
          <w:t>(三)、室内环保检测仪器项目完成阶段时间节点</w:t>
        </w:r>
        <w:r>
          <w:tab/>
        </w:r>
        <w:r>
          <w:fldChar w:fldCharType="begin"/>
        </w:r>
        <w:r>
          <w:instrText xml:space="preserve"> PAGEREF _Toc13708 \h </w:instrText>
        </w:r>
        <w:r>
          <w:fldChar w:fldCharType="separate"/>
        </w:r>
        <w:r>
          <w:t>54</w:t>
        </w:r>
        <w:r>
          <w:fldChar w:fldCharType="end"/>
        </w:r>
      </w:hyperlink>
    </w:p>
    <w:p>
      <w:pPr>
        <w:pStyle w:val="TOC1"/>
        <w:tabs>
          <w:tab w:val="right" w:leader="dot" w:pos="8306"/>
        </w:tabs>
      </w:pPr>
      <w:hyperlink w:anchor="_Toc10815" w:history="1">
        <w:r>
          <w:rPr>
            <w:rFonts w:ascii="仿宋" w:eastAsia="仿宋" w:hAnsi="仿宋" w:cs="仿宋" w:hint="eastAsia"/>
            <w:lang w:eastAsia="zh-CN"/>
          </w:rPr>
          <w:t>十六、利益相关者分析与沟通计划</w:t>
        </w:r>
        <w:r>
          <w:tab/>
        </w:r>
        <w:r>
          <w:fldChar w:fldCharType="begin"/>
        </w:r>
        <w:r>
          <w:instrText xml:space="preserve"> PAGEREF _Toc10815 \h </w:instrText>
        </w:r>
        <w:r>
          <w:fldChar w:fldCharType="separate"/>
        </w:r>
        <w:r>
          <w:t>55</w:t>
        </w:r>
        <w:r>
          <w:fldChar w:fldCharType="end"/>
        </w:r>
      </w:hyperlink>
    </w:p>
    <w:p>
      <w:pPr>
        <w:pStyle w:val="TOC2"/>
        <w:tabs>
          <w:tab w:val="right" w:leader="dot" w:pos="8306"/>
        </w:tabs>
      </w:pPr>
      <w:hyperlink w:anchor="_Toc14940" w:history="1">
        <w:r>
          <w:rPr>
            <w:rFonts w:ascii="仿宋" w:eastAsia="仿宋" w:hAnsi="仿宋" w:cs="仿宋" w:hint="eastAsia"/>
            <w:lang w:eastAsia="zh-CN"/>
          </w:rPr>
          <w:t>(一)、利益相关者分析</w:t>
        </w:r>
        <w:r>
          <w:tab/>
        </w:r>
        <w:r>
          <w:fldChar w:fldCharType="begin"/>
        </w:r>
        <w:r>
          <w:instrText xml:space="preserve"> PAGEREF _Toc14940 \h </w:instrText>
        </w:r>
        <w:r>
          <w:fldChar w:fldCharType="separate"/>
        </w:r>
        <w:r>
          <w:t>55</w:t>
        </w:r>
        <w:r>
          <w:fldChar w:fldCharType="end"/>
        </w:r>
      </w:hyperlink>
    </w:p>
    <w:p>
      <w:pPr>
        <w:pStyle w:val="TOC2"/>
        <w:tabs>
          <w:tab w:val="right" w:leader="dot" w:pos="8306"/>
        </w:tabs>
      </w:pPr>
      <w:hyperlink w:anchor="_Toc16020" w:history="1">
        <w:r>
          <w:rPr>
            <w:rFonts w:ascii="仿宋" w:eastAsia="仿宋" w:hAnsi="仿宋" w:cs="仿宋" w:hint="eastAsia"/>
            <w:lang w:eastAsia="zh-CN"/>
          </w:rPr>
          <w:t>(二)、沟通计划</w:t>
        </w:r>
        <w:r>
          <w:tab/>
        </w:r>
        <w:r>
          <w:fldChar w:fldCharType="begin"/>
        </w:r>
        <w:r>
          <w:instrText xml:space="preserve"> PAGEREF _Toc16020 \h </w:instrText>
        </w:r>
        <w:r>
          <w:fldChar w:fldCharType="separate"/>
        </w:r>
        <w:r>
          <w:t>57</w:t>
        </w:r>
        <w:r>
          <w:fldChar w:fldCharType="end"/>
        </w:r>
      </w:hyperlink>
    </w:p>
    <w:p>
      <w:pPr>
        <w:pStyle w:val="TOC1"/>
        <w:tabs>
          <w:tab w:val="right" w:leader="dot" w:pos="8306"/>
        </w:tabs>
      </w:pPr>
      <w:hyperlink w:anchor="_Toc22195" w:history="1">
        <w:r>
          <w:rPr>
            <w:rFonts w:ascii="仿宋" w:eastAsia="仿宋" w:hAnsi="仿宋" w:cs="仿宋" w:hint="eastAsia"/>
            <w:lang w:eastAsia="zh-CN"/>
          </w:rPr>
          <w:t>十七、风险识别与分类</w:t>
        </w:r>
        <w:r>
          <w:tab/>
        </w:r>
        <w:r>
          <w:fldChar w:fldCharType="begin"/>
        </w:r>
        <w:r>
          <w:instrText xml:space="preserve"> PAGEREF _Toc22195 \h </w:instrText>
        </w:r>
        <w:r>
          <w:fldChar w:fldCharType="separate"/>
        </w:r>
        <w:r>
          <w:t>58</w:t>
        </w:r>
        <w:r>
          <w:fldChar w:fldCharType="end"/>
        </w:r>
      </w:hyperlink>
    </w:p>
    <w:p>
      <w:pPr>
        <w:pStyle w:val="TOC2"/>
        <w:tabs>
          <w:tab w:val="right" w:leader="dot" w:pos="8306"/>
        </w:tabs>
      </w:pPr>
      <w:hyperlink w:anchor="_Toc6322" w:history="1">
        <w:r>
          <w:rPr>
            <w:rFonts w:ascii="仿宋" w:eastAsia="仿宋" w:hAnsi="仿宋" w:cs="仿宋" w:hint="eastAsia"/>
            <w:lang w:eastAsia="zh-CN"/>
          </w:rPr>
          <w:t>(一)、风险识别</w:t>
        </w:r>
        <w:r>
          <w:tab/>
        </w:r>
        <w:r>
          <w:fldChar w:fldCharType="begin"/>
        </w:r>
        <w:r>
          <w:instrText xml:space="preserve"> PAGEREF _Toc6322 \h </w:instrText>
        </w:r>
        <w:r>
          <w:fldChar w:fldCharType="separate"/>
        </w:r>
        <w:r>
          <w:t>58</w:t>
        </w:r>
        <w:r>
          <w:fldChar w:fldCharType="end"/>
        </w:r>
      </w:hyperlink>
    </w:p>
    <w:p>
      <w:pPr>
        <w:pStyle w:val="TOC2"/>
        <w:tabs>
          <w:tab w:val="right" w:leader="dot" w:pos="8306"/>
        </w:tabs>
      </w:pPr>
      <w:hyperlink w:anchor="_Toc2446" w:history="1">
        <w:r>
          <w:rPr>
            <w:rFonts w:ascii="仿宋" w:eastAsia="仿宋" w:hAnsi="仿宋" w:cs="仿宋" w:hint="eastAsia"/>
            <w:lang w:eastAsia="zh-CN"/>
          </w:rPr>
          <w:t>(二)、风险分类</w:t>
        </w:r>
        <w:r>
          <w:tab/>
        </w:r>
        <w:r>
          <w:fldChar w:fldCharType="begin"/>
        </w:r>
        <w:r>
          <w:instrText xml:space="preserve"> PAGEREF _Toc2446 \h </w:instrText>
        </w:r>
        <w:r>
          <w:fldChar w:fldCharType="separate"/>
        </w:r>
        <w:r>
          <w:t>59</w:t>
        </w:r>
        <w:r>
          <w:fldChar w:fldCharType="end"/>
        </w:r>
      </w:hyperlink>
    </w:p>
    <w:p>
      <w:pPr>
        <w:pStyle w:val="TOC1"/>
        <w:tabs>
          <w:tab w:val="right" w:leader="dot" w:pos="8306"/>
        </w:tabs>
      </w:pPr>
      <w:hyperlink w:anchor="_Toc20638" w:history="1">
        <w:r>
          <w:rPr>
            <w:rFonts w:ascii="仿宋" w:eastAsia="仿宋" w:hAnsi="仿宋" w:cs="仿宋" w:hint="eastAsia"/>
            <w:lang w:eastAsia="zh-CN"/>
          </w:rPr>
          <w:t>十八、室内环保检测仪器项目实施保障措施</w:t>
        </w:r>
        <w:r>
          <w:tab/>
        </w:r>
        <w:r>
          <w:fldChar w:fldCharType="begin"/>
        </w:r>
        <w:r>
          <w:instrText xml:space="preserve"> PAGEREF _Toc20638 \h </w:instrText>
        </w:r>
        <w:r>
          <w:fldChar w:fldCharType="separate"/>
        </w:r>
        <w:r>
          <w:t>61</w:t>
        </w:r>
        <w:r>
          <w:fldChar w:fldCharType="end"/>
        </w:r>
      </w:hyperlink>
    </w:p>
    <w:p>
      <w:pPr>
        <w:pStyle w:val="TOC2"/>
        <w:tabs>
          <w:tab w:val="right" w:leader="dot" w:pos="8306"/>
        </w:tabs>
      </w:pPr>
      <w:hyperlink w:anchor="_Toc13301" w:history="1">
        <w:r>
          <w:rPr>
            <w:rFonts w:ascii="仿宋" w:eastAsia="仿宋" w:hAnsi="仿宋" w:cs="仿宋" w:hint="eastAsia"/>
            <w:lang w:eastAsia="zh-CN"/>
          </w:rPr>
          <w:t>(一)、室内环保检测仪器项目实施保障机制</w:t>
        </w:r>
        <w:r>
          <w:tab/>
        </w:r>
        <w:r>
          <w:fldChar w:fldCharType="begin"/>
        </w:r>
        <w:r>
          <w:instrText xml:space="preserve"> PAGEREF _Toc13301 \h </w:instrText>
        </w:r>
        <w:r>
          <w:fldChar w:fldCharType="separate"/>
        </w:r>
        <w:r>
          <w:t>61</w:t>
        </w:r>
        <w:r>
          <w:fldChar w:fldCharType="end"/>
        </w:r>
      </w:hyperlink>
    </w:p>
    <w:p>
      <w:pPr>
        <w:pStyle w:val="TOC2"/>
        <w:tabs>
          <w:tab w:val="right" w:leader="dot" w:pos="8306"/>
        </w:tabs>
      </w:pPr>
      <w:hyperlink w:anchor="_Toc4103" w:history="1">
        <w:r>
          <w:rPr>
            <w:rFonts w:ascii="仿宋" w:eastAsia="仿宋" w:hAnsi="仿宋" w:cs="仿宋" w:hint="eastAsia"/>
            <w:lang w:eastAsia="zh-CN"/>
          </w:rPr>
          <w:t>(二)、室内环保检测仪器项目法律合规要求</w:t>
        </w:r>
        <w:r>
          <w:tab/>
        </w:r>
        <w:r>
          <w:fldChar w:fldCharType="begin"/>
        </w:r>
        <w:r>
          <w:instrText xml:space="preserve"> PAGEREF _Toc4103 \h </w:instrText>
        </w:r>
        <w:r>
          <w:fldChar w:fldCharType="separate"/>
        </w:r>
        <w:r>
          <w:t>65</w:t>
        </w:r>
        <w:r>
          <w:fldChar w:fldCharType="end"/>
        </w:r>
      </w:hyperlink>
    </w:p>
    <w:p>
      <w:pPr>
        <w:pStyle w:val="TOC2"/>
        <w:tabs>
          <w:tab w:val="right" w:leader="dot" w:pos="8306"/>
        </w:tabs>
      </w:pPr>
      <w:hyperlink w:anchor="_Toc6780" w:history="1">
        <w:r>
          <w:rPr>
            <w:rFonts w:ascii="仿宋" w:eastAsia="仿宋" w:hAnsi="仿宋" w:cs="仿宋" w:hint="eastAsia"/>
            <w:lang w:eastAsia="zh-CN"/>
          </w:rPr>
          <w:t>(三)、室内环保检测仪器项目合同管理与法律事务</w:t>
        </w:r>
        <w:r>
          <w:tab/>
        </w:r>
        <w:r>
          <w:fldChar w:fldCharType="begin"/>
        </w:r>
        <w:r>
          <w:instrText xml:space="preserve"> PAGEREF _Toc6780 \h </w:instrText>
        </w:r>
        <w:r>
          <w:fldChar w:fldCharType="separate"/>
        </w:r>
        <w:r>
          <w:t>69</w:t>
        </w:r>
        <w:r>
          <w:fldChar w:fldCharType="end"/>
        </w:r>
      </w:hyperlink>
    </w:p>
    <w:p>
      <w:pPr>
        <w:pStyle w:val="TOC2"/>
        <w:tabs>
          <w:tab w:val="right" w:leader="dot" w:pos="8306"/>
        </w:tabs>
      </w:pPr>
      <w:hyperlink w:anchor="_Toc19537" w:history="1">
        <w:r>
          <w:rPr>
            <w:rFonts w:ascii="仿宋" w:eastAsia="仿宋" w:hAnsi="仿宋" w:cs="仿宋" w:hint="eastAsia"/>
            <w:lang w:eastAsia="zh-CN"/>
          </w:rPr>
          <w:t>(四)、室内环保检测仪器项目知识产权保护策略</w:t>
        </w:r>
        <w:r>
          <w:tab/>
        </w:r>
        <w:r>
          <w:fldChar w:fldCharType="begin"/>
        </w:r>
        <w:r>
          <w:instrText xml:space="preserve"> PAGEREF _Toc19537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08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4755"/>
      <w:r>
        <w:rPr>
          <w:rFonts w:ascii="仿宋" w:eastAsia="仿宋" w:hAnsi="仿宋" w:cs="仿宋" w:hint="eastAsia"/>
          <w:sz w:val="28"/>
          <w:lang w:eastAsia="zh-CN"/>
        </w:rPr>
        <w:t>一、室内环保检测仪器项目建设单位说明</w:t>
      </w:r>
      <w:bookmarkEnd w:id="2"/>
    </w:p>
    <w:p>
      <w:pPr>
        <w:pStyle w:val="Heading2"/>
        <w:rPr>
          <w:rFonts w:ascii="仿宋" w:eastAsia="仿宋" w:hAnsi="仿宋" w:cs="仿宋" w:hint="eastAsia"/>
          <w:lang w:eastAsia="zh-CN"/>
        </w:rPr>
      </w:pPr>
      <w:bookmarkStart w:id="3" w:name="_Toc18313"/>
      <w:r>
        <w:rPr>
          <w:rFonts w:ascii="仿宋" w:eastAsia="仿宋" w:hAnsi="仿宋" w:cs="仿宋" w:hint="eastAsia"/>
          <w:lang w:eastAsia="zh-CN"/>
        </w:rPr>
        <w:t>(一)、室内环保检测仪器项目承办单位基本情况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3669"/>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室内环保检测仪器项目承办单位的XXXX，我们着眼于实现可持续的经济效益。通过技术创新和解决方案的提供，公司预计在室内环保检测仪器项目执行期间将获得可观的收入增长。这一收入来源主要包括室内环保检测仪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同时，我们注重成本控制和效率提升，以确保室内环保检测仪器项目的可持续盈利。透过精细的管理和资源优化，公司期望实现室内环保检测仪器项目利润最大化。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室内环保检测仪器项目实施进行全面的投资评估，包括室内环保检测仪器项目启动阶段的资金投入和后续运营成本。通过对室内环保检测仪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室内环保检测仪器项目实施过程中具备足够的资金流动性，公司将进行详尽的现金流分析。这包括资金需求的合理预测、室内环保检测仪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9758"/>
      <w:r>
        <w:rPr>
          <w:rFonts w:ascii="仿宋" w:eastAsia="仿宋" w:hAnsi="仿宋" w:cs="仿宋" w:hint="eastAsia"/>
          <w:sz w:val="28"/>
          <w:lang w:eastAsia="zh-CN"/>
        </w:rPr>
        <w:t>二、室内环保检测仪器项目危机管理</w:t>
      </w:r>
      <w:bookmarkEnd w:id="5"/>
    </w:p>
    <w:p>
      <w:pPr>
        <w:pStyle w:val="Heading2"/>
        <w:rPr>
          <w:rFonts w:ascii="仿宋" w:eastAsia="仿宋" w:hAnsi="仿宋" w:cs="仿宋" w:hint="eastAsia"/>
          <w:lang w:eastAsia="zh-CN"/>
        </w:rPr>
      </w:pPr>
      <w:bookmarkStart w:id="6" w:name="_Toc25147"/>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室内环保检测仪器项目危机管理中，危机预警与识别是确保室内环保检测仪器项目稳健运行的核心步骤。通过建立全面的监测机制，室内环保检测仪器项目团队旨在及时发现和理解潜在的风险和危机因素，以便采取及时的预防和应对措施，确保室内环保检测仪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室内环保检测仪器项目团队全面分析了整个室内环保检测仪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室内环保检测仪器项目团队着重于明确定义室内环保检测仪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室内环保检测仪器项目进展的持续监控，团队能够及时发现潜在问题并作出迅速反应。室内环保检测仪器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在这一阶段，团队的专业素养和反应速度将发挥至关重要的作用，以确保潜在危机能够在初期得到有效的处理，最大程度地减轻负面影响。通过危机预警与识别，室内环保检测仪器项目得以更有序、可控地推进。</w:t>
      </w:r>
    </w:p>
    <w:p>
      <w:pPr>
        <w:pStyle w:val="Heading2"/>
        <w:ind w:firstLine="560" w:firstLineChars="200"/>
        <w:rPr>
          <w:rFonts w:ascii="仿宋" w:eastAsia="仿宋" w:hAnsi="仿宋" w:cs="仿宋" w:hint="eastAsia"/>
          <w:sz w:val="28"/>
          <w:lang w:eastAsia="zh-CN"/>
        </w:rPr>
      </w:pPr>
      <w:bookmarkStart w:id="7" w:name="_Toc2942"/>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在危机发生时，室内环保检测仪器项目团队立即行动，成立了应急小组。该小组的任务是迅速制定并实施紧急应对措施，以最小化潜在损失。以下是采取的主要措施：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暂停室内环保检测仪器项目进度：为遏制危机蔓延，室内环保检测仪器项目暂时停止进行，以便全面评估当前状况。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资源重新分配：重新评估室内环保检测仪器项目资源的分配，确保最大限度地减小损失。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实时沟通：与关键利益相关者建立实时沟通机制，向他们传递室内环保检测仪器项目危机的实际状况，保障室内环保检测仪器项目核心利益。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在紧急应对的同时，室内环保检测仪器项目团队强调了团队协作和有效沟通的重要性。以下是团队协作的关键举措：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信息共享机制：建立了信息共享平台，确保团队成员能够及时获取室内环保检测仪器项目危机的实时信息。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领导者沟通：室内环保检测仪器项目领导者通过定期会议和即时沟通工具，指导团队应对危机，保持团队稳定运行。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随着危机得到初步控制，室内环保检测仪器项目团队转向制定恢复计划，以确保室内环保检测仪器项目能够从中迅速恢复。主要恢复计划包括：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修复受损的进度计划：重新评估室内环保检测仪器项目进度，制定修复计划，确保室内环保检测仪器项目尽快回归正常进程。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重新调整资源分配：优化资源分配，确保室内环保检测仪器项目在有限资源下高效运转。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风险管理机制加强：对室内环保检测仪器项目风险进行全面评估，制定更强化的风险管理策略，以预防未来可能的危机。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7574"/>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2454"/>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室内环保检测仪器项目的主要产品是XXXX，预计年产值为XXX万元。这一产品在市场中占据着重要的地位，其广泛的应用范围使得该室内环保检测仪器项目的市场前景非常广阔。</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室内环保检测仪器项目的xxx产品作为重要的原材料之一，将在多个领域发挥关键作用。其在建筑、交通、能源等方面的广泛应用将为整个产业链提供强大的支持，形成产业协同效应。室内环保检测仪器项目的年产值XXX万XXX万XXX万万元不仅反映了其在市场上的巨大潜力，更预示着它对国民经济的积极贡献。这种关联度高、涉及面广的产业关系，使得该室内环保检测仪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15083"/>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室内环保检测仪器项目总征地面积为XXXX平方米，相当于约XX.XX亩，其中净用地面积为XXXX平方米，红线范围内相当于约XX.XX亩。这一用地规模充分考虑了室内环保检测仪器项目的建设需求，保障了室内环保检测仪器项目在合适的空间内得以充分发展。室内环保检测仪器项目规划的总建筑面积为XXXX平方米，其中主体工程建设占XXXX平方米，计容建筑面积达XXXX平方米。预计建筑工程的投资将达到XXXX万元，为室内环保检测仪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室内环保检测仪器项目计划购置的设备共计XXXX台（套），设备购置费用为XXXX万元。这一设备购置计划充分考虑到室内环保检测仪器项目的生产需求和技术要求，确保了室内环保检测仪器项目在生产运营中具备先进的技术装备和高效的生产能力。设备的合理配置将为室内环保检测仪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室内环保检测仪器项目计划总投资为XXXX万元，预计年实现营业收入为XXXX万元。这一产能规模的设定旨在确保室内环保检测仪器项目能够在投资与回报之间取得平衡，实现长期可持续的发展。室内环保检测仪器项目的总投资充分考虑到各个方面的需求，包括用地建设、设备购置等多个环节，以确保室内环保检测仪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29279"/>
      <w:r>
        <w:rPr>
          <w:rFonts w:ascii="仿宋" w:eastAsia="仿宋" w:hAnsi="仿宋" w:cs="仿宋" w:hint="eastAsia"/>
          <w:sz w:val="28"/>
          <w:lang w:eastAsia="zh-CN"/>
        </w:rPr>
        <w:t>四、室内环保检测仪器项目选址可行性分析</w:t>
      </w:r>
      <w:bookmarkEnd w:id="11"/>
    </w:p>
    <w:p>
      <w:pPr>
        <w:pStyle w:val="Heading2"/>
        <w:rPr>
          <w:rFonts w:ascii="仿宋" w:eastAsia="仿宋" w:hAnsi="仿宋" w:cs="仿宋" w:hint="eastAsia"/>
          <w:lang w:eastAsia="zh-CN"/>
        </w:rPr>
      </w:pPr>
      <w:bookmarkStart w:id="12" w:name="_Toc10071"/>
      <w:r>
        <w:rPr>
          <w:rFonts w:ascii="仿宋" w:eastAsia="仿宋" w:hAnsi="仿宋" w:cs="仿宋" w:hint="eastAsia"/>
          <w:lang w:eastAsia="zh-CN"/>
        </w:rPr>
        <w:t>(一)、室内环保检测仪器项目选址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该室内环保检测仪器项目选址位于XX省XX市XX区XXX街道</w:t>
      </w:r>
    </w:p>
    <w:p>
      <w:pPr>
        <w:pStyle w:val="Heading2"/>
        <w:ind w:firstLine="560" w:firstLineChars="200"/>
        <w:rPr>
          <w:rFonts w:ascii="仿宋" w:eastAsia="仿宋" w:hAnsi="仿宋" w:cs="仿宋" w:hint="eastAsia"/>
          <w:sz w:val="28"/>
          <w:lang w:eastAsia="zh-CN"/>
        </w:rPr>
      </w:pPr>
      <w:bookmarkStart w:id="13" w:name="_Toc32097"/>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征地面积： 室内环保检测仪器项目的征地面积将根据室内环保检测仪器项目的实际规模和需求进行精确规划。具体面积XXX平方米，旨在确保室内环保检测仪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净用地面积是在征地面积基础上去除不可利用面积后的实际可开发用地。具体面积XXX平方米，考虑到环保、交通、安全等多方面因素，以确保室内环保检测仪器项目在整体利用效率上达到最优。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室内环保检测仪器项目计划建设的建筑总规模具体面积XXX平方米。这一规模的确定综合考虑了室内环保检测仪器项目的性质、规模，以及城市规划的相关要求，确保建筑布局与周边环境协调一致。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绿地率是室内环保检测仪器项目用地中被规划为绿地的比例。具体面积XXX平方米，旨在通过合理规划绿地，改善室内环保检测仪器项目周边环境，提升居民生活质量，并符合城市整体绿化规划。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容积率是用地上可以建设的建筑总体积与用地面积之比。具体面积XXX，通过合理的容积率规划，确保室内环保检测仪器项目建筑规模与周边环境和谐共生。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室内环保检测仪器项目选址与当地城市规划相一致，具体面积XXX平方米。通过与城市规划部门深入沟通，确保室内环保检测仪器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室内环保检测仪器项目选址符合当地产业政策，具体面积XXX平方米。这包括室内环保检测仪器项目对当地经济的促进作用，以及对相关产业的带动效应，确保室内环保检测仪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用地总体要求必须符合环保和可持续发展的原则，具体面积XXX平方米。通过采用绿色建筑设计、节能减排等措施，确保室内环保检测仪器项目在建设和运营过程中对环境的影响最小化，达到可持续发展的要求。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确保室内环保检测仪器项目选址具备必要的公共设施配套，具体面积XXX平方米。这包括交通便利性、教育、医疗等基础设施，以提高居民生活品质，使得室内环保检测仪器项目选址更具吸引力。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考虑用地总体要求对当地社会稳定性的影响，具体面积XXX平方米。通过深入了解当地社区反馈，确保室内环保检测仪器项目的选址和建设过程对当地社会和谐稳定产生积极作用。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室内环保检测仪器项目选址不仅符合法规和规划，还在实际操作中具有可行性。这一全面规划将为室内环保检测仪器项目的成功实施提供坚实的基础，确保室内环保检测仪器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18335"/>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室内环保检测仪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室内环保检测仪器项目的设备规划和空间设计中，我们将采取灵活设备布局的措施。设备布局将根据实际需求进行灵活设计，避免不必要的浪费。通过合理规划设备摆放位置，我们将提高设备的利用率，减少设备间距，以确保室内环保检测仪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进一步，我们计划在室内环保检测仪器项目内部引入共享设施的概念，例如共享会议室、办公区等。通过这种方式，我们可以减少对资源的重复建设，提高资源共享效率，从而减小室内环保检测仪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16959"/>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室内环保检测仪器项目的总图布置中，我们将不同功能区域进行明确的规划，以最大程度满足室内环保检测仪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19203"/>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室内环保检测仪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室内环保检测仪器项目对环境的影响是综合评价的重要因素之一。我们将详细考虑选址周边的自然环境、生态保护区、水源地等情况，确保室内环保检测仪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对选址的评价还需充分考虑当地政府的产业政策和法规。我们将详细了解室内环保检测仪器项目所在地的相关政策，确保室内环保检测仪器项目的规划和运营与当地法规相符，降低不必要的法律风险。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考虑到社会稳定性对企业运营的重要性，我们将评估选址地区的社会安全情况、劳工关系、社区反馈等方面，以确保室内环保检测仪器项目的建设和运营不会受到社会稳定性的负面影响。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最后，我们将综合考虑用地成本，包括土地购置费用、土地开发成本等。通过对用地成本的详细评估，我们能够做出更为精确的经济效益分析，为室内环保检测仪器项目的投资决策提供有力支持。</w:t>
      </w:r>
    </w:p>
    <w:p>
      <w:pPr>
        <w:pStyle w:val="Heading1"/>
        <w:ind w:firstLine="560" w:firstLineChars="200"/>
        <w:rPr>
          <w:rFonts w:ascii="仿宋" w:eastAsia="仿宋" w:hAnsi="仿宋" w:cs="仿宋" w:hint="eastAsia"/>
          <w:sz w:val="28"/>
          <w:lang w:eastAsia="zh-CN"/>
        </w:rPr>
      </w:pPr>
      <w:bookmarkStart w:id="17" w:name="_Toc30908"/>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16818"/>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室内环保检测仪器项目的技术管理特点体现在其创新导向。通过引入最先进的技术趋势和解决方案，室内环保检测仪器项目致力于提升科技含量、提高质量和效率水平。这意味着我们将采用最新的工具和方法，确保室内环保检测仪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室内环保检测仪器项目技术管理的显著特征。通过整合不同领域的技术资源，我们实现了跨学科的协同工作。这有助于优化技术架构，提高整体效能。此外，整合性策略还促进了不同技术团队之间的紧密沟通和高效合作，确保室内环保检测仪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室内环保检测仪器项目所采用的技术。通过不断优化技术方案，室内环保检测仪器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室内环保检测仪器项目团队将在室内环保检测仪器项目初期识别可能的技术风险，并采取相应的预防和应对措施。通过建立健全的风险评估机制，室内环保检测仪器项目能够在实施过程中及时发现并解决潜在的技术问题，保障室内环保检测仪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室内环保检测仪器项目中，技术将成为室内环保检测仪器项目成功的有力支持。这一深度剖析揭示了技术管理在室内环保检测仪器项目实施中的关键作用，为室内环保检测仪器项目的技术基础奠定了坚实的基础。</w:t>
      </w:r>
    </w:p>
    <w:p>
      <w:pPr>
        <w:pStyle w:val="Heading2"/>
        <w:ind w:firstLine="560" w:firstLineChars="200"/>
        <w:rPr>
          <w:rFonts w:ascii="仿宋" w:eastAsia="仿宋" w:hAnsi="仿宋" w:cs="仿宋" w:hint="eastAsia"/>
          <w:sz w:val="28"/>
          <w:lang w:eastAsia="zh-CN"/>
        </w:rPr>
      </w:pPr>
      <w:bookmarkStart w:id="19" w:name="_Toc12766"/>
      <w:r>
        <w:rPr>
          <w:rFonts w:ascii="仿宋" w:eastAsia="仿宋" w:hAnsi="仿宋" w:cs="仿宋" w:hint="eastAsia"/>
          <w:sz w:val="28"/>
          <w:lang w:eastAsia="zh-CN"/>
        </w:rPr>
        <w:t>(二)、室内环保检测仪器项目工艺技术设计方案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室内环保检测仪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室内环保检测仪器项目将严格按照相关行业规范要求进行组织。通过有效控制产品质量，室内环保检测仪器项目将致力于为顾客提供优质的室内环保检测仪器项目产品和良好的服务。这体现了室内环保检测仪器项目对于生产活动合规性和质量标准的高度重视，为室内环保检测仪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https://d.book118.com/626134034201010102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室内环保检测仪器项目规划设计纲要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室内环保检测仪器项目规划设计纲要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室内环保检测仪器项目规划设计纲要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室内环保检测仪器项目规划设计纲要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室内环保检测仪器项目规划设计纲要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室内环保检测仪器项目规划设计纲要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室内环保检测仪器项目规划设计纲要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室内环保检测仪器项目规划设计纲要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室内环保检测仪器项目规划设计纲要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室内环保检测仪器项目规划设计纲要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室内环保检测仪器项目规划设计纲要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室内环保检测仪器项目规划设计纲要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室内环保检测仪器项目规划设计纲要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室内环保检测仪器项目规划设计纲要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室内环保检测仪器项目规划设计纲要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室内环保检测仪器项目规划设计纲要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室内环保检测仪器项目规划设计纲要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855441"/>
    <w:rsid w:val="1085544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2613403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2024-03-04T08:25:00Z</dcterms:created>
  <dcterms:modified xsi:type="dcterms:W3CDTF">2024-03-04T08:25:42Z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8283CB78F1D140E3B193822AD740F131_11</vt:lpwstr>
  </property>
  <property fmtid="{D5CDD505-2E9C-101B-9397-08002B2CF9AE}" pid="3" name="KSOProductBuildVer">
    <vt:lpwstr>2052-12.1.0.16388</vt:lpwstr>
  </property>
</Properties>
</file>