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抗氧化剂项目规划设计蓝图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1" w:history="1">
        <w:r>
          <w:rPr>
            <w:rFonts w:ascii="仿宋" w:eastAsia="仿宋" w:hAnsi="仿宋" w:cs="仿宋" w:hint="eastAsia"/>
            <w:lang w:eastAsia="zh-CN"/>
          </w:rPr>
          <w:t>前言</w:t>
        </w:r>
        <w:r>
          <w:tab/>
        </w:r>
        <w:r>
          <w:fldChar w:fldCharType="begin"/>
        </w:r>
        <w:r>
          <w:instrText xml:space="preserve"> PAGEREF _Toc16611 \h </w:instrText>
        </w:r>
        <w:r>
          <w:fldChar w:fldCharType="separate"/>
        </w:r>
        <w:r>
          <w:t>3</w:t>
        </w:r>
        <w:r>
          <w:fldChar w:fldCharType="end"/>
        </w:r>
      </w:hyperlink>
    </w:p>
    <w:p>
      <w:pPr>
        <w:pStyle w:val="TOC1"/>
        <w:tabs>
          <w:tab w:val="right" w:leader="dot" w:pos="8306"/>
        </w:tabs>
      </w:pPr>
      <w:hyperlink w:anchor="_Toc3097" w:history="1">
        <w:r>
          <w:rPr>
            <w:rFonts w:ascii="仿宋" w:eastAsia="仿宋" w:hAnsi="仿宋" w:cs="仿宋" w:hint="eastAsia"/>
            <w:lang w:eastAsia="zh-CN"/>
          </w:rPr>
          <w:t>一、抗氧化剂项目概论</w:t>
        </w:r>
        <w:r>
          <w:tab/>
        </w:r>
        <w:r>
          <w:fldChar w:fldCharType="begin"/>
        </w:r>
        <w:r>
          <w:instrText xml:space="preserve"> PAGEREF _Toc3097 \h </w:instrText>
        </w:r>
        <w:r>
          <w:fldChar w:fldCharType="separate"/>
        </w:r>
        <w:r>
          <w:t>3</w:t>
        </w:r>
        <w:r>
          <w:fldChar w:fldCharType="end"/>
        </w:r>
      </w:hyperlink>
    </w:p>
    <w:p>
      <w:pPr>
        <w:pStyle w:val="TOC2"/>
        <w:tabs>
          <w:tab w:val="right" w:leader="dot" w:pos="8306"/>
        </w:tabs>
      </w:pPr>
      <w:hyperlink w:anchor="_Toc25703" w:history="1">
        <w:r>
          <w:rPr>
            <w:rFonts w:ascii="仿宋" w:eastAsia="仿宋" w:hAnsi="仿宋" w:cs="仿宋" w:hint="eastAsia"/>
            <w:lang w:eastAsia="zh-CN"/>
          </w:rPr>
          <w:t>(一)、抗氧化剂项目概况</w:t>
        </w:r>
        <w:r>
          <w:tab/>
        </w:r>
        <w:r>
          <w:fldChar w:fldCharType="begin"/>
        </w:r>
        <w:r>
          <w:instrText xml:space="preserve"> PAGEREF _Toc25703 \h </w:instrText>
        </w:r>
        <w:r>
          <w:fldChar w:fldCharType="separate"/>
        </w:r>
        <w:r>
          <w:t>3</w:t>
        </w:r>
        <w:r>
          <w:fldChar w:fldCharType="end"/>
        </w:r>
      </w:hyperlink>
    </w:p>
    <w:p>
      <w:pPr>
        <w:pStyle w:val="TOC2"/>
        <w:tabs>
          <w:tab w:val="right" w:leader="dot" w:pos="8306"/>
        </w:tabs>
      </w:pPr>
      <w:hyperlink w:anchor="_Toc24" w:history="1">
        <w:r>
          <w:rPr>
            <w:rFonts w:ascii="仿宋" w:eastAsia="仿宋" w:hAnsi="仿宋" w:cs="仿宋" w:hint="eastAsia"/>
            <w:lang w:eastAsia="zh-CN"/>
          </w:rPr>
          <w:t>(二)、抗氧化剂项目目标</w:t>
        </w:r>
        <w:r>
          <w:tab/>
        </w:r>
        <w:r>
          <w:fldChar w:fldCharType="begin"/>
        </w:r>
        <w:r>
          <w:instrText xml:space="preserve"> PAGEREF _Toc24 \h </w:instrText>
        </w:r>
        <w:r>
          <w:fldChar w:fldCharType="separate"/>
        </w:r>
        <w:r>
          <w:t>5</w:t>
        </w:r>
        <w:r>
          <w:fldChar w:fldCharType="end"/>
        </w:r>
      </w:hyperlink>
    </w:p>
    <w:p>
      <w:pPr>
        <w:pStyle w:val="TOC2"/>
        <w:tabs>
          <w:tab w:val="right" w:leader="dot" w:pos="8306"/>
        </w:tabs>
      </w:pPr>
      <w:hyperlink w:anchor="_Toc2021" w:history="1">
        <w:r>
          <w:rPr>
            <w:rFonts w:ascii="仿宋" w:eastAsia="仿宋" w:hAnsi="仿宋" w:cs="仿宋" w:hint="eastAsia"/>
            <w:lang w:eastAsia="zh-CN"/>
          </w:rPr>
          <w:t>(三)、抗氧化剂项目提出的理由</w:t>
        </w:r>
        <w:r>
          <w:tab/>
        </w:r>
        <w:r>
          <w:fldChar w:fldCharType="begin"/>
        </w:r>
        <w:r>
          <w:instrText xml:space="preserve"> PAGEREF _Toc2021 \h </w:instrText>
        </w:r>
        <w:r>
          <w:fldChar w:fldCharType="separate"/>
        </w:r>
        <w:r>
          <w:t>6</w:t>
        </w:r>
        <w:r>
          <w:fldChar w:fldCharType="end"/>
        </w:r>
      </w:hyperlink>
    </w:p>
    <w:p>
      <w:pPr>
        <w:pStyle w:val="TOC2"/>
        <w:tabs>
          <w:tab w:val="right" w:leader="dot" w:pos="8306"/>
        </w:tabs>
      </w:pPr>
      <w:hyperlink w:anchor="_Toc17869" w:history="1">
        <w:r>
          <w:rPr>
            <w:rFonts w:ascii="仿宋" w:eastAsia="仿宋" w:hAnsi="仿宋" w:cs="仿宋" w:hint="eastAsia"/>
            <w:lang w:eastAsia="zh-CN"/>
          </w:rPr>
          <w:t>(四)、抗氧化剂项目意义</w:t>
        </w:r>
        <w:r>
          <w:tab/>
        </w:r>
        <w:r>
          <w:fldChar w:fldCharType="begin"/>
        </w:r>
        <w:r>
          <w:instrText xml:space="preserve"> PAGEREF _Toc17869 \h </w:instrText>
        </w:r>
        <w:r>
          <w:fldChar w:fldCharType="separate"/>
        </w:r>
        <w:r>
          <w:t>8</w:t>
        </w:r>
        <w:r>
          <w:fldChar w:fldCharType="end"/>
        </w:r>
      </w:hyperlink>
    </w:p>
    <w:p>
      <w:pPr>
        <w:pStyle w:val="TOC2"/>
        <w:tabs>
          <w:tab w:val="right" w:leader="dot" w:pos="8306"/>
        </w:tabs>
      </w:pPr>
      <w:hyperlink w:anchor="_Toc6747" w:history="1">
        <w:r>
          <w:rPr>
            <w:rFonts w:ascii="仿宋" w:eastAsia="仿宋" w:hAnsi="仿宋" w:cs="仿宋" w:hint="eastAsia"/>
            <w:lang w:eastAsia="zh-CN"/>
          </w:rPr>
          <w:t>(五)、抗氧化剂项目背景</w:t>
        </w:r>
        <w:r>
          <w:tab/>
        </w:r>
        <w:r>
          <w:fldChar w:fldCharType="begin"/>
        </w:r>
        <w:r>
          <w:instrText xml:space="preserve"> PAGEREF _Toc6747 \h </w:instrText>
        </w:r>
        <w:r>
          <w:fldChar w:fldCharType="separate"/>
        </w:r>
        <w:r>
          <w:t>9</w:t>
        </w:r>
        <w:r>
          <w:fldChar w:fldCharType="end"/>
        </w:r>
      </w:hyperlink>
    </w:p>
    <w:p>
      <w:pPr>
        <w:pStyle w:val="TOC1"/>
        <w:tabs>
          <w:tab w:val="right" w:leader="dot" w:pos="8306"/>
        </w:tabs>
      </w:pPr>
      <w:hyperlink w:anchor="_Toc1870" w:history="1">
        <w:r>
          <w:rPr>
            <w:rFonts w:ascii="仿宋" w:eastAsia="仿宋" w:hAnsi="仿宋" w:cs="仿宋" w:hint="eastAsia"/>
            <w:lang w:eastAsia="zh-CN"/>
          </w:rPr>
          <w:t>二、抗氧化剂项目建设背景及必要性分析</w:t>
        </w:r>
        <w:r>
          <w:tab/>
        </w:r>
        <w:r>
          <w:fldChar w:fldCharType="begin"/>
        </w:r>
        <w:r>
          <w:instrText xml:space="preserve"> PAGEREF _Toc1870 \h </w:instrText>
        </w:r>
        <w:r>
          <w:fldChar w:fldCharType="separate"/>
        </w:r>
        <w:r>
          <w:t>9</w:t>
        </w:r>
        <w:r>
          <w:fldChar w:fldCharType="end"/>
        </w:r>
      </w:hyperlink>
    </w:p>
    <w:p>
      <w:pPr>
        <w:pStyle w:val="TOC2"/>
        <w:tabs>
          <w:tab w:val="right" w:leader="dot" w:pos="8306"/>
        </w:tabs>
      </w:pPr>
      <w:hyperlink w:anchor="_Toc81" w:history="1">
        <w:r>
          <w:rPr>
            <w:rFonts w:ascii="仿宋" w:eastAsia="仿宋" w:hAnsi="仿宋" w:cs="仿宋" w:hint="eastAsia"/>
            <w:lang w:eastAsia="zh-CN"/>
          </w:rPr>
          <w:t>(一)、抗氧化剂项目背景分析</w:t>
        </w:r>
        <w:r>
          <w:tab/>
        </w:r>
        <w:r>
          <w:fldChar w:fldCharType="begin"/>
        </w:r>
        <w:r>
          <w:instrText xml:space="preserve"> PAGEREF _Toc81 \h </w:instrText>
        </w:r>
        <w:r>
          <w:fldChar w:fldCharType="separate"/>
        </w:r>
        <w:r>
          <w:t>9</w:t>
        </w:r>
        <w:r>
          <w:fldChar w:fldCharType="end"/>
        </w:r>
      </w:hyperlink>
    </w:p>
    <w:p>
      <w:pPr>
        <w:pStyle w:val="TOC2"/>
        <w:tabs>
          <w:tab w:val="right" w:leader="dot" w:pos="8306"/>
        </w:tabs>
      </w:pPr>
      <w:hyperlink w:anchor="_Toc5798" w:history="1">
        <w:r>
          <w:rPr>
            <w:rFonts w:ascii="仿宋" w:eastAsia="仿宋" w:hAnsi="仿宋" w:cs="仿宋" w:hint="eastAsia"/>
            <w:lang w:eastAsia="zh-CN"/>
          </w:rPr>
          <w:t>(二)、抗氧化剂项目建设必要性分析</w:t>
        </w:r>
        <w:r>
          <w:tab/>
        </w:r>
        <w:r>
          <w:fldChar w:fldCharType="begin"/>
        </w:r>
        <w:r>
          <w:instrText xml:space="preserve"> PAGEREF _Toc5798 \h </w:instrText>
        </w:r>
        <w:r>
          <w:fldChar w:fldCharType="separate"/>
        </w:r>
        <w:r>
          <w:t>11</w:t>
        </w:r>
        <w:r>
          <w:fldChar w:fldCharType="end"/>
        </w:r>
      </w:hyperlink>
    </w:p>
    <w:p>
      <w:pPr>
        <w:pStyle w:val="TOC1"/>
        <w:tabs>
          <w:tab w:val="right" w:leader="dot" w:pos="8306"/>
        </w:tabs>
      </w:pPr>
      <w:hyperlink w:anchor="_Toc19645" w:history="1">
        <w:r>
          <w:rPr>
            <w:rFonts w:ascii="仿宋" w:eastAsia="仿宋" w:hAnsi="仿宋" w:cs="仿宋" w:hint="eastAsia"/>
            <w:lang w:eastAsia="zh-CN"/>
          </w:rPr>
          <w:t>三、抗氧化剂项目危机管理</w:t>
        </w:r>
        <w:r>
          <w:tab/>
        </w:r>
        <w:r>
          <w:fldChar w:fldCharType="begin"/>
        </w:r>
        <w:r>
          <w:instrText xml:space="preserve"> PAGEREF _Toc19645 \h </w:instrText>
        </w:r>
        <w:r>
          <w:fldChar w:fldCharType="separate"/>
        </w:r>
        <w:r>
          <w:t>12</w:t>
        </w:r>
        <w:r>
          <w:fldChar w:fldCharType="end"/>
        </w:r>
      </w:hyperlink>
    </w:p>
    <w:p>
      <w:pPr>
        <w:pStyle w:val="TOC2"/>
        <w:tabs>
          <w:tab w:val="right" w:leader="dot" w:pos="8306"/>
        </w:tabs>
      </w:pPr>
      <w:hyperlink w:anchor="_Toc1953" w:history="1">
        <w:r>
          <w:rPr>
            <w:rFonts w:ascii="仿宋" w:eastAsia="仿宋" w:hAnsi="仿宋" w:cs="仿宋" w:hint="eastAsia"/>
            <w:lang w:eastAsia="zh-CN"/>
          </w:rPr>
          <w:t>(一)、危机预警与识别</w:t>
        </w:r>
        <w:r>
          <w:tab/>
        </w:r>
        <w:r>
          <w:fldChar w:fldCharType="begin"/>
        </w:r>
        <w:r>
          <w:instrText xml:space="preserve"> PAGEREF _Toc1953 \h </w:instrText>
        </w:r>
        <w:r>
          <w:fldChar w:fldCharType="separate"/>
        </w:r>
        <w:r>
          <w:t>12</w:t>
        </w:r>
        <w:r>
          <w:fldChar w:fldCharType="end"/>
        </w:r>
      </w:hyperlink>
    </w:p>
    <w:p>
      <w:pPr>
        <w:pStyle w:val="TOC2"/>
        <w:tabs>
          <w:tab w:val="right" w:leader="dot" w:pos="8306"/>
        </w:tabs>
      </w:pPr>
      <w:hyperlink w:anchor="_Toc9769" w:history="1">
        <w:r>
          <w:rPr>
            <w:rFonts w:ascii="仿宋" w:eastAsia="仿宋" w:hAnsi="仿宋" w:cs="仿宋" w:hint="eastAsia"/>
            <w:lang w:eastAsia="zh-CN"/>
          </w:rPr>
          <w:t>(二)、危机应对与恢复</w:t>
        </w:r>
        <w:r>
          <w:tab/>
        </w:r>
        <w:r>
          <w:fldChar w:fldCharType="begin"/>
        </w:r>
        <w:r>
          <w:instrText xml:space="preserve"> PAGEREF _Toc9769 \h </w:instrText>
        </w:r>
        <w:r>
          <w:fldChar w:fldCharType="separate"/>
        </w:r>
        <w:r>
          <w:t>13</w:t>
        </w:r>
        <w:r>
          <w:fldChar w:fldCharType="end"/>
        </w:r>
      </w:hyperlink>
    </w:p>
    <w:p>
      <w:pPr>
        <w:pStyle w:val="TOC1"/>
        <w:tabs>
          <w:tab w:val="right" w:leader="dot" w:pos="8306"/>
        </w:tabs>
      </w:pPr>
      <w:hyperlink w:anchor="_Toc26857" w:history="1">
        <w:r>
          <w:rPr>
            <w:rFonts w:ascii="仿宋" w:eastAsia="仿宋" w:hAnsi="仿宋" w:cs="仿宋" w:hint="eastAsia"/>
            <w:lang w:eastAsia="zh-CN"/>
          </w:rPr>
          <w:t>四、抗氧化剂项目绩效评估</w:t>
        </w:r>
        <w:r>
          <w:tab/>
        </w:r>
        <w:r>
          <w:fldChar w:fldCharType="begin"/>
        </w:r>
        <w:r>
          <w:instrText xml:space="preserve"> PAGEREF _Toc26857 \h </w:instrText>
        </w:r>
        <w:r>
          <w:fldChar w:fldCharType="separate"/>
        </w:r>
        <w:r>
          <w:t>15</w:t>
        </w:r>
        <w:r>
          <w:fldChar w:fldCharType="end"/>
        </w:r>
      </w:hyperlink>
    </w:p>
    <w:p>
      <w:pPr>
        <w:pStyle w:val="TOC2"/>
        <w:tabs>
          <w:tab w:val="right" w:leader="dot" w:pos="8306"/>
        </w:tabs>
      </w:pPr>
      <w:hyperlink w:anchor="_Toc25036" w:history="1">
        <w:r>
          <w:rPr>
            <w:rFonts w:ascii="仿宋" w:eastAsia="仿宋" w:hAnsi="仿宋" w:cs="仿宋" w:hint="eastAsia"/>
            <w:lang w:eastAsia="zh-CN"/>
          </w:rPr>
          <w:t>(一)、绩效评估指标</w:t>
        </w:r>
        <w:r>
          <w:tab/>
        </w:r>
        <w:r>
          <w:fldChar w:fldCharType="begin"/>
        </w:r>
        <w:r>
          <w:instrText xml:space="preserve"> PAGEREF _Toc25036 \h </w:instrText>
        </w:r>
        <w:r>
          <w:fldChar w:fldCharType="separate"/>
        </w:r>
        <w:r>
          <w:t>15</w:t>
        </w:r>
        <w:r>
          <w:fldChar w:fldCharType="end"/>
        </w:r>
      </w:hyperlink>
    </w:p>
    <w:p>
      <w:pPr>
        <w:pStyle w:val="TOC2"/>
        <w:tabs>
          <w:tab w:val="right" w:leader="dot" w:pos="8306"/>
        </w:tabs>
      </w:pPr>
      <w:hyperlink w:anchor="_Toc7975" w:history="1">
        <w:r>
          <w:rPr>
            <w:rFonts w:ascii="仿宋" w:eastAsia="仿宋" w:hAnsi="仿宋" w:cs="仿宋" w:hint="eastAsia"/>
            <w:lang w:eastAsia="zh-CN"/>
          </w:rPr>
          <w:t>(二)、绩效评估方法</w:t>
        </w:r>
        <w:r>
          <w:tab/>
        </w:r>
        <w:r>
          <w:fldChar w:fldCharType="begin"/>
        </w:r>
        <w:r>
          <w:instrText xml:space="preserve"> PAGEREF _Toc7975 \h </w:instrText>
        </w:r>
        <w:r>
          <w:fldChar w:fldCharType="separate"/>
        </w:r>
        <w:r>
          <w:t>16</w:t>
        </w:r>
        <w:r>
          <w:fldChar w:fldCharType="end"/>
        </w:r>
      </w:hyperlink>
    </w:p>
    <w:p>
      <w:pPr>
        <w:pStyle w:val="TOC2"/>
        <w:tabs>
          <w:tab w:val="right" w:leader="dot" w:pos="8306"/>
        </w:tabs>
      </w:pPr>
      <w:hyperlink w:anchor="_Toc27836" w:history="1">
        <w:r>
          <w:rPr>
            <w:rFonts w:ascii="仿宋" w:eastAsia="仿宋" w:hAnsi="仿宋" w:cs="仿宋" w:hint="eastAsia"/>
            <w:lang w:eastAsia="zh-CN"/>
          </w:rPr>
          <w:t>(三)、绩效评估周期</w:t>
        </w:r>
        <w:r>
          <w:tab/>
        </w:r>
        <w:r>
          <w:fldChar w:fldCharType="begin"/>
        </w:r>
        <w:r>
          <w:instrText xml:space="preserve"> PAGEREF _Toc27836 \h </w:instrText>
        </w:r>
        <w:r>
          <w:fldChar w:fldCharType="separate"/>
        </w:r>
        <w:r>
          <w:t>17</w:t>
        </w:r>
        <w:r>
          <w:fldChar w:fldCharType="end"/>
        </w:r>
      </w:hyperlink>
    </w:p>
    <w:p>
      <w:pPr>
        <w:pStyle w:val="TOC1"/>
        <w:tabs>
          <w:tab w:val="right" w:leader="dot" w:pos="8306"/>
        </w:tabs>
      </w:pPr>
      <w:hyperlink w:anchor="_Toc14847" w:history="1">
        <w:r>
          <w:rPr>
            <w:rFonts w:ascii="仿宋" w:eastAsia="仿宋" w:hAnsi="仿宋" w:cs="仿宋" w:hint="eastAsia"/>
            <w:lang w:eastAsia="zh-CN"/>
          </w:rPr>
          <w:t>五、抗氧化剂项目建设单位说明</w:t>
        </w:r>
        <w:r>
          <w:tab/>
        </w:r>
        <w:r>
          <w:fldChar w:fldCharType="begin"/>
        </w:r>
        <w:r>
          <w:instrText xml:space="preserve"> PAGEREF _Toc14847 \h </w:instrText>
        </w:r>
        <w:r>
          <w:fldChar w:fldCharType="separate"/>
        </w:r>
        <w:r>
          <w:t>18</w:t>
        </w:r>
        <w:r>
          <w:fldChar w:fldCharType="end"/>
        </w:r>
      </w:hyperlink>
    </w:p>
    <w:p>
      <w:pPr>
        <w:pStyle w:val="TOC2"/>
        <w:tabs>
          <w:tab w:val="right" w:leader="dot" w:pos="8306"/>
        </w:tabs>
      </w:pPr>
      <w:hyperlink w:anchor="_Toc7010" w:history="1">
        <w:r>
          <w:rPr>
            <w:rFonts w:ascii="仿宋" w:eastAsia="仿宋" w:hAnsi="仿宋" w:cs="仿宋" w:hint="eastAsia"/>
            <w:lang w:eastAsia="zh-CN"/>
          </w:rPr>
          <w:t>(一)、抗氧化剂项目承办单位基本情况</w:t>
        </w:r>
        <w:r>
          <w:tab/>
        </w:r>
        <w:r>
          <w:fldChar w:fldCharType="begin"/>
        </w:r>
        <w:r>
          <w:instrText xml:space="preserve"> PAGEREF _Toc7010 \h </w:instrText>
        </w:r>
        <w:r>
          <w:fldChar w:fldCharType="separate"/>
        </w:r>
        <w:r>
          <w:t>18</w:t>
        </w:r>
        <w:r>
          <w:fldChar w:fldCharType="end"/>
        </w:r>
      </w:hyperlink>
    </w:p>
    <w:p>
      <w:pPr>
        <w:pStyle w:val="TOC2"/>
        <w:tabs>
          <w:tab w:val="right" w:leader="dot" w:pos="8306"/>
        </w:tabs>
      </w:pPr>
      <w:hyperlink w:anchor="_Toc6691" w:history="1">
        <w:r>
          <w:rPr>
            <w:rFonts w:ascii="仿宋" w:eastAsia="仿宋" w:hAnsi="仿宋" w:cs="仿宋" w:hint="eastAsia"/>
            <w:lang w:eastAsia="zh-CN"/>
          </w:rPr>
          <w:t>(二)、公司经济效益分析</w:t>
        </w:r>
        <w:r>
          <w:tab/>
        </w:r>
        <w:r>
          <w:fldChar w:fldCharType="begin"/>
        </w:r>
        <w:r>
          <w:instrText xml:space="preserve"> PAGEREF _Toc6691 \h </w:instrText>
        </w:r>
        <w:r>
          <w:fldChar w:fldCharType="separate"/>
        </w:r>
        <w:r>
          <w:t>18</w:t>
        </w:r>
        <w:r>
          <w:fldChar w:fldCharType="end"/>
        </w:r>
      </w:hyperlink>
    </w:p>
    <w:p>
      <w:pPr>
        <w:pStyle w:val="TOC1"/>
        <w:tabs>
          <w:tab w:val="right" w:leader="dot" w:pos="8306"/>
        </w:tabs>
      </w:pPr>
      <w:hyperlink w:anchor="_Toc31189" w:history="1">
        <w:r>
          <w:rPr>
            <w:rFonts w:ascii="仿宋" w:eastAsia="仿宋" w:hAnsi="仿宋" w:cs="仿宋" w:hint="eastAsia"/>
            <w:lang w:eastAsia="zh-CN"/>
          </w:rPr>
          <w:t>六、抗氧化剂项目选址可行性分析</w:t>
        </w:r>
        <w:r>
          <w:tab/>
        </w:r>
        <w:r>
          <w:fldChar w:fldCharType="begin"/>
        </w:r>
        <w:r>
          <w:instrText xml:space="preserve"> PAGEREF _Toc31189 \h </w:instrText>
        </w:r>
        <w:r>
          <w:fldChar w:fldCharType="separate"/>
        </w:r>
        <w:r>
          <w:t>19</w:t>
        </w:r>
        <w:r>
          <w:fldChar w:fldCharType="end"/>
        </w:r>
      </w:hyperlink>
    </w:p>
    <w:p>
      <w:pPr>
        <w:pStyle w:val="TOC2"/>
        <w:tabs>
          <w:tab w:val="right" w:leader="dot" w:pos="8306"/>
        </w:tabs>
      </w:pPr>
      <w:hyperlink w:anchor="_Toc14547" w:history="1">
        <w:r>
          <w:rPr>
            <w:rFonts w:ascii="仿宋" w:eastAsia="仿宋" w:hAnsi="仿宋" w:cs="仿宋" w:hint="eastAsia"/>
            <w:lang w:eastAsia="zh-CN"/>
          </w:rPr>
          <w:t>(一)、抗氧化剂项目选址</w:t>
        </w:r>
        <w:r>
          <w:tab/>
        </w:r>
        <w:r>
          <w:fldChar w:fldCharType="begin"/>
        </w:r>
        <w:r>
          <w:instrText xml:space="preserve"> PAGEREF _Toc14547 \h </w:instrText>
        </w:r>
        <w:r>
          <w:fldChar w:fldCharType="separate"/>
        </w:r>
        <w:r>
          <w:t>19</w:t>
        </w:r>
        <w:r>
          <w:fldChar w:fldCharType="end"/>
        </w:r>
      </w:hyperlink>
    </w:p>
    <w:p>
      <w:pPr>
        <w:pStyle w:val="TOC2"/>
        <w:tabs>
          <w:tab w:val="right" w:leader="dot" w:pos="8306"/>
        </w:tabs>
      </w:pPr>
      <w:hyperlink w:anchor="_Toc19401" w:history="1">
        <w:r>
          <w:rPr>
            <w:rFonts w:ascii="仿宋" w:eastAsia="仿宋" w:hAnsi="仿宋" w:cs="仿宋" w:hint="eastAsia"/>
            <w:lang w:eastAsia="zh-CN"/>
          </w:rPr>
          <w:t>(二)、用地控制指标</w:t>
        </w:r>
        <w:r>
          <w:tab/>
        </w:r>
        <w:r>
          <w:fldChar w:fldCharType="begin"/>
        </w:r>
        <w:r>
          <w:instrText xml:space="preserve"> PAGEREF _Toc19401 \h </w:instrText>
        </w:r>
        <w:r>
          <w:fldChar w:fldCharType="separate"/>
        </w:r>
        <w:r>
          <w:t>20</w:t>
        </w:r>
        <w:r>
          <w:fldChar w:fldCharType="end"/>
        </w:r>
      </w:hyperlink>
    </w:p>
    <w:p>
      <w:pPr>
        <w:pStyle w:val="TOC2"/>
        <w:tabs>
          <w:tab w:val="right" w:leader="dot" w:pos="8306"/>
        </w:tabs>
      </w:pPr>
      <w:hyperlink w:anchor="_Toc9348" w:history="1">
        <w:r>
          <w:rPr>
            <w:rFonts w:ascii="仿宋" w:eastAsia="仿宋" w:hAnsi="仿宋" w:cs="仿宋" w:hint="eastAsia"/>
            <w:lang w:eastAsia="zh-CN"/>
          </w:rPr>
          <w:t>(三)、节约用地措施</w:t>
        </w:r>
        <w:r>
          <w:tab/>
        </w:r>
        <w:r>
          <w:fldChar w:fldCharType="begin"/>
        </w:r>
        <w:r>
          <w:instrText xml:space="preserve"> PAGEREF _Toc9348 \h </w:instrText>
        </w:r>
        <w:r>
          <w:fldChar w:fldCharType="separate"/>
        </w:r>
        <w:r>
          <w:t>21</w:t>
        </w:r>
        <w:r>
          <w:fldChar w:fldCharType="end"/>
        </w:r>
      </w:hyperlink>
    </w:p>
    <w:p>
      <w:pPr>
        <w:pStyle w:val="TOC2"/>
        <w:tabs>
          <w:tab w:val="right" w:leader="dot" w:pos="8306"/>
        </w:tabs>
      </w:pPr>
      <w:hyperlink w:anchor="_Toc8498" w:history="1">
        <w:r>
          <w:rPr>
            <w:rFonts w:ascii="仿宋" w:eastAsia="仿宋" w:hAnsi="仿宋" w:cs="仿宋" w:hint="eastAsia"/>
            <w:lang w:eastAsia="zh-CN"/>
          </w:rPr>
          <w:t>(四)、总图布置方案</w:t>
        </w:r>
        <w:r>
          <w:tab/>
        </w:r>
        <w:r>
          <w:fldChar w:fldCharType="begin"/>
        </w:r>
        <w:r>
          <w:instrText xml:space="preserve"> PAGEREF _Toc8498 \h </w:instrText>
        </w:r>
        <w:r>
          <w:fldChar w:fldCharType="separate"/>
        </w:r>
        <w:r>
          <w:t>23</w:t>
        </w:r>
        <w:r>
          <w:fldChar w:fldCharType="end"/>
        </w:r>
      </w:hyperlink>
    </w:p>
    <w:p>
      <w:pPr>
        <w:pStyle w:val="TOC2"/>
        <w:tabs>
          <w:tab w:val="right" w:leader="dot" w:pos="8306"/>
        </w:tabs>
      </w:pPr>
      <w:hyperlink w:anchor="_Toc9084" w:history="1">
        <w:r>
          <w:rPr>
            <w:rFonts w:ascii="仿宋" w:eastAsia="仿宋" w:hAnsi="仿宋" w:cs="仿宋" w:hint="eastAsia"/>
            <w:lang w:eastAsia="zh-CN"/>
          </w:rPr>
          <w:t>(五)、选址综合评价</w:t>
        </w:r>
        <w:r>
          <w:tab/>
        </w:r>
        <w:r>
          <w:fldChar w:fldCharType="begin"/>
        </w:r>
        <w:r>
          <w:instrText xml:space="preserve"> PAGEREF _Toc9084 \h </w:instrText>
        </w:r>
        <w:r>
          <w:fldChar w:fldCharType="separate"/>
        </w:r>
        <w:r>
          <w:t>24</w:t>
        </w:r>
        <w:r>
          <w:fldChar w:fldCharType="end"/>
        </w:r>
      </w:hyperlink>
    </w:p>
    <w:p>
      <w:pPr>
        <w:pStyle w:val="TOC1"/>
        <w:tabs>
          <w:tab w:val="right" w:leader="dot" w:pos="8306"/>
        </w:tabs>
      </w:pPr>
      <w:hyperlink w:anchor="_Toc19663" w:history="1">
        <w:r>
          <w:rPr>
            <w:rFonts w:ascii="仿宋" w:eastAsia="仿宋" w:hAnsi="仿宋" w:cs="仿宋" w:hint="eastAsia"/>
            <w:lang w:eastAsia="zh-CN"/>
          </w:rPr>
          <w:t>七、抗氧化剂项目经营效益</w:t>
        </w:r>
        <w:r>
          <w:tab/>
        </w:r>
        <w:r>
          <w:fldChar w:fldCharType="begin"/>
        </w:r>
        <w:r>
          <w:instrText xml:space="preserve"> PAGEREF _Toc19663 \h </w:instrText>
        </w:r>
        <w:r>
          <w:fldChar w:fldCharType="separate"/>
        </w:r>
        <w:r>
          <w:t>25</w:t>
        </w:r>
        <w:r>
          <w:fldChar w:fldCharType="end"/>
        </w:r>
      </w:hyperlink>
    </w:p>
    <w:p>
      <w:pPr>
        <w:pStyle w:val="TOC2"/>
        <w:tabs>
          <w:tab w:val="right" w:leader="dot" w:pos="8306"/>
        </w:tabs>
      </w:pPr>
      <w:hyperlink w:anchor="_Toc13486" w:history="1">
        <w:r>
          <w:rPr>
            <w:rFonts w:ascii="仿宋" w:eastAsia="仿宋" w:hAnsi="仿宋" w:cs="仿宋" w:hint="eastAsia"/>
            <w:lang w:eastAsia="zh-CN"/>
          </w:rPr>
          <w:t>(一)、经济评价财务测算</w:t>
        </w:r>
        <w:r>
          <w:tab/>
        </w:r>
        <w:r>
          <w:fldChar w:fldCharType="begin"/>
        </w:r>
        <w:r>
          <w:instrText xml:space="preserve"> PAGEREF _Toc13486 \h </w:instrText>
        </w:r>
        <w:r>
          <w:fldChar w:fldCharType="separate"/>
        </w:r>
        <w:r>
          <w:t>25</w:t>
        </w:r>
        <w:r>
          <w:fldChar w:fldCharType="end"/>
        </w:r>
      </w:hyperlink>
    </w:p>
    <w:p>
      <w:pPr>
        <w:pStyle w:val="TOC2"/>
        <w:tabs>
          <w:tab w:val="right" w:leader="dot" w:pos="8306"/>
        </w:tabs>
      </w:pPr>
      <w:hyperlink w:anchor="_Toc13367" w:history="1">
        <w:r>
          <w:rPr>
            <w:rFonts w:ascii="仿宋" w:eastAsia="仿宋" w:hAnsi="仿宋" w:cs="仿宋" w:hint="eastAsia"/>
            <w:lang w:eastAsia="zh-CN"/>
          </w:rPr>
          <w:t>(二)、抗氧化剂项目盈利能力分析</w:t>
        </w:r>
        <w:r>
          <w:tab/>
        </w:r>
        <w:r>
          <w:fldChar w:fldCharType="begin"/>
        </w:r>
        <w:r>
          <w:instrText xml:space="preserve"> PAGEREF _Toc13367 \h </w:instrText>
        </w:r>
        <w:r>
          <w:fldChar w:fldCharType="separate"/>
        </w:r>
        <w:r>
          <w:t>26</w:t>
        </w:r>
        <w:r>
          <w:fldChar w:fldCharType="end"/>
        </w:r>
      </w:hyperlink>
    </w:p>
    <w:p>
      <w:pPr>
        <w:pStyle w:val="TOC1"/>
        <w:tabs>
          <w:tab w:val="right" w:leader="dot" w:pos="8306"/>
        </w:tabs>
      </w:pPr>
      <w:hyperlink w:anchor="_Toc10268" w:history="1">
        <w:r>
          <w:rPr>
            <w:rFonts w:ascii="仿宋" w:eastAsia="仿宋" w:hAnsi="仿宋" w:cs="仿宋" w:hint="eastAsia"/>
            <w:lang w:eastAsia="zh-CN"/>
          </w:rPr>
          <w:t>八、抗氧化剂项目环境影响分析</w:t>
        </w:r>
        <w:r>
          <w:tab/>
        </w:r>
        <w:r>
          <w:fldChar w:fldCharType="begin"/>
        </w:r>
        <w:r>
          <w:instrText xml:space="preserve"> PAGEREF _Toc10268 \h </w:instrText>
        </w:r>
        <w:r>
          <w:fldChar w:fldCharType="separate"/>
        </w:r>
        <w:r>
          <w:t>27</w:t>
        </w:r>
        <w:r>
          <w:fldChar w:fldCharType="end"/>
        </w:r>
      </w:hyperlink>
    </w:p>
    <w:p>
      <w:pPr>
        <w:pStyle w:val="TOC2"/>
        <w:tabs>
          <w:tab w:val="right" w:leader="dot" w:pos="8306"/>
        </w:tabs>
      </w:pPr>
      <w:hyperlink w:anchor="_Toc27933" w:history="1">
        <w:r>
          <w:rPr>
            <w:rFonts w:ascii="仿宋" w:eastAsia="仿宋" w:hAnsi="仿宋" w:cs="仿宋" w:hint="eastAsia"/>
            <w:lang w:eastAsia="zh-CN"/>
          </w:rPr>
          <w:t>(一)、建设区域环境质量现状</w:t>
        </w:r>
        <w:r>
          <w:tab/>
        </w:r>
        <w:r>
          <w:fldChar w:fldCharType="begin"/>
        </w:r>
        <w:r>
          <w:instrText xml:space="preserve"> PAGEREF _Toc27933 \h </w:instrText>
        </w:r>
        <w:r>
          <w:fldChar w:fldCharType="separate"/>
        </w:r>
        <w:r>
          <w:t>27</w:t>
        </w:r>
        <w:r>
          <w:fldChar w:fldCharType="end"/>
        </w:r>
      </w:hyperlink>
    </w:p>
    <w:p>
      <w:pPr>
        <w:pStyle w:val="TOC2"/>
        <w:tabs>
          <w:tab w:val="right" w:leader="dot" w:pos="8306"/>
        </w:tabs>
      </w:pPr>
      <w:hyperlink w:anchor="_Toc4989" w:history="1">
        <w:r>
          <w:rPr>
            <w:rFonts w:ascii="仿宋" w:eastAsia="仿宋" w:hAnsi="仿宋" w:cs="仿宋" w:hint="eastAsia"/>
            <w:lang w:eastAsia="zh-CN"/>
          </w:rPr>
          <w:t>(二)、建设期环境保护</w:t>
        </w:r>
        <w:r>
          <w:tab/>
        </w:r>
        <w:r>
          <w:fldChar w:fldCharType="begin"/>
        </w:r>
        <w:r>
          <w:instrText xml:space="preserve"> PAGEREF _Toc4989 \h </w:instrText>
        </w:r>
        <w:r>
          <w:fldChar w:fldCharType="separate"/>
        </w:r>
        <w:r>
          <w:t>28</w:t>
        </w:r>
        <w:r>
          <w:fldChar w:fldCharType="end"/>
        </w:r>
      </w:hyperlink>
    </w:p>
    <w:p>
      <w:pPr>
        <w:pStyle w:val="TOC2"/>
        <w:tabs>
          <w:tab w:val="right" w:leader="dot" w:pos="8306"/>
        </w:tabs>
      </w:pPr>
      <w:hyperlink w:anchor="_Toc31204" w:history="1">
        <w:r>
          <w:rPr>
            <w:rFonts w:ascii="仿宋" w:eastAsia="仿宋" w:hAnsi="仿宋" w:cs="仿宋" w:hint="eastAsia"/>
            <w:lang w:eastAsia="zh-CN"/>
          </w:rPr>
          <w:t>(三)、运营期环境保护</w:t>
        </w:r>
        <w:r>
          <w:tab/>
        </w:r>
        <w:r>
          <w:fldChar w:fldCharType="begin"/>
        </w:r>
        <w:r>
          <w:instrText xml:space="preserve"> PAGEREF _Toc31204 \h </w:instrText>
        </w:r>
        <w:r>
          <w:fldChar w:fldCharType="separate"/>
        </w:r>
        <w:r>
          <w:t>29</w:t>
        </w:r>
        <w:r>
          <w:fldChar w:fldCharType="end"/>
        </w:r>
      </w:hyperlink>
    </w:p>
    <w:p>
      <w:pPr>
        <w:pStyle w:val="TOC2"/>
        <w:tabs>
          <w:tab w:val="right" w:leader="dot" w:pos="8306"/>
        </w:tabs>
      </w:pPr>
      <w:hyperlink w:anchor="_Toc19720" w:history="1">
        <w:r>
          <w:rPr>
            <w:rFonts w:ascii="仿宋" w:eastAsia="仿宋" w:hAnsi="仿宋" w:cs="仿宋" w:hint="eastAsia"/>
            <w:lang w:eastAsia="zh-CN"/>
          </w:rPr>
          <w:t>(四)、抗氧化剂项目建设对区域经济的影响</w:t>
        </w:r>
        <w:r>
          <w:tab/>
        </w:r>
        <w:r>
          <w:fldChar w:fldCharType="begin"/>
        </w:r>
        <w:r>
          <w:instrText xml:space="preserve"> PAGEREF _Toc19720 \h </w:instrText>
        </w:r>
        <w:r>
          <w:fldChar w:fldCharType="separate"/>
        </w:r>
        <w:r>
          <w:t>31</w:t>
        </w:r>
        <w:r>
          <w:fldChar w:fldCharType="end"/>
        </w:r>
      </w:hyperlink>
    </w:p>
    <w:p>
      <w:pPr>
        <w:pStyle w:val="TOC2"/>
        <w:tabs>
          <w:tab w:val="right" w:leader="dot" w:pos="8306"/>
        </w:tabs>
      </w:pPr>
      <w:hyperlink w:anchor="_Toc18372" w:history="1">
        <w:r>
          <w:rPr>
            <w:rFonts w:ascii="仿宋" w:eastAsia="仿宋" w:hAnsi="仿宋" w:cs="仿宋" w:hint="eastAsia"/>
            <w:lang w:eastAsia="zh-CN"/>
          </w:rPr>
          <w:t>(五)、废弃物处理</w:t>
        </w:r>
        <w:r>
          <w:tab/>
        </w:r>
        <w:r>
          <w:fldChar w:fldCharType="begin"/>
        </w:r>
        <w:r>
          <w:instrText xml:space="preserve"> PAGEREF _Toc18372 \h </w:instrText>
        </w:r>
        <w:r>
          <w:fldChar w:fldCharType="separate"/>
        </w:r>
        <w:r>
          <w:t>32</w:t>
        </w:r>
        <w:r>
          <w:fldChar w:fldCharType="end"/>
        </w:r>
      </w:hyperlink>
    </w:p>
    <w:p>
      <w:pPr>
        <w:pStyle w:val="TOC2"/>
        <w:tabs>
          <w:tab w:val="right" w:leader="dot" w:pos="8306"/>
        </w:tabs>
      </w:pPr>
      <w:hyperlink w:anchor="_Toc9607" w:history="1">
        <w:r>
          <w:rPr>
            <w:rFonts w:ascii="仿宋" w:eastAsia="仿宋" w:hAnsi="仿宋" w:cs="仿宋" w:hint="eastAsia"/>
            <w:lang w:eastAsia="zh-CN"/>
          </w:rPr>
          <w:t>(六)、特殊环境影响分析</w:t>
        </w:r>
        <w:r>
          <w:tab/>
        </w:r>
        <w:r>
          <w:fldChar w:fldCharType="begin"/>
        </w:r>
        <w:r>
          <w:instrText xml:space="preserve"> PAGEREF _Toc9607 \h </w:instrText>
        </w:r>
        <w:r>
          <w:fldChar w:fldCharType="separate"/>
        </w:r>
        <w:r>
          <w:t>34</w:t>
        </w:r>
        <w:r>
          <w:fldChar w:fldCharType="end"/>
        </w:r>
      </w:hyperlink>
    </w:p>
    <w:p>
      <w:pPr>
        <w:pStyle w:val="TOC2"/>
        <w:tabs>
          <w:tab w:val="right" w:leader="dot" w:pos="8306"/>
        </w:tabs>
      </w:pPr>
      <w:hyperlink w:anchor="_Toc25349" w:history="1">
        <w:r>
          <w:rPr>
            <w:rFonts w:ascii="仿宋" w:eastAsia="仿宋" w:hAnsi="仿宋" w:cs="仿宋" w:hint="eastAsia"/>
            <w:lang w:eastAsia="zh-CN"/>
          </w:rPr>
          <w:t>(七)、清洁生产</w:t>
        </w:r>
        <w:r>
          <w:tab/>
        </w:r>
        <w:r>
          <w:fldChar w:fldCharType="begin"/>
        </w:r>
        <w:r>
          <w:instrText xml:space="preserve"> PAGEREF _Toc25349 \h </w:instrText>
        </w:r>
        <w:r>
          <w:fldChar w:fldCharType="separate"/>
        </w:r>
        <w:r>
          <w:t>35</w:t>
        </w:r>
        <w:r>
          <w:fldChar w:fldCharType="end"/>
        </w:r>
      </w:hyperlink>
    </w:p>
    <w:p>
      <w:pPr>
        <w:pStyle w:val="TOC2"/>
        <w:tabs>
          <w:tab w:val="right" w:leader="dot" w:pos="8306"/>
        </w:tabs>
      </w:pPr>
      <w:hyperlink w:anchor="_Toc9257" w:history="1">
        <w:r>
          <w:rPr>
            <w:rFonts w:ascii="仿宋" w:eastAsia="仿宋" w:hAnsi="仿宋" w:cs="仿宋" w:hint="eastAsia"/>
            <w:lang w:eastAsia="zh-CN"/>
          </w:rPr>
          <w:t>(八)、环境保护综合评价</w:t>
        </w:r>
        <w:r>
          <w:tab/>
        </w:r>
        <w:r>
          <w:fldChar w:fldCharType="begin"/>
        </w:r>
        <w:r>
          <w:instrText xml:space="preserve"> PAGEREF _Toc9257 \h </w:instrText>
        </w:r>
        <w:r>
          <w:fldChar w:fldCharType="separate"/>
        </w:r>
        <w:r>
          <w:t>36</w:t>
        </w:r>
        <w:r>
          <w:fldChar w:fldCharType="end"/>
        </w:r>
      </w:hyperlink>
    </w:p>
    <w:p>
      <w:pPr>
        <w:pStyle w:val="TOC1"/>
        <w:tabs>
          <w:tab w:val="right" w:leader="dot" w:pos="8306"/>
        </w:tabs>
      </w:pPr>
      <w:hyperlink w:anchor="_Toc14873" w:history="1">
        <w:r>
          <w:rPr>
            <w:rFonts w:ascii="仿宋" w:eastAsia="仿宋" w:hAnsi="仿宋" w:cs="仿宋" w:hint="eastAsia"/>
            <w:lang w:eastAsia="zh-CN"/>
          </w:rPr>
          <w:t>九、抗氧化剂项目计划安排</w:t>
        </w:r>
        <w:r>
          <w:tab/>
        </w:r>
        <w:r>
          <w:fldChar w:fldCharType="begin"/>
        </w:r>
        <w:r>
          <w:instrText xml:space="preserve"> PAGEREF _Toc14873 \h </w:instrText>
        </w:r>
        <w:r>
          <w:fldChar w:fldCharType="separate"/>
        </w:r>
        <w:r>
          <w:t>37</w:t>
        </w:r>
        <w:r>
          <w:fldChar w:fldCharType="end"/>
        </w:r>
      </w:hyperlink>
    </w:p>
    <w:p>
      <w:pPr>
        <w:pStyle w:val="TOC2"/>
        <w:tabs>
          <w:tab w:val="right" w:leader="dot" w:pos="8306"/>
        </w:tabs>
      </w:pPr>
      <w:hyperlink w:anchor="_Toc22946" w:history="1">
        <w:r>
          <w:rPr>
            <w:rFonts w:ascii="仿宋" w:eastAsia="仿宋" w:hAnsi="仿宋" w:cs="仿宋" w:hint="eastAsia"/>
            <w:lang w:eastAsia="zh-CN"/>
          </w:rPr>
          <w:t>(一)、建设周期</w:t>
        </w:r>
        <w:r>
          <w:tab/>
        </w:r>
        <w:r>
          <w:fldChar w:fldCharType="begin"/>
        </w:r>
        <w:r>
          <w:instrText xml:space="preserve"> PAGEREF _Toc22946 \h </w:instrText>
        </w:r>
        <w:r>
          <w:fldChar w:fldCharType="separate"/>
        </w:r>
        <w:r>
          <w:t>37</w:t>
        </w:r>
        <w:r>
          <w:fldChar w:fldCharType="end"/>
        </w:r>
      </w:hyperlink>
    </w:p>
    <w:p>
      <w:pPr>
        <w:pStyle w:val="TOC2"/>
        <w:tabs>
          <w:tab w:val="right" w:leader="dot" w:pos="8306"/>
        </w:tabs>
      </w:pPr>
      <w:hyperlink w:anchor="_Toc20136" w:history="1">
        <w:r>
          <w:rPr>
            <w:rFonts w:ascii="仿宋" w:eastAsia="仿宋" w:hAnsi="仿宋" w:cs="仿宋" w:hint="eastAsia"/>
            <w:lang w:eastAsia="zh-CN"/>
          </w:rPr>
          <w:t>(二)、建设进度</w:t>
        </w:r>
        <w:r>
          <w:tab/>
        </w:r>
        <w:r>
          <w:fldChar w:fldCharType="begin"/>
        </w:r>
        <w:r>
          <w:instrText xml:space="preserve"> PAGEREF _Toc20136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74" w:history="1">
        <w:r>
          <w:rPr>
            <w:rFonts w:ascii="仿宋" w:eastAsia="仿宋" w:hAnsi="仿宋" w:cs="仿宋" w:hint="eastAsia"/>
            <w:lang w:eastAsia="zh-CN"/>
          </w:rPr>
          <w:t>(三)、进度安排注意事项</w:t>
        </w:r>
        <w:r>
          <w:tab/>
        </w:r>
        <w:r>
          <w:fldChar w:fldCharType="begin"/>
        </w:r>
        <w:r>
          <w:instrText xml:space="preserve"> PAGEREF _Toc19874 \h </w:instrText>
        </w:r>
        <w:r>
          <w:fldChar w:fldCharType="separate"/>
        </w:r>
        <w:r>
          <w:t>39</w:t>
        </w:r>
        <w:r>
          <w:fldChar w:fldCharType="end"/>
        </w:r>
      </w:hyperlink>
    </w:p>
    <w:p>
      <w:pPr>
        <w:pStyle w:val="TOC2"/>
        <w:tabs>
          <w:tab w:val="right" w:leader="dot" w:pos="8306"/>
        </w:tabs>
      </w:pPr>
      <w:hyperlink w:anchor="_Toc27587" w:history="1">
        <w:r>
          <w:rPr>
            <w:rFonts w:ascii="仿宋" w:eastAsia="仿宋" w:hAnsi="仿宋" w:cs="仿宋" w:hint="eastAsia"/>
            <w:lang w:eastAsia="zh-CN"/>
          </w:rPr>
          <w:t>(四)、人力资源配置</w:t>
        </w:r>
        <w:r>
          <w:tab/>
        </w:r>
        <w:r>
          <w:fldChar w:fldCharType="begin"/>
        </w:r>
        <w:r>
          <w:instrText xml:space="preserve"> PAGEREF _Toc27587 \h </w:instrText>
        </w:r>
        <w:r>
          <w:fldChar w:fldCharType="separate"/>
        </w:r>
        <w:r>
          <w:t>41</w:t>
        </w:r>
        <w:r>
          <w:fldChar w:fldCharType="end"/>
        </w:r>
      </w:hyperlink>
    </w:p>
    <w:p>
      <w:pPr>
        <w:pStyle w:val="TOC1"/>
        <w:tabs>
          <w:tab w:val="right" w:leader="dot" w:pos="8306"/>
        </w:tabs>
      </w:pPr>
      <w:hyperlink w:anchor="_Toc24743" w:history="1">
        <w:r>
          <w:rPr>
            <w:rFonts w:ascii="仿宋" w:eastAsia="仿宋" w:hAnsi="仿宋" w:cs="仿宋" w:hint="eastAsia"/>
            <w:lang w:eastAsia="zh-CN"/>
          </w:rPr>
          <w:t>十、抗氧化剂项目财务管理</w:t>
        </w:r>
        <w:r>
          <w:tab/>
        </w:r>
        <w:r>
          <w:fldChar w:fldCharType="begin"/>
        </w:r>
        <w:r>
          <w:instrText xml:space="preserve"> PAGEREF _Toc24743 \h </w:instrText>
        </w:r>
        <w:r>
          <w:fldChar w:fldCharType="separate"/>
        </w:r>
        <w:r>
          <w:t>41</w:t>
        </w:r>
        <w:r>
          <w:fldChar w:fldCharType="end"/>
        </w:r>
      </w:hyperlink>
    </w:p>
    <w:p>
      <w:pPr>
        <w:pStyle w:val="TOC2"/>
        <w:tabs>
          <w:tab w:val="right" w:leader="dot" w:pos="8306"/>
        </w:tabs>
      </w:pPr>
      <w:hyperlink w:anchor="_Toc29396" w:history="1">
        <w:r>
          <w:rPr>
            <w:rFonts w:ascii="仿宋" w:eastAsia="仿宋" w:hAnsi="仿宋" w:cs="仿宋" w:hint="eastAsia"/>
            <w:lang w:eastAsia="zh-CN"/>
          </w:rPr>
          <w:t>(一)、资金需求大</w:t>
        </w:r>
        <w:r>
          <w:tab/>
        </w:r>
        <w:r>
          <w:fldChar w:fldCharType="begin"/>
        </w:r>
        <w:r>
          <w:instrText xml:space="preserve"> PAGEREF _Toc29396 \h </w:instrText>
        </w:r>
        <w:r>
          <w:fldChar w:fldCharType="separate"/>
        </w:r>
        <w:r>
          <w:t>41</w:t>
        </w:r>
        <w:r>
          <w:fldChar w:fldCharType="end"/>
        </w:r>
      </w:hyperlink>
    </w:p>
    <w:p>
      <w:pPr>
        <w:pStyle w:val="TOC2"/>
        <w:tabs>
          <w:tab w:val="right" w:leader="dot" w:pos="8306"/>
        </w:tabs>
      </w:pPr>
      <w:hyperlink w:anchor="_Toc3506" w:history="1">
        <w:r>
          <w:rPr>
            <w:rFonts w:ascii="仿宋" w:eastAsia="仿宋" w:hAnsi="仿宋" w:cs="仿宋" w:hint="eastAsia"/>
            <w:lang w:eastAsia="zh-CN"/>
          </w:rPr>
          <w:t>(二)、研发周期长</w:t>
        </w:r>
        <w:r>
          <w:tab/>
        </w:r>
        <w:r>
          <w:fldChar w:fldCharType="begin"/>
        </w:r>
        <w:r>
          <w:instrText xml:space="preserve"> PAGEREF _Toc3506 \h </w:instrText>
        </w:r>
        <w:r>
          <w:fldChar w:fldCharType="separate"/>
        </w:r>
        <w:r>
          <w:t>42</w:t>
        </w:r>
        <w:r>
          <w:fldChar w:fldCharType="end"/>
        </w:r>
      </w:hyperlink>
    </w:p>
    <w:p>
      <w:pPr>
        <w:pStyle w:val="TOC2"/>
        <w:tabs>
          <w:tab w:val="right" w:leader="dot" w:pos="8306"/>
        </w:tabs>
      </w:pPr>
      <w:hyperlink w:anchor="_Toc7442" w:history="1">
        <w:r>
          <w:rPr>
            <w:rFonts w:ascii="仿宋" w:eastAsia="仿宋" w:hAnsi="仿宋" w:cs="仿宋" w:hint="eastAsia"/>
            <w:lang w:eastAsia="zh-CN"/>
          </w:rPr>
          <w:t>(三)、市场风险大</w:t>
        </w:r>
        <w:r>
          <w:tab/>
        </w:r>
        <w:r>
          <w:fldChar w:fldCharType="begin"/>
        </w:r>
        <w:r>
          <w:instrText xml:space="preserve"> PAGEREF _Toc7442 \h </w:instrText>
        </w:r>
        <w:r>
          <w:fldChar w:fldCharType="separate"/>
        </w:r>
        <w:r>
          <w:t>44</w:t>
        </w:r>
        <w:r>
          <w:fldChar w:fldCharType="end"/>
        </w:r>
      </w:hyperlink>
    </w:p>
    <w:p>
      <w:pPr>
        <w:pStyle w:val="TOC2"/>
        <w:tabs>
          <w:tab w:val="right" w:leader="dot" w:pos="8306"/>
        </w:tabs>
      </w:pPr>
      <w:hyperlink w:anchor="_Toc4725" w:history="1">
        <w:r>
          <w:rPr>
            <w:rFonts w:ascii="仿宋" w:eastAsia="仿宋" w:hAnsi="仿宋" w:cs="仿宋" w:hint="eastAsia"/>
            <w:lang w:eastAsia="zh-CN"/>
          </w:rPr>
          <w:t>(四)、利润率高</w:t>
        </w:r>
        <w:r>
          <w:tab/>
        </w:r>
        <w:r>
          <w:fldChar w:fldCharType="begin"/>
        </w:r>
        <w:r>
          <w:instrText xml:space="preserve"> PAGEREF _Toc4725 \h </w:instrText>
        </w:r>
        <w:r>
          <w:fldChar w:fldCharType="separate"/>
        </w:r>
        <w:r>
          <w:t>46</w:t>
        </w:r>
        <w:r>
          <w:fldChar w:fldCharType="end"/>
        </w:r>
      </w:hyperlink>
    </w:p>
    <w:p>
      <w:pPr>
        <w:pStyle w:val="TOC1"/>
        <w:tabs>
          <w:tab w:val="right" w:leader="dot" w:pos="8306"/>
        </w:tabs>
      </w:pPr>
      <w:hyperlink w:anchor="_Toc15736" w:history="1">
        <w:r>
          <w:rPr>
            <w:rFonts w:ascii="仿宋" w:eastAsia="仿宋" w:hAnsi="仿宋" w:cs="仿宋" w:hint="eastAsia"/>
            <w:lang w:eastAsia="zh-CN"/>
          </w:rPr>
          <w:t>十一、抗氧化剂项目风险管理</w:t>
        </w:r>
        <w:r>
          <w:tab/>
        </w:r>
        <w:r>
          <w:fldChar w:fldCharType="begin"/>
        </w:r>
        <w:r>
          <w:instrText xml:space="preserve"> PAGEREF _Toc15736 \h </w:instrText>
        </w:r>
        <w:r>
          <w:fldChar w:fldCharType="separate"/>
        </w:r>
        <w:r>
          <w:t>48</w:t>
        </w:r>
        <w:r>
          <w:fldChar w:fldCharType="end"/>
        </w:r>
      </w:hyperlink>
    </w:p>
    <w:p>
      <w:pPr>
        <w:pStyle w:val="TOC2"/>
        <w:tabs>
          <w:tab w:val="right" w:leader="dot" w:pos="8306"/>
        </w:tabs>
      </w:pPr>
      <w:hyperlink w:anchor="_Toc31196" w:history="1">
        <w:r>
          <w:rPr>
            <w:rFonts w:ascii="仿宋" w:eastAsia="仿宋" w:hAnsi="仿宋" w:cs="仿宋" w:hint="eastAsia"/>
            <w:lang w:eastAsia="zh-CN"/>
          </w:rPr>
          <w:t>(一)、风险识别与评估</w:t>
        </w:r>
        <w:r>
          <w:tab/>
        </w:r>
        <w:r>
          <w:fldChar w:fldCharType="begin"/>
        </w:r>
        <w:r>
          <w:instrText xml:space="preserve"> PAGEREF _Toc31196 \h </w:instrText>
        </w:r>
        <w:r>
          <w:fldChar w:fldCharType="separate"/>
        </w:r>
        <w:r>
          <w:t>48</w:t>
        </w:r>
        <w:r>
          <w:fldChar w:fldCharType="end"/>
        </w:r>
      </w:hyperlink>
    </w:p>
    <w:p>
      <w:pPr>
        <w:pStyle w:val="TOC2"/>
        <w:tabs>
          <w:tab w:val="right" w:leader="dot" w:pos="8306"/>
        </w:tabs>
      </w:pPr>
      <w:hyperlink w:anchor="_Toc12179" w:history="1">
        <w:r>
          <w:rPr>
            <w:rFonts w:ascii="仿宋" w:eastAsia="仿宋" w:hAnsi="仿宋" w:cs="仿宋" w:hint="eastAsia"/>
            <w:lang w:eastAsia="zh-CN"/>
          </w:rPr>
          <w:t>(二)、风险应对策略</w:t>
        </w:r>
        <w:r>
          <w:tab/>
        </w:r>
        <w:r>
          <w:fldChar w:fldCharType="begin"/>
        </w:r>
        <w:r>
          <w:instrText xml:space="preserve"> PAGEREF _Toc12179 \h </w:instrText>
        </w:r>
        <w:r>
          <w:fldChar w:fldCharType="separate"/>
        </w:r>
        <w:r>
          <w:t>50</w:t>
        </w:r>
        <w:r>
          <w:fldChar w:fldCharType="end"/>
        </w:r>
      </w:hyperlink>
    </w:p>
    <w:p>
      <w:pPr>
        <w:pStyle w:val="TOC2"/>
        <w:tabs>
          <w:tab w:val="right" w:leader="dot" w:pos="8306"/>
        </w:tabs>
      </w:pPr>
      <w:hyperlink w:anchor="_Toc9272" w:history="1">
        <w:r>
          <w:rPr>
            <w:rFonts w:ascii="仿宋" w:eastAsia="仿宋" w:hAnsi="仿宋" w:cs="仿宋" w:hint="eastAsia"/>
            <w:lang w:eastAsia="zh-CN"/>
          </w:rPr>
          <w:t>(三)、风险监控与控制</w:t>
        </w:r>
        <w:r>
          <w:tab/>
        </w:r>
        <w:r>
          <w:fldChar w:fldCharType="begin"/>
        </w:r>
        <w:r>
          <w:instrText xml:space="preserve"> PAGEREF _Toc9272 \h </w:instrText>
        </w:r>
        <w:r>
          <w:fldChar w:fldCharType="separate"/>
        </w:r>
        <w:r>
          <w:t>51</w:t>
        </w:r>
        <w:r>
          <w:fldChar w:fldCharType="end"/>
        </w:r>
      </w:hyperlink>
    </w:p>
    <w:p>
      <w:pPr>
        <w:pStyle w:val="TOC1"/>
        <w:tabs>
          <w:tab w:val="right" w:leader="dot" w:pos="8306"/>
        </w:tabs>
      </w:pPr>
      <w:hyperlink w:anchor="_Toc16802" w:history="1">
        <w:r>
          <w:rPr>
            <w:rFonts w:ascii="仿宋" w:eastAsia="仿宋" w:hAnsi="仿宋" w:cs="仿宋" w:hint="eastAsia"/>
            <w:lang w:eastAsia="zh-CN"/>
          </w:rPr>
          <w:t>十二、生产安全保护</w:t>
        </w:r>
        <w:r>
          <w:tab/>
        </w:r>
        <w:r>
          <w:fldChar w:fldCharType="begin"/>
        </w:r>
        <w:r>
          <w:instrText xml:space="preserve"> PAGEREF _Toc16802 \h </w:instrText>
        </w:r>
        <w:r>
          <w:fldChar w:fldCharType="separate"/>
        </w:r>
        <w:r>
          <w:t>52</w:t>
        </w:r>
        <w:r>
          <w:fldChar w:fldCharType="end"/>
        </w:r>
      </w:hyperlink>
    </w:p>
    <w:p>
      <w:pPr>
        <w:pStyle w:val="TOC2"/>
        <w:tabs>
          <w:tab w:val="right" w:leader="dot" w:pos="8306"/>
        </w:tabs>
      </w:pPr>
      <w:hyperlink w:anchor="_Toc326" w:history="1">
        <w:r>
          <w:rPr>
            <w:rFonts w:ascii="仿宋" w:eastAsia="仿宋" w:hAnsi="仿宋" w:cs="仿宋" w:hint="eastAsia"/>
            <w:lang w:eastAsia="zh-CN"/>
          </w:rPr>
          <w:t>(一)、消防安全</w:t>
        </w:r>
        <w:r>
          <w:tab/>
        </w:r>
        <w:r>
          <w:fldChar w:fldCharType="begin"/>
        </w:r>
        <w:r>
          <w:instrText xml:space="preserve"> PAGEREF _Toc326 \h </w:instrText>
        </w:r>
        <w:r>
          <w:fldChar w:fldCharType="separate"/>
        </w:r>
        <w:r>
          <w:t>52</w:t>
        </w:r>
        <w:r>
          <w:fldChar w:fldCharType="end"/>
        </w:r>
      </w:hyperlink>
    </w:p>
    <w:p>
      <w:pPr>
        <w:pStyle w:val="TOC2"/>
        <w:tabs>
          <w:tab w:val="right" w:leader="dot" w:pos="8306"/>
        </w:tabs>
      </w:pPr>
      <w:hyperlink w:anchor="_Toc7393" w:history="1">
        <w:r>
          <w:rPr>
            <w:rFonts w:ascii="仿宋" w:eastAsia="仿宋" w:hAnsi="仿宋" w:cs="仿宋" w:hint="eastAsia"/>
            <w:lang w:eastAsia="zh-CN"/>
          </w:rPr>
          <w:t>(二)、防火防爆总图布置措施</w:t>
        </w:r>
        <w:r>
          <w:tab/>
        </w:r>
        <w:r>
          <w:fldChar w:fldCharType="begin"/>
        </w:r>
        <w:r>
          <w:instrText xml:space="preserve"> PAGEREF _Toc7393 \h </w:instrText>
        </w:r>
        <w:r>
          <w:fldChar w:fldCharType="separate"/>
        </w:r>
        <w:r>
          <w:t>54</w:t>
        </w:r>
        <w:r>
          <w:fldChar w:fldCharType="end"/>
        </w:r>
      </w:hyperlink>
    </w:p>
    <w:p>
      <w:pPr>
        <w:pStyle w:val="TOC2"/>
        <w:tabs>
          <w:tab w:val="right" w:leader="dot" w:pos="8306"/>
        </w:tabs>
      </w:pPr>
      <w:hyperlink w:anchor="_Toc5099" w:history="1">
        <w:r>
          <w:rPr>
            <w:rFonts w:ascii="仿宋" w:eastAsia="仿宋" w:hAnsi="仿宋" w:cs="仿宋" w:hint="eastAsia"/>
            <w:lang w:eastAsia="zh-CN"/>
          </w:rPr>
          <w:t>(三)、自然灾害防范措施</w:t>
        </w:r>
        <w:r>
          <w:tab/>
        </w:r>
        <w:r>
          <w:fldChar w:fldCharType="begin"/>
        </w:r>
        <w:r>
          <w:instrText xml:space="preserve"> PAGEREF _Toc5099 \h </w:instrText>
        </w:r>
        <w:r>
          <w:fldChar w:fldCharType="separate"/>
        </w:r>
        <w:r>
          <w:t>55</w:t>
        </w:r>
        <w:r>
          <w:fldChar w:fldCharType="end"/>
        </w:r>
      </w:hyperlink>
    </w:p>
    <w:p>
      <w:pPr>
        <w:pStyle w:val="TOC2"/>
        <w:tabs>
          <w:tab w:val="right" w:leader="dot" w:pos="8306"/>
        </w:tabs>
      </w:pPr>
      <w:hyperlink w:anchor="_Toc1265" w:history="1">
        <w:r>
          <w:rPr>
            <w:rFonts w:ascii="仿宋" w:eastAsia="仿宋" w:hAnsi="仿宋" w:cs="仿宋" w:hint="eastAsia"/>
            <w:lang w:eastAsia="zh-CN"/>
          </w:rPr>
          <w:t>(四)、安全色及安全标志使用要求</w:t>
        </w:r>
        <w:r>
          <w:tab/>
        </w:r>
        <w:r>
          <w:fldChar w:fldCharType="begin"/>
        </w:r>
        <w:r>
          <w:instrText xml:space="preserve"> PAGEREF _Toc1265 \h </w:instrText>
        </w:r>
        <w:r>
          <w:fldChar w:fldCharType="separate"/>
        </w:r>
        <w:r>
          <w:t>56</w:t>
        </w:r>
        <w:r>
          <w:fldChar w:fldCharType="end"/>
        </w:r>
      </w:hyperlink>
    </w:p>
    <w:p>
      <w:pPr>
        <w:pStyle w:val="TOC2"/>
        <w:tabs>
          <w:tab w:val="right" w:leader="dot" w:pos="8306"/>
        </w:tabs>
      </w:pPr>
      <w:hyperlink w:anchor="_Toc21600" w:history="1">
        <w:r>
          <w:rPr>
            <w:rFonts w:ascii="仿宋" w:eastAsia="仿宋" w:hAnsi="仿宋" w:cs="仿宋" w:hint="eastAsia"/>
            <w:lang w:eastAsia="zh-CN"/>
          </w:rPr>
          <w:t>(五)、防尘防毒措施</w:t>
        </w:r>
        <w:r>
          <w:tab/>
        </w:r>
        <w:r>
          <w:fldChar w:fldCharType="begin"/>
        </w:r>
        <w:r>
          <w:instrText xml:space="preserve"> PAGEREF _Toc21600 \h </w:instrText>
        </w:r>
        <w:r>
          <w:fldChar w:fldCharType="separate"/>
        </w:r>
        <w:r>
          <w:t>57</w:t>
        </w:r>
        <w:r>
          <w:fldChar w:fldCharType="end"/>
        </w:r>
      </w:hyperlink>
    </w:p>
    <w:p>
      <w:pPr>
        <w:pStyle w:val="TOC2"/>
        <w:tabs>
          <w:tab w:val="right" w:leader="dot" w:pos="8306"/>
        </w:tabs>
      </w:pPr>
      <w:hyperlink w:anchor="_Toc20413" w:history="1">
        <w:r>
          <w:rPr>
            <w:rFonts w:ascii="仿宋" w:eastAsia="仿宋" w:hAnsi="仿宋" w:cs="仿宋" w:hint="eastAsia"/>
            <w:lang w:eastAsia="zh-CN"/>
          </w:rPr>
          <w:t>(六)、防静电、触电防护及防雷措施</w:t>
        </w:r>
        <w:r>
          <w:tab/>
        </w:r>
        <w:r>
          <w:fldChar w:fldCharType="begin"/>
        </w:r>
        <w:r>
          <w:instrText xml:space="preserve"> PAGEREF _Toc20413 \h </w:instrText>
        </w:r>
        <w:r>
          <w:fldChar w:fldCharType="separate"/>
        </w:r>
        <w:r>
          <w:t>57</w:t>
        </w:r>
        <w:r>
          <w:fldChar w:fldCharType="end"/>
        </w:r>
      </w:hyperlink>
    </w:p>
    <w:p>
      <w:pPr>
        <w:pStyle w:val="TOC2"/>
        <w:tabs>
          <w:tab w:val="right" w:leader="dot" w:pos="8306"/>
        </w:tabs>
      </w:pPr>
      <w:hyperlink w:anchor="_Toc27931" w:history="1">
        <w:r>
          <w:rPr>
            <w:rFonts w:ascii="仿宋" w:eastAsia="仿宋" w:hAnsi="仿宋" w:cs="仿宋" w:hint="eastAsia"/>
            <w:lang w:eastAsia="zh-CN"/>
          </w:rPr>
          <w:t>(七)、机械设备安全保障措施</w:t>
        </w:r>
        <w:r>
          <w:tab/>
        </w:r>
        <w:r>
          <w:fldChar w:fldCharType="begin"/>
        </w:r>
        <w:r>
          <w:instrText xml:space="preserve"> PAGEREF _Toc27931 \h </w:instrText>
        </w:r>
        <w:r>
          <w:fldChar w:fldCharType="separate"/>
        </w:r>
        <w:r>
          <w:t>59</w:t>
        </w:r>
        <w:r>
          <w:fldChar w:fldCharType="end"/>
        </w:r>
      </w:hyperlink>
    </w:p>
    <w:p>
      <w:pPr>
        <w:pStyle w:val="TOC1"/>
        <w:tabs>
          <w:tab w:val="right" w:leader="dot" w:pos="8306"/>
        </w:tabs>
      </w:pPr>
      <w:hyperlink w:anchor="_Toc16717" w:history="1">
        <w:r>
          <w:rPr>
            <w:rFonts w:ascii="仿宋" w:eastAsia="仿宋" w:hAnsi="仿宋" w:cs="仿宋" w:hint="eastAsia"/>
            <w:lang w:eastAsia="zh-CN"/>
          </w:rPr>
          <w:t>十三、抗氧化剂项目治理与监督</w:t>
        </w:r>
        <w:r>
          <w:tab/>
        </w:r>
        <w:r>
          <w:fldChar w:fldCharType="begin"/>
        </w:r>
        <w:r>
          <w:instrText xml:space="preserve"> PAGEREF _Toc16717 \h </w:instrText>
        </w:r>
        <w:r>
          <w:fldChar w:fldCharType="separate"/>
        </w:r>
        <w:r>
          <w:t>60</w:t>
        </w:r>
        <w:r>
          <w:fldChar w:fldCharType="end"/>
        </w:r>
      </w:hyperlink>
    </w:p>
    <w:p>
      <w:pPr>
        <w:pStyle w:val="TOC2"/>
        <w:tabs>
          <w:tab w:val="right" w:leader="dot" w:pos="8306"/>
        </w:tabs>
      </w:pPr>
      <w:hyperlink w:anchor="_Toc28613" w:history="1">
        <w:r>
          <w:rPr>
            <w:rFonts w:ascii="仿宋" w:eastAsia="仿宋" w:hAnsi="仿宋" w:cs="仿宋" w:hint="eastAsia"/>
            <w:lang w:eastAsia="zh-CN"/>
          </w:rPr>
          <w:t>(一)、抗氧化剂项目治理结构</w:t>
        </w:r>
        <w:r>
          <w:tab/>
        </w:r>
        <w:r>
          <w:fldChar w:fldCharType="begin"/>
        </w:r>
        <w:r>
          <w:instrText xml:space="preserve"> PAGEREF _Toc28613 \h </w:instrText>
        </w:r>
        <w:r>
          <w:fldChar w:fldCharType="separate"/>
        </w:r>
        <w:r>
          <w:t>60</w:t>
        </w:r>
        <w:r>
          <w:fldChar w:fldCharType="end"/>
        </w:r>
      </w:hyperlink>
    </w:p>
    <w:p>
      <w:pPr>
        <w:pStyle w:val="TOC2"/>
        <w:tabs>
          <w:tab w:val="right" w:leader="dot" w:pos="8306"/>
        </w:tabs>
      </w:pPr>
      <w:hyperlink w:anchor="_Toc4961" w:history="1">
        <w:r>
          <w:rPr>
            <w:rFonts w:ascii="仿宋" w:eastAsia="仿宋" w:hAnsi="仿宋" w:cs="仿宋" w:hint="eastAsia"/>
            <w:lang w:eastAsia="zh-CN"/>
          </w:rPr>
          <w:t>(二)、监督与审计</w:t>
        </w:r>
        <w:r>
          <w:tab/>
        </w:r>
        <w:r>
          <w:fldChar w:fldCharType="begin"/>
        </w:r>
        <w:r>
          <w:instrText xml:space="preserve"> PAGEREF _Toc4961 \h </w:instrText>
        </w:r>
        <w:r>
          <w:fldChar w:fldCharType="separate"/>
        </w:r>
        <w:r>
          <w:t>62</w:t>
        </w:r>
        <w:r>
          <w:fldChar w:fldCharType="end"/>
        </w:r>
      </w:hyperlink>
    </w:p>
    <w:p>
      <w:pPr>
        <w:pStyle w:val="TOC1"/>
        <w:tabs>
          <w:tab w:val="right" w:leader="dot" w:pos="8306"/>
        </w:tabs>
      </w:pPr>
      <w:hyperlink w:anchor="_Toc19182" w:history="1">
        <w:r>
          <w:rPr>
            <w:rFonts w:ascii="仿宋" w:eastAsia="仿宋" w:hAnsi="仿宋" w:cs="仿宋" w:hint="eastAsia"/>
            <w:lang w:eastAsia="zh-CN"/>
          </w:rPr>
          <w:t>十四、供应链管理</w:t>
        </w:r>
        <w:r>
          <w:tab/>
        </w:r>
        <w:r>
          <w:fldChar w:fldCharType="begin"/>
        </w:r>
        <w:r>
          <w:instrText xml:space="preserve"> PAGEREF _Toc19182 \h </w:instrText>
        </w:r>
        <w:r>
          <w:fldChar w:fldCharType="separate"/>
        </w:r>
        <w:r>
          <w:t>63</w:t>
        </w:r>
        <w:r>
          <w:fldChar w:fldCharType="end"/>
        </w:r>
      </w:hyperlink>
    </w:p>
    <w:p>
      <w:pPr>
        <w:pStyle w:val="TOC2"/>
        <w:tabs>
          <w:tab w:val="right" w:leader="dot" w:pos="8306"/>
        </w:tabs>
      </w:pPr>
      <w:hyperlink w:anchor="_Toc28373" w:history="1">
        <w:r>
          <w:rPr>
            <w:rFonts w:ascii="仿宋" w:eastAsia="仿宋" w:hAnsi="仿宋" w:cs="仿宋" w:hint="eastAsia"/>
            <w:lang w:eastAsia="zh-CN"/>
          </w:rPr>
          <w:t>(一)、供应链战略规划</w:t>
        </w:r>
        <w:r>
          <w:tab/>
        </w:r>
        <w:r>
          <w:fldChar w:fldCharType="begin"/>
        </w:r>
        <w:r>
          <w:instrText xml:space="preserve"> PAGEREF _Toc28373 \h </w:instrText>
        </w:r>
        <w:r>
          <w:fldChar w:fldCharType="separate"/>
        </w:r>
        <w:r>
          <w:t>63</w:t>
        </w:r>
        <w:r>
          <w:fldChar w:fldCharType="end"/>
        </w:r>
      </w:hyperlink>
    </w:p>
    <w:p>
      <w:pPr>
        <w:pStyle w:val="TOC2"/>
        <w:tabs>
          <w:tab w:val="right" w:leader="dot" w:pos="8306"/>
        </w:tabs>
      </w:pPr>
      <w:hyperlink w:anchor="_Toc20070" w:history="1">
        <w:r>
          <w:rPr>
            <w:rFonts w:ascii="仿宋" w:eastAsia="仿宋" w:hAnsi="仿宋" w:cs="仿宋" w:hint="eastAsia"/>
            <w:lang w:eastAsia="zh-CN"/>
          </w:rPr>
          <w:t>(二)、供应商选择与合作</w:t>
        </w:r>
        <w:r>
          <w:tab/>
        </w:r>
        <w:r>
          <w:fldChar w:fldCharType="begin"/>
        </w:r>
        <w:r>
          <w:instrText xml:space="preserve"> PAGEREF _Toc20070 \h </w:instrText>
        </w:r>
        <w:r>
          <w:fldChar w:fldCharType="separate"/>
        </w:r>
        <w:r>
          <w:t>64</w:t>
        </w:r>
        <w:r>
          <w:fldChar w:fldCharType="end"/>
        </w:r>
      </w:hyperlink>
    </w:p>
    <w:p>
      <w:pPr>
        <w:pStyle w:val="TOC2"/>
        <w:tabs>
          <w:tab w:val="right" w:leader="dot" w:pos="8306"/>
        </w:tabs>
      </w:pPr>
      <w:hyperlink w:anchor="_Toc3346" w:history="1">
        <w:r>
          <w:rPr>
            <w:rFonts w:ascii="仿宋" w:eastAsia="仿宋" w:hAnsi="仿宋" w:cs="仿宋" w:hint="eastAsia"/>
            <w:lang w:eastAsia="zh-CN"/>
          </w:rPr>
          <w:t>(三)、物流与库存管理</w:t>
        </w:r>
        <w:r>
          <w:tab/>
        </w:r>
        <w:r>
          <w:fldChar w:fldCharType="begin"/>
        </w:r>
        <w:r>
          <w:instrText xml:space="preserve"> PAGEREF _Toc3346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97"/>
      <w:r>
        <w:rPr>
          <w:rFonts w:ascii="仿宋" w:eastAsia="仿宋" w:hAnsi="仿宋" w:cs="仿宋" w:hint="eastAsia"/>
          <w:sz w:val="28"/>
          <w:lang w:eastAsia="zh-CN"/>
        </w:rPr>
        <w:t>一、抗氧化剂项目概论</w:t>
      </w:r>
      <w:bookmarkEnd w:id="2"/>
    </w:p>
    <w:p>
      <w:pPr>
        <w:pStyle w:val="Heading2"/>
        <w:rPr>
          <w:rFonts w:ascii="仿宋" w:eastAsia="仿宋" w:hAnsi="仿宋" w:cs="仿宋" w:hint="eastAsia"/>
          <w:lang w:eastAsia="zh-CN"/>
        </w:rPr>
      </w:pPr>
      <w:bookmarkStart w:id="3" w:name="_Toc25703"/>
      <w:r>
        <w:rPr>
          <w:rFonts w:ascii="仿宋" w:eastAsia="仿宋" w:hAnsi="仿宋" w:cs="仿宋" w:hint="eastAsia"/>
          <w:lang w:eastAsia="zh-CN"/>
        </w:rPr>
        <w:t>(一)、抗氧化剂项目概况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起源追溯至对市场的深入洞察。市场的不断演变与变革为抗氧化剂项目提供了难得的机遇。当前市场存在的需求缺口和变革的大环境共同构成了抗氧化剂项目的背景。这个抗氧化剂项目旨在充分利用市场机遇，填补行业中尚未满足的需求，为客户提供全新的解决方案。市场的变革和需求的增长使得这个抗氧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抗氧化剂项目名称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抗氧化剂项目正式命名为抗氧化剂。这个名称不仅仅是一个标识，更代表了抗氧化剂项目的核心理念和愿景。它蕴含着抗氧化剂项目所要解决问题的关键字，具有强烈的表达和辨识度，为抗氧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抗氧化剂项目目标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核心目标是提供一种全新、高效的解决方案，满足客户日益增长的需求。抗氧化剂项目追求的不仅仅是满足市场需求，更是在市场中获得卓越的竞争优势。通过不断提升产品或服务的质量和创新水平，抗氧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抗氧化剂项目范围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全面涵盖了产品研发、制造、市场推广和售后服务，确保从产品设计到最终用户体验的全方位关注。这一全面的抗氧化剂项目范围是为了确保抗氧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抗氧化剂项目时间表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抗氧化剂项目计划在未来18个月内完成，包括研发、测试、市场试点和正式推出等不同阶段。这个时间表的合理设计是为了确保抗氧化剂项目各个阶段的顺利推进，以便按时交付高质量的成果。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抗氧化剂项目预算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抗氧化剂项目总预算估算为XX百万美元，主要分配在研发、市场推广、人员培训和运营等方面。这一充足的预算为抗氧化剂项目提供了充足的资源，确保抗氧化剂项目在各个方面都能取得优异的表现。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抗氧化剂项目风险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抗氧化剂项目可能面临的风险包括市场接受度低、技术难题、竞争激烈等。抗氧化剂项目团队已经制定了相应的风险应对计划，通过前瞻性的风险管理，确保抗氧化剂项目在面对不确定性时能够迅速做出应对。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抗氧化剂项目团队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抗氧化剂项目汇聚了一支经验丰富、多领域专业素养的核心团队，确保抗氧化剂项目在各个方面都能拥有高水平的执行力。团队的协同作战是抗氧化剂项目成功的关键因素之一。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抗氧化剂项目背景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抗氧化剂项目的背景根植于市场对更高效、创新产品的渴望，同时也受到科技发展对行业格局的深刻改变的影响。这为抗氧化剂项目提供了广阔的发展空间和市场需求。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抗氧化剂项目现状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截至目前，抗氧化剂项目已完成市场调研和技术验证，取得了初步的成功。这为抗氧化剂项目在未来的发展奠定了坚实的基础，为更远大的目标打下了坚实的基石。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
      <w:r>
        <w:rPr>
          <w:rFonts w:ascii="仿宋" w:eastAsia="仿宋" w:hAnsi="仿宋" w:cs="仿宋" w:hint="eastAsia"/>
          <w:sz w:val="28"/>
          <w:lang w:eastAsia="zh-CN"/>
        </w:rPr>
        <w:t>(二)、抗氧化剂项目目标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keyword》抗氧化剂项目首要业务目标是在市场中占据有利地位，实现产品/服务的成功推广和销售。通过不断提升产品质量、创新性，抗氧化剂项目追求成为行业中的领导者，赢得更多客户的青睐。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在科技迅速发展的时代，抗氧化剂项目着眼于技术创新。通过持续的研发和技术升级，抗氧化剂项目旨在推出更具创新性的产品或服务，以满足市场对新鲜、先进解决方案的需求。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为了建立可持续的客户关系，抗氧化剂项目设定了客户满意度目标。通过提供卓越的产品质量和优质的客户服务，抗氧化剂项目追求赢得客户的信任和忠诚度，确保他们的满意度达到行业领先水平。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抗氧化剂项目注重社会责任和可持续发展。通过实施环保、社会责任抗氧化剂项目，抗氧化剂项目致力于在经济发展的同时保护环境，促进社会公平，实现可持续经营。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抗氧化剂项目的团队是实现目标的核心驱动力。因此，抗氧化剂项目设定了团队发展目标，包括提升团队成员的专业技能、培养领导力，以及搭建协同高效的团队工作氛围。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21"/>
      <w:r>
        <w:rPr>
          <w:rFonts w:ascii="仿宋" w:eastAsia="仿宋" w:hAnsi="仿宋" w:cs="仿宋" w:hint="eastAsia"/>
          <w:sz w:val="28"/>
          <w:lang w:eastAsia="zh-CN"/>
        </w:rPr>
        <w:t>(三)、抗氧化剂项目提出的理由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抗氧化剂项目提出的理由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提出源于对市场机遇的深刻洞察。当前市场中存在的需求缺口和行业发展趋势表明，有巨大的商业机会等待被开发。通过准确捕捉市场机遇，抗氧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理念基于对技术创新的信仰。通过持续的研发和技术投入，抗氧化剂项目有望推出更具创新性的产品或服务。在科技飞速发展的当下，抗氧化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提出是为了增强企业的行业竞争力。通过提升产品或服务的质量和独特性，抗氧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响应了消费者需求的变化。随着社会和科技的不断发展，消费者对产品和服务的需求也在发生变化。通过深入了解并及时回应消费者的新需求，抗氧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抗氧化剂项目的提出是企业战略发展规划的一部分。在面对日益激烈的市场竞争和不断变化的商业环境中，抗氧化剂项目作为企业战略的一环，旨在为企业开辟新的增长领域，巩固企业在行业中的地位。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提出不仅仅是基于商业考量，还注重社会责任。通过推出环保、社会责任等方面的抗氧化剂项目，抗氧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抗氧化剂项目的提出反映了对利益相关者期望的关注。包括客户、员工、投资者等利益相关者在企业发展中都有着各自的期望，抗氧化剂项目力求在满足这些期望的同时，取得更大的共赢。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869"/>
      <w:r>
        <w:rPr>
          <w:rFonts w:ascii="仿宋" w:eastAsia="仿宋" w:hAnsi="仿宋" w:cs="仿宋" w:hint="eastAsia"/>
          <w:sz w:val="28"/>
          <w:lang w:eastAsia="zh-CN"/>
        </w:rPr>
        <w:t>(四)、抗氧化剂项目意义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在实施抗氧化剂项目的过程中，我们不仅仅是在追逐商业成功，更是为企业和社会的多个层面创造了深远的意义。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首要意义在于提升企业的市场竞争力。通过持续的创新和对产品质量的高标准要求，抗氧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氧化剂项目的推进将促使行业技术水平的提升。通过引入先进技术和创新性解决方案，抗氧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氧化剂项目不仅创造了大量就业机会，提高了就业水平，还注重社会责任和环保。通过参与社会公益事业和推动环保抗氧化剂项目，抗氧化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综合而言，抗氧化剂项目意义重大，不仅推动了企业的发展，也为行业和社会的进步贡献了积极力量。这是一个全面而深刻的影响，将在未来产生可持续的正面效应。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747"/>
      <w:r>
        <w:rPr>
          <w:rFonts w:ascii="仿宋" w:eastAsia="仿宋" w:hAnsi="仿宋" w:cs="仿宋" w:hint="eastAsia"/>
          <w:sz w:val="28"/>
          <w:lang w:eastAsia="zh-CN"/>
        </w:rPr>
        <w:t>(五)、抗氧化剂项目背景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在当今迅猛发展的商业环境中，抗氧化剂项目的动因根植于对多方面因素的审慎考量。这个抗氧化剂项目的提出并非孤立的决策，而是对企业所处背景深入思考的产物。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市场的不断演变是抗氧化剂项目背后的首要原因。科技的迅速发展和全球市场的快速变化使得企业必须灵活应对。抗氧化剂项目应运而生，旨在通过创新性的解决方案迎合市场的多变需求，赢得竞争中的先机。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竞争的激烈程度也是抗氧化剂项目背景中不可忽视的一环。企业需要在激烈竞争中脱颖而出，为此，抗氧化剂项目致力于打破常规，提供独特的价值主张，以吸引客户并确保市场份额的增长。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技术的迅速发展为企业带来了机遇与挑战。作为抗氧化剂项目启动的背景之一，对新兴技术的应用将有助于提升企业的技术水平，使其在不断演进的商业环境中保持竞争优势。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此外，社会对企业责任的期望也在逐渐升高。抗氧化剂项目充分融入了社会责任的理念，通过可持续经营和社会公益抗氧化剂项目，企图为社会贡献一份力量，在商业成功的同时关注社会价值。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70"/>
      <w:r>
        <w:rPr>
          <w:rFonts w:ascii="仿宋" w:eastAsia="仿宋" w:hAnsi="仿宋" w:cs="仿宋" w:hint="eastAsia"/>
          <w:sz w:val="28"/>
          <w:lang w:eastAsia="zh-CN"/>
        </w:rPr>
        <w:t>二、抗氧化剂项目建设背景及必要性分析</w:t>
      </w:r>
      <w:bookmarkEnd w:id="8"/>
    </w:p>
    <w:p>
      <w:pPr>
        <w:pStyle w:val="Heading2"/>
        <w:rPr>
          <w:rFonts w:ascii="仿宋" w:eastAsia="仿宋" w:hAnsi="仿宋" w:cs="仿宋" w:hint="eastAsia"/>
          <w:lang w:eastAsia="zh-CN"/>
        </w:rPr>
      </w:pPr>
      <w:bookmarkStart w:id="9" w:name="_Toc81"/>
      <w:r>
        <w:rPr>
          <w:rFonts w:ascii="仿宋" w:eastAsia="仿宋" w:hAnsi="仿宋" w:cs="仿宋" w:hint="eastAsia"/>
          <w:lang w:eastAsia="zh-CN"/>
        </w:rPr>
        <w:t>(一)、抗氧化剂项目背景分析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氧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氧化剂项目在这个潮流中的定位。同时，我们将关注行业内涌现的新兴机遇，以便抗氧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氧化剂项目提供了强大的发展动力。我们将聚焦于行业内最新的技术发展趋势，包括但不限于人工智能、大数据分析、物联网等领域。通过深度的技术研究，我们将确保抗氧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氧化剂项目发展的源泉。我们将投入更多的精力对市场需求进行深入剖析，超越表面的需求，深入挖掘潜在的市场痛点和机遇。通过对市场需求的细致了解，抗氧化剂项目将更有针对性地设计解决方案，满足市场的多样化需求，从而更好地促进抗氧化剂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氧化剂项目战略至关重要。我们将对竞争态势进行更为深入的分析，包括但不限于市场份额、产品特点、客户满意度等多个维度。通过深度的竞争分析，抗氧化剂项目将能够更准确地把握市场脉搏，制定具有竞争力的抗氧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氧化剂项目的发展具有直接的影响。我们将进行更为全面的法规和政策分析，了解行业发展中的潜在法律风险和合规挑战。通过充分了解和遵守相关法规，抗氧化剂项目将确保在法律框架内合法合规运营，为抗氧化剂项目的稳健发展提供有力支持。</w:t>
      </w:r>
    </w:p>
    <w:p>
      <w:pPr>
        <w:pStyle w:val="Heading2"/>
        <w:ind w:firstLine="560" w:firstLineChars="200"/>
        <w:rPr>
          <w:rFonts w:ascii="仿宋" w:eastAsia="仿宋" w:hAnsi="仿宋" w:cs="仿宋" w:hint="eastAsia"/>
          <w:sz w:val="28"/>
          <w:lang w:eastAsia="zh-CN"/>
        </w:rPr>
      </w:pPr>
      <w:bookmarkStart w:id="10" w:name="_Toc5798"/>
      <w:r>
        <w:rPr>
          <w:rFonts w:ascii="仿宋" w:eastAsia="仿宋" w:hAnsi="仿宋" w:cs="仿宋" w:hint="eastAsia"/>
          <w:sz w:val="28"/>
          <w:lang w:eastAsia="zh-CN"/>
        </w:rPr>
        <w:t>(二)、抗氧化剂项目建设必要性分析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建设的迫切性源于对行业发展趋势的深刻洞察。我们正处于一个行业变革的时代，科技创新、数字化转型成为企业发展的关键动力。抗氧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建设不仅仅是为了跟上潮流，更是为了通过技术创新推动企业的持续发展。通过引入先进的技术和解决方案，抗氧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氧化剂项目的建设成为必然选择，通过提高产品质量、拓展服务领域，从而在竞争中获得更多的机会。抗氧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氧化剂项目建设的必要性体现在对客户需求更精准的满足。通过抗氧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建设的背后是对企业持续创新的追求。只有通过不断创新，企业才能在竞争中立于不败之地。抗氧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9645"/>
      <w:r>
        <w:rPr>
          <w:rFonts w:ascii="仿宋" w:eastAsia="仿宋" w:hAnsi="仿宋" w:cs="仿宋" w:hint="eastAsia"/>
          <w:sz w:val="28"/>
          <w:lang w:eastAsia="zh-CN"/>
        </w:rPr>
        <w:t>三、抗氧化剂项目危机管理</w:t>
      </w:r>
      <w:bookmarkEnd w:id="11"/>
    </w:p>
    <w:p>
      <w:pPr>
        <w:pStyle w:val="Heading2"/>
        <w:rPr>
          <w:rFonts w:ascii="仿宋" w:eastAsia="仿宋" w:hAnsi="仿宋" w:cs="仿宋" w:hint="eastAsia"/>
          <w:lang w:eastAsia="zh-CN"/>
        </w:rPr>
      </w:pPr>
      <w:bookmarkStart w:id="12" w:name="_Toc195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氧化剂项目危机管理中，危机预警与识别是确保抗氧化剂项目稳健运行的核心步骤。通过建立全面的监测机制，抗氧化剂项目团队旨在及时发现和理解潜在的风险和危机因素，以便采取及时的预防和应对措施，确保抗氧化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首先，通过深入的风险评估，抗氧化剂项目团队全面分析了整个抗氧化剂项目和各个阶段可能存在的威胁。这包括准确评估每个潜在风险的发生概率和可能影响的程度，为后续危机预警提供了有力支持。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氧化剂项目团队着重于明确定义抗氧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氧化剂项目进展的持续监控，团队能够及时发现潜在问题并作出迅速反应。抗氧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在这一阶段，团队的专业素养和反应速度将发挥至关重要的作用，以确保潜在危机能够在初期得到有效的处理，最大程度地减轻负面影响。通过危机预警与识别，抗氧化剂项目得以更有序、可控地推进。</w:t>
      </w:r>
    </w:p>
    <w:p>
      <w:pPr>
        <w:pStyle w:val="Heading2"/>
        <w:ind w:firstLine="560" w:firstLineChars="200"/>
        <w:rPr>
          <w:rFonts w:ascii="仿宋" w:eastAsia="仿宋" w:hAnsi="仿宋" w:cs="仿宋" w:hint="eastAsia"/>
          <w:sz w:val="28"/>
          <w:lang w:eastAsia="zh-CN"/>
        </w:rPr>
      </w:pPr>
      <w:bookmarkStart w:id="13" w:name="_Toc976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在危机发生时，抗氧化剂项目团队立即行动，成立了应急小组。该小组的任务是迅速制定并实施紧急应对措施，以最小化潜在损失。以下是采取的主要措施：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暂停抗氧化剂项目进度：为遏制危机蔓延，抗氧化剂项目暂时停止进行，以便全面评估当前状况。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资源重新分配：重新评估抗氧化剂项目资源的分配，确保最大限度地减小损失。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实时沟通：与关键利益相关者建立实时沟通机制，向他们传递抗氧化剂项目危机的实际状况，保障抗氧化剂项目核心利益。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在紧急应对的同时，抗氧化剂项目团队强调了团队协作和有效沟通的重要性。以下是团队协作的关键举措：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信息共享机制：建立了信息共享平台，确保团队成员能够及时获取抗氧化剂项目危机的实时信息。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领导者沟通：抗氧化剂项目领导者通过定期会议和即时沟通工具，指导团队应对危机，保持团队稳定运行。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随着危机得到初步控制，抗氧化剂项目团队转向制定恢复计划，以确保抗氧化剂项目能够从中迅速恢复。主要恢复计划包括：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修复受损的进度计划：重新评估抗氧化剂项目进度，制定修复计划，确保抗氧化剂项目尽快回归正常进程。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重新调整资源分配：优化资源分配，确保抗氧化剂项目在有限资源下高效运转。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风险管理机制加强：对抗氧化剂项目风险进行全面评估，制定更强化的风险管理策略，以预防未来可能的危机。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6857"/>
      <w:r>
        <w:rPr>
          <w:rFonts w:ascii="仿宋" w:eastAsia="仿宋" w:hAnsi="仿宋" w:cs="仿宋" w:hint="eastAsia"/>
          <w:sz w:val="28"/>
          <w:lang w:eastAsia="zh-CN"/>
        </w:rPr>
        <w:t>四、抗氧化剂项目绩效评估</w:t>
      </w:r>
      <w:bookmarkEnd w:id="14"/>
    </w:p>
    <w:p>
      <w:pPr>
        <w:pStyle w:val="Heading2"/>
        <w:rPr>
          <w:rFonts w:ascii="仿宋" w:eastAsia="仿宋" w:hAnsi="仿宋" w:cs="仿宋" w:hint="eastAsia"/>
          <w:lang w:eastAsia="zh-CN"/>
        </w:rPr>
      </w:pPr>
      <w:bookmarkStart w:id="15" w:name="_Toc2503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抗氧化剂项目中，我们设计了一套全面的绩效评估指标，以确保抗氧化剂项目的可控和成功交付。这些指标跨足抗氧化剂项目目标、成本、进度和质量等多个维度，为我们提供了全面洞察抗氧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目标达成率是我们关注的首要指标。我们设定了明确的目标，并通过定期监测和评估，迅速发现并应对潜在的目标偏差。这为抗氧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成本绩效是另一个核心关注点。通过实际成本与预算成本的对比分析，我们深入了解成本差异的原因，及时调整资源分配，保持抗氧化剂项目在经济效益方面的合理水平。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抗氧化剂项目进度作为关键的绩效指标之一，得到了精心的关注。我们制定了详细的抗氧化剂项目进度计划，并设立了进度符合度指标，确保实际进度与计划进度保持一致。这使我们能够快速发现和解决潜在的进度问题，保持抗氧化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氧化剂项目绩效的不可或缺的一环。我们引入了一系列的质量标准和客户满意度指标，以确保抗氧化剂项目交付的成果在质量上达到或超越预期水平。通过持续监测这些指标，我们努力提升抗氧化剂项目整体质量水平，为抗氧化剂项目的成功交付提供有力保障。通过这些科学且全面的绩效评估，我们能够更好地引导抗氧化剂项目的持续改进，确保抗氧化剂项目目标的顺利达成。</w:t>
      </w:r>
    </w:p>
    <w:p>
      <w:pPr>
        <w:pStyle w:val="Heading2"/>
        <w:ind w:firstLine="560" w:firstLineChars="200"/>
        <w:rPr>
          <w:rFonts w:ascii="仿宋" w:eastAsia="仿宋" w:hAnsi="仿宋" w:cs="仿宋" w:hint="eastAsia"/>
          <w:sz w:val="28"/>
          <w:lang w:eastAsia="zh-CN"/>
        </w:rPr>
      </w:pPr>
      <w:bookmarkStart w:id="16" w:name="_Toc797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绩效评估是抗氧化剂项目中的关键环节，为确保抗氧化剂项目达到预期目标，我们采用了多层次、多维度的绩效评估方法。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氧化剂项目的战略目标对齐，确保每个决策和行动都与抗氧化剂项目整体目标保持一致。团队会定期召开战略对齐会议，审视当前工作与抗氧化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氧化剂项目进度、质量、成本和风险等方面。这些指标通过数据收集和分析，为抗氧化剂项目管理团队提供了客观的评估依据。例如，我们通过抗氧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绩效评估不仅仅停留在抗氧化剂项目内部，还考虑了抗氧化剂项目对外部环境的影响。我们定期进行干系人满意度调查，以了解各利益相关方对抗氧化剂项目的期望和满意度，并及时做出调整。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https://d.book118.com/626152031220010051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27949"/>
    <w:rsid w:val="4C3279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15203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2024-02-18T13:58:00Z</dcterms:created>
  <dcterms:modified xsi:type="dcterms:W3CDTF">2024-02-18T13:58:18Z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0ADD0300FF264D63A6CF338F2D53D33E_11</vt:lpwstr>
  </property>
  <property fmtid="{D5CDD505-2E9C-101B-9397-08002B2CF9AE}" pid="3" name="KSOProductBuildVer">
    <vt:lpwstr>2052-12.1.0.16250</vt:lpwstr>
  </property>
</Properties>
</file>