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变速器齿轮项目规划设计方案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10" w:history="1">
        <w:r>
          <w:rPr>
            <w:rFonts w:ascii="仿宋" w:eastAsia="仿宋" w:hAnsi="仿宋" w:cs="仿宋" w:hint="eastAsia"/>
            <w:lang w:eastAsia="zh-CN"/>
          </w:rPr>
          <w:t>序言</w:t>
        </w:r>
        <w:r>
          <w:tab/>
        </w:r>
        <w:r>
          <w:fldChar w:fldCharType="begin"/>
        </w:r>
        <w:r>
          <w:instrText xml:space="preserve"> PAGEREF _Toc20410 \h </w:instrText>
        </w:r>
        <w:r>
          <w:fldChar w:fldCharType="separate"/>
        </w:r>
        <w:r>
          <w:t>3</w:t>
        </w:r>
        <w:r>
          <w:fldChar w:fldCharType="end"/>
        </w:r>
      </w:hyperlink>
    </w:p>
    <w:p>
      <w:pPr>
        <w:pStyle w:val="TOC1"/>
        <w:tabs>
          <w:tab w:val="right" w:leader="dot" w:pos="8306"/>
        </w:tabs>
      </w:pPr>
      <w:hyperlink w:anchor="_Toc21404" w:history="1">
        <w:r>
          <w:rPr>
            <w:rFonts w:ascii="仿宋" w:eastAsia="仿宋" w:hAnsi="仿宋" w:cs="仿宋" w:hint="eastAsia"/>
            <w:lang w:eastAsia="zh-CN"/>
          </w:rPr>
          <w:t>一、变速器齿轮项目土建工程</w:t>
        </w:r>
        <w:r>
          <w:tab/>
        </w:r>
        <w:r>
          <w:fldChar w:fldCharType="begin"/>
        </w:r>
        <w:r>
          <w:instrText xml:space="preserve"> PAGEREF _Toc21404 \h </w:instrText>
        </w:r>
        <w:r>
          <w:fldChar w:fldCharType="separate"/>
        </w:r>
        <w:r>
          <w:t>3</w:t>
        </w:r>
        <w:r>
          <w:fldChar w:fldCharType="end"/>
        </w:r>
      </w:hyperlink>
    </w:p>
    <w:p>
      <w:pPr>
        <w:pStyle w:val="TOC2"/>
        <w:tabs>
          <w:tab w:val="right" w:leader="dot" w:pos="8306"/>
        </w:tabs>
      </w:pPr>
      <w:hyperlink w:anchor="_Toc4887" w:history="1">
        <w:r>
          <w:rPr>
            <w:rFonts w:ascii="仿宋" w:eastAsia="仿宋" w:hAnsi="仿宋" w:cs="仿宋" w:hint="eastAsia"/>
            <w:lang w:eastAsia="zh-CN"/>
          </w:rPr>
          <w:t>(一)、建筑工程设计原则</w:t>
        </w:r>
        <w:r>
          <w:tab/>
        </w:r>
        <w:r>
          <w:fldChar w:fldCharType="begin"/>
        </w:r>
        <w:r>
          <w:instrText xml:space="preserve"> PAGEREF _Toc4887 \h </w:instrText>
        </w:r>
        <w:r>
          <w:fldChar w:fldCharType="separate"/>
        </w:r>
        <w:r>
          <w:t>3</w:t>
        </w:r>
        <w:r>
          <w:fldChar w:fldCharType="end"/>
        </w:r>
      </w:hyperlink>
    </w:p>
    <w:p>
      <w:pPr>
        <w:pStyle w:val="TOC2"/>
        <w:tabs>
          <w:tab w:val="right" w:leader="dot" w:pos="8306"/>
        </w:tabs>
      </w:pPr>
      <w:hyperlink w:anchor="_Toc115" w:history="1">
        <w:r>
          <w:rPr>
            <w:rFonts w:ascii="仿宋" w:eastAsia="仿宋" w:hAnsi="仿宋" w:cs="仿宋" w:hint="eastAsia"/>
            <w:lang w:eastAsia="zh-CN"/>
          </w:rPr>
          <w:t>(二)、土建工程设计年限及安全等级</w:t>
        </w:r>
        <w:r>
          <w:tab/>
        </w:r>
        <w:r>
          <w:fldChar w:fldCharType="begin"/>
        </w:r>
        <w:r>
          <w:instrText xml:space="preserve"> PAGEREF _Toc115 \h </w:instrText>
        </w:r>
        <w:r>
          <w:fldChar w:fldCharType="separate"/>
        </w:r>
        <w:r>
          <w:t>4</w:t>
        </w:r>
        <w:r>
          <w:fldChar w:fldCharType="end"/>
        </w:r>
      </w:hyperlink>
    </w:p>
    <w:p>
      <w:pPr>
        <w:pStyle w:val="TOC2"/>
        <w:tabs>
          <w:tab w:val="right" w:leader="dot" w:pos="8306"/>
        </w:tabs>
      </w:pPr>
      <w:hyperlink w:anchor="_Toc19820" w:history="1">
        <w:r>
          <w:rPr>
            <w:rFonts w:ascii="仿宋" w:eastAsia="仿宋" w:hAnsi="仿宋" w:cs="仿宋" w:hint="eastAsia"/>
            <w:lang w:eastAsia="zh-CN"/>
          </w:rPr>
          <w:t>(三)、建筑工程设计总体要求</w:t>
        </w:r>
        <w:r>
          <w:tab/>
        </w:r>
        <w:r>
          <w:fldChar w:fldCharType="begin"/>
        </w:r>
        <w:r>
          <w:instrText xml:space="preserve"> PAGEREF _Toc19820 \h </w:instrText>
        </w:r>
        <w:r>
          <w:fldChar w:fldCharType="separate"/>
        </w:r>
        <w:r>
          <w:t>5</w:t>
        </w:r>
        <w:r>
          <w:fldChar w:fldCharType="end"/>
        </w:r>
      </w:hyperlink>
    </w:p>
    <w:p>
      <w:pPr>
        <w:pStyle w:val="TOC2"/>
        <w:tabs>
          <w:tab w:val="right" w:leader="dot" w:pos="8306"/>
        </w:tabs>
      </w:pPr>
      <w:hyperlink w:anchor="_Toc7686" w:history="1">
        <w:r>
          <w:rPr>
            <w:rFonts w:ascii="仿宋" w:eastAsia="仿宋" w:hAnsi="仿宋" w:cs="仿宋" w:hint="eastAsia"/>
            <w:lang w:eastAsia="zh-CN"/>
          </w:rPr>
          <w:t>(四)、土建工程建设指标</w:t>
        </w:r>
        <w:r>
          <w:tab/>
        </w:r>
        <w:r>
          <w:fldChar w:fldCharType="begin"/>
        </w:r>
        <w:r>
          <w:instrText xml:space="preserve"> PAGEREF _Toc7686 \h </w:instrText>
        </w:r>
        <w:r>
          <w:fldChar w:fldCharType="separate"/>
        </w:r>
        <w:r>
          <w:t>6</w:t>
        </w:r>
        <w:r>
          <w:fldChar w:fldCharType="end"/>
        </w:r>
      </w:hyperlink>
    </w:p>
    <w:p>
      <w:pPr>
        <w:pStyle w:val="TOC1"/>
        <w:tabs>
          <w:tab w:val="right" w:leader="dot" w:pos="8306"/>
        </w:tabs>
      </w:pPr>
      <w:hyperlink w:anchor="_Toc24981" w:history="1">
        <w:r>
          <w:rPr>
            <w:rFonts w:ascii="仿宋" w:eastAsia="仿宋" w:hAnsi="仿宋" w:cs="仿宋" w:hint="eastAsia"/>
            <w:lang w:eastAsia="zh-CN"/>
          </w:rPr>
          <w:t>二、变速器齿轮项目绩效评估</w:t>
        </w:r>
        <w:r>
          <w:tab/>
        </w:r>
        <w:r>
          <w:fldChar w:fldCharType="begin"/>
        </w:r>
        <w:r>
          <w:instrText xml:space="preserve"> PAGEREF _Toc24981 \h </w:instrText>
        </w:r>
        <w:r>
          <w:fldChar w:fldCharType="separate"/>
        </w:r>
        <w:r>
          <w:t>6</w:t>
        </w:r>
        <w:r>
          <w:fldChar w:fldCharType="end"/>
        </w:r>
      </w:hyperlink>
    </w:p>
    <w:p>
      <w:pPr>
        <w:pStyle w:val="TOC2"/>
        <w:tabs>
          <w:tab w:val="right" w:leader="dot" w:pos="8306"/>
        </w:tabs>
      </w:pPr>
      <w:hyperlink w:anchor="_Toc8961" w:history="1">
        <w:r>
          <w:rPr>
            <w:rFonts w:ascii="仿宋" w:eastAsia="仿宋" w:hAnsi="仿宋" w:cs="仿宋" w:hint="eastAsia"/>
            <w:lang w:eastAsia="zh-CN"/>
          </w:rPr>
          <w:t>(一)、绩效评估指标</w:t>
        </w:r>
        <w:r>
          <w:tab/>
        </w:r>
        <w:r>
          <w:fldChar w:fldCharType="begin"/>
        </w:r>
        <w:r>
          <w:instrText xml:space="preserve"> PAGEREF _Toc8961 \h </w:instrText>
        </w:r>
        <w:r>
          <w:fldChar w:fldCharType="separate"/>
        </w:r>
        <w:r>
          <w:t>6</w:t>
        </w:r>
        <w:r>
          <w:fldChar w:fldCharType="end"/>
        </w:r>
      </w:hyperlink>
    </w:p>
    <w:p>
      <w:pPr>
        <w:pStyle w:val="TOC2"/>
        <w:tabs>
          <w:tab w:val="right" w:leader="dot" w:pos="8306"/>
        </w:tabs>
      </w:pPr>
      <w:hyperlink w:anchor="_Toc30180" w:history="1">
        <w:r>
          <w:rPr>
            <w:rFonts w:ascii="仿宋" w:eastAsia="仿宋" w:hAnsi="仿宋" w:cs="仿宋" w:hint="eastAsia"/>
            <w:lang w:eastAsia="zh-CN"/>
          </w:rPr>
          <w:t>(二)、绩效评估方法</w:t>
        </w:r>
        <w:r>
          <w:tab/>
        </w:r>
        <w:r>
          <w:fldChar w:fldCharType="begin"/>
        </w:r>
        <w:r>
          <w:instrText xml:space="preserve"> PAGEREF _Toc30180 \h </w:instrText>
        </w:r>
        <w:r>
          <w:fldChar w:fldCharType="separate"/>
        </w:r>
        <w:r>
          <w:t>7</w:t>
        </w:r>
        <w:r>
          <w:fldChar w:fldCharType="end"/>
        </w:r>
      </w:hyperlink>
    </w:p>
    <w:p>
      <w:pPr>
        <w:pStyle w:val="TOC2"/>
        <w:tabs>
          <w:tab w:val="right" w:leader="dot" w:pos="8306"/>
        </w:tabs>
      </w:pPr>
      <w:hyperlink w:anchor="_Toc17782" w:history="1">
        <w:r>
          <w:rPr>
            <w:rFonts w:ascii="仿宋" w:eastAsia="仿宋" w:hAnsi="仿宋" w:cs="仿宋" w:hint="eastAsia"/>
            <w:lang w:eastAsia="zh-CN"/>
          </w:rPr>
          <w:t>(三)、绩效评估周期</w:t>
        </w:r>
        <w:r>
          <w:tab/>
        </w:r>
        <w:r>
          <w:fldChar w:fldCharType="begin"/>
        </w:r>
        <w:r>
          <w:instrText xml:space="preserve"> PAGEREF _Toc17782 \h </w:instrText>
        </w:r>
        <w:r>
          <w:fldChar w:fldCharType="separate"/>
        </w:r>
        <w:r>
          <w:t>8</w:t>
        </w:r>
        <w:r>
          <w:fldChar w:fldCharType="end"/>
        </w:r>
      </w:hyperlink>
    </w:p>
    <w:p>
      <w:pPr>
        <w:pStyle w:val="TOC1"/>
        <w:tabs>
          <w:tab w:val="right" w:leader="dot" w:pos="8306"/>
        </w:tabs>
      </w:pPr>
      <w:hyperlink w:anchor="_Toc5381" w:history="1">
        <w:r>
          <w:rPr>
            <w:rFonts w:ascii="仿宋" w:eastAsia="仿宋" w:hAnsi="仿宋" w:cs="仿宋" w:hint="eastAsia"/>
            <w:lang w:eastAsia="zh-CN"/>
          </w:rPr>
          <w:t>三、变速器齿轮项目建设单位说明</w:t>
        </w:r>
        <w:r>
          <w:tab/>
        </w:r>
        <w:r>
          <w:fldChar w:fldCharType="begin"/>
        </w:r>
        <w:r>
          <w:instrText xml:space="preserve"> PAGEREF _Toc5381 \h </w:instrText>
        </w:r>
        <w:r>
          <w:fldChar w:fldCharType="separate"/>
        </w:r>
        <w:r>
          <w:t>9</w:t>
        </w:r>
        <w:r>
          <w:fldChar w:fldCharType="end"/>
        </w:r>
      </w:hyperlink>
    </w:p>
    <w:p>
      <w:pPr>
        <w:pStyle w:val="TOC2"/>
        <w:tabs>
          <w:tab w:val="right" w:leader="dot" w:pos="8306"/>
        </w:tabs>
      </w:pPr>
      <w:hyperlink w:anchor="_Toc26295" w:history="1">
        <w:r>
          <w:rPr>
            <w:rFonts w:ascii="仿宋" w:eastAsia="仿宋" w:hAnsi="仿宋" w:cs="仿宋" w:hint="eastAsia"/>
            <w:lang w:eastAsia="zh-CN"/>
          </w:rPr>
          <w:t>(一)、变速器齿轮项目承办单位基本情况</w:t>
        </w:r>
        <w:r>
          <w:tab/>
        </w:r>
        <w:r>
          <w:fldChar w:fldCharType="begin"/>
        </w:r>
        <w:r>
          <w:instrText xml:space="preserve"> PAGEREF _Toc26295 \h </w:instrText>
        </w:r>
        <w:r>
          <w:fldChar w:fldCharType="separate"/>
        </w:r>
        <w:r>
          <w:t>9</w:t>
        </w:r>
        <w:r>
          <w:fldChar w:fldCharType="end"/>
        </w:r>
      </w:hyperlink>
    </w:p>
    <w:p>
      <w:pPr>
        <w:pStyle w:val="TOC2"/>
        <w:tabs>
          <w:tab w:val="right" w:leader="dot" w:pos="8306"/>
        </w:tabs>
      </w:pPr>
      <w:hyperlink w:anchor="_Toc32494" w:history="1">
        <w:r>
          <w:rPr>
            <w:rFonts w:ascii="仿宋" w:eastAsia="仿宋" w:hAnsi="仿宋" w:cs="仿宋" w:hint="eastAsia"/>
            <w:lang w:eastAsia="zh-CN"/>
          </w:rPr>
          <w:t>(二)、公司经济效益分析</w:t>
        </w:r>
        <w:r>
          <w:tab/>
        </w:r>
        <w:r>
          <w:fldChar w:fldCharType="begin"/>
        </w:r>
        <w:r>
          <w:instrText xml:space="preserve"> PAGEREF _Toc32494 \h </w:instrText>
        </w:r>
        <w:r>
          <w:fldChar w:fldCharType="separate"/>
        </w:r>
        <w:r>
          <w:t>10</w:t>
        </w:r>
        <w:r>
          <w:fldChar w:fldCharType="end"/>
        </w:r>
      </w:hyperlink>
    </w:p>
    <w:p>
      <w:pPr>
        <w:pStyle w:val="TOC1"/>
        <w:tabs>
          <w:tab w:val="right" w:leader="dot" w:pos="8306"/>
        </w:tabs>
      </w:pPr>
      <w:hyperlink w:anchor="_Toc25362" w:history="1">
        <w:r>
          <w:rPr>
            <w:rFonts w:ascii="仿宋" w:eastAsia="仿宋" w:hAnsi="仿宋" w:cs="仿宋" w:hint="eastAsia"/>
            <w:lang w:eastAsia="zh-CN"/>
          </w:rPr>
          <w:t>四、工艺说明</w:t>
        </w:r>
        <w:r>
          <w:tab/>
        </w:r>
        <w:r>
          <w:fldChar w:fldCharType="begin"/>
        </w:r>
        <w:r>
          <w:instrText xml:space="preserve"> PAGEREF _Toc25362 \h </w:instrText>
        </w:r>
        <w:r>
          <w:fldChar w:fldCharType="separate"/>
        </w:r>
        <w:r>
          <w:t>11</w:t>
        </w:r>
        <w:r>
          <w:fldChar w:fldCharType="end"/>
        </w:r>
      </w:hyperlink>
    </w:p>
    <w:p>
      <w:pPr>
        <w:pStyle w:val="TOC2"/>
        <w:tabs>
          <w:tab w:val="right" w:leader="dot" w:pos="8306"/>
        </w:tabs>
      </w:pPr>
      <w:hyperlink w:anchor="_Toc29248" w:history="1">
        <w:r>
          <w:rPr>
            <w:rFonts w:ascii="仿宋" w:eastAsia="仿宋" w:hAnsi="仿宋" w:cs="仿宋" w:hint="eastAsia"/>
            <w:lang w:eastAsia="zh-CN"/>
          </w:rPr>
          <w:t>(一)、技术管理特点</w:t>
        </w:r>
        <w:r>
          <w:tab/>
        </w:r>
        <w:r>
          <w:fldChar w:fldCharType="begin"/>
        </w:r>
        <w:r>
          <w:instrText xml:space="preserve"> PAGEREF _Toc29248 \h </w:instrText>
        </w:r>
        <w:r>
          <w:fldChar w:fldCharType="separate"/>
        </w:r>
        <w:r>
          <w:t>11</w:t>
        </w:r>
        <w:r>
          <w:fldChar w:fldCharType="end"/>
        </w:r>
      </w:hyperlink>
    </w:p>
    <w:p>
      <w:pPr>
        <w:pStyle w:val="TOC2"/>
        <w:tabs>
          <w:tab w:val="right" w:leader="dot" w:pos="8306"/>
        </w:tabs>
      </w:pPr>
      <w:hyperlink w:anchor="_Toc3099" w:history="1">
        <w:r>
          <w:rPr>
            <w:rFonts w:ascii="仿宋" w:eastAsia="仿宋" w:hAnsi="仿宋" w:cs="仿宋" w:hint="eastAsia"/>
            <w:lang w:eastAsia="zh-CN"/>
          </w:rPr>
          <w:t>(二)、变速器齿轮项目工艺技术设计方案</w:t>
        </w:r>
        <w:r>
          <w:tab/>
        </w:r>
        <w:r>
          <w:fldChar w:fldCharType="begin"/>
        </w:r>
        <w:r>
          <w:instrText xml:space="preserve"> PAGEREF _Toc3099 \h </w:instrText>
        </w:r>
        <w:r>
          <w:fldChar w:fldCharType="separate"/>
        </w:r>
        <w:r>
          <w:t>12</w:t>
        </w:r>
        <w:r>
          <w:fldChar w:fldCharType="end"/>
        </w:r>
      </w:hyperlink>
    </w:p>
    <w:p>
      <w:pPr>
        <w:pStyle w:val="TOC2"/>
        <w:tabs>
          <w:tab w:val="right" w:leader="dot" w:pos="8306"/>
        </w:tabs>
      </w:pPr>
      <w:hyperlink w:anchor="_Toc14792" w:history="1">
        <w:r>
          <w:rPr>
            <w:rFonts w:ascii="仿宋" w:eastAsia="仿宋" w:hAnsi="仿宋" w:cs="仿宋" w:hint="eastAsia"/>
            <w:lang w:eastAsia="zh-CN"/>
          </w:rPr>
          <w:t>(三)、设备选型方案</w:t>
        </w:r>
        <w:r>
          <w:tab/>
        </w:r>
        <w:r>
          <w:fldChar w:fldCharType="begin"/>
        </w:r>
        <w:r>
          <w:instrText xml:space="preserve"> PAGEREF _Toc14792 \h </w:instrText>
        </w:r>
        <w:r>
          <w:fldChar w:fldCharType="separate"/>
        </w:r>
        <w:r>
          <w:t>13</w:t>
        </w:r>
        <w:r>
          <w:fldChar w:fldCharType="end"/>
        </w:r>
      </w:hyperlink>
    </w:p>
    <w:p>
      <w:pPr>
        <w:pStyle w:val="TOC1"/>
        <w:tabs>
          <w:tab w:val="right" w:leader="dot" w:pos="8306"/>
        </w:tabs>
      </w:pPr>
      <w:hyperlink w:anchor="_Toc2741" w:history="1">
        <w:r>
          <w:rPr>
            <w:rFonts w:ascii="仿宋" w:eastAsia="仿宋" w:hAnsi="仿宋" w:cs="仿宋" w:hint="eastAsia"/>
            <w:lang w:eastAsia="zh-CN"/>
          </w:rPr>
          <w:t>五、市场分析、调研</w:t>
        </w:r>
        <w:r>
          <w:tab/>
        </w:r>
        <w:r>
          <w:fldChar w:fldCharType="begin"/>
        </w:r>
        <w:r>
          <w:instrText xml:space="preserve"> PAGEREF _Toc2741 \h </w:instrText>
        </w:r>
        <w:r>
          <w:fldChar w:fldCharType="separate"/>
        </w:r>
        <w:r>
          <w:t>15</w:t>
        </w:r>
        <w:r>
          <w:fldChar w:fldCharType="end"/>
        </w:r>
      </w:hyperlink>
    </w:p>
    <w:p>
      <w:pPr>
        <w:pStyle w:val="TOC2"/>
        <w:tabs>
          <w:tab w:val="right" w:leader="dot" w:pos="8306"/>
        </w:tabs>
      </w:pPr>
      <w:hyperlink w:anchor="_Toc26374" w:history="1">
        <w:r>
          <w:rPr>
            <w:rFonts w:ascii="仿宋" w:eastAsia="仿宋" w:hAnsi="仿宋" w:cs="仿宋" w:hint="eastAsia"/>
            <w:lang w:eastAsia="zh-CN"/>
          </w:rPr>
          <w:t>(一)、变速器齿轮行业分析</w:t>
        </w:r>
        <w:r>
          <w:tab/>
        </w:r>
        <w:r>
          <w:fldChar w:fldCharType="begin"/>
        </w:r>
        <w:r>
          <w:instrText xml:space="preserve"> PAGEREF _Toc26374 \h </w:instrText>
        </w:r>
        <w:r>
          <w:fldChar w:fldCharType="separate"/>
        </w:r>
        <w:r>
          <w:t>15</w:t>
        </w:r>
        <w:r>
          <w:fldChar w:fldCharType="end"/>
        </w:r>
      </w:hyperlink>
    </w:p>
    <w:p>
      <w:pPr>
        <w:pStyle w:val="TOC2"/>
        <w:tabs>
          <w:tab w:val="right" w:leader="dot" w:pos="8306"/>
        </w:tabs>
      </w:pPr>
      <w:hyperlink w:anchor="_Toc3576" w:history="1">
        <w:r>
          <w:rPr>
            <w:rFonts w:ascii="仿宋" w:eastAsia="仿宋" w:hAnsi="仿宋" w:cs="仿宋" w:hint="eastAsia"/>
            <w:lang w:eastAsia="zh-CN"/>
          </w:rPr>
          <w:t>(二)、变速器齿轮市场分析预测</w:t>
        </w:r>
        <w:r>
          <w:tab/>
        </w:r>
        <w:r>
          <w:fldChar w:fldCharType="begin"/>
        </w:r>
        <w:r>
          <w:instrText xml:space="preserve"> PAGEREF _Toc3576 \h </w:instrText>
        </w:r>
        <w:r>
          <w:fldChar w:fldCharType="separate"/>
        </w:r>
        <w:r>
          <w:t>15</w:t>
        </w:r>
        <w:r>
          <w:fldChar w:fldCharType="end"/>
        </w:r>
      </w:hyperlink>
    </w:p>
    <w:p>
      <w:pPr>
        <w:pStyle w:val="TOC1"/>
        <w:tabs>
          <w:tab w:val="right" w:leader="dot" w:pos="8306"/>
        </w:tabs>
      </w:pPr>
      <w:hyperlink w:anchor="_Toc10721" w:history="1">
        <w:r>
          <w:rPr>
            <w:rFonts w:ascii="仿宋" w:eastAsia="仿宋" w:hAnsi="仿宋" w:cs="仿宋" w:hint="eastAsia"/>
            <w:lang w:eastAsia="zh-CN"/>
          </w:rPr>
          <w:t>六、变速器齿轮项目选址可行性分析</w:t>
        </w:r>
        <w:r>
          <w:tab/>
        </w:r>
        <w:r>
          <w:fldChar w:fldCharType="begin"/>
        </w:r>
        <w:r>
          <w:instrText xml:space="preserve"> PAGEREF _Toc10721 \h </w:instrText>
        </w:r>
        <w:r>
          <w:fldChar w:fldCharType="separate"/>
        </w:r>
        <w:r>
          <w:t>16</w:t>
        </w:r>
        <w:r>
          <w:fldChar w:fldCharType="end"/>
        </w:r>
      </w:hyperlink>
    </w:p>
    <w:p>
      <w:pPr>
        <w:pStyle w:val="TOC2"/>
        <w:tabs>
          <w:tab w:val="right" w:leader="dot" w:pos="8306"/>
        </w:tabs>
      </w:pPr>
      <w:hyperlink w:anchor="_Toc5791" w:history="1">
        <w:r>
          <w:rPr>
            <w:rFonts w:ascii="仿宋" w:eastAsia="仿宋" w:hAnsi="仿宋" w:cs="仿宋" w:hint="eastAsia"/>
            <w:lang w:eastAsia="zh-CN"/>
          </w:rPr>
          <w:t>(一)、变速器齿轮项目选址</w:t>
        </w:r>
        <w:r>
          <w:tab/>
        </w:r>
        <w:r>
          <w:fldChar w:fldCharType="begin"/>
        </w:r>
        <w:r>
          <w:instrText xml:space="preserve"> PAGEREF _Toc5791 \h </w:instrText>
        </w:r>
        <w:r>
          <w:fldChar w:fldCharType="separate"/>
        </w:r>
        <w:r>
          <w:t>16</w:t>
        </w:r>
        <w:r>
          <w:fldChar w:fldCharType="end"/>
        </w:r>
      </w:hyperlink>
    </w:p>
    <w:p>
      <w:pPr>
        <w:pStyle w:val="TOC2"/>
        <w:tabs>
          <w:tab w:val="right" w:leader="dot" w:pos="8306"/>
        </w:tabs>
      </w:pPr>
      <w:hyperlink w:anchor="_Toc30440" w:history="1">
        <w:r>
          <w:rPr>
            <w:rFonts w:ascii="仿宋" w:eastAsia="仿宋" w:hAnsi="仿宋" w:cs="仿宋" w:hint="eastAsia"/>
            <w:lang w:eastAsia="zh-CN"/>
          </w:rPr>
          <w:t>(二)、用地控制指标</w:t>
        </w:r>
        <w:r>
          <w:tab/>
        </w:r>
        <w:r>
          <w:fldChar w:fldCharType="begin"/>
        </w:r>
        <w:r>
          <w:instrText xml:space="preserve"> PAGEREF _Toc30440 \h </w:instrText>
        </w:r>
        <w:r>
          <w:fldChar w:fldCharType="separate"/>
        </w:r>
        <w:r>
          <w:t>16</w:t>
        </w:r>
        <w:r>
          <w:fldChar w:fldCharType="end"/>
        </w:r>
      </w:hyperlink>
    </w:p>
    <w:p>
      <w:pPr>
        <w:pStyle w:val="TOC2"/>
        <w:tabs>
          <w:tab w:val="right" w:leader="dot" w:pos="8306"/>
        </w:tabs>
      </w:pPr>
      <w:hyperlink w:anchor="_Toc27312" w:history="1">
        <w:r>
          <w:rPr>
            <w:rFonts w:ascii="仿宋" w:eastAsia="仿宋" w:hAnsi="仿宋" w:cs="仿宋" w:hint="eastAsia"/>
            <w:lang w:eastAsia="zh-CN"/>
          </w:rPr>
          <w:t>(三)、节约用地措施</w:t>
        </w:r>
        <w:r>
          <w:tab/>
        </w:r>
        <w:r>
          <w:fldChar w:fldCharType="begin"/>
        </w:r>
        <w:r>
          <w:instrText xml:space="preserve"> PAGEREF _Toc27312 \h </w:instrText>
        </w:r>
        <w:r>
          <w:fldChar w:fldCharType="separate"/>
        </w:r>
        <w:r>
          <w:t>18</w:t>
        </w:r>
        <w:r>
          <w:fldChar w:fldCharType="end"/>
        </w:r>
      </w:hyperlink>
    </w:p>
    <w:p>
      <w:pPr>
        <w:pStyle w:val="TOC2"/>
        <w:tabs>
          <w:tab w:val="right" w:leader="dot" w:pos="8306"/>
        </w:tabs>
      </w:pPr>
      <w:hyperlink w:anchor="_Toc30944" w:history="1">
        <w:r>
          <w:rPr>
            <w:rFonts w:ascii="仿宋" w:eastAsia="仿宋" w:hAnsi="仿宋" w:cs="仿宋" w:hint="eastAsia"/>
            <w:lang w:eastAsia="zh-CN"/>
          </w:rPr>
          <w:t>(四)、总图布置方案</w:t>
        </w:r>
        <w:r>
          <w:tab/>
        </w:r>
        <w:r>
          <w:fldChar w:fldCharType="begin"/>
        </w:r>
        <w:r>
          <w:instrText xml:space="preserve"> PAGEREF _Toc30944 \h </w:instrText>
        </w:r>
        <w:r>
          <w:fldChar w:fldCharType="separate"/>
        </w:r>
        <w:r>
          <w:t>19</w:t>
        </w:r>
        <w:r>
          <w:fldChar w:fldCharType="end"/>
        </w:r>
      </w:hyperlink>
    </w:p>
    <w:p>
      <w:pPr>
        <w:pStyle w:val="TOC2"/>
        <w:tabs>
          <w:tab w:val="right" w:leader="dot" w:pos="8306"/>
        </w:tabs>
      </w:pPr>
      <w:hyperlink w:anchor="_Toc23403" w:history="1">
        <w:r>
          <w:rPr>
            <w:rFonts w:ascii="仿宋" w:eastAsia="仿宋" w:hAnsi="仿宋" w:cs="仿宋" w:hint="eastAsia"/>
            <w:lang w:eastAsia="zh-CN"/>
          </w:rPr>
          <w:t>(五)、选址综合评价</w:t>
        </w:r>
        <w:r>
          <w:tab/>
        </w:r>
        <w:r>
          <w:fldChar w:fldCharType="begin"/>
        </w:r>
        <w:r>
          <w:instrText xml:space="preserve"> PAGEREF _Toc23403 \h </w:instrText>
        </w:r>
        <w:r>
          <w:fldChar w:fldCharType="separate"/>
        </w:r>
        <w:r>
          <w:t>20</w:t>
        </w:r>
        <w:r>
          <w:fldChar w:fldCharType="end"/>
        </w:r>
      </w:hyperlink>
    </w:p>
    <w:p>
      <w:pPr>
        <w:pStyle w:val="TOC1"/>
        <w:tabs>
          <w:tab w:val="right" w:leader="dot" w:pos="8306"/>
        </w:tabs>
      </w:pPr>
      <w:hyperlink w:anchor="_Toc28517" w:history="1">
        <w:r>
          <w:rPr>
            <w:rFonts w:ascii="仿宋" w:eastAsia="仿宋" w:hAnsi="仿宋" w:cs="仿宋" w:hint="eastAsia"/>
            <w:lang w:eastAsia="zh-CN"/>
          </w:rPr>
          <w:t>七、变速器齿轮项目创新与研发</w:t>
        </w:r>
        <w:r>
          <w:tab/>
        </w:r>
        <w:r>
          <w:fldChar w:fldCharType="begin"/>
        </w:r>
        <w:r>
          <w:instrText xml:space="preserve"> PAGEREF _Toc28517 \h </w:instrText>
        </w:r>
        <w:r>
          <w:fldChar w:fldCharType="separate"/>
        </w:r>
        <w:r>
          <w:t>22</w:t>
        </w:r>
        <w:r>
          <w:fldChar w:fldCharType="end"/>
        </w:r>
      </w:hyperlink>
    </w:p>
    <w:p>
      <w:pPr>
        <w:pStyle w:val="TOC2"/>
        <w:tabs>
          <w:tab w:val="right" w:leader="dot" w:pos="8306"/>
        </w:tabs>
      </w:pPr>
      <w:hyperlink w:anchor="_Toc6098" w:history="1">
        <w:r>
          <w:rPr>
            <w:rFonts w:ascii="仿宋" w:eastAsia="仿宋" w:hAnsi="仿宋" w:cs="仿宋" w:hint="eastAsia"/>
            <w:lang w:eastAsia="zh-CN"/>
          </w:rPr>
          <w:t>(一)、创新策略与方向</w:t>
        </w:r>
        <w:r>
          <w:tab/>
        </w:r>
        <w:r>
          <w:fldChar w:fldCharType="begin"/>
        </w:r>
        <w:r>
          <w:instrText xml:space="preserve"> PAGEREF _Toc6098 \h </w:instrText>
        </w:r>
        <w:r>
          <w:fldChar w:fldCharType="separate"/>
        </w:r>
        <w:r>
          <w:t>22</w:t>
        </w:r>
        <w:r>
          <w:fldChar w:fldCharType="end"/>
        </w:r>
      </w:hyperlink>
    </w:p>
    <w:p>
      <w:pPr>
        <w:pStyle w:val="TOC2"/>
        <w:tabs>
          <w:tab w:val="right" w:leader="dot" w:pos="8306"/>
        </w:tabs>
      </w:pPr>
      <w:hyperlink w:anchor="_Toc27624" w:history="1">
        <w:r>
          <w:rPr>
            <w:rFonts w:ascii="仿宋" w:eastAsia="仿宋" w:hAnsi="仿宋" w:cs="仿宋" w:hint="eastAsia"/>
            <w:lang w:eastAsia="zh-CN"/>
          </w:rPr>
          <w:t>(二)、研发规划与投入</w:t>
        </w:r>
        <w:r>
          <w:tab/>
        </w:r>
        <w:r>
          <w:fldChar w:fldCharType="begin"/>
        </w:r>
        <w:r>
          <w:instrText xml:space="preserve"> PAGEREF _Toc27624 \h </w:instrText>
        </w:r>
        <w:r>
          <w:fldChar w:fldCharType="separate"/>
        </w:r>
        <w:r>
          <w:t>23</w:t>
        </w:r>
        <w:r>
          <w:fldChar w:fldCharType="end"/>
        </w:r>
      </w:hyperlink>
    </w:p>
    <w:p>
      <w:pPr>
        <w:pStyle w:val="TOC1"/>
        <w:tabs>
          <w:tab w:val="right" w:leader="dot" w:pos="8306"/>
        </w:tabs>
      </w:pPr>
      <w:hyperlink w:anchor="_Toc22594" w:history="1">
        <w:r>
          <w:rPr>
            <w:rFonts w:ascii="仿宋" w:eastAsia="仿宋" w:hAnsi="仿宋" w:cs="仿宋" w:hint="eastAsia"/>
            <w:lang w:eastAsia="zh-CN"/>
          </w:rPr>
          <w:t>八、变速器齿轮项目环境影响分析</w:t>
        </w:r>
        <w:r>
          <w:tab/>
        </w:r>
        <w:r>
          <w:fldChar w:fldCharType="begin"/>
        </w:r>
        <w:r>
          <w:instrText xml:space="preserve"> PAGEREF _Toc22594 \h </w:instrText>
        </w:r>
        <w:r>
          <w:fldChar w:fldCharType="separate"/>
        </w:r>
        <w:r>
          <w:t>25</w:t>
        </w:r>
        <w:r>
          <w:fldChar w:fldCharType="end"/>
        </w:r>
      </w:hyperlink>
    </w:p>
    <w:p>
      <w:pPr>
        <w:pStyle w:val="TOC2"/>
        <w:tabs>
          <w:tab w:val="right" w:leader="dot" w:pos="8306"/>
        </w:tabs>
      </w:pPr>
      <w:hyperlink w:anchor="_Toc10068" w:history="1">
        <w:r>
          <w:rPr>
            <w:rFonts w:ascii="仿宋" w:eastAsia="仿宋" w:hAnsi="仿宋" w:cs="仿宋" w:hint="eastAsia"/>
            <w:lang w:eastAsia="zh-CN"/>
          </w:rPr>
          <w:t>(一)、建设区域环境质量现状</w:t>
        </w:r>
        <w:r>
          <w:tab/>
        </w:r>
        <w:r>
          <w:fldChar w:fldCharType="begin"/>
        </w:r>
        <w:r>
          <w:instrText xml:space="preserve"> PAGEREF _Toc10068 \h </w:instrText>
        </w:r>
        <w:r>
          <w:fldChar w:fldCharType="separate"/>
        </w:r>
        <w:r>
          <w:t>25</w:t>
        </w:r>
        <w:r>
          <w:fldChar w:fldCharType="end"/>
        </w:r>
      </w:hyperlink>
    </w:p>
    <w:p>
      <w:pPr>
        <w:pStyle w:val="TOC2"/>
        <w:tabs>
          <w:tab w:val="right" w:leader="dot" w:pos="8306"/>
        </w:tabs>
      </w:pPr>
      <w:hyperlink w:anchor="_Toc21487" w:history="1">
        <w:r>
          <w:rPr>
            <w:rFonts w:ascii="仿宋" w:eastAsia="仿宋" w:hAnsi="仿宋" w:cs="仿宋" w:hint="eastAsia"/>
            <w:lang w:eastAsia="zh-CN"/>
          </w:rPr>
          <w:t>(二)、建设期环境保护</w:t>
        </w:r>
        <w:r>
          <w:tab/>
        </w:r>
        <w:r>
          <w:fldChar w:fldCharType="begin"/>
        </w:r>
        <w:r>
          <w:instrText xml:space="preserve"> PAGEREF _Toc21487 \h </w:instrText>
        </w:r>
        <w:r>
          <w:fldChar w:fldCharType="separate"/>
        </w:r>
        <w:r>
          <w:t>26</w:t>
        </w:r>
        <w:r>
          <w:fldChar w:fldCharType="end"/>
        </w:r>
      </w:hyperlink>
    </w:p>
    <w:p>
      <w:pPr>
        <w:pStyle w:val="TOC2"/>
        <w:tabs>
          <w:tab w:val="right" w:leader="dot" w:pos="8306"/>
        </w:tabs>
      </w:pPr>
      <w:hyperlink w:anchor="_Toc15898" w:history="1">
        <w:r>
          <w:rPr>
            <w:rFonts w:ascii="仿宋" w:eastAsia="仿宋" w:hAnsi="仿宋" w:cs="仿宋" w:hint="eastAsia"/>
            <w:lang w:eastAsia="zh-CN"/>
          </w:rPr>
          <w:t>(三)、运营期环境保护</w:t>
        </w:r>
        <w:r>
          <w:tab/>
        </w:r>
        <w:r>
          <w:fldChar w:fldCharType="begin"/>
        </w:r>
        <w:r>
          <w:instrText xml:space="preserve"> PAGEREF _Toc15898 \h </w:instrText>
        </w:r>
        <w:r>
          <w:fldChar w:fldCharType="separate"/>
        </w:r>
        <w:r>
          <w:t>28</w:t>
        </w:r>
        <w:r>
          <w:fldChar w:fldCharType="end"/>
        </w:r>
      </w:hyperlink>
    </w:p>
    <w:p>
      <w:pPr>
        <w:pStyle w:val="TOC2"/>
        <w:tabs>
          <w:tab w:val="right" w:leader="dot" w:pos="8306"/>
        </w:tabs>
      </w:pPr>
      <w:hyperlink w:anchor="_Toc14159" w:history="1">
        <w:r>
          <w:rPr>
            <w:rFonts w:ascii="仿宋" w:eastAsia="仿宋" w:hAnsi="仿宋" w:cs="仿宋" w:hint="eastAsia"/>
            <w:lang w:eastAsia="zh-CN"/>
          </w:rPr>
          <w:t>(四)、变速器齿轮项目建设对区域经济的影响</w:t>
        </w:r>
        <w:r>
          <w:tab/>
        </w:r>
        <w:r>
          <w:fldChar w:fldCharType="begin"/>
        </w:r>
        <w:r>
          <w:instrText xml:space="preserve"> PAGEREF _Toc14159 \h </w:instrText>
        </w:r>
        <w:r>
          <w:fldChar w:fldCharType="separate"/>
        </w:r>
        <w:r>
          <w:t>29</w:t>
        </w:r>
        <w:r>
          <w:fldChar w:fldCharType="end"/>
        </w:r>
      </w:hyperlink>
    </w:p>
    <w:p>
      <w:pPr>
        <w:pStyle w:val="TOC2"/>
        <w:tabs>
          <w:tab w:val="right" w:leader="dot" w:pos="8306"/>
        </w:tabs>
      </w:pPr>
      <w:hyperlink w:anchor="_Toc19842" w:history="1">
        <w:r>
          <w:rPr>
            <w:rFonts w:ascii="仿宋" w:eastAsia="仿宋" w:hAnsi="仿宋" w:cs="仿宋" w:hint="eastAsia"/>
            <w:lang w:eastAsia="zh-CN"/>
          </w:rPr>
          <w:t>(五)、废弃物处理</w:t>
        </w:r>
        <w:r>
          <w:tab/>
        </w:r>
        <w:r>
          <w:fldChar w:fldCharType="begin"/>
        </w:r>
        <w:r>
          <w:instrText xml:space="preserve"> PAGEREF _Toc19842 \h </w:instrText>
        </w:r>
        <w:r>
          <w:fldChar w:fldCharType="separate"/>
        </w:r>
        <w:r>
          <w:t>31</w:t>
        </w:r>
        <w:r>
          <w:fldChar w:fldCharType="end"/>
        </w:r>
      </w:hyperlink>
    </w:p>
    <w:p>
      <w:pPr>
        <w:pStyle w:val="TOC2"/>
        <w:tabs>
          <w:tab w:val="right" w:leader="dot" w:pos="8306"/>
        </w:tabs>
      </w:pPr>
      <w:hyperlink w:anchor="_Toc19114" w:history="1">
        <w:r>
          <w:rPr>
            <w:rFonts w:ascii="仿宋" w:eastAsia="仿宋" w:hAnsi="仿宋" w:cs="仿宋" w:hint="eastAsia"/>
            <w:lang w:eastAsia="zh-CN"/>
          </w:rPr>
          <w:t>(六)、特殊环境影响分析</w:t>
        </w:r>
        <w:r>
          <w:tab/>
        </w:r>
        <w:r>
          <w:fldChar w:fldCharType="begin"/>
        </w:r>
        <w:r>
          <w:instrText xml:space="preserve"> PAGEREF _Toc19114 \h </w:instrText>
        </w:r>
        <w:r>
          <w:fldChar w:fldCharType="separate"/>
        </w:r>
        <w:r>
          <w:t>32</w:t>
        </w:r>
        <w:r>
          <w:fldChar w:fldCharType="end"/>
        </w:r>
      </w:hyperlink>
    </w:p>
    <w:p>
      <w:pPr>
        <w:pStyle w:val="TOC2"/>
        <w:tabs>
          <w:tab w:val="right" w:leader="dot" w:pos="8306"/>
        </w:tabs>
      </w:pPr>
      <w:hyperlink w:anchor="_Toc1116" w:history="1">
        <w:r>
          <w:rPr>
            <w:rFonts w:ascii="仿宋" w:eastAsia="仿宋" w:hAnsi="仿宋" w:cs="仿宋" w:hint="eastAsia"/>
            <w:lang w:eastAsia="zh-CN"/>
          </w:rPr>
          <w:t>(七)、清洁生产</w:t>
        </w:r>
        <w:r>
          <w:tab/>
        </w:r>
        <w:r>
          <w:fldChar w:fldCharType="begin"/>
        </w:r>
        <w:r>
          <w:instrText xml:space="preserve"> PAGEREF _Toc1116 \h </w:instrText>
        </w:r>
        <w:r>
          <w:fldChar w:fldCharType="separate"/>
        </w:r>
        <w:r>
          <w:t>33</w:t>
        </w:r>
        <w:r>
          <w:fldChar w:fldCharType="end"/>
        </w:r>
      </w:hyperlink>
    </w:p>
    <w:p>
      <w:pPr>
        <w:pStyle w:val="TOC2"/>
        <w:tabs>
          <w:tab w:val="right" w:leader="dot" w:pos="8306"/>
        </w:tabs>
      </w:pPr>
      <w:hyperlink w:anchor="_Toc12914" w:history="1">
        <w:r>
          <w:rPr>
            <w:rFonts w:ascii="仿宋" w:eastAsia="仿宋" w:hAnsi="仿宋" w:cs="仿宋" w:hint="eastAsia"/>
            <w:lang w:eastAsia="zh-CN"/>
          </w:rPr>
          <w:t>(八)、环境保护综合评价</w:t>
        </w:r>
        <w:r>
          <w:tab/>
        </w:r>
        <w:r>
          <w:fldChar w:fldCharType="begin"/>
        </w:r>
        <w:r>
          <w:instrText xml:space="preserve"> PAGEREF _Toc12914 \h </w:instrText>
        </w:r>
        <w:r>
          <w:fldChar w:fldCharType="separate"/>
        </w:r>
        <w:r>
          <w:t>34</w:t>
        </w:r>
        <w:r>
          <w:fldChar w:fldCharType="end"/>
        </w:r>
      </w:hyperlink>
    </w:p>
    <w:p>
      <w:pPr>
        <w:pStyle w:val="TOC1"/>
        <w:tabs>
          <w:tab w:val="right" w:leader="dot" w:pos="8306"/>
        </w:tabs>
      </w:pPr>
      <w:hyperlink w:anchor="_Toc2715" w:history="1">
        <w:r>
          <w:rPr>
            <w:rFonts w:ascii="仿宋" w:eastAsia="仿宋" w:hAnsi="仿宋" w:cs="仿宋" w:hint="eastAsia"/>
            <w:lang w:eastAsia="zh-CN"/>
          </w:rPr>
          <w:t>九、变速器齿轮项目风险管理</w:t>
        </w:r>
        <w:r>
          <w:tab/>
        </w:r>
        <w:r>
          <w:fldChar w:fldCharType="begin"/>
        </w:r>
        <w:r>
          <w:instrText xml:space="preserve"> PAGEREF _Toc2715 \h </w:instrText>
        </w:r>
        <w:r>
          <w:fldChar w:fldCharType="separate"/>
        </w:r>
        <w:r>
          <w:t>35</w:t>
        </w:r>
        <w:r>
          <w:fldChar w:fldCharType="end"/>
        </w:r>
      </w:hyperlink>
    </w:p>
    <w:p>
      <w:pPr>
        <w:pStyle w:val="TOC2"/>
        <w:tabs>
          <w:tab w:val="right" w:leader="dot" w:pos="8306"/>
        </w:tabs>
      </w:pPr>
      <w:hyperlink w:anchor="_Toc16143" w:history="1">
        <w:r>
          <w:rPr>
            <w:rFonts w:ascii="仿宋" w:eastAsia="仿宋" w:hAnsi="仿宋" w:cs="仿宋" w:hint="eastAsia"/>
            <w:lang w:eastAsia="zh-CN"/>
          </w:rPr>
          <w:t>(一)、风险识别与评估</w:t>
        </w:r>
        <w:r>
          <w:tab/>
        </w:r>
        <w:r>
          <w:fldChar w:fldCharType="begin"/>
        </w:r>
        <w:r>
          <w:instrText xml:space="preserve"> PAGEREF _Toc16143 \h </w:instrText>
        </w:r>
        <w:r>
          <w:fldChar w:fldCharType="separate"/>
        </w:r>
        <w:r>
          <w:t>35</w:t>
        </w:r>
        <w:r>
          <w:fldChar w:fldCharType="end"/>
        </w:r>
      </w:hyperlink>
    </w:p>
    <w:p>
      <w:pPr>
        <w:pStyle w:val="TOC2"/>
        <w:tabs>
          <w:tab w:val="right" w:leader="dot" w:pos="8306"/>
        </w:tabs>
      </w:pPr>
      <w:hyperlink w:anchor="_Toc32345" w:history="1">
        <w:r>
          <w:rPr>
            <w:rFonts w:ascii="仿宋" w:eastAsia="仿宋" w:hAnsi="仿宋" w:cs="仿宋" w:hint="eastAsia"/>
            <w:lang w:eastAsia="zh-CN"/>
          </w:rPr>
          <w:t>(二)、风险应对策略</w:t>
        </w:r>
        <w:r>
          <w:tab/>
        </w:r>
        <w:r>
          <w:fldChar w:fldCharType="begin"/>
        </w:r>
        <w:r>
          <w:instrText xml:space="preserve"> PAGEREF _Toc32345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45" w:history="1">
        <w:r>
          <w:rPr>
            <w:rFonts w:ascii="仿宋" w:eastAsia="仿宋" w:hAnsi="仿宋" w:cs="仿宋" w:hint="eastAsia"/>
            <w:lang w:eastAsia="zh-CN"/>
          </w:rPr>
          <w:t>(三)、风险监控与控制</w:t>
        </w:r>
        <w:r>
          <w:tab/>
        </w:r>
        <w:r>
          <w:fldChar w:fldCharType="begin"/>
        </w:r>
        <w:r>
          <w:instrText xml:space="preserve"> PAGEREF _Toc12345 \h </w:instrText>
        </w:r>
        <w:r>
          <w:fldChar w:fldCharType="separate"/>
        </w:r>
        <w:r>
          <w:t>38</w:t>
        </w:r>
        <w:r>
          <w:fldChar w:fldCharType="end"/>
        </w:r>
      </w:hyperlink>
    </w:p>
    <w:p>
      <w:pPr>
        <w:pStyle w:val="TOC1"/>
        <w:tabs>
          <w:tab w:val="right" w:leader="dot" w:pos="8306"/>
        </w:tabs>
      </w:pPr>
      <w:hyperlink w:anchor="_Toc31310" w:history="1">
        <w:r>
          <w:rPr>
            <w:rFonts w:ascii="仿宋" w:eastAsia="仿宋" w:hAnsi="仿宋" w:cs="仿宋" w:hint="eastAsia"/>
            <w:lang w:eastAsia="zh-CN"/>
          </w:rPr>
          <w:t>十、变速器齿轮项目社会影响</w:t>
        </w:r>
        <w:r>
          <w:tab/>
        </w:r>
        <w:r>
          <w:fldChar w:fldCharType="begin"/>
        </w:r>
        <w:r>
          <w:instrText xml:space="preserve"> PAGEREF _Toc31310 \h </w:instrText>
        </w:r>
        <w:r>
          <w:fldChar w:fldCharType="separate"/>
        </w:r>
        <w:r>
          <w:t>39</w:t>
        </w:r>
        <w:r>
          <w:fldChar w:fldCharType="end"/>
        </w:r>
      </w:hyperlink>
    </w:p>
    <w:p>
      <w:pPr>
        <w:pStyle w:val="TOC2"/>
        <w:tabs>
          <w:tab w:val="right" w:leader="dot" w:pos="8306"/>
        </w:tabs>
      </w:pPr>
      <w:hyperlink w:anchor="_Toc12326" w:history="1">
        <w:r>
          <w:rPr>
            <w:rFonts w:ascii="仿宋" w:eastAsia="仿宋" w:hAnsi="仿宋" w:cs="仿宋" w:hint="eastAsia"/>
            <w:lang w:eastAsia="zh-CN"/>
          </w:rPr>
          <w:t>(一)、社会责任与义务</w:t>
        </w:r>
        <w:r>
          <w:tab/>
        </w:r>
        <w:r>
          <w:fldChar w:fldCharType="begin"/>
        </w:r>
        <w:r>
          <w:instrText xml:space="preserve"> PAGEREF _Toc12326 \h </w:instrText>
        </w:r>
        <w:r>
          <w:fldChar w:fldCharType="separate"/>
        </w:r>
        <w:r>
          <w:t>39</w:t>
        </w:r>
        <w:r>
          <w:fldChar w:fldCharType="end"/>
        </w:r>
      </w:hyperlink>
    </w:p>
    <w:p>
      <w:pPr>
        <w:pStyle w:val="TOC2"/>
        <w:tabs>
          <w:tab w:val="right" w:leader="dot" w:pos="8306"/>
        </w:tabs>
      </w:pPr>
      <w:hyperlink w:anchor="_Toc30921" w:history="1">
        <w:r>
          <w:rPr>
            <w:rFonts w:ascii="仿宋" w:eastAsia="仿宋" w:hAnsi="仿宋" w:cs="仿宋" w:hint="eastAsia"/>
            <w:lang w:eastAsia="zh-CN"/>
          </w:rPr>
          <w:t>(二)、社会参与与沟通</w:t>
        </w:r>
        <w:r>
          <w:tab/>
        </w:r>
        <w:r>
          <w:fldChar w:fldCharType="begin"/>
        </w:r>
        <w:r>
          <w:instrText xml:space="preserve"> PAGEREF _Toc30921 \h </w:instrText>
        </w:r>
        <w:r>
          <w:fldChar w:fldCharType="separate"/>
        </w:r>
        <w:r>
          <w:t>40</w:t>
        </w:r>
        <w:r>
          <w:fldChar w:fldCharType="end"/>
        </w:r>
      </w:hyperlink>
    </w:p>
    <w:p>
      <w:pPr>
        <w:pStyle w:val="TOC1"/>
        <w:tabs>
          <w:tab w:val="right" w:leader="dot" w:pos="8306"/>
        </w:tabs>
      </w:pPr>
      <w:hyperlink w:anchor="_Toc11532" w:history="1">
        <w:r>
          <w:rPr>
            <w:rFonts w:ascii="仿宋" w:eastAsia="仿宋" w:hAnsi="仿宋" w:cs="仿宋" w:hint="eastAsia"/>
            <w:lang w:eastAsia="zh-CN"/>
          </w:rPr>
          <w:t>十一、变速器齿轮项目财务管理</w:t>
        </w:r>
        <w:r>
          <w:tab/>
        </w:r>
        <w:r>
          <w:fldChar w:fldCharType="begin"/>
        </w:r>
        <w:r>
          <w:instrText xml:space="preserve"> PAGEREF _Toc11532 \h </w:instrText>
        </w:r>
        <w:r>
          <w:fldChar w:fldCharType="separate"/>
        </w:r>
        <w:r>
          <w:t>41</w:t>
        </w:r>
        <w:r>
          <w:fldChar w:fldCharType="end"/>
        </w:r>
      </w:hyperlink>
    </w:p>
    <w:p>
      <w:pPr>
        <w:pStyle w:val="TOC2"/>
        <w:tabs>
          <w:tab w:val="right" w:leader="dot" w:pos="8306"/>
        </w:tabs>
      </w:pPr>
      <w:hyperlink w:anchor="_Toc16300" w:history="1">
        <w:r>
          <w:rPr>
            <w:rFonts w:ascii="仿宋" w:eastAsia="仿宋" w:hAnsi="仿宋" w:cs="仿宋" w:hint="eastAsia"/>
            <w:lang w:eastAsia="zh-CN"/>
          </w:rPr>
          <w:t>(一)、资金需求大</w:t>
        </w:r>
        <w:r>
          <w:tab/>
        </w:r>
        <w:r>
          <w:fldChar w:fldCharType="begin"/>
        </w:r>
        <w:r>
          <w:instrText xml:space="preserve"> PAGEREF _Toc16300 \h </w:instrText>
        </w:r>
        <w:r>
          <w:fldChar w:fldCharType="separate"/>
        </w:r>
        <w:r>
          <w:t>41</w:t>
        </w:r>
        <w:r>
          <w:fldChar w:fldCharType="end"/>
        </w:r>
      </w:hyperlink>
    </w:p>
    <w:p>
      <w:pPr>
        <w:pStyle w:val="TOC2"/>
        <w:tabs>
          <w:tab w:val="right" w:leader="dot" w:pos="8306"/>
        </w:tabs>
      </w:pPr>
      <w:hyperlink w:anchor="_Toc11207" w:history="1">
        <w:r>
          <w:rPr>
            <w:rFonts w:ascii="仿宋" w:eastAsia="仿宋" w:hAnsi="仿宋" w:cs="仿宋" w:hint="eastAsia"/>
            <w:lang w:eastAsia="zh-CN"/>
          </w:rPr>
          <w:t>(二)、研发周期长</w:t>
        </w:r>
        <w:r>
          <w:tab/>
        </w:r>
        <w:r>
          <w:fldChar w:fldCharType="begin"/>
        </w:r>
        <w:r>
          <w:instrText xml:space="preserve"> PAGEREF _Toc11207 \h </w:instrText>
        </w:r>
        <w:r>
          <w:fldChar w:fldCharType="separate"/>
        </w:r>
        <w:r>
          <w:t>42</w:t>
        </w:r>
        <w:r>
          <w:fldChar w:fldCharType="end"/>
        </w:r>
      </w:hyperlink>
    </w:p>
    <w:p>
      <w:pPr>
        <w:pStyle w:val="TOC2"/>
        <w:tabs>
          <w:tab w:val="right" w:leader="dot" w:pos="8306"/>
        </w:tabs>
      </w:pPr>
      <w:hyperlink w:anchor="_Toc9459" w:history="1">
        <w:r>
          <w:rPr>
            <w:rFonts w:ascii="仿宋" w:eastAsia="仿宋" w:hAnsi="仿宋" w:cs="仿宋" w:hint="eastAsia"/>
            <w:lang w:eastAsia="zh-CN"/>
          </w:rPr>
          <w:t>(三)、市场风险大</w:t>
        </w:r>
        <w:r>
          <w:tab/>
        </w:r>
        <w:r>
          <w:fldChar w:fldCharType="begin"/>
        </w:r>
        <w:r>
          <w:instrText xml:space="preserve"> PAGEREF _Toc9459 \h </w:instrText>
        </w:r>
        <w:r>
          <w:fldChar w:fldCharType="separate"/>
        </w:r>
        <w:r>
          <w:t>43</w:t>
        </w:r>
        <w:r>
          <w:fldChar w:fldCharType="end"/>
        </w:r>
      </w:hyperlink>
    </w:p>
    <w:p>
      <w:pPr>
        <w:pStyle w:val="TOC2"/>
        <w:tabs>
          <w:tab w:val="right" w:leader="dot" w:pos="8306"/>
        </w:tabs>
      </w:pPr>
      <w:hyperlink w:anchor="_Toc17575" w:history="1">
        <w:r>
          <w:rPr>
            <w:rFonts w:ascii="仿宋" w:eastAsia="仿宋" w:hAnsi="仿宋" w:cs="仿宋" w:hint="eastAsia"/>
            <w:lang w:eastAsia="zh-CN"/>
          </w:rPr>
          <w:t>(四)、利润率高</w:t>
        </w:r>
        <w:r>
          <w:tab/>
        </w:r>
        <w:r>
          <w:fldChar w:fldCharType="begin"/>
        </w:r>
        <w:r>
          <w:instrText xml:space="preserve"> PAGEREF _Toc17575 \h </w:instrText>
        </w:r>
        <w:r>
          <w:fldChar w:fldCharType="separate"/>
        </w:r>
        <w:r>
          <w:t>46</w:t>
        </w:r>
        <w:r>
          <w:fldChar w:fldCharType="end"/>
        </w:r>
      </w:hyperlink>
    </w:p>
    <w:p>
      <w:pPr>
        <w:pStyle w:val="TOC1"/>
        <w:tabs>
          <w:tab w:val="right" w:leader="dot" w:pos="8306"/>
        </w:tabs>
      </w:pPr>
      <w:hyperlink w:anchor="_Toc14545" w:history="1">
        <w:r>
          <w:rPr>
            <w:rFonts w:ascii="仿宋" w:eastAsia="仿宋" w:hAnsi="仿宋" w:cs="仿宋" w:hint="eastAsia"/>
            <w:lang w:eastAsia="zh-CN"/>
          </w:rPr>
          <w:t>十二、变速器齿轮项目人力资源培养与发展</w:t>
        </w:r>
        <w:r>
          <w:tab/>
        </w:r>
        <w:r>
          <w:fldChar w:fldCharType="begin"/>
        </w:r>
        <w:r>
          <w:instrText xml:space="preserve"> PAGEREF _Toc14545 \h </w:instrText>
        </w:r>
        <w:r>
          <w:fldChar w:fldCharType="separate"/>
        </w:r>
        <w:r>
          <w:t>48</w:t>
        </w:r>
        <w:r>
          <w:fldChar w:fldCharType="end"/>
        </w:r>
      </w:hyperlink>
    </w:p>
    <w:p>
      <w:pPr>
        <w:pStyle w:val="TOC2"/>
        <w:tabs>
          <w:tab w:val="right" w:leader="dot" w:pos="8306"/>
        </w:tabs>
      </w:pPr>
      <w:hyperlink w:anchor="_Toc17327" w:history="1">
        <w:r>
          <w:rPr>
            <w:rFonts w:ascii="仿宋" w:eastAsia="仿宋" w:hAnsi="仿宋" w:cs="仿宋" w:hint="eastAsia"/>
            <w:lang w:eastAsia="zh-CN"/>
          </w:rPr>
          <w:t>(一)、人才需求与规划</w:t>
        </w:r>
        <w:r>
          <w:tab/>
        </w:r>
        <w:r>
          <w:fldChar w:fldCharType="begin"/>
        </w:r>
        <w:r>
          <w:instrText xml:space="preserve"> PAGEREF _Toc17327 \h </w:instrText>
        </w:r>
        <w:r>
          <w:fldChar w:fldCharType="separate"/>
        </w:r>
        <w:r>
          <w:t>48</w:t>
        </w:r>
        <w:r>
          <w:fldChar w:fldCharType="end"/>
        </w:r>
      </w:hyperlink>
    </w:p>
    <w:p>
      <w:pPr>
        <w:pStyle w:val="TOC2"/>
        <w:tabs>
          <w:tab w:val="right" w:leader="dot" w:pos="8306"/>
        </w:tabs>
      </w:pPr>
      <w:hyperlink w:anchor="_Toc2416" w:history="1">
        <w:r>
          <w:rPr>
            <w:rFonts w:ascii="仿宋" w:eastAsia="仿宋" w:hAnsi="仿宋" w:cs="仿宋" w:hint="eastAsia"/>
            <w:lang w:eastAsia="zh-CN"/>
          </w:rPr>
          <w:t>(二)、培训与发展计划</w:t>
        </w:r>
        <w:r>
          <w:tab/>
        </w:r>
        <w:r>
          <w:fldChar w:fldCharType="begin"/>
        </w:r>
        <w:r>
          <w:instrText xml:space="preserve"> PAGEREF _Toc2416 \h </w:instrText>
        </w:r>
        <w:r>
          <w:fldChar w:fldCharType="separate"/>
        </w:r>
        <w:r>
          <w:t>48</w:t>
        </w:r>
        <w:r>
          <w:fldChar w:fldCharType="end"/>
        </w:r>
      </w:hyperlink>
    </w:p>
    <w:p>
      <w:pPr>
        <w:pStyle w:val="TOC1"/>
        <w:tabs>
          <w:tab w:val="right" w:leader="dot" w:pos="8306"/>
        </w:tabs>
      </w:pPr>
      <w:hyperlink w:anchor="_Toc28622" w:history="1">
        <w:r>
          <w:rPr>
            <w:rFonts w:ascii="仿宋" w:eastAsia="仿宋" w:hAnsi="仿宋" w:cs="仿宋" w:hint="eastAsia"/>
            <w:lang w:eastAsia="zh-CN"/>
          </w:rPr>
          <w:t>十三、变速器齿轮项目实施保障措施</w:t>
        </w:r>
        <w:r>
          <w:tab/>
        </w:r>
        <w:r>
          <w:fldChar w:fldCharType="begin"/>
        </w:r>
        <w:r>
          <w:instrText xml:space="preserve"> PAGEREF _Toc28622 \h </w:instrText>
        </w:r>
        <w:r>
          <w:fldChar w:fldCharType="separate"/>
        </w:r>
        <w:r>
          <w:t>49</w:t>
        </w:r>
        <w:r>
          <w:fldChar w:fldCharType="end"/>
        </w:r>
      </w:hyperlink>
    </w:p>
    <w:p>
      <w:pPr>
        <w:pStyle w:val="TOC2"/>
        <w:tabs>
          <w:tab w:val="right" w:leader="dot" w:pos="8306"/>
        </w:tabs>
      </w:pPr>
      <w:hyperlink w:anchor="_Toc5575" w:history="1">
        <w:r>
          <w:rPr>
            <w:rFonts w:ascii="仿宋" w:eastAsia="仿宋" w:hAnsi="仿宋" w:cs="仿宋" w:hint="eastAsia"/>
            <w:lang w:eastAsia="zh-CN"/>
          </w:rPr>
          <w:t>(一)、变速器齿轮项目实施保障机制</w:t>
        </w:r>
        <w:r>
          <w:tab/>
        </w:r>
        <w:r>
          <w:fldChar w:fldCharType="begin"/>
        </w:r>
        <w:r>
          <w:instrText xml:space="preserve"> PAGEREF _Toc5575 \h </w:instrText>
        </w:r>
        <w:r>
          <w:fldChar w:fldCharType="separate"/>
        </w:r>
        <w:r>
          <w:t>49</w:t>
        </w:r>
        <w:r>
          <w:fldChar w:fldCharType="end"/>
        </w:r>
      </w:hyperlink>
    </w:p>
    <w:p>
      <w:pPr>
        <w:pStyle w:val="TOC2"/>
        <w:tabs>
          <w:tab w:val="right" w:leader="dot" w:pos="8306"/>
        </w:tabs>
      </w:pPr>
      <w:hyperlink w:anchor="_Toc22740" w:history="1">
        <w:r>
          <w:rPr>
            <w:rFonts w:ascii="仿宋" w:eastAsia="仿宋" w:hAnsi="仿宋" w:cs="仿宋" w:hint="eastAsia"/>
            <w:lang w:eastAsia="zh-CN"/>
          </w:rPr>
          <w:t>(二)、变速器齿轮项目法律合规要求</w:t>
        </w:r>
        <w:r>
          <w:tab/>
        </w:r>
        <w:r>
          <w:fldChar w:fldCharType="begin"/>
        </w:r>
        <w:r>
          <w:instrText xml:space="preserve"> PAGEREF _Toc22740 \h </w:instrText>
        </w:r>
        <w:r>
          <w:fldChar w:fldCharType="separate"/>
        </w:r>
        <w:r>
          <w:t>53</w:t>
        </w:r>
        <w:r>
          <w:fldChar w:fldCharType="end"/>
        </w:r>
      </w:hyperlink>
    </w:p>
    <w:p>
      <w:pPr>
        <w:pStyle w:val="TOC2"/>
        <w:tabs>
          <w:tab w:val="right" w:leader="dot" w:pos="8306"/>
        </w:tabs>
      </w:pPr>
      <w:hyperlink w:anchor="_Toc28721" w:history="1">
        <w:r>
          <w:rPr>
            <w:rFonts w:ascii="仿宋" w:eastAsia="仿宋" w:hAnsi="仿宋" w:cs="仿宋" w:hint="eastAsia"/>
            <w:lang w:eastAsia="zh-CN"/>
          </w:rPr>
          <w:t>(三)、变速器齿轮项目合同管理与法律事务</w:t>
        </w:r>
        <w:r>
          <w:tab/>
        </w:r>
        <w:r>
          <w:fldChar w:fldCharType="begin"/>
        </w:r>
        <w:r>
          <w:instrText xml:space="preserve"> PAGEREF _Toc28721 \h </w:instrText>
        </w:r>
        <w:r>
          <w:fldChar w:fldCharType="separate"/>
        </w:r>
        <w:r>
          <w:t>57</w:t>
        </w:r>
        <w:r>
          <w:fldChar w:fldCharType="end"/>
        </w:r>
      </w:hyperlink>
    </w:p>
    <w:p>
      <w:pPr>
        <w:pStyle w:val="TOC2"/>
        <w:tabs>
          <w:tab w:val="right" w:leader="dot" w:pos="8306"/>
        </w:tabs>
      </w:pPr>
      <w:hyperlink w:anchor="_Toc19003" w:history="1">
        <w:r>
          <w:rPr>
            <w:rFonts w:ascii="仿宋" w:eastAsia="仿宋" w:hAnsi="仿宋" w:cs="仿宋" w:hint="eastAsia"/>
            <w:lang w:eastAsia="zh-CN"/>
          </w:rPr>
          <w:t>(四)、变速器齿轮项目知识产权保护策略</w:t>
        </w:r>
        <w:r>
          <w:tab/>
        </w:r>
        <w:r>
          <w:fldChar w:fldCharType="begin"/>
        </w:r>
        <w:r>
          <w:instrText xml:space="preserve"> PAGEREF _Toc19003 \h </w:instrText>
        </w:r>
        <w:r>
          <w:fldChar w:fldCharType="separate"/>
        </w:r>
        <w:r>
          <w:t>63</w:t>
        </w:r>
        <w:r>
          <w:fldChar w:fldCharType="end"/>
        </w:r>
      </w:hyperlink>
    </w:p>
    <w:p>
      <w:pPr>
        <w:pStyle w:val="TOC1"/>
        <w:tabs>
          <w:tab w:val="right" w:leader="dot" w:pos="8306"/>
        </w:tabs>
      </w:pPr>
      <w:hyperlink w:anchor="_Toc22183" w:history="1">
        <w:r>
          <w:rPr>
            <w:rFonts w:ascii="仿宋" w:eastAsia="仿宋" w:hAnsi="仿宋" w:cs="仿宋" w:hint="eastAsia"/>
            <w:lang w:eastAsia="zh-CN"/>
          </w:rPr>
          <w:t>十四、风险识别与分类</w:t>
        </w:r>
        <w:r>
          <w:tab/>
        </w:r>
        <w:r>
          <w:fldChar w:fldCharType="begin"/>
        </w:r>
        <w:r>
          <w:instrText xml:space="preserve"> PAGEREF _Toc22183 \h </w:instrText>
        </w:r>
        <w:r>
          <w:fldChar w:fldCharType="separate"/>
        </w:r>
        <w:r>
          <w:t>66</w:t>
        </w:r>
        <w:r>
          <w:fldChar w:fldCharType="end"/>
        </w:r>
      </w:hyperlink>
    </w:p>
    <w:p>
      <w:pPr>
        <w:pStyle w:val="TOC2"/>
        <w:tabs>
          <w:tab w:val="right" w:leader="dot" w:pos="8306"/>
        </w:tabs>
      </w:pPr>
      <w:hyperlink w:anchor="_Toc12534" w:history="1">
        <w:r>
          <w:rPr>
            <w:rFonts w:ascii="仿宋" w:eastAsia="仿宋" w:hAnsi="仿宋" w:cs="仿宋" w:hint="eastAsia"/>
            <w:lang w:eastAsia="zh-CN"/>
          </w:rPr>
          <w:t>(一)、风险识别</w:t>
        </w:r>
        <w:r>
          <w:tab/>
        </w:r>
        <w:r>
          <w:fldChar w:fldCharType="begin"/>
        </w:r>
        <w:r>
          <w:instrText xml:space="preserve"> PAGEREF _Toc12534 \h </w:instrText>
        </w:r>
        <w:r>
          <w:fldChar w:fldCharType="separate"/>
        </w:r>
        <w:r>
          <w:t>66</w:t>
        </w:r>
        <w:r>
          <w:fldChar w:fldCharType="end"/>
        </w:r>
      </w:hyperlink>
    </w:p>
    <w:p>
      <w:pPr>
        <w:pStyle w:val="TOC2"/>
        <w:tabs>
          <w:tab w:val="right" w:leader="dot" w:pos="8306"/>
        </w:tabs>
      </w:pPr>
      <w:hyperlink w:anchor="_Toc30148" w:history="1">
        <w:r>
          <w:rPr>
            <w:rFonts w:ascii="仿宋" w:eastAsia="仿宋" w:hAnsi="仿宋" w:cs="仿宋" w:hint="eastAsia"/>
            <w:lang w:eastAsia="zh-CN"/>
          </w:rPr>
          <w:t>(二)、风险分类</w:t>
        </w:r>
        <w:r>
          <w:tab/>
        </w:r>
        <w:r>
          <w:fldChar w:fldCharType="begin"/>
        </w:r>
        <w:r>
          <w:instrText xml:space="preserve"> PAGEREF _Toc30148 \h </w:instrText>
        </w:r>
        <w:r>
          <w:fldChar w:fldCharType="separate"/>
        </w:r>
        <w:r>
          <w:t>67</w:t>
        </w:r>
        <w:r>
          <w:fldChar w:fldCharType="end"/>
        </w:r>
      </w:hyperlink>
    </w:p>
    <w:p>
      <w:pPr>
        <w:pStyle w:val="TOC1"/>
        <w:tabs>
          <w:tab w:val="right" w:leader="dot" w:pos="8306"/>
        </w:tabs>
      </w:pPr>
      <w:hyperlink w:anchor="_Toc29916" w:history="1">
        <w:r>
          <w:rPr>
            <w:rFonts w:ascii="仿宋" w:eastAsia="仿宋" w:hAnsi="仿宋" w:cs="仿宋" w:hint="eastAsia"/>
            <w:lang w:eastAsia="zh-CN"/>
          </w:rPr>
          <w:t>十五、质量管理体系</w:t>
        </w:r>
        <w:r>
          <w:tab/>
        </w:r>
        <w:r>
          <w:fldChar w:fldCharType="begin"/>
        </w:r>
        <w:r>
          <w:instrText xml:space="preserve"> PAGEREF _Toc29916 \h </w:instrText>
        </w:r>
        <w:r>
          <w:fldChar w:fldCharType="separate"/>
        </w:r>
        <w:r>
          <w:t>69</w:t>
        </w:r>
        <w:r>
          <w:fldChar w:fldCharType="end"/>
        </w:r>
      </w:hyperlink>
    </w:p>
    <w:p>
      <w:pPr>
        <w:pStyle w:val="TOC2"/>
        <w:tabs>
          <w:tab w:val="right" w:leader="dot" w:pos="8306"/>
        </w:tabs>
      </w:pPr>
      <w:hyperlink w:anchor="_Toc29953" w:history="1">
        <w:r>
          <w:rPr>
            <w:rFonts w:ascii="仿宋" w:eastAsia="仿宋" w:hAnsi="仿宋" w:cs="仿宋" w:hint="eastAsia"/>
            <w:lang w:eastAsia="zh-CN"/>
          </w:rPr>
          <w:t>(一)、质量目标与方针</w:t>
        </w:r>
        <w:r>
          <w:tab/>
        </w:r>
        <w:r>
          <w:fldChar w:fldCharType="begin"/>
        </w:r>
        <w:r>
          <w:instrText xml:space="preserve"> PAGEREF _Toc29953 \h </w:instrText>
        </w:r>
        <w:r>
          <w:fldChar w:fldCharType="separate"/>
        </w:r>
        <w:r>
          <w:t>69</w:t>
        </w:r>
        <w:r>
          <w:fldChar w:fldCharType="end"/>
        </w:r>
      </w:hyperlink>
    </w:p>
    <w:p>
      <w:pPr>
        <w:pStyle w:val="TOC2"/>
        <w:tabs>
          <w:tab w:val="right" w:leader="dot" w:pos="8306"/>
        </w:tabs>
      </w:pPr>
      <w:hyperlink w:anchor="_Toc2679" w:history="1">
        <w:r>
          <w:rPr>
            <w:rFonts w:ascii="仿宋" w:eastAsia="仿宋" w:hAnsi="仿宋" w:cs="仿宋" w:hint="eastAsia"/>
            <w:lang w:eastAsia="zh-CN"/>
          </w:rPr>
          <w:t>(二)、质量管理责任</w:t>
        </w:r>
        <w:r>
          <w:tab/>
        </w:r>
        <w:r>
          <w:fldChar w:fldCharType="begin"/>
        </w:r>
        <w:r>
          <w:instrText xml:space="preserve"> PAGEREF _Toc2679 \h </w:instrText>
        </w:r>
        <w:r>
          <w:fldChar w:fldCharType="separate"/>
        </w:r>
        <w:r>
          <w:t>70</w:t>
        </w:r>
        <w:r>
          <w:fldChar w:fldCharType="end"/>
        </w:r>
      </w:hyperlink>
    </w:p>
    <w:p>
      <w:pPr>
        <w:pStyle w:val="TOC2"/>
        <w:tabs>
          <w:tab w:val="right" w:leader="dot" w:pos="8306"/>
        </w:tabs>
      </w:pPr>
      <w:hyperlink w:anchor="_Toc7634" w:history="1">
        <w:r>
          <w:rPr>
            <w:rFonts w:ascii="仿宋" w:eastAsia="仿宋" w:hAnsi="仿宋" w:cs="仿宋" w:hint="eastAsia"/>
            <w:lang w:eastAsia="zh-CN"/>
          </w:rPr>
          <w:t>(三)、质量管理体系文件</w:t>
        </w:r>
        <w:r>
          <w:tab/>
        </w:r>
        <w:r>
          <w:fldChar w:fldCharType="begin"/>
        </w:r>
        <w:r>
          <w:instrText xml:space="preserve"> PAGEREF _Toc7634 \h </w:instrText>
        </w:r>
        <w:r>
          <w:fldChar w:fldCharType="separate"/>
        </w:r>
        <w:r>
          <w:t>71</w:t>
        </w:r>
        <w:r>
          <w:fldChar w:fldCharType="end"/>
        </w:r>
      </w:hyperlink>
    </w:p>
    <w:p>
      <w:pPr>
        <w:pStyle w:val="TOC2"/>
        <w:tabs>
          <w:tab w:val="right" w:leader="dot" w:pos="8306"/>
        </w:tabs>
      </w:pPr>
      <w:hyperlink w:anchor="_Toc26683" w:history="1">
        <w:r>
          <w:rPr>
            <w:rFonts w:ascii="仿宋" w:eastAsia="仿宋" w:hAnsi="仿宋" w:cs="仿宋" w:hint="eastAsia"/>
            <w:lang w:eastAsia="zh-CN"/>
          </w:rPr>
          <w:t>(四)、质量培训与教育</w:t>
        </w:r>
        <w:r>
          <w:tab/>
        </w:r>
        <w:r>
          <w:fldChar w:fldCharType="begin"/>
        </w:r>
        <w:r>
          <w:instrText xml:space="preserve"> PAGEREF _Toc26683 \h </w:instrText>
        </w:r>
        <w:r>
          <w:fldChar w:fldCharType="separate"/>
        </w:r>
        <w:r>
          <w:t>73</w:t>
        </w:r>
        <w:r>
          <w:fldChar w:fldCharType="end"/>
        </w:r>
      </w:hyperlink>
    </w:p>
    <w:p>
      <w:pPr>
        <w:pStyle w:val="TOC2"/>
        <w:tabs>
          <w:tab w:val="right" w:leader="dot" w:pos="8306"/>
        </w:tabs>
      </w:pPr>
      <w:hyperlink w:anchor="_Toc15486" w:history="1">
        <w:r>
          <w:rPr>
            <w:rFonts w:ascii="仿宋" w:eastAsia="仿宋" w:hAnsi="仿宋" w:cs="仿宋" w:hint="eastAsia"/>
            <w:lang w:eastAsia="zh-CN"/>
          </w:rPr>
          <w:t>(五)、质量审核与评价</w:t>
        </w:r>
        <w:r>
          <w:tab/>
        </w:r>
        <w:r>
          <w:fldChar w:fldCharType="begin"/>
        </w:r>
        <w:r>
          <w:instrText xml:space="preserve"> PAGEREF _Toc15486 \h </w:instrText>
        </w:r>
        <w:r>
          <w:fldChar w:fldCharType="separate"/>
        </w:r>
        <w:r>
          <w:t>74</w:t>
        </w:r>
        <w:r>
          <w:fldChar w:fldCharType="end"/>
        </w:r>
      </w:hyperlink>
    </w:p>
    <w:p>
      <w:pPr>
        <w:pStyle w:val="TOC2"/>
        <w:tabs>
          <w:tab w:val="right" w:leader="dot" w:pos="8306"/>
        </w:tabs>
      </w:pPr>
      <w:hyperlink w:anchor="_Toc8812" w:history="1">
        <w:r>
          <w:rPr>
            <w:rFonts w:ascii="仿宋" w:eastAsia="仿宋" w:hAnsi="仿宋" w:cs="仿宋" w:hint="eastAsia"/>
            <w:lang w:eastAsia="zh-CN"/>
          </w:rPr>
          <w:t>(六)、不符合与纠正措施</w:t>
        </w:r>
        <w:r>
          <w:tab/>
        </w:r>
        <w:r>
          <w:fldChar w:fldCharType="begin"/>
        </w:r>
        <w:r>
          <w:instrText xml:space="preserve"> PAGEREF _Toc8812 \h </w:instrText>
        </w:r>
        <w:r>
          <w:fldChar w:fldCharType="separate"/>
        </w:r>
        <w:r>
          <w:t>76</w:t>
        </w:r>
        <w:r>
          <w:fldChar w:fldCharType="end"/>
        </w:r>
      </w:hyperlink>
    </w:p>
    <w:p>
      <w:pPr>
        <w:pStyle w:val="TOC1"/>
        <w:tabs>
          <w:tab w:val="right" w:leader="dot" w:pos="8306"/>
        </w:tabs>
      </w:pPr>
      <w:hyperlink w:anchor="_Toc4333" w:history="1">
        <w:r>
          <w:rPr>
            <w:rFonts w:ascii="仿宋" w:eastAsia="仿宋" w:hAnsi="仿宋" w:cs="仿宋" w:hint="eastAsia"/>
            <w:lang w:eastAsia="zh-CN"/>
          </w:rPr>
          <w:t>十六、变速器齿轮项目工程方案分析</w:t>
        </w:r>
        <w:r>
          <w:tab/>
        </w:r>
        <w:r>
          <w:fldChar w:fldCharType="begin"/>
        </w:r>
        <w:r>
          <w:instrText xml:space="preserve"> PAGEREF _Toc4333 \h </w:instrText>
        </w:r>
        <w:r>
          <w:fldChar w:fldCharType="separate"/>
        </w:r>
        <w:r>
          <w:t>77</w:t>
        </w:r>
        <w:r>
          <w:fldChar w:fldCharType="end"/>
        </w:r>
      </w:hyperlink>
    </w:p>
    <w:p>
      <w:pPr>
        <w:pStyle w:val="TOC2"/>
        <w:tabs>
          <w:tab w:val="right" w:leader="dot" w:pos="8306"/>
        </w:tabs>
      </w:pPr>
      <w:hyperlink w:anchor="_Toc19262" w:history="1">
        <w:r>
          <w:rPr>
            <w:rFonts w:ascii="仿宋" w:eastAsia="仿宋" w:hAnsi="仿宋" w:cs="仿宋" w:hint="eastAsia"/>
            <w:lang w:eastAsia="zh-CN"/>
          </w:rPr>
          <w:t>(一)、建筑工程设计原则</w:t>
        </w:r>
        <w:r>
          <w:tab/>
        </w:r>
        <w:r>
          <w:fldChar w:fldCharType="begin"/>
        </w:r>
        <w:r>
          <w:instrText xml:space="preserve"> PAGEREF _Toc19262 \h </w:instrText>
        </w:r>
        <w:r>
          <w:fldChar w:fldCharType="separate"/>
        </w:r>
        <w:r>
          <w:t>77</w:t>
        </w:r>
        <w:r>
          <w:fldChar w:fldCharType="end"/>
        </w:r>
      </w:hyperlink>
    </w:p>
    <w:p>
      <w:pPr>
        <w:pStyle w:val="TOC2"/>
        <w:tabs>
          <w:tab w:val="right" w:leader="dot" w:pos="8306"/>
        </w:tabs>
      </w:pPr>
      <w:hyperlink w:anchor="_Toc5828" w:history="1">
        <w:r>
          <w:rPr>
            <w:rFonts w:ascii="仿宋" w:eastAsia="仿宋" w:hAnsi="仿宋" w:cs="仿宋" w:hint="eastAsia"/>
            <w:lang w:eastAsia="zh-CN"/>
          </w:rPr>
          <w:t>(二)、土建工程建设指标</w:t>
        </w:r>
        <w:r>
          <w:tab/>
        </w:r>
        <w:r>
          <w:fldChar w:fldCharType="begin"/>
        </w:r>
        <w:r>
          <w:instrText xml:space="preserve"> PAGEREF _Toc5828 \h </w:instrText>
        </w:r>
        <w:r>
          <w:fldChar w:fldCharType="separate"/>
        </w:r>
        <w:r>
          <w:t>80</w:t>
        </w:r>
        <w:r>
          <w:fldChar w:fldCharType="end"/>
        </w:r>
      </w:hyperlink>
    </w:p>
    <w:p>
      <w:pPr>
        <w:pStyle w:val="TOC1"/>
        <w:tabs>
          <w:tab w:val="right" w:leader="dot" w:pos="8306"/>
        </w:tabs>
      </w:pPr>
      <w:hyperlink w:anchor="_Toc24820" w:history="1">
        <w:r>
          <w:rPr>
            <w:rFonts w:ascii="仿宋" w:eastAsia="仿宋" w:hAnsi="仿宋" w:cs="仿宋" w:hint="eastAsia"/>
            <w:lang w:eastAsia="zh-CN"/>
          </w:rPr>
          <w:t>十七、变速器齿轮项目实施时间节点</w:t>
        </w:r>
        <w:r>
          <w:tab/>
        </w:r>
        <w:r>
          <w:fldChar w:fldCharType="begin"/>
        </w:r>
        <w:r>
          <w:instrText xml:space="preserve"> PAGEREF _Toc24820 \h </w:instrText>
        </w:r>
        <w:r>
          <w:fldChar w:fldCharType="separate"/>
        </w:r>
        <w:r>
          <w:t>82</w:t>
        </w:r>
        <w:r>
          <w:fldChar w:fldCharType="end"/>
        </w:r>
      </w:hyperlink>
    </w:p>
    <w:p>
      <w:pPr>
        <w:pStyle w:val="TOC2"/>
        <w:tabs>
          <w:tab w:val="right" w:leader="dot" w:pos="8306"/>
        </w:tabs>
      </w:pPr>
      <w:hyperlink w:anchor="_Toc26504" w:history="1">
        <w:r>
          <w:rPr>
            <w:rFonts w:ascii="仿宋" w:eastAsia="仿宋" w:hAnsi="仿宋" w:cs="仿宋" w:hint="eastAsia"/>
            <w:lang w:eastAsia="zh-CN"/>
          </w:rPr>
          <w:t>(一)、变速器齿轮项目启动阶段时间节点</w:t>
        </w:r>
        <w:r>
          <w:tab/>
        </w:r>
        <w:r>
          <w:fldChar w:fldCharType="begin"/>
        </w:r>
        <w:r>
          <w:instrText xml:space="preserve"> PAGEREF _Toc26504 \h </w:instrText>
        </w:r>
        <w:r>
          <w:fldChar w:fldCharType="separate"/>
        </w:r>
        <w:r>
          <w:t>82</w:t>
        </w:r>
        <w:r>
          <w:fldChar w:fldCharType="end"/>
        </w:r>
      </w:hyperlink>
    </w:p>
    <w:p>
      <w:pPr>
        <w:pStyle w:val="TOC2"/>
        <w:tabs>
          <w:tab w:val="right" w:leader="dot" w:pos="8306"/>
        </w:tabs>
      </w:pPr>
      <w:hyperlink w:anchor="_Toc8720" w:history="1">
        <w:r>
          <w:rPr>
            <w:rFonts w:ascii="仿宋" w:eastAsia="仿宋" w:hAnsi="仿宋" w:cs="仿宋" w:hint="eastAsia"/>
            <w:lang w:eastAsia="zh-CN"/>
          </w:rPr>
          <w:t>(二)、变速器齿轮项目执行阶段时间节点</w:t>
        </w:r>
        <w:r>
          <w:tab/>
        </w:r>
        <w:r>
          <w:fldChar w:fldCharType="begin"/>
        </w:r>
        <w:r>
          <w:instrText xml:space="preserve"> PAGEREF _Toc8720 \h </w:instrText>
        </w:r>
        <w:r>
          <w:fldChar w:fldCharType="separate"/>
        </w:r>
        <w:r>
          <w:t>83</w:t>
        </w:r>
        <w:r>
          <w:fldChar w:fldCharType="end"/>
        </w:r>
      </w:hyperlink>
    </w:p>
    <w:p>
      <w:pPr>
        <w:pStyle w:val="TOC2"/>
        <w:tabs>
          <w:tab w:val="right" w:leader="dot" w:pos="8306"/>
        </w:tabs>
      </w:pPr>
      <w:hyperlink w:anchor="_Toc20122" w:history="1">
        <w:r>
          <w:rPr>
            <w:rFonts w:ascii="仿宋" w:eastAsia="仿宋" w:hAnsi="仿宋" w:cs="仿宋" w:hint="eastAsia"/>
            <w:lang w:eastAsia="zh-CN"/>
          </w:rPr>
          <w:t>(三)、变速器齿轮项目完成阶段时间节点</w:t>
        </w:r>
        <w:r>
          <w:tab/>
        </w:r>
        <w:r>
          <w:fldChar w:fldCharType="begin"/>
        </w:r>
        <w:r>
          <w:instrText xml:space="preserve"> PAGEREF _Toc20122 \h </w:instrText>
        </w:r>
        <w:r>
          <w:fldChar w:fldCharType="separate"/>
        </w:r>
        <w:r>
          <w:t>84</w:t>
        </w:r>
        <w:r>
          <w:fldChar w:fldCharType="end"/>
        </w:r>
      </w:hyperlink>
    </w:p>
    <w:p>
      <w:pPr>
        <w:pStyle w:val="TOC1"/>
        <w:tabs>
          <w:tab w:val="right" w:leader="dot" w:pos="8306"/>
        </w:tabs>
      </w:pPr>
      <w:hyperlink w:anchor="_Toc8137" w:history="1">
        <w:r>
          <w:rPr>
            <w:rFonts w:ascii="仿宋" w:eastAsia="仿宋" w:hAnsi="仿宋" w:cs="仿宋" w:hint="eastAsia"/>
            <w:lang w:eastAsia="zh-CN"/>
          </w:rPr>
          <w:t>十八、变速器齿轮项目变更管理</w:t>
        </w:r>
        <w:r>
          <w:tab/>
        </w:r>
        <w:r>
          <w:fldChar w:fldCharType="begin"/>
        </w:r>
        <w:r>
          <w:instrText xml:space="preserve"> PAGEREF _Toc8137 \h </w:instrText>
        </w:r>
        <w:r>
          <w:fldChar w:fldCharType="separate"/>
        </w:r>
        <w:r>
          <w:t>85</w:t>
        </w:r>
        <w:r>
          <w:fldChar w:fldCharType="end"/>
        </w:r>
      </w:hyperlink>
    </w:p>
    <w:p>
      <w:pPr>
        <w:pStyle w:val="TOC2"/>
        <w:tabs>
          <w:tab w:val="right" w:leader="dot" w:pos="8306"/>
        </w:tabs>
      </w:pPr>
      <w:hyperlink w:anchor="_Toc9799" w:history="1">
        <w:r>
          <w:rPr>
            <w:rFonts w:ascii="仿宋" w:eastAsia="仿宋" w:hAnsi="仿宋" w:cs="仿宋" w:hint="eastAsia"/>
            <w:lang w:eastAsia="zh-CN"/>
          </w:rPr>
          <w:t>(一)、变更申请与评估</w:t>
        </w:r>
        <w:r>
          <w:tab/>
        </w:r>
        <w:r>
          <w:fldChar w:fldCharType="begin"/>
        </w:r>
        <w:r>
          <w:instrText xml:space="preserve"> PAGEREF _Toc9799 \h </w:instrText>
        </w:r>
        <w:r>
          <w:fldChar w:fldCharType="separate"/>
        </w:r>
        <w:r>
          <w:t>85</w:t>
        </w:r>
        <w:r>
          <w:fldChar w:fldCharType="end"/>
        </w:r>
      </w:hyperlink>
    </w:p>
    <w:p>
      <w:pPr>
        <w:pStyle w:val="TOC2"/>
        <w:tabs>
          <w:tab w:val="right" w:leader="dot" w:pos="8306"/>
        </w:tabs>
      </w:pPr>
      <w:hyperlink w:anchor="_Toc26975" w:history="1">
        <w:r>
          <w:rPr>
            <w:rFonts w:ascii="仿宋" w:eastAsia="仿宋" w:hAnsi="仿宋" w:cs="仿宋" w:hint="eastAsia"/>
            <w:lang w:eastAsia="zh-CN"/>
          </w:rPr>
          <w:t>(二)、变更实施与控制</w:t>
        </w:r>
        <w:r>
          <w:tab/>
        </w:r>
        <w:r>
          <w:fldChar w:fldCharType="begin"/>
        </w:r>
        <w:r>
          <w:instrText xml:space="preserve"> PAGEREF _Toc26975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404"/>
      <w:r>
        <w:rPr>
          <w:rFonts w:ascii="仿宋" w:eastAsia="仿宋" w:hAnsi="仿宋" w:cs="仿宋" w:hint="eastAsia"/>
          <w:sz w:val="28"/>
          <w:lang w:eastAsia="zh-CN"/>
        </w:rPr>
        <w:t>一、变速器齿轮项目土建工程</w:t>
      </w:r>
      <w:bookmarkEnd w:id="2"/>
    </w:p>
    <w:p>
      <w:pPr>
        <w:pStyle w:val="Heading2"/>
        <w:rPr>
          <w:rFonts w:ascii="仿宋" w:eastAsia="仿宋" w:hAnsi="仿宋" w:cs="仿宋" w:hint="eastAsia"/>
          <w:lang w:eastAsia="zh-CN"/>
        </w:rPr>
      </w:pPr>
      <w:bookmarkStart w:id="3" w:name="_Toc488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在变速器齿轮项目的建筑工程设计中，我们将秉承一系列重要的设计原则，以确保变速器齿轮项目建筑在功能、美观、可持续性等方面达到最佳效果。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首要原则是确保建筑的功能性得到最大化的发挥。我们将充分理解变速器齿轮项目的实际需求，合理布局各个功能区域，保证建筑在满足业务需求的同时，提供高效的工作环境。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在建筑设计中，我们将综合考虑建设和运营成本。通过精细的经济效益分析，确保设计方案在高效利用资源的同时，对变速器齿轮项目的长期盈利能力有积极的贡献。</w:t>
      </w:r>
    </w:p>
    <w:p>
      <w:pPr>
        <w:pStyle w:val="Heading2"/>
        <w:ind w:firstLine="560" w:firstLineChars="200"/>
        <w:rPr>
          <w:rFonts w:ascii="仿宋" w:eastAsia="仿宋" w:hAnsi="仿宋" w:cs="仿宋" w:hint="eastAsia"/>
          <w:sz w:val="28"/>
          <w:lang w:eastAsia="zh-CN"/>
        </w:rPr>
      </w:pPr>
      <w:bookmarkStart w:id="4" w:name="_Toc1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齿轮项目的土建工程设计中，我们将精准设定设计年限，结合变速器齿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速器齿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8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变速器齿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速器齿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速器齿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6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本期工程变速器齿轮项目预计总建筑面积XXX平方米，其中：计容建筑面积XXX平方米，计划建筑工程投资XX万元，占变速器齿轮项目总投资的XX%。</w:t>
      </w:r>
    </w:p>
    <w:p>
      <w:pPr>
        <w:pStyle w:val="Heading1"/>
        <w:ind w:firstLine="560" w:firstLineChars="200"/>
        <w:rPr>
          <w:rFonts w:ascii="仿宋" w:eastAsia="仿宋" w:hAnsi="仿宋" w:cs="仿宋" w:hint="eastAsia"/>
          <w:sz w:val="28"/>
          <w:lang w:eastAsia="zh-CN"/>
        </w:rPr>
      </w:pPr>
      <w:bookmarkStart w:id="7" w:name="_Toc24981"/>
      <w:r>
        <w:rPr>
          <w:rFonts w:ascii="仿宋" w:eastAsia="仿宋" w:hAnsi="仿宋" w:cs="仿宋" w:hint="eastAsia"/>
          <w:sz w:val="28"/>
          <w:lang w:eastAsia="zh-CN"/>
        </w:rPr>
        <w:t>二、变速器齿轮项目绩效评估</w:t>
      </w:r>
      <w:bookmarkEnd w:id="7"/>
    </w:p>
    <w:p>
      <w:pPr>
        <w:pStyle w:val="Heading2"/>
        <w:rPr>
          <w:rFonts w:ascii="仿宋" w:eastAsia="仿宋" w:hAnsi="仿宋" w:cs="仿宋" w:hint="eastAsia"/>
          <w:lang w:eastAsia="zh-CN"/>
        </w:rPr>
      </w:pPr>
      <w:bookmarkStart w:id="8" w:name="_Toc896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齿轮项目中，我们设计了一套全面的绩效评估指标，以确保变速器齿轮项目的可控和成功交付。这些指标跨足变速器齿轮项目目标、成本、进度和质量等多个维度，为我们提供了全面洞察变速器齿轮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目标达成率是我们关注的首要指标。我们设定了明确的目标，并通过定期监测和评估，迅速发现并应对潜在的目标偏差。这为变速器齿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成本绩效是另一个核心关注点。通过实际成本与预算成本的对比分析，我们深入了解成本差异的原因，及时调整资源分配，保持变速器齿轮项目在经济效益方面的合理水平。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进度作为关键的绩效指标之一，得到了精心的关注。我们制定了详细的变速器齿轮项目进度计划，并设立了进度符合度指标，确保实际进度与计划进度保持一致。这使我们能够快速发现和解决潜在的进度问题，保持变速器齿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变速器齿轮项目绩效的不可或缺的一环。我们引入了一系列的质量标准和客户满意度指标，以确保变速器齿轮项目交付的成果在质量上达到或超越预期水平。通过持续监测这些指标，我们努力提升变速器齿轮项目整体质量水平，为变速器齿轮项目的成功交付提供有力保障。通过这些科学且全面的绩效评估，我们能够更好地引导变速器齿轮项目的持续改进，确保变速器齿轮项目目标的顺利达成。</w:t>
      </w:r>
    </w:p>
    <w:p>
      <w:pPr>
        <w:pStyle w:val="Heading2"/>
        <w:ind w:firstLine="560" w:firstLineChars="200"/>
        <w:rPr>
          <w:rFonts w:ascii="仿宋" w:eastAsia="仿宋" w:hAnsi="仿宋" w:cs="仿宋" w:hint="eastAsia"/>
          <w:sz w:val="28"/>
          <w:lang w:eastAsia="zh-CN"/>
        </w:rPr>
      </w:pPr>
      <w:bookmarkStart w:id="9" w:name="_Toc3018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绩效评估是变速器齿轮项目中的关键环节，为确保变速器齿轮项目达到预期目标，我们采用了多层次、多维度的绩效评估方法。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变速器齿轮项目的战略目标对齐，确保每个决策和行动都与变速器齿轮项目整体目标保持一致。团队会定期召开战略对齐会议，审视当前工作与变速器齿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变速器齿轮项目进度、质量、成本和风险等方面。这些指标通过数据收集和分析，为变速器齿轮项目管理团队提供了客观的评估依据。例如，我们通过变速器齿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绩效评估不仅仅停留在变速器齿轮项目内部，还考虑了变速器齿轮项目对外部环境的影响。我们定期进行干系人满意度调查，以了解各利益相关方对变速器齿轮项目的期望和满意度，并及时做出调整。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这种多层次、多角度的绩效评估方法，使得我们能够全面了解变速器齿轮项目的运行状态，及时做出调整，确保变速器齿轮项目在不断变化的环境中保持稳健前行。</w:t>
      </w:r>
    </w:p>
    <w:p>
      <w:pPr>
        <w:pStyle w:val="Heading2"/>
        <w:ind w:firstLine="560" w:firstLineChars="200"/>
        <w:rPr>
          <w:rFonts w:ascii="仿宋" w:eastAsia="仿宋" w:hAnsi="仿宋" w:cs="仿宋" w:hint="eastAsia"/>
          <w:sz w:val="28"/>
          <w:lang w:eastAsia="zh-CN"/>
        </w:rPr>
      </w:pPr>
      <w:bookmarkStart w:id="10" w:name="_Toc1778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为了确保变速器齿轮项目的有效管理和不断优化，我们采用了精心设计的绩效评估周期。这个周期旨在实现灵活、实时和全面的评估，以适应变速器齿轮项目执行中的各种挑战。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变速器齿轮项目的不同需求，分为短期、中期和长期。短期评估关注每个迭代或工作周期，以及时发现和解决当前任务中的问题。中期评估涵盖几个迭代，深入了解整体变速器齿轮项目的趋势和性能。长期评估则着眼于整个变速器齿轮项目阶段，确保变速器齿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变速器齿轮项目管理工具和协作平台，团队成员能够随时更新和分享变速器齿轮项目数据。这种实时性的反馈机制使我们能够及时察觉潜在问题，快速调整，保持变速器齿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变速器齿轮项目的决策制定密不可分。每个周期的变速器齿轮项目回顾会议成为集体总结经验、识别问题深层次原因并找到创新解决方案的平台。这种定期的反思与调整机制使变速器齿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5381"/>
      <w:r>
        <w:rPr>
          <w:rFonts w:ascii="仿宋" w:eastAsia="仿宋" w:hAnsi="仿宋" w:cs="仿宋" w:hint="eastAsia"/>
          <w:sz w:val="28"/>
          <w:lang w:eastAsia="zh-CN"/>
        </w:rPr>
        <w:t>三、变速器齿轮项目建设单位说明</w:t>
      </w:r>
      <w:bookmarkEnd w:id="11"/>
    </w:p>
    <w:p>
      <w:pPr>
        <w:pStyle w:val="Heading2"/>
        <w:rPr>
          <w:rFonts w:ascii="仿宋" w:eastAsia="仿宋" w:hAnsi="仿宋" w:cs="仿宋" w:hint="eastAsia"/>
          <w:lang w:eastAsia="zh-CN"/>
        </w:rPr>
      </w:pPr>
      <w:bookmarkStart w:id="12" w:name="_Toc26295"/>
      <w:r>
        <w:rPr>
          <w:rFonts w:ascii="仿宋" w:eastAsia="仿宋" w:hAnsi="仿宋" w:cs="仿宋" w:hint="eastAsia"/>
          <w:lang w:eastAsia="zh-CN"/>
        </w:rPr>
        <w:t>(一)、变速器齿轮项目承办单位基本情况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49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速器齿轮项目承办单位的XXXX，我们着眼于实现可持续的经济效益。通过技术创新和解决方案的提供，公司预计在变速器齿轮项目执行期间将获得可观的收入增长。这一收入来源主要包括变速器齿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同时，我们注重成本控制和效率提升，以确保变速器齿轮项目的可持续盈利。透过精细的管理和资源优化，公司期望实现变速器齿轮项目利润最大化。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变速器齿轮项目实施进行全面的投资评估，包括变速器齿轮项目启动阶段的资金投入和后续运营成本。通过对变速器齿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速器齿轮项目实施过程中具备足够的资金流动性，公司将进行详尽的现金流分析。这包括资金需求的合理预测、变速器齿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36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924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项目的技术管理特点体现在其创新导向。通过引入最先进的技术趋势和解决方案，变速器齿轮项目致力于提升科技含量、提高质量和效率水平。这意味着我们将采用最新的工具和方法，确保变速器齿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速器齿轮项目技术管理的显著特征。通过整合不同领域的技术资源，我们实现了跨学科的协同工作。这有助于优化技术架构，提高整体效能。此外，整合性策略还促进了不同技术团队之间的紧密沟通和高效合作，确保变速器齿轮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速器齿轮项目所采用的技术。通过不断优化技术方案，变速器齿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速器齿轮项目团队将在变速器齿轮项目初期识别可能的技术风险，并采取相应的预防和应对措施。通过建立健全的风险评估机制，变速器齿轮项目能够在实施过程中及时发现并解决潜在的技术问题，保障变速器齿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速器齿轮项目中，技术将成为变速器齿轮项目成功的有力支持。这一深度剖析揭示了技术管理在变速器齿轮项目实施中的关键作用，为变速器齿轮项目的技术基础奠定了坚实的基础。</w:t>
      </w:r>
    </w:p>
    <w:p>
      <w:pPr>
        <w:pStyle w:val="Heading2"/>
        <w:ind w:firstLine="560" w:firstLineChars="200"/>
        <w:rPr>
          <w:rFonts w:ascii="仿宋" w:eastAsia="仿宋" w:hAnsi="仿宋" w:cs="仿宋" w:hint="eastAsia"/>
          <w:sz w:val="28"/>
          <w:lang w:eastAsia="zh-CN"/>
        </w:rPr>
      </w:pPr>
      <w:bookmarkStart w:id="16" w:name="_Toc3099"/>
      <w:r>
        <w:rPr>
          <w:rFonts w:ascii="仿宋" w:eastAsia="仿宋" w:hAnsi="仿宋" w:cs="仿宋" w:hint="eastAsia"/>
          <w:sz w:val="28"/>
          <w:lang w:eastAsia="zh-CN"/>
        </w:rPr>
        <w:t>(二)、变速器齿轮项目工艺技术设计方案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速器齿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变速器齿轮项目将严格按照相关行业规范要求进行组织。通过有效控制产品质量，变速器齿轮项目将致力于为顾客提供优质的变速器齿轮项目产品和良好的服务。这体现了变速器齿轮项目对于生产活动合规性和质量标准的高度重视，为变速器齿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速器齿轮项目注重生态效益和清洁生产原则。变速器齿轮项目建设将紧密结合地方特色经济发展，与社会经济发展规划和区域环境保护规划方案相协调一致。通过与当地区域自然生态系统的结合，变速器齿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速器齿轮项目产品具有多样化的客户需求和个性化的特点。因此，变速器齿轮项目产品规格品种多样，且单批生产数量较小。为满足这一特点，变速器齿轮项目承办单位将建设先进的柔性制造生产线。通过广泛应用柔性制造技术，变速器齿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速器齿轮项目采用的技术具有较高的技术含量和自动化水平，处于国内先进水平。这一技术选用不仅体现了对生产效率、质量和环境友好性的高标准要求，同时为变速器齿轮项目的可持续发展奠定了坚实的基础。</w:t>
      </w:r>
    </w:p>
    <w:p>
      <w:pPr>
        <w:pStyle w:val="Heading2"/>
        <w:ind w:firstLine="560" w:firstLineChars="200"/>
        <w:rPr>
          <w:rFonts w:ascii="仿宋" w:eastAsia="仿宋" w:hAnsi="仿宋" w:cs="仿宋" w:hint="eastAsia"/>
          <w:sz w:val="28"/>
          <w:lang w:eastAsia="zh-CN"/>
        </w:rPr>
      </w:pPr>
      <w:bookmarkStart w:id="17" w:name="_Toc1479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为确保变速器齿轮项目的高效生产和技术实施，我们制定了一套精心设计的设备选型方案，以满足变速器齿轮项目生产、质量和环保的要求。该方案的主要特点如下：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速器齿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针对变速器齿轮项目产品的多样性和小批量生产的特点，我们将建设柔性制造生产线。通过在设备选型中考虑柔性制造技术，可以灵活应对不同产品规格和生产需求，实现生产线的高度灵活性和适应性。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4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6374"/>
      <w:r>
        <w:rPr>
          <w:rFonts w:ascii="仿宋" w:eastAsia="仿宋" w:hAnsi="仿宋" w:cs="仿宋" w:hint="eastAsia"/>
          <w:lang w:eastAsia="zh-CN"/>
        </w:rPr>
        <w:t>(一)、变速器齿轮行业分析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齿轮行业一直以来都是市场的关注焦点。行业内的发展趋势、竞争态势以及潜在机会都对变速器齿轮项目的推进产生深远的影响。通过深入研究行业的整体概貌，我们将更好地理解行业的核心特征，为变速器齿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齿轮行业，技术一直是推动创新和发展的关键因素。我们将对当前技术趋势进行详尽分析，包括但不限于人工智能、大数据应用、先进制造技术等。这有助于变速器齿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变速器齿轮项目成功的基础。我们将对主要竞争对手进行深入研究，包括其市场份额、产品特点、市场定位等。通过全面了解竞争对手的优势和劣势，变速器齿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576"/>
      <w:r>
        <w:rPr>
          <w:rFonts w:ascii="仿宋" w:eastAsia="仿宋" w:hAnsi="仿宋" w:cs="仿宋" w:hint="eastAsia"/>
          <w:sz w:val="28"/>
          <w:lang w:eastAsia="zh-CN"/>
        </w:rPr>
        <w:t>(二)、变速器齿轮市场分析预测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变速器齿轮市场未来的增长趋势。这包括市场的整体规模、各细分领域的发展趋势等。变速器齿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变速器齿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变速器齿轮项目实施过程中需要充分考虑的因素。我们将对市场风险进行全面评估，包括但不限于政策法规风险、市场竞争风险、技术变革风险等。通过对潜在风险的深入分析，变速器齿轮项目可以制定相应的风险缓解策略，降低不确定性对变速器齿轮项目的影响。</w:t>
      </w:r>
    </w:p>
    <w:p>
      <w:pPr>
        <w:pStyle w:val="Heading1"/>
        <w:ind w:firstLine="560" w:firstLineChars="200"/>
        <w:rPr>
          <w:rFonts w:ascii="仿宋" w:eastAsia="仿宋" w:hAnsi="仿宋" w:cs="仿宋" w:hint="eastAsia"/>
          <w:sz w:val="28"/>
          <w:lang w:eastAsia="zh-CN"/>
        </w:rPr>
      </w:pPr>
      <w:bookmarkStart w:id="21" w:name="_Toc10721"/>
      <w:r>
        <w:rPr>
          <w:rFonts w:ascii="仿宋" w:eastAsia="仿宋" w:hAnsi="仿宋" w:cs="仿宋" w:hint="eastAsia"/>
          <w:sz w:val="28"/>
          <w:lang w:eastAsia="zh-CN"/>
        </w:rPr>
        <w:t>六、变速器齿轮项目选址可行性分析</w:t>
      </w:r>
      <w:bookmarkEnd w:id="21"/>
    </w:p>
    <w:p>
      <w:pPr>
        <w:pStyle w:val="Heading2"/>
        <w:rPr>
          <w:rFonts w:ascii="仿宋" w:eastAsia="仿宋" w:hAnsi="仿宋" w:cs="仿宋" w:hint="eastAsia"/>
          <w:lang w:eastAsia="zh-CN"/>
        </w:rPr>
      </w:pPr>
      <w:bookmarkStart w:id="22" w:name="_Toc5791"/>
      <w:r>
        <w:rPr>
          <w:rFonts w:ascii="仿宋" w:eastAsia="仿宋" w:hAnsi="仿宋" w:cs="仿宋" w:hint="eastAsia"/>
          <w:lang w:eastAsia="zh-CN"/>
        </w:rPr>
        <w:t>(一)、变速器齿轮项目选址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该变速器齿轮项目选址位于XX省XX市XX区XXX街道</w:t>
      </w:r>
    </w:p>
    <w:p>
      <w:pPr>
        <w:pStyle w:val="Heading2"/>
        <w:ind w:firstLine="560" w:firstLineChars="200"/>
        <w:rPr>
          <w:rFonts w:ascii="仿宋" w:eastAsia="仿宋" w:hAnsi="仿宋" w:cs="仿宋" w:hint="eastAsia"/>
          <w:sz w:val="28"/>
          <w:lang w:eastAsia="zh-CN"/>
        </w:rPr>
      </w:pPr>
      <w:bookmarkStart w:id="23" w:name="_Toc30440"/>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https://d.book118.com/626154041113010042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变速器齿轮项目规划设计方案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17A00"/>
    <w:rsid w:val="39C17A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5404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2024-01-28T05:25:00Z</dcterms:created>
  <dcterms:modified xsi:type="dcterms:W3CDTF">2024-01-28T05:25:47Z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6FE69C24620B4A658371B4BC4EF9891D_11</vt:lpwstr>
  </property>
  <property fmtid="{D5CDD505-2E9C-101B-9397-08002B2CF9AE}" pid="3" name="KSOProductBuildVer">
    <vt:lpwstr>2052-12.1.0.16120</vt:lpwstr>
  </property>
</Properties>
</file>