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5" w:history="1">
        <w:r>
          <w:rPr>
            <w:rFonts w:ascii="仿宋" w:eastAsia="仿宋" w:hAnsi="仿宋" w:cs="仿宋" w:hint="eastAsia"/>
            <w:lang w:eastAsia="zh-CN"/>
          </w:rPr>
          <w:t>概论</w:t>
        </w:r>
        <w:r>
          <w:tab/>
        </w:r>
        <w:r>
          <w:fldChar w:fldCharType="begin"/>
        </w:r>
        <w:r>
          <w:instrText xml:space="preserve"> PAGEREF _Toc5895 \h </w:instrText>
        </w:r>
        <w:r>
          <w:fldChar w:fldCharType="separate"/>
        </w:r>
        <w:r>
          <w:t>3</w:t>
        </w:r>
        <w:r>
          <w:fldChar w:fldCharType="end"/>
        </w:r>
      </w:hyperlink>
    </w:p>
    <w:p>
      <w:pPr>
        <w:pStyle w:val="TOC1"/>
        <w:tabs>
          <w:tab w:val="right" w:leader="dot" w:pos="8306"/>
        </w:tabs>
      </w:pPr>
      <w:hyperlink w:anchor="_Toc3403" w:history="1">
        <w:r>
          <w:rPr>
            <w:rFonts w:ascii="仿宋" w:eastAsia="仿宋" w:hAnsi="仿宋" w:cs="仿宋" w:hint="eastAsia"/>
            <w:lang w:eastAsia="zh-CN"/>
          </w:rPr>
          <w:t>一、财务管理与成本控制</w:t>
        </w:r>
        <w:r>
          <w:tab/>
        </w:r>
        <w:r>
          <w:fldChar w:fldCharType="begin"/>
        </w:r>
        <w:r>
          <w:instrText xml:space="preserve"> PAGEREF _Toc3403 \h </w:instrText>
        </w:r>
        <w:r>
          <w:fldChar w:fldCharType="separate"/>
        </w:r>
        <w:r>
          <w:t>3</w:t>
        </w:r>
        <w:r>
          <w:fldChar w:fldCharType="end"/>
        </w:r>
      </w:hyperlink>
    </w:p>
    <w:p>
      <w:pPr>
        <w:pStyle w:val="TOC2"/>
        <w:tabs>
          <w:tab w:val="right" w:leader="dot" w:pos="8306"/>
        </w:tabs>
      </w:pPr>
      <w:hyperlink w:anchor="_Toc17300" w:history="1">
        <w:r>
          <w:rPr>
            <w:rFonts w:ascii="仿宋" w:eastAsia="仿宋" w:hAnsi="仿宋" w:cs="仿宋" w:hint="eastAsia"/>
            <w:lang w:eastAsia="zh-CN"/>
          </w:rPr>
          <w:t>(一)、财务管理体系建设</w:t>
        </w:r>
        <w:r>
          <w:tab/>
        </w:r>
        <w:r>
          <w:fldChar w:fldCharType="begin"/>
        </w:r>
        <w:r>
          <w:instrText xml:space="preserve"> PAGEREF _Toc17300 \h </w:instrText>
        </w:r>
        <w:r>
          <w:fldChar w:fldCharType="separate"/>
        </w:r>
        <w:r>
          <w:t>3</w:t>
        </w:r>
        <w:r>
          <w:fldChar w:fldCharType="end"/>
        </w:r>
      </w:hyperlink>
    </w:p>
    <w:p>
      <w:pPr>
        <w:pStyle w:val="TOC2"/>
        <w:tabs>
          <w:tab w:val="right" w:leader="dot" w:pos="8306"/>
        </w:tabs>
      </w:pPr>
      <w:hyperlink w:anchor="_Toc29031" w:history="1">
        <w:r>
          <w:rPr>
            <w:rFonts w:ascii="仿宋" w:eastAsia="仿宋" w:hAnsi="仿宋" w:cs="仿宋" w:hint="eastAsia"/>
            <w:lang w:eastAsia="zh-CN"/>
          </w:rPr>
          <w:t>(二)、成本控制措施</w:t>
        </w:r>
        <w:r>
          <w:tab/>
        </w:r>
        <w:r>
          <w:fldChar w:fldCharType="begin"/>
        </w:r>
        <w:r>
          <w:instrText xml:space="preserve"> PAGEREF _Toc29031 \h </w:instrText>
        </w:r>
        <w:r>
          <w:fldChar w:fldCharType="separate"/>
        </w:r>
        <w:r>
          <w:t>4</w:t>
        </w:r>
        <w:r>
          <w:fldChar w:fldCharType="end"/>
        </w:r>
      </w:hyperlink>
    </w:p>
    <w:p>
      <w:pPr>
        <w:pStyle w:val="TOC1"/>
        <w:tabs>
          <w:tab w:val="right" w:leader="dot" w:pos="8306"/>
        </w:tabs>
      </w:pPr>
      <w:hyperlink w:anchor="_Toc25111" w:history="1">
        <w:r>
          <w:rPr>
            <w:rFonts w:ascii="仿宋" w:eastAsia="仿宋" w:hAnsi="仿宋" w:cs="仿宋" w:hint="eastAsia"/>
            <w:lang w:eastAsia="zh-CN"/>
          </w:rPr>
          <w:t>二、背景、必要性分析</w:t>
        </w:r>
        <w:r>
          <w:tab/>
        </w:r>
        <w:r>
          <w:fldChar w:fldCharType="begin"/>
        </w:r>
        <w:r>
          <w:instrText xml:space="preserve"> PAGEREF _Toc25111 \h </w:instrText>
        </w:r>
        <w:r>
          <w:fldChar w:fldCharType="separate"/>
        </w:r>
        <w:r>
          <w:t>5</w:t>
        </w:r>
        <w:r>
          <w:fldChar w:fldCharType="end"/>
        </w:r>
      </w:hyperlink>
    </w:p>
    <w:p>
      <w:pPr>
        <w:pStyle w:val="TOC2"/>
        <w:tabs>
          <w:tab w:val="right" w:leader="dot" w:pos="8306"/>
        </w:tabs>
      </w:pPr>
      <w:hyperlink w:anchor="_Toc7423" w:history="1">
        <w:r>
          <w:rPr>
            <w:rFonts w:ascii="仿宋" w:eastAsia="仿宋" w:hAnsi="仿宋" w:cs="仿宋" w:hint="eastAsia"/>
            <w:lang w:eastAsia="zh-CN"/>
          </w:rPr>
          <w:t>(一)、项目建设背景</w:t>
        </w:r>
        <w:r>
          <w:tab/>
        </w:r>
        <w:r>
          <w:fldChar w:fldCharType="begin"/>
        </w:r>
        <w:r>
          <w:instrText xml:space="preserve"> PAGEREF _Toc7423 \h </w:instrText>
        </w:r>
        <w:r>
          <w:fldChar w:fldCharType="separate"/>
        </w:r>
        <w:r>
          <w:t>5</w:t>
        </w:r>
        <w:r>
          <w:fldChar w:fldCharType="end"/>
        </w:r>
      </w:hyperlink>
    </w:p>
    <w:p>
      <w:pPr>
        <w:pStyle w:val="TOC2"/>
        <w:tabs>
          <w:tab w:val="right" w:leader="dot" w:pos="8306"/>
        </w:tabs>
      </w:pPr>
      <w:hyperlink w:anchor="_Toc4878" w:history="1">
        <w:r>
          <w:rPr>
            <w:rFonts w:ascii="仿宋" w:eastAsia="仿宋" w:hAnsi="仿宋" w:cs="仿宋" w:hint="eastAsia"/>
            <w:lang w:eastAsia="zh-CN"/>
          </w:rPr>
          <w:t>(二)、必要性分析</w:t>
        </w:r>
        <w:r>
          <w:tab/>
        </w:r>
        <w:r>
          <w:fldChar w:fldCharType="begin"/>
        </w:r>
        <w:r>
          <w:instrText xml:space="preserve"> PAGEREF _Toc4878 \h </w:instrText>
        </w:r>
        <w:r>
          <w:fldChar w:fldCharType="separate"/>
        </w:r>
        <w:r>
          <w:t>6</w:t>
        </w:r>
        <w:r>
          <w:fldChar w:fldCharType="end"/>
        </w:r>
      </w:hyperlink>
    </w:p>
    <w:p>
      <w:pPr>
        <w:pStyle w:val="TOC2"/>
        <w:tabs>
          <w:tab w:val="right" w:leader="dot" w:pos="8306"/>
        </w:tabs>
      </w:pPr>
      <w:hyperlink w:anchor="_Toc4983" w:history="1">
        <w:r>
          <w:rPr>
            <w:rFonts w:ascii="仿宋" w:eastAsia="仿宋" w:hAnsi="仿宋" w:cs="仿宋" w:hint="eastAsia"/>
            <w:lang w:eastAsia="zh-CN"/>
          </w:rPr>
          <w:t>(三)、项目建设有利条件</w:t>
        </w:r>
        <w:r>
          <w:tab/>
        </w:r>
        <w:r>
          <w:fldChar w:fldCharType="begin"/>
        </w:r>
        <w:r>
          <w:instrText xml:space="preserve"> PAGEREF _Toc4983 \h </w:instrText>
        </w:r>
        <w:r>
          <w:fldChar w:fldCharType="separate"/>
        </w:r>
        <w:r>
          <w:t>8</w:t>
        </w:r>
        <w:r>
          <w:fldChar w:fldCharType="end"/>
        </w:r>
      </w:hyperlink>
    </w:p>
    <w:p>
      <w:pPr>
        <w:pStyle w:val="TOC1"/>
        <w:tabs>
          <w:tab w:val="right" w:leader="dot" w:pos="8306"/>
        </w:tabs>
      </w:pPr>
      <w:hyperlink w:anchor="_Toc9645" w:history="1">
        <w:r>
          <w:rPr>
            <w:rFonts w:ascii="仿宋" w:eastAsia="仿宋" w:hAnsi="仿宋" w:cs="仿宋" w:hint="eastAsia"/>
            <w:lang w:eastAsia="zh-CN"/>
          </w:rPr>
          <w:t>三、资源开发及综合利用分析</w:t>
        </w:r>
        <w:r>
          <w:tab/>
        </w:r>
        <w:r>
          <w:fldChar w:fldCharType="begin"/>
        </w:r>
        <w:r>
          <w:instrText xml:space="preserve"> PAGEREF _Toc9645 \h </w:instrText>
        </w:r>
        <w:r>
          <w:fldChar w:fldCharType="separate"/>
        </w:r>
        <w:r>
          <w:t>9</w:t>
        </w:r>
        <w:r>
          <w:fldChar w:fldCharType="end"/>
        </w:r>
      </w:hyperlink>
    </w:p>
    <w:p>
      <w:pPr>
        <w:pStyle w:val="TOC2"/>
        <w:tabs>
          <w:tab w:val="right" w:leader="dot" w:pos="8306"/>
        </w:tabs>
      </w:pPr>
      <w:hyperlink w:anchor="_Toc17193" w:history="1">
        <w:r>
          <w:rPr>
            <w:rFonts w:ascii="仿宋" w:eastAsia="仿宋" w:hAnsi="仿宋" w:cs="仿宋" w:hint="eastAsia"/>
            <w:lang w:eastAsia="zh-CN"/>
          </w:rPr>
          <w:t>(一)、资源开发方案</w:t>
        </w:r>
        <w:r>
          <w:tab/>
        </w:r>
        <w:r>
          <w:fldChar w:fldCharType="begin"/>
        </w:r>
        <w:r>
          <w:instrText xml:space="preserve"> PAGEREF _Toc17193 \h </w:instrText>
        </w:r>
        <w:r>
          <w:fldChar w:fldCharType="separate"/>
        </w:r>
        <w:r>
          <w:t>9</w:t>
        </w:r>
        <w:r>
          <w:fldChar w:fldCharType="end"/>
        </w:r>
      </w:hyperlink>
    </w:p>
    <w:p>
      <w:pPr>
        <w:pStyle w:val="TOC2"/>
        <w:tabs>
          <w:tab w:val="right" w:leader="dot" w:pos="8306"/>
        </w:tabs>
      </w:pPr>
      <w:hyperlink w:anchor="_Toc780" w:history="1">
        <w:r>
          <w:rPr>
            <w:rFonts w:ascii="仿宋" w:eastAsia="仿宋" w:hAnsi="仿宋" w:cs="仿宋" w:hint="eastAsia"/>
            <w:lang w:eastAsia="zh-CN"/>
          </w:rPr>
          <w:t>(二)、资源利用方案</w:t>
        </w:r>
        <w:r>
          <w:tab/>
        </w:r>
        <w:r>
          <w:fldChar w:fldCharType="begin"/>
        </w:r>
        <w:r>
          <w:instrText xml:space="preserve"> PAGEREF _Toc780 \h </w:instrText>
        </w:r>
        <w:r>
          <w:fldChar w:fldCharType="separate"/>
        </w:r>
        <w:r>
          <w:t>11</w:t>
        </w:r>
        <w:r>
          <w:fldChar w:fldCharType="end"/>
        </w:r>
      </w:hyperlink>
    </w:p>
    <w:p>
      <w:pPr>
        <w:pStyle w:val="TOC2"/>
        <w:tabs>
          <w:tab w:val="right" w:leader="dot" w:pos="8306"/>
        </w:tabs>
      </w:pPr>
      <w:hyperlink w:anchor="_Toc31821" w:history="1">
        <w:r>
          <w:rPr>
            <w:rFonts w:ascii="仿宋" w:eastAsia="仿宋" w:hAnsi="仿宋" w:cs="仿宋" w:hint="eastAsia"/>
            <w:lang w:eastAsia="zh-CN"/>
          </w:rPr>
          <w:t>(三)、资源节约措施</w:t>
        </w:r>
        <w:r>
          <w:tab/>
        </w:r>
        <w:r>
          <w:fldChar w:fldCharType="begin"/>
        </w:r>
        <w:r>
          <w:instrText xml:space="preserve"> PAGEREF _Toc31821 \h </w:instrText>
        </w:r>
        <w:r>
          <w:fldChar w:fldCharType="separate"/>
        </w:r>
        <w:r>
          <w:t>12</w:t>
        </w:r>
        <w:r>
          <w:fldChar w:fldCharType="end"/>
        </w:r>
      </w:hyperlink>
    </w:p>
    <w:p>
      <w:pPr>
        <w:pStyle w:val="TOC1"/>
        <w:tabs>
          <w:tab w:val="right" w:leader="dot" w:pos="8306"/>
        </w:tabs>
      </w:pPr>
      <w:hyperlink w:anchor="_Toc8192" w:history="1">
        <w:r>
          <w:rPr>
            <w:rFonts w:ascii="仿宋" w:eastAsia="仿宋" w:hAnsi="仿宋" w:cs="仿宋" w:hint="eastAsia"/>
            <w:lang w:eastAsia="zh-CN"/>
          </w:rPr>
          <w:t>四、绝缘板项目概论</w:t>
        </w:r>
        <w:r>
          <w:tab/>
        </w:r>
        <w:r>
          <w:fldChar w:fldCharType="begin"/>
        </w:r>
        <w:r>
          <w:instrText xml:space="preserve"> PAGEREF _Toc8192 \h </w:instrText>
        </w:r>
        <w:r>
          <w:fldChar w:fldCharType="separate"/>
        </w:r>
        <w:r>
          <w:t>13</w:t>
        </w:r>
        <w:r>
          <w:fldChar w:fldCharType="end"/>
        </w:r>
      </w:hyperlink>
    </w:p>
    <w:p>
      <w:pPr>
        <w:pStyle w:val="TOC2"/>
        <w:tabs>
          <w:tab w:val="right" w:leader="dot" w:pos="8306"/>
        </w:tabs>
      </w:pPr>
      <w:hyperlink w:anchor="_Toc6133" w:history="1">
        <w:r>
          <w:rPr>
            <w:rFonts w:ascii="仿宋" w:eastAsia="仿宋" w:hAnsi="仿宋" w:cs="仿宋" w:hint="eastAsia"/>
            <w:lang w:eastAsia="zh-CN"/>
          </w:rPr>
          <w:t>(一)、项目申报单位概况</w:t>
        </w:r>
        <w:r>
          <w:tab/>
        </w:r>
        <w:r>
          <w:fldChar w:fldCharType="begin"/>
        </w:r>
        <w:r>
          <w:instrText xml:space="preserve"> PAGEREF _Toc6133 \h </w:instrText>
        </w:r>
        <w:r>
          <w:fldChar w:fldCharType="separate"/>
        </w:r>
        <w:r>
          <w:t>13</w:t>
        </w:r>
        <w:r>
          <w:fldChar w:fldCharType="end"/>
        </w:r>
      </w:hyperlink>
    </w:p>
    <w:p>
      <w:pPr>
        <w:pStyle w:val="TOC2"/>
        <w:tabs>
          <w:tab w:val="right" w:leader="dot" w:pos="8306"/>
        </w:tabs>
      </w:pPr>
      <w:hyperlink w:anchor="_Toc4760" w:history="1">
        <w:r>
          <w:rPr>
            <w:rFonts w:ascii="仿宋" w:eastAsia="仿宋" w:hAnsi="仿宋" w:cs="仿宋" w:hint="eastAsia"/>
            <w:lang w:eastAsia="zh-CN"/>
          </w:rPr>
          <w:t>(二)、项目概况</w:t>
        </w:r>
        <w:r>
          <w:tab/>
        </w:r>
        <w:r>
          <w:fldChar w:fldCharType="begin"/>
        </w:r>
        <w:r>
          <w:instrText xml:space="preserve"> PAGEREF _Toc4760 \h </w:instrText>
        </w:r>
        <w:r>
          <w:fldChar w:fldCharType="separate"/>
        </w:r>
        <w:r>
          <w:t>14</w:t>
        </w:r>
        <w:r>
          <w:fldChar w:fldCharType="end"/>
        </w:r>
      </w:hyperlink>
    </w:p>
    <w:p>
      <w:pPr>
        <w:pStyle w:val="TOC1"/>
        <w:tabs>
          <w:tab w:val="right" w:leader="dot" w:pos="8306"/>
        </w:tabs>
      </w:pPr>
      <w:hyperlink w:anchor="_Toc6169" w:history="1">
        <w:r>
          <w:rPr>
            <w:rFonts w:ascii="仿宋" w:eastAsia="仿宋" w:hAnsi="仿宋" w:cs="仿宋" w:hint="eastAsia"/>
            <w:lang w:eastAsia="zh-CN"/>
          </w:rPr>
          <w:t>五、项目监理与质量保证</w:t>
        </w:r>
        <w:r>
          <w:tab/>
        </w:r>
        <w:r>
          <w:fldChar w:fldCharType="begin"/>
        </w:r>
        <w:r>
          <w:instrText xml:space="preserve"> PAGEREF _Toc6169 \h </w:instrText>
        </w:r>
        <w:r>
          <w:fldChar w:fldCharType="separate"/>
        </w:r>
        <w:r>
          <w:t>17</w:t>
        </w:r>
        <w:r>
          <w:fldChar w:fldCharType="end"/>
        </w:r>
      </w:hyperlink>
    </w:p>
    <w:p>
      <w:pPr>
        <w:pStyle w:val="TOC2"/>
        <w:tabs>
          <w:tab w:val="right" w:leader="dot" w:pos="8306"/>
        </w:tabs>
      </w:pPr>
      <w:hyperlink w:anchor="_Toc4235" w:history="1">
        <w:r>
          <w:rPr>
            <w:rFonts w:ascii="仿宋" w:eastAsia="仿宋" w:hAnsi="仿宋" w:cs="仿宋" w:hint="eastAsia"/>
            <w:lang w:eastAsia="zh-CN"/>
          </w:rPr>
          <w:t>(一)、监理体系构建</w:t>
        </w:r>
        <w:r>
          <w:tab/>
        </w:r>
        <w:r>
          <w:fldChar w:fldCharType="begin"/>
        </w:r>
        <w:r>
          <w:instrText xml:space="preserve"> PAGEREF _Toc4235 \h </w:instrText>
        </w:r>
        <w:r>
          <w:fldChar w:fldCharType="separate"/>
        </w:r>
        <w:r>
          <w:t>17</w:t>
        </w:r>
        <w:r>
          <w:fldChar w:fldCharType="end"/>
        </w:r>
      </w:hyperlink>
    </w:p>
    <w:p>
      <w:pPr>
        <w:pStyle w:val="TOC2"/>
        <w:tabs>
          <w:tab w:val="right" w:leader="dot" w:pos="8306"/>
        </w:tabs>
      </w:pPr>
      <w:hyperlink w:anchor="_Toc4292" w:history="1">
        <w:r>
          <w:rPr>
            <w:rFonts w:ascii="仿宋" w:eastAsia="仿宋" w:hAnsi="仿宋" w:cs="仿宋" w:hint="eastAsia"/>
            <w:lang w:eastAsia="zh-CN"/>
          </w:rPr>
          <w:t>(二)、质量保证体系实施</w:t>
        </w:r>
        <w:r>
          <w:tab/>
        </w:r>
        <w:r>
          <w:fldChar w:fldCharType="begin"/>
        </w:r>
        <w:r>
          <w:instrText xml:space="preserve"> PAGEREF _Toc4292 \h </w:instrText>
        </w:r>
        <w:r>
          <w:fldChar w:fldCharType="separate"/>
        </w:r>
        <w:r>
          <w:t>17</w:t>
        </w:r>
        <w:r>
          <w:fldChar w:fldCharType="end"/>
        </w:r>
      </w:hyperlink>
    </w:p>
    <w:p>
      <w:pPr>
        <w:pStyle w:val="TOC2"/>
        <w:tabs>
          <w:tab w:val="right" w:leader="dot" w:pos="8306"/>
        </w:tabs>
      </w:pPr>
      <w:hyperlink w:anchor="_Toc1570" w:history="1">
        <w:r>
          <w:rPr>
            <w:rFonts w:ascii="仿宋" w:eastAsia="仿宋" w:hAnsi="仿宋" w:cs="仿宋" w:hint="eastAsia"/>
            <w:lang w:eastAsia="zh-CN"/>
          </w:rPr>
          <w:t>(三)、监理与质量控制流程</w:t>
        </w:r>
        <w:r>
          <w:tab/>
        </w:r>
        <w:r>
          <w:fldChar w:fldCharType="begin"/>
        </w:r>
        <w:r>
          <w:instrText xml:space="preserve"> PAGEREF _Toc1570 \h </w:instrText>
        </w:r>
        <w:r>
          <w:fldChar w:fldCharType="separate"/>
        </w:r>
        <w:r>
          <w:t>18</w:t>
        </w:r>
        <w:r>
          <w:fldChar w:fldCharType="end"/>
        </w:r>
      </w:hyperlink>
    </w:p>
    <w:p>
      <w:pPr>
        <w:pStyle w:val="TOC1"/>
        <w:tabs>
          <w:tab w:val="right" w:leader="dot" w:pos="8306"/>
        </w:tabs>
      </w:pPr>
      <w:hyperlink w:anchor="_Toc27612" w:history="1">
        <w:r>
          <w:rPr>
            <w:rFonts w:ascii="仿宋" w:eastAsia="仿宋" w:hAnsi="仿宋" w:cs="仿宋" w:hint="eastAsia"/>
            <w:lang w:eastAsia="zh-CN"/>
          </w:rPr>
          <w:t>六、发展规划、产业政策和行业准入分析</w:t>
        </w:r>
        <w:r>
          <w:tab/>
        </w:r>
        <w:r>
          <w:fldChar w:fldCharType="begin"/>
        </w:r>
        <w:r>
          <w:instrText xml:space="preserve"> PAGEREF _Toc27612 \h </w:instrText>
        </w:r>
        <w:r>
          <w:fldChar w:fldCharType="separate"/>
        </w:r>
        <w:r>
          <w:t>19</w:t>
        </w:r>
        <w:r>
          <w:fldChar w:fldCharType="end"/>
        </w:r>
      </w:hyperlink>
    </w:p>
    <w:p>
      <w:pPr>
        <w:pStyle w:val="TOC2"/>
        <w:tabs>
          <w:tab w:val="right" w:leader="dot" w:pos="8306"/>
        </w:tabs>
      </w:pPr>
      <w:hyperlink w:anchor="_Toc12640" w:history="1">
        <w:r>
          <w:rPr>
            <w:rFonts w:ascii="仿宋" w:eastAsia="仿宋" w:hAnsi="仿宋" w:cs="仿宋" w:hint="eastAsia"/>
            <w:lang w:eastAsia="zh-CN"/>
          </w:rPr>
          <w:t>(一)、发展规划分析</w:t>
        </w:r>
        <w:r>
          <w:tab/>
        </w:r>
        <w:r>
          <w:fldChar w:fldCharType="begin"/>
        </w:r>
        <w:r>
          <w:instrText xml:space="preserve"> PAGEREF _Toc12640 \h </w:instrText>
        </w:r>
        <w:r>
          <w:fldChar w:fldCharType="separate"/>
        </w:r>
        <w:r>
          <w:t>19</w:t>
        </w:r>
        <w:r>
          <w:fldChar w:fldCharType="end"/>
        </w:r>
      </w:hyperlink>
    </w:p>
    <w:p>
      <w:pPr>
        <w:pStyle w:val="TOC2"/>
        <w:tabs>
          <w:tab w:val="right" w:leader="dot" w:pos="8306"/>
        </w:tabs>
      </w:pPr>
      <w:hyperlink w:anchor="_Toc25643" w:history="1">
        <w:r>
          <w:rPr>
            <w:rFonts w:ascii="仿宋" w:eastAsia="仿宋" w:hAnsi="仿宋" w:cs="仿宋" w:hint="eastAsia"/>
            <w:lang w:eastAsia="zh-CN"/>
          </w:rPr>
          <w:t>(二)、产业政策分析</w:t>
        </w:r>
        <w:r>
          <w:tab/>
        </w:r>
        <w:r>
          <w:fldChar w:fldCharType="begin"/>
        </w:r>
        <w:r>
          <w:instrText xml:space="preserve"> PAGEREF _Toc25643 \h </w:instrText>
        </w:r>
        <w:r>
          <w:fldChar w:fldCharType="separate"/>
        </w:r>
        <w:r>
          <w:t>20</w:t>
        </w:r>
        <w:r>
          <w:fldChar w:fldCharType="end"/>
        </w:r>
      </w:hyperlink>
    </w:p>
    <w:p>
      <w:pPr>
        <w:pStyle w:val="TOC2"/>
        <w:tabs>
          <w:tab w:val="right" w:leader="dot" w:pos="8306"/>
        </w:tabs>
      </w:pPr>
      <w:hyperlink w:anchor="_Toc19317" w:history="1">
        <w:r>
          <w:rPr>
            <w:rFonts w:ascii="仿宋" w:eastAsia="仿宋" w:hAnsi="仿宋" w:cs="仿宋" w:hint="eastAsia"/>
            <w:lang w:eastAsia="zh-CN"/>
          </w:rPr>
          <w:t>(三)、行业准入分析</w:t>
        </w:r>
        <w:r>
          <w:tab/>
        </w:r>
        <w:r>
          <w:fldChar w:fldCharType="begin"/>
        </w:r>
        <w:r>
          <w:instrText xml:space="preserve"> PAGEREF _Toc19317 \h </w:instrText>
        </w:r>
        <w:r>
          <w:fldChar w:fldCharType="separate"/>
        </w:r>
        <w:r>
          <w:t>22</w:t>
        </w:r>
        <w:r>
          <w:fldChar w:fldCharType="end"/>
        </w:r>
      </w:hyperlink>
    </w:p>
    <w:p>
      <w:pPr>
        <w:pStyle w:val="TOC1"/>
        <w:tabs>
          <w:tab w:val="right" w:leader="dot" w:pos="8306"/>
        </w:tabs>
      </w:pPr>
      <w:hyperlink w:anchor="_Toc14725" w:history="1">
        <w:r>
          <w:rPr>
            <w:rFonts w:ascii="仿宋" w:eastAsia="仿宋" w:hAnsi="仿宋" w:cs="仿宋" w:hint="eastAsia"/>
            <w:lang w:eastAsia="zh-CN"/>
          </w:rPr>
          <w:t>七、客户关系管理与市场拓展</w:t>
        </w:r>
        <w:r>
          <w:tab/>
        </w:r>
        <w:r>
          <w:fldChar w:fldCharType="begin"/>
        </w:r>
        <w:r>
          <w:instrText xml:space="preserve"> PAGEREF _Toc14725 \h </w:instrText>
        </w:r>
        <w:r>
          <w:fldChar w:fldCharType="separate"/>
        </w:r>
        <w:r>
          <w:t>23</w:t>
        </w:r>
        <w:r>
          <w:fldChar w:fldCharType="end"/>
        </w:r>
      </w:hyperlink>
    </w:p>
    <w:p>
      <w:pPr>
        <w:pStyle w:val="TOC2"/>
        <w:tabs>
          <w:tab w:val="right" w:leader="dot" w:pos="8306"/>
        </w:tabs>
      </w:pPr>
      <w:hyperlink w:anchor="_Toc23231" w:history="1">
        <w:r>
          <w:rPr>
            <w:rFonts w:ascii="仿宋" w:eastAsia="仿宋" w:hAnsi="仿宋" w:cs="仿宋" w:hint="eastAsia"/>
            <w:lang w:eastAsia="zh-CN"/>
          </w:rPr>
          <w:t>(一)、客户关系管理策略</w:t>
        </w:r>
        <w:r>
          <w:tab/>
        </w:r>
        <w:r>
          <w:fldChar w:fldCharType="begin"/>
        </w:r>
        <w:r>
          <w:instrText xml:space="preserve"> PAGEREF _Toc23231 \h </w:instrText>
        </w:r>
        <w:r>
          <w:fldChar w:fldCharType="separate"/>
        </w:r>
        <w:r>
          <w:t>23</w:t>
        </w:r>
        <w:r>
          <w:fldChar w:fldCharType="end"/>
        </w:r>
      </w:hyperlink>
    </w:p>
    <w:p>
      <w:pPr>
        <w:pStyle w:val="TOC2"/>
        <w:tabs>
          <w:tab w:val="right" w:leader="dot" w:pos="8306"/>
        </w:tabs>
      </w:pPr>
      <w:hyperlink w:anchor="_Toc28479" w:history="1">
        <w:r>
          <w:rPr>
            <w:rFonts w:ascii="仿宋" w:eastAsia="仿宋" w:hAnsi="仿宋" w:cs="仿宋" w:hint="eastAsia"/>
            <w:lang w:eastAsia="zh-CN"/>
          </w:rPr>
          <w:t>(二)、市场拓展方案</w:t>
        </w:r>
        <w:r>
          <w:tab/>
        </w:r>
        <w:r>
          <w:fldChar w:fldCharType="begin"/>
        </w:r>
        <w:r>
          <w:instrText xml:space="preserve"> PAGEREF _Toc28479 \h </w:instrText>
        </w:r>
        <w:r>
          <w:fldChar w:fldCharType="separate"/>
        </w:r>
        <w:r>
          <w:t>24</w:t>
        </w:r>
        <w:r>
          <w:fldChar w:fldCharType="end"/>
        </w:r>
      </w:hyperlink>
    </w:p>
    <w:p>
      <w:pPr>
        <w:pStyle w:val="TOC1"/>
        <w:tabs>
          <w:tab w:val="right" w:leader="dot" w:pos="8306"/>
        </w:tabs>
      </w:pPr>
      <w:hyperlink w:anchor="_Toc23017" w:history="1">
        <w:r>
          <w:rPr>
            <w:rFonts w:ascii="仿宋" w:eastAsia="仿宋" w:hAnsi="仿宋" w:cs="仿宋" w:hint="eastAsia"/>
            <w:lang w:eastAsia="zh-CN"/>
          </w:rPr>
          <w:t>八、环境保护与治理方案</w:t>
        </w:r>
        <w:r>
          <w:tab/>
        </w:r>
        <w:r>
          <w:fldChar w:fldCharType="begin"/>
        </w:r>
        <w:r>
          <w:instrText xml:space="preserve"> PAGEREF _Toc23017 \h </w:instrText>
        </w:r>
        <w:r>
          <w:fldChar w:fldCharType="separate"/>
        </w:r>
        <w:r>
          <w:t>26</w:t>
        </w:r>
        <w:r>
          <w:fldChar w:fldCharType="end"/>
        </w:r>
      </w:hyperlink>
    </w:p>
    <w:p>
      <w:pPr>
        <w:pStyle w:val="TOC2"/>
        <w:tabs>
          <w:tab w:val="right" w:leader="dot" w:pos="8306"/>
        </w:tabs>
      </w:pPr>
      <w:hyperlink w:anchor="_Toc12122" w:history="1">
        <w:r>
          <w:rPr>
            <w:rFonts w:ascii="仿宋" w:eastAsia="仿宋" w:hAnsi="仿宋" w:cs="仿宋" w:hint="eastAsia"/>
            <w:lang w:eastAsia="zh-CN"/>
          </w:rPr>
          <w:t>(一)、项目环境影响评估</w:t>
        </w:r>
        <w:r>
          <w:tab/>
        </w:r>
        <w:r>
          <w:fldChar w:fldCharType="begin"/>
        </w:r>
        <w:r>
          <w:instrText xml:space="preserve"> PAGEREF _Toc12122 \h </w:instrText>
        </w:r>
        <w:r>
          <w:fldChar w:fldCharType="separate"/>
        </w:r>
        <w:r>
          <w:t>26</w:t>
        </w:r>
        <w:r>
          <w:fldChar w:fldCharType="end"/>
        </w:r>
      </w:hyperlink>
    </w:p>
    <w:p>
      <w:pPr>
        <w:pStyle w:val="TOC2"/>
        <w:tabs>
          <w:tab w:val="right" w:leader="dot" w:pos="8306"/>
        </w:tabs>
      </w:pPr>
      <w:hyperlink w:anchor="_Toc1255" w:history="1">
        <w:r>
          <w:rPr>
            <w:rFonts w:ascii="仿宋" w:eastAsia="仿宋" w:hAnsi="仿宋" w:cs="仿宋" w:hint="eastAsia"/>
            <w:lang w:eastAsia="zh-CN"/>
          </w:rPr>
          <w:t>(二)、环境保护措施与治理方案</w:t>
        </w:r>
        <w:r>
          <w:tab/>
        </w:r>
        <w:r>
          <w:fldChar w:fldCharType="begin"/>
        </w:r>
        <w:r>
          <w:instrText xml:space="preserve"> PAGEREF _Toc1255 \h </w:instrText>
        </w:r>
        <w:r>
          <w:fldChar w:fldCharType="separate"/>
        </w:r>
        <w:r>
          <w:t>26</w:t>
        </w:r>
        <w:r>
          <w:fldChar w:fldCharType="end"/>
        </w:r>
      </w:hyperlink>
    </w:p>
    <w:p>
      <w:pPr>
        <w:pStyle w:val="TOC1"/>
        <w:tabs>
          <w:tab w:val="right" w:leader="dot" w:pos="8306"/>
        </w:tabs>
      </w:pPr>
      <w:hyperlink w:anchor="_Toc16" w:history="1">
        <w:r>
          <w:rPr>
            <w:rFonts w:ascii="仿宋" w:eastAsia="仿宋" w:hAnsi="仿宋" w:cs="仿宋" w:hint="eastAsia"/>
            <w:lang w:eastAsia="zh-CN"/>
          </w:rPr>
          <w:t>九、项目实施与管理方案</w:t>
        </w:r>
        <w:r>
          <w:tab/>
        </w:r>
        <w:r>
          <w:fldChar w:fldCharType="begin"/>
        </w:r>
        <w:r>
          <w:instrText xml:space="preserve"> PAGEREF _Toc16 \h </w:instrText>
        </w:r>
        <w:r>
          <w:fldChar w:fldCharType="separate"/>
        </w:r>
        <w:r>
          <w:t>27</w:t>
        </w:r>
        <w:r>
          <w:fldChar w:fldCharType="end"/>
        </w:r>
      </w:hyperlink>
    </w:p>
    <w:p>
      <w:pPr>
        <w:pStyle w:val="TOC2"/>
        <w:tabs>
          <w:tab w:val="right" w:leader="dot" w:pos="8306"/>
        </w:tabs>
      </w:pPr>
      <w:hyperlink w:anchor="_Toc25306" w:history="1">
        <w:r>
          <w:rPr>
            <w:rFonts w:ascii="仿宋" w:eastAsia="仿宋" w:hAnsi="仿宋" w:cs="仿宋" w:hint="eastAsia"/>
            <w:lang w:eastAsia="zh-CN"/>
          </w:rPr>
          <w:t>(一)、项目实施计划</w:t>
        </w:r>
        <w:r>
          <w:tab/>
        </w:r>
        <w:r>
          <w:fldChar w:fldCharType="begin"/>
        </w:r>
        <w:r>
          <w:instrText xml:space="preserve"> PAGEREF _Toc25306 \h </w:instrText>
        </w:r>
        <w:r>
          <w:fldChar w:fldCharType="separate"/>
        </w:r>
        <w:r>
          <w:t>27</w:t>
        </w:r>
        <w:r>
          <w:fldChar w:fldCharType="end"/>
        </w:r>
      </w:hyperlink>
    </w:p>
    <w:p>
      <w:pPr>
        <w:pStyle w:val="TOC2"/>
        <w:tabs>
          <w:tab w:val="right" w:leader="dot" w:pos="8306"/>
        </w:tabs>
      </w:pPr>
      <w:hyperlink w:anchor="_Toc9882" w:history="1">
        <w:r>
          <w:rPr>
            <w:rFonts w:ascii="仿宋" w:eastAsia="仿宋" w:hAnsi="仿宋" w:cs="仿宋" w:hint="eastAsia"/>
            <w:lang w:eastAsia="zh-CN"/>
          </w:rPr>
          <w:t>(二)、项目组织机构与职责</w:t>
        </w:r>
        <w:r>
          <w:tab/>
        </w:r>
        <w:r>
          <w:fldChar w:fldCharType="begin"/>
        </w:r>
        <w:r>
          <w:instrText xml:space="preserve"> PAGEREF _Toc9882 \h </w:instrText>
        </w:r>
        <w:r>
          <w:fldChar w:fldCharType="separate"/>
        </w:r>
        <w:r>
          <w:t>28</w:t>
        </w:r>
        <w:r>
          <w:fldChar w:fldCharType="end"/>
        </w:r>
      </w:hyperlink>
    </w:p>
    <w:p>
      <w:pPr>
        <w:pStyle w:val="TOC2"/>
        <w:tabs>
          <w:tab w:val="right" w:leader="dot" w:pos="8306"/>
        </w:tabs>
      </w:pPr>
      <w:hyperlink w:anchor="_Toc7212" w:history="1">
        <w:r>
          <w:rPr>
            <w:rFonts w:ascii="仿宋" w:eastAsia="仿宋" w:hAnsi="仿宋" w:cs="仿宋" w:hint="eastAsia"/>
            <w:lang w:eastAsia="zh-CN"/>
          </w:rPr>
          <w:t>(三)、项目管理与监控体系</w:t>
        </w:r>
        <w:r>
          <w:tab/>
        </w:r>
        <w:r>
          <w:fldChar w:fldCharType="begin"/>
        </w:r>
        <w:r>
          <w:instrText xml:space="preserve"> PAGEREF _Toc7212 \h </w:instrText>
        </w:r>
        <w:r>
          <w:fldChar w:fldCharType="separate"/>
        </w:r>
        <w:r>
          <w:t>31</w:t>
        </w:r>
        <w:r>
          <w:fldChar w:fldCharType="end"/>
        </w:r>
      </w:hyperlink>
    </w:p>
    <w:p>
      <w:pPr>
        <w:pStyle w:val="TOC1"/>
        <w:tabs>
          <w:tab w:val="right" w:leader="dot" w:pos="8306"/>
        </w:tabs>
      </w:pPr>
      <w:hyperlink w:anchor="_Toc10611" w:history="1">
        <w:r>
          <w:rPr>
            <w:rFonts w:ascii="仿宋" w:eastAsia="仿宋" w:hAnsi="仿宋" w:cs="仿宋" w:hint="eastAsia"/>
            <w:lang w:eastAsia="zh-CN"/>
          </w:rPr>
          <w:t>十、技术创新与产业升级</w:t>
        </w:r>
        <w:r>
          <w:tab/>
        </w:r>
        <w:r>
          <w:fldChar w:fldCharType="begin"/>
        </w:r>
        <w:r>
          <w:instrText xml:space="preserve"> PAGEREF _Toc10611 \h </w:instrText>
        </w:r>
        <w:r>
          <w:fldChar w:fldCharType="separate"/>
        </w:r>
        <w:r>
          <w:t>32</w:t>
        </w:r>
        <w:r>
          <w:fldChar w:fldCharType="end"/>
        </w:r>
      </w:hyperlink>
    </w:p>
    <w:p>
      <w:pPr>
        <w:pStyle w:val="TOC2"/>
        <w:tabs>
          <w:tab w:val="right" w:leader="dot" w:pos="8306"/>
        </w:tabs>
      </w:pPr>
      <w:hyperlink w:anchor="_Toc26202" w:history="1">
        <w:r>
          <w:rPr>
            <w:rFonts w:ascii="仿宋" w:eastAsia="仿宋" w:hAnsi="仿宋" w:cs="仿宋" w:hint="eastAsia"/>
            <w:lang w:eastAsia="zh-CN"/>
          </w:rPr>
          <w:t>(一)、技术创新方向与目标</w:t>
        </w:r>
        <w:r>
          <w:tab/>
        </w:r>
        <w:r>
          <w:fldChar w:fldCharType="begin"/>
        </w:r>
        <w:r>
          <w:instrText xml:space="preserve"> PAGEREF _Toc26202 \h </w:instrText>
        </w:r>
        <w:r>
          <w:fldChar w:fldCharType="separate"/>
        </w:r>
        <w:r>
          <w:t>32</w:t>
        </w:r>
        <w:r>
          <w:fldChar w:fldCharType="end"/>
        </w:r>
      </w:hyperlink>
    </w:p>
    <w:p>
      <w:pPr>
        <w:pStyle w:val="TOC2"/>
        <w:tabs>
          <w:tab w:val="right" w:leader="dot" w:pos="8306"/>
        </w:tabs>
      </w:pPr>
      <w:hyperlink w:anchor="_Toc13665" w:history="1">
        <w:r>
          <w:rPr>
            <w:rFonts w:ascii="仿宋" w:eastAsia="仿宋" w:hAnsi="仿宋" w:cs="仿宋" w:hint="eastAsia"/>
            <w:lang w:eastAsia="zh-CN"/>
          </w:rPr>
          <w:t>(二)、产业升级路径与措施</w:t>
        </w:r>
        <w:r>
          <w:tab/>
        </w:r>
        <w:r>
          <w:fldChar w:fldCharType="begin"/>
        </w:r>
        <w:r>
          <w:instrText xml:space="preserve"> PAGEREF _Toc13665 \h </w:instrText>
        </w:r>
        <w:r>
          <w:fldChar w:fldCharType="separate"/>
        </w:r>
        <w:r>
          <w:t>34</w:t>
        </w:r>
        <w:r>
          <w:fldChar w:fldCharType="end"/>
        </w:r>
      </w:hyperlink>
    </w:p>
    <w:p>
      <w:pPr>
        <w:pStyle w:val="TOC1"/>
        <w:tabs>
          <w:tab w:val="right" w:leader="dot" w:pos="8306"/>
        </w:tabs>
      </w:pPr>
      <w:hyperlink w:anchor="_Toc23370" w:history="1">
        <w:r>
          <w:rPr>
            <w:rFonts w:ascii="仿宋" w:eastAsia="仿宋" w:hAnsi="仿宋" w:cs="仿宋" w:hint="eastAsia"/>
            <w:lang w:eastAsia="zh-CN"/>
          </w:rPr>
          <w:t>十一、经济效益与社会效益优化</w:t>
        </w:r>
        <w:r>
          <w:tab/>
        </w:r>
        <w:r>
          <w:fldChar w:fldCharType="begin"/>
        </w:r>
        <w:r>
          <w:instrText xml:space="preserve"> PAGEREF _Toc23370 \h </w:instrText>
        </w:r>
        <w:r>
          <w:fldChar w:fldCharType="separate"/>
        </w:r>
        <w:r>
          <w:t>35</w:t>
        </w:r>
        <w:r>
          <w:fldChar w:fldCharType="end"/>
        </w:r>
      </w:hyperlink>
    </w:p>
    <w:p>
      <w:pPr>
        <w:pStyle w:val="TOC2"/>
        <w:tabs>
          <w:tab w:val="right" w:leader="dot" w:pos="8306"/>
        </w:tabs>
      </w:pPr>
      <w:hyperlink w:anchor="_Toc1029" w:history="1">
        <w:r>
          <w:rPr>
            <w:rFonts w:ascii="仿宋" w:eastAsia="仿宋" w:hAnsi="仿宋" w:cs="仿宋" w:hint="eastAsia"/>
            <w:lang w:eastAsia="zh-CN"/>
          </w:rPr>
          <w:t>(一)、经济效益提升策略</w:t>
        </w:r>
        <w:r>
          <w:tab/>
        </w:r>
        <w:r>
          <w:fldChar w:fldCharType="begin"/>
        </w:r>
        <w:r>
          <w:instrText xml:space="preserve"> PAGEREF _Toc1029 \h </w:instrText>
        </w:r>
        <w:r>
          <w:fldChar w:fldCharType="separate"/>
        </w:r>
        <w:r>
          <w:t>35</w:t>
        </w:r>
        <w:r>
          <w:fldChar w:fldCharType="end"/>
        </w:r>
      </w:hyperlink>
    </w:p>
    <w:p>
      <w:pPr>
        <w:pStyle w:val="TOC2"/>
        <w:tabs>
          <w:tab w:val="right" w:leader="dot" w:pos="8306"/>
        </w:tabs>
      </w:pPr>
      <w:hyperlink w:anchor="_Toc35" w:history="1">
        <w:r>
          <w:rPr>
            <w:rFonts w:ascii="仿宋" w:eastAsia="仿宋" w:hAnsi="仿宋" w:cs="仿宋" w:hint="eastAsia"/>
            <w:lang w:eastAsia="zh-CN"/>
          </w:rPr>
          <w:t>(二)、社会效益增强方案</w:t>
        </w:r>
        <w:r>
          <w:tab/>
        </w:r>
        <w:r>
          <w:fldChar w:fldCharType="begin"/>
        </w:r>
        <w:r>
          <w:instrText xml:space="preserve"> PAGEREF _Toc35 \h </w:instrText>
        </w:r>
        <w:r>
          <w:fldChar w:fldCharType="separate"/>
        </w:r>
        <w:r>
          <w:t>36</w:t>
        </w:r>
        <w:r>
          <w:fldChar w:fldCharType="end"/>
        </w:r>
      </w:hyperlink>
    </w:p>
    <w:p>
      <w:pPr>
        <w:pStyle w:val="TOC1"/>
        <w:tabs>
          <w:tab w:val="right" w:leader="dot" w:pos="8306"/>
        </w:tabs>
      </w:pPr>
      <w:hyperlink w:anchor="_Toc6091" w:history="1">
        <w:r>
          <w:rPr>
            <w:rFonts w:ascii="仿宋" w:eastAsia="仿宋" w:hAnsi="仿宋" w:cs="仿宋" w:hint="eastAsia"/>
            <w:lang w:eastAsia="zh-CN"/>
          </w:rPr>
          <w:t>十二、项目质量与标准</w:t>
        </w:r>
        <w:r>
          <w:tab/>
        </w:r>
        <w:r>
          <w:fldChar w:fldCharType="begin"/>
        </w:r>
        <w:r>
          <w:instrText xml:space="preserve"> PAGEREF _Toc6091 \h </w:instrText>
        </w:r>
        <w:r>
          <w:fldChar w:fldCharType="separate"/>
        </w:r>
        <w:r>
          <w:t>37</w:t>
        </w:r>
        <w:r>
          <w:fldChar w:fldCharType="end"/>
        </w:r>
      </w:hyperlink>
    </w:p>
    <w:p>
      <w:pPr>
        <w:pStyle w:val="TOC2"/>
        <w:tabs>
          <w:tab w:val="right" w:leader="dot" w:pos="8306"/>
        </w:tabs>
      </w:pPr>
      <w:hyperlink w:anchor="_Toc8185" w:history="1">
        <w:r>
          <w:rPr>
            <w:rFonts w:ascii="仿宋" w:eastAsia="仿宋" w:hAnsi="仿宋" w:cs="仿宋" w:hint="eastAsia"/>
            <w:lang w:eastAsia="zh-CN"/>
          </w:rPr>
          <w:t>(一)、质量保障体系</w:t>
        </w:r>
        <w:r>
          <w:tab/>
        </w:r>
        <w:r>
          <w:fldChar w:fldCharType="begin"/>
        </w:r>
        <w:r>
          <w:instrText xml:space="preserve"> PAGEREF _Toc8185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 w:history="1">
        <w:r>
          <w:rPr>
            <w:rFonts w:ascii="仿宋" w:eastAsia="仿宋" w:hAnsi="仿宋" w:cs="仿宋" w:hint="eastAsia"/>
            <w:lang w:eastAsia="zh-CN"/>
          </w:rPr>
          <w:t>(二)、标准化作业流程</w:t>
        </w:r>
        <w:r>
          <w:tab/>
        </w:r>
        <w:r>
          <w:fldChar w:fldCharType="begin"/>
        </w:r>
        <w:r>
          <w:instrText xml:space="preserve"> PAGEREF _Toc108 \h </w:instrText>
        </w:r>
        <w:r>
          <w:fldChar w:fldCharType="separate"/>
        </w:r>
        <w:r>
          <w:t>38</w:t>
        </w:r>
        <w:r>
          <w:fldChar w:fldCharType="end"/>
        </w:r>
      </w:hyperlink>
    </w:p>
    <w:p>
      <w:pPr>
        <w:pStyle w:val="TOC2"/>
        <w:tabs>
          <w:tab w:val="right" w:leader="dot" w:pos="8306"/>
        </w:tabs>
      </w:pPr>
      <w:hyperlink w:anchor="_Toc207" w:history="1">
        <w:r>
          <w:rPr>
            <w:rFonts w:ascii="仿宋" w:eastAsia="仿宋" w:hAnsi="仿宋" w:cs="仿宋" w:hint="eastAsia"/>
            <w:lang w:eastAsia="zh-CN"/>
          </w:rPr>
          <w:t>(三)、质量监控与评估</w:t>
        </w:r>
        <w:r>
          <w:tab/>
        </w:r>
        <w:r>
          <w:fldChar w:fldCharType="begin"/>
        </w:r>
        <w:r>
          <w:instrText xml:space="preserve"> PAGEREF _Toc207 \h </w:instrText>
        </w:r>
        <w:r>
          <w:fldChar w:fldCharType="separate"/>
        </w:r>
        <w:r>
          <w:t>40</w:t>
        </w:r>
        <w:r>
          <w:fldChar w:fldCharType="end"/>
        </w:r>
      </w:hyperlink>
    </w:p>
    <w:p>
      <w:pPr>
        <w:pStyle w:val="TOC2"/>
        <w:tabs>
          <w:tab w:val="right" w:leader="dot" w:pos="8306"/>
        </w:tabs>
      </w:pPr>
      <w:hyperlink w:anchor="_Toc13404" w:history="1">
        <w:r>
          <w:rPr>
            <w:rFonts w:ascii="仿宋" w:eastAsia="仿宋" w:hAnsi="仿宋" w:cs="仿宋" w:hint="eastAsia"/>
            <w:lang w:eastAsia="zh-CN"/>
          </w:rPr>
          <w:t>(四)、质量改进计划</w:t>
        </w:r>
        <w:r>
          <w:tab/>
        </w:r>
        <w:r>
          <w:fldChar w:fldCharType="begin"/>
        </w:r>
        <w:r>
          <w:instrText xml:space="preserve"> PAGEREF _Toc13404 \h </w:instrText>
        </w:r>
        <w:r>
          <w:fldChar w:fldCharType="separate"/>
        </w:r>
        <w:r>
          <w:t>41</w:t>
        </w:r>
        <w:r>
          <w:fldChar w:fldCharType="end"/>
        </w:r>
      </w:hyperlink>
    </w:p>
    <w:p>
      <w:pPr>
        <w:pStyle w:val="TOC1"/>
        <w:tabs>
          <w:tab w:val="right" w:leader="dot" w:pos="8306"/>
        </w:tabs>
      </w:pPr>
      <w:hyperlink w:anchor="_Toc28097" w:history="1">
        <w:r>
          <w:rPr>
            <w:rFonts w:ascii="仿宋" w:eastAsia="仿宋" w:hAnsi="仿宋" w:cs="仿宋" w:hint="eastAsia"/>
            <w:lang w:eastAsia="zh-CN"/>
          </w:rPr>
          <w:t>十三、成果转化与推广应用</w:t>
        </w:r>
        <w:r>
          <w:tab/>
        </w:r>
        <w:r>
          <w:fldChar w:fldCharType="begin"/>
        </w:r>
        <w:r>
          <w:instrText xml:space="preserve"> PAGEREF _Toc28097 \h </w:instrText>
        </w:r>
        <w:r>
          <w:fldChar w:fldCharType="separate"/>
        </w:r>
        <w:r>
          <w:t>42</w:t>
        </w:r>
        <w:r>
          <w:fldChar w:fldCharType="end"/>
        </w:r>
      </w:hyperlink>
    </w:p>
    <w:p>
      <w:pPr>
        <w:pStyle w:val="TOC2"/>
        <w:tabs>
          <w:tab w:val="right" w:leader="dot" w:pos="8306"/>
        </w:tabs>
      </w:pPr>
      <w:hyperlink w:anchor="_Toc12000" w:history="1">
        <w:r>
          <w:rPr>
            <w:rFonts w:ascii="仿宋" w:eastAsia="仿宋" w:hAnsi="仿宋" w:cs="仿宋" w:hint="eastAsia"/>
            <w:lang w:eastAsia="zh-CN"/>
          </w:rPr>
          <w:t>(一)、成果转化策略制定</w:t>
        </w:r>
        <w:r>
          <w:tab/>
        </w:r>
        <w:r>
          <w:fldChar w:fldCharType="begin"/>
        </w:r>
        <w:r>
          <w:instrText xml:space="preserve"> PAGEREF _Toc12000 \h </w:instrText>
        </w:r>
        <w:r>
          <w:fldChar w:fldCharType="separate"/>
        </w:r>
        <w:r>
          <w:t>42</w:t>
        </w:r>
        <w:r>
          <w:fldChar w:fldCharType="end"/>
        </w:r>
      </w:hyperlink>
    </w:p>
    <w:p>
      <w:pPr>
        <w:pStyle w:val="TOC2"/>
        <w:tabs>
          <w:tab w:val="right" w:leader="dot" w:pos="8306"/>
        </w:tabs>
      </w:pPr>
      <w:hyperlink w:anchor="_Toc10060" w:history="1">
        <w:r>
          <w:rPr>
            <w:rFonts w:ascii="仿宋" w:eastAsia="仿宋" w:hAnsi="仿宋" w:cs="仿宋" w:hint="eastAsia"/>
            <w:lang w:eastAsia="zh-CN"/>
          </w:rPr>
          <w:t>(二)、成果推广应用方案</w:t>
        </w:r>
        <w:r>
          <w:tab/>
        </w:r>
        <w:r>
          <w:fldChar w:fldCharType="begin"/>
        </w:r>
        <w:r>
          <w:instrText xml:space="preserve"> PAGEREF _Toc10060 \h </w:instrText>
        </w:r>
        <w:r>
          <w:fldChar w:fldCharType="separate"/>
        </w:r>
        <w:r>
          <w:t>44</w:t>
        </w:r>
        <w:r>
          <w:fldChar w:fldCharType="end"/>
        </w:r>
      </w:hyperlink>
    </w:p>
    <w:p>
      <w:pPr>
        <w:pStyle w:val="TOC1"/>
        <w:tabs>
          <w:tab w:val="right" w:leader="dot" w:pos="8306"/>
        </w:tabs>
      </w:pPr>
      <w:hyperlink w:anchor="_Toc16288" w:history="1">
        <w:r>
          <w:rPr>
            <w:rFonts w:ascii="仿宋" w:eastAsia="仿宋" w:hAnsi="仿宋" w:cs="仿宋" w:hint="eastAsia"/>
            <w:lang w:eastAsia="zh-CN"/>
          </w:rPr>
          <w:t>十四、创新驱动与持续发展</w:t>
        </w:r>
        <w:r>
          <w:tab/>
        </w:r>
        <w:r>
          <w:fldChar w:fldCharType="begin"/>
        </w:r>
        <w:r>
          <w:instrText xml:space="preserve"> PAGEREF _Toc16288 \h </w:instrText>
        </w:r>
        <w:r>
          <w:fldChar w:fldCharType="separate"/>
        </w:r>
        <w:r>
          <w:t>45</w:t>
        </w:r>
        <w:r>
          <w:fldChar w:fldCharType="end"/>
        </w:r>
      </w:hyperlink>
    </w:p>
    <w:p>
      <w:pPr>
        <w:pStyle w:val="TOC2"/>
        <w:tabs>
          <w:tab w:val="right" w:leader="dot" w:pos="8306"/>
        </w:tabs>
      </w:pPr>
      <w:hyperlink w:anchor="_Toc4880" w:history="1">
        <w:r>
          <w:rPr>
            <w:rFonts w:ascii="仿宋" w:eastAsia="仿宋" w:hAnsi="仿宋" w:cs="仿宋" w:hint="eastAsia"/>
            <w:lang w:eastAsia="zh-CN"/>
          </w:rPr>
          <w:t>(一)、创新驱动战略实施</w:t>
        </w:r>
        <w:r>
          <w:tab/>
        </w:r>
        <w:r>
          <w:fldChar w:fldCharType="begin"/>
        </w:r>
        <w:r>
          <w:instrText xml:space="preserve"> PAGEREF _Toc4880 \h </w:instrText>
        </w:r>
        <w:r>
          <w:fldChar w:fldCharType="separate"/>
        </w:r>
        <w:r>
          <w:t>45</w:t>
        </w:r>
        <w:r>
          <w:fldChar w:fldCharType="end"/>
        </w:r>
      </w:hyperlink>
    </w:p>
    <w:p>
      <w:pPr>
        <w:pStyle w:val="TOC2"/>
        <w:tabs>
          <w:tab w:val="right" w:leader="dot" w:pos="8306"/>
        </w:tabs>
      </w:pPr>
      <w:hyperlink w:anchor="_Toc8171" w:history="1">
        <w:r>
          <w:rPr>
            <w:rFonts w:ascii="仿宋" w:eastAsia="仿宋" w:hAnsi="仿宋" w:cs="仿宋" w:hint="eastAsia"/>
            <w:lang w:eastAsia="zh-CN"/>
          </w:rPr>
          <w:t>(二)、持续发展路径探索</w:t>
        </w:r>
        <w:r>
          <w:tab/>
        </w:r>
        <w:r>
          <w:fldChar w:fldCharType="begin"/>
        </w:r>
        <w:r>
          <w:instrText xml:space="preserve"> PAGEREF _Toc8171 \h </w:instrText>
        </w:r>
        <w:r>
          <w:fldChar w:fldCharType="separate"/>
        </w:r>
        <w:r>
          <w:t>47</w:t>
        </w:r>
        <w:r>
          <w:fldChar w:fldCharType="end"/>
        </w:r>
      </w:hyperlink>
    </w:p>
    <w:p>
      <w:pPr>
        <w:pStyle w:val="TOC1"/>
        <w:tabs>
          <w:tab w:val="right" w:leader="dot" w:pos="8306"/>
        </w:tabs>
      </w:pPr>
      <w:hyperlink w:anchor="_Toc3722" w:history="1">
        <w:r>
          <w:rPr>
            <w:rFonts w:ascii="仿宋" w:eastAsia="仿宋" w:hAnsi="仿宋" w:cs="仿宋" w:hint="eastAsia"/>
            <w:lang w:eastAsia="zh-CN"/>
          </w:rPr>
          <w:t>十五、设施与设备管理</w:t>
        </w:r>
        <w:r>
          <w:tab/>
        </w:r>
        <w:r>
          <w:fldChar w:fldCharType="begin"/>
        </w:r>
        <w:r>
          <w:instrText xml:space="preserve"> PAGEREF _Toc3722 \h </w:instrText>
        </w:r>
        <w:r>
          <w:fldChar w:fldCharType="separate"/>
        </w:r>
        <w:r>
          <w:t>51</w:t>
        </w:r>
        <w:r>
          <w:fldChar w:fldCharType="end"/>
        </w:r>
      </w:hyperlink>
    </w:p>
    <w:p>
      <w:pPr>
        <w:pStyle w:val="TOC2"/>
        <w:tabs>
          <w:tab w:val="right" w:leader="dot" w:pos="8306"/>
        </w:tabs>
      </w:pPr>
      <w:hyperlink w:anchor="_Toc17166" w:history="1">
        <w:r>
          <w:rPr>
            <w:rFonts w:ascii="仿宋" w:eastAsia="仿宋" w:hAnsi="仿宋" w:cs="仿宋" w:hint="eastAsia"/>
            <w:lang w:eastAsia="zh-CN"/>
          </w:rPr>
          <w:t>(一)、设施规划与配置</w:t>
        </w:r>
        <w:r>
          <w:tab/>
        </w:r>
        <w:r>
          <w:fldChar w:fldCharType="begin"/>
        </w:r>
        <w:r>
          <w:instrText xml:space="preserve"> PAGEREF _Toc17166 \h </w:instrText>
        </w:r>
        <w:r>
          <w:fldChar w:fldCharType="separate"/>
        </w:r>
        <w:r>
          <w:t>51</w:t>
        </w:r>
        <w:r>
          <w:fldChar w:fldCharType="end"/>
        </w:r>
      </w:hyperlink>
    </w:p>
    <w:p>
      <w:pPr>
        <w:pStyle w:val="TOC2"/>
        <w:tabs>
          <w:tab w:val="right" w:leader="dot" w:pos="8306"/>
        </w:tabs>
      </w:pPr>
      <w:hyperlink w:anchor="_Toc9354" w:history="1">
        <w:r>
          <w:rPr>
            <w:rFonts w:ascii="仿宋" w:eastAsia="仿宋" w:hAnsi="仿宋" w:cs="仿宋" w:hint="eastAsia"/>
            <w:lang w:eastAsia="zh-CN"/>
          </w:rPr>
          <w:t>(二)、设备采购与维护管理</w:t>
        </w:r>
        <w:r>
          <w:tab/>
        </w:r>
        <w:r>
          <w:fldChar w:fldCharType="begin"/>
        </w:r>
        <w:r>
          <w:instrText xml:space="preserve"> PAGEREF _Toc9354 \h </w:instrText>
        </w:r>
        <w:r>
          <w:fldChar w:fldCharType="separate"/>
        </w:r>
        <w:r>
          <w:t>51</w:t>
        </w:r>
        <w:r>
          <w:fldChar w:fldCharType="end"/>
        </w:r>
      </w:hyperlink>
    </w:p>
    <w:p>
      <w:pPr>
        <w:pStyle w:val="TOC2"/>
        <w:tabs>
          <w:tab w:val="right" w:leader="dot" w:pos="8306"/>
        </w:tabs>
      </w:pPr>
      <w:hyperlink w:anchor="_Toc17004" w:history="1">
        <w:r>
          <w:rPr>
            <w:rFonts w:ascii="仿宋" w:eastAsia="仿宋" w:hAnsi="仿宋" w:cs="仿宋" w:hint="eastAsia"/>
            <w:lang w:eastAsia="zh-CN"/>
          </w:rPr>
          <w:t>(三)、设施设备升级策略</w:t>
        </w:r>
        <w:r>
          <w:tab/>
        </w:r>
        <w:r>
          <w:fldChar w:fldCharType="begin"/>
        </w:r>
        <w:r>
          <w:instrText xml:space="preserve"> PAGEREF _Toc17004 \h </w:instrText>
        </w:r>
        <w:r>
          <w:fldChar w:fldCharType="separate"/>
        </w:r>
        <w:r>
          <w:t>52</w:t>
        </w:r>
        <w:r>
          <w:fldChar w:fldCharType="end"/>
        </w:r>
      </w:hyperlink>
    </w:p>
    <w:p>
      <w:pPr>
        <w:pStyle w:val="TOC1"/>
        <w:tabs>
          <w:tab w:val="right" w:leader="dot" w:pos="8306"/>
        </w:tabs>
      </w:pPr>
      <w:hyperlink w:anchor="_Toc9078" w:history="1">
        <w:r>
          <w:rPr>
            <w:rFonts w:ascii="仿宋" w:eastAsia="仿宋" w:hAnsi="仿宋" w:cs="仿宋" w:hint="eastAsia"/>
            <w:lang w:eastAsia="zh-CN"/>
          </w:rPr>
          <w:t>十六、合作与交流机制建立</w:t>
        </w:r>
        <w:r>
          <w:tab/>
        </w:r>
        <w:r>
          <w:fldChar w:fldCharType="begin"/>
        </w:r>
        <w:r>
          <w:instrText xml:space="preserve"> PAGEREF _Toc9078 \h </w:instrText>
        </w:r>
        <w:r>
          <w:fldChar w:fldCharType="separate"/>
        </w:r>
        <w:r>
          <w:t>53</w:t>
        </w:r>
        <w:r>
          <w:fldChar w:fldCharType="end"/>
        </w:r>
      </w:hyperlink>
    </w:p>
    <w:p>
      <w:pPr>
        <w:pStyle w:val="TOC2"/>
        <w:tabs>
          <w:tab w:val="right" w:leader="dot" w:pos="8306"/>
        </w:tabs>
      </w:pPr>
      <w:hyperlink w:anchor="_Toc2866" w:history="1">
        <w:r>
          <w:rPr>
            <w:rFonts w:ascii="仿宋" w:eastAsia="仿宋" w:hAnsi="仿宋" w:cs="仿宋" w:hint="eastAsia"/>
            <w:lang w:eastAsia="zh-CN"/>
          </w:rPr>
          <w:t>(一)、合作伙伴选择与合作方式</w:t>
        </w:r>
        <w:r>
          <w:tab/>
        </w:r>
        <w:r>
          <w:fldChar w:fldCharType="begin"/>
        </w:r>
        <w:r>
          <w:instrText xml:space="preserve"> PAGEREF _Toc2866 \h </w:instrText>
        </w:r>
        <w:r>
          <w:fldChar w:fldCharType="separate"/>
        </w:r>
        <w:r>
          <w:t>53</w:t>
        </w:r>
        <w:r>
          <w:fldChar w:fldCharType="end"/>
        </w:r>
      </w:hyperlink>
    </w:p>
    <w:p>
      <w:pPr>
        <w:pStyle w:val="TOC2"/>
        <w:tabs>
          <w:tab w:val="right" w:leader="dot" w:pos="8306"/>
        </w:tabs>
      </w:pPr>
      <w:hyperlink w:anchor="_Toc17056" w:history="1">
        <w:r>
          <w:rPr>
            <w:rFonts w:ascii="仿宋" w:eastAsia="仿宋" w:hAnsi="仿宋" w:cs="仿宋" w:hint="eastAsia"/>
            <w:lang w:eastAsia="zh-CN"/>
          </w:rPr>
          <w:t>(二)、交流与合作平台搭建</w:t>
        </w:r>
        <w:r>
          <w:tab/>
        </w:r>
        <w:r>
          <w:fldChar w:fldCharType="begin"/>
        </w:r>
        <w:r>
          <w:instrText xml:space="preserve"> PAGEREF _Toc17056 \h </w:instrText>
        </w:r>
        <w:r>
          <w:fldChar w:fldCharType="separate"/>
        </w:r>
        <w:r>
          <w:t>54</w:t>
        </w:r>
        <w:r>
          <w:fldChar w:fldCharType="end"/>
        </w:r>
      </w:hyperlink>
    </w:p>
    <w:p>
      <w:pPr>
        <w:pStyle w:val="TOC1"/>
        <w:tabs>
          <w:tab w:val="right" w:leader="dot" w:pos="8306"/>
        </w:tabs>
      </w:pPr>
      <w:hyperlink w:anchor="_Toc25314" w:history="1">
        <w:r>
          <w:rPr>
            <w:rFonts w:ascii="仿宋" w:eastAsia="仿宋" w:hAnsi="仿宋" w:cs="仿宋" w:hint="eastAsia"/>
            <w:lang w:eastAsia="zh-CN"/>
          </w:rPr>
          <w:t>十七、法律法规与政策遵循</w:t>
        </w:r>
        <w:r>
          <w:tab/>
        </w:r>
        <w:r>
          <w:fldChar w:fldCharType="begin"/>
        </w:r>
        <w:r>
          <w:instrText xml:space="preserve"> PAGEREF _Toc25314 \h </w:instrText>
        </w:r>
        <w:r>
          <w:fldChar w:fldCharType="separate"/>
        </w:r>
        <w:r>
          <w:t>56</w:t>
        </w:r>
        <w:r>
          <w:fldChar w:fldCharType="end"/>
        </w:r>
      </w:hyperlink>
    </w:p>
    <w:p>
      <w:pPr>
        <w:pStyle w:val="TOC2"/>
        <w:tabs>
          <w:tab w:val="right" w:leader="dot" w:pos="8306"/>
        </w:tabs>
      </w:pPr>
      <w:hyperlink w:anchor="_Toc14124" w:history="1">
        <w:r>
          <w:rPr>
            <w:rFonts w:ascii="仿宋" w:eastAsia="仿宋" w:hAnsi="仿宋" w:cs="仿宋" w:hint="eastAsia"/>
            <w:lang w:eastAsia="zh-CN"/>
          </w:rPr>
          <w:t>(一)、法律法规遵守</w:t>
        </w:r>
        <w:r>
          <w:tab/>
        </w:r>
        <w:r>
          <w:fldChar w:fldCharType="begin"/>
        </w:r>
        <w:r>
          <w:instrText xml:space="preserve"> PAGEREF _Toc14124 \h </w:instrText>
        </w:r>
        <w:r>
          <w:fldChar w:fldCharType="separate"/>
        </w:r>
        <w:r>
          <w:t>56</w:t>
        </w:r>
        <w:r>
          <w:fldChar w:fldCharType="end"/>
        </w:r>
      </w:hyperlink>
    </w:p>
    <w:p>
      <w:pPr>
        <w:pStyle w:val="TOC2"/>
        <w:tabs>
          <w:tab w:val="right" w:leader="dot" w:pos="8306"/>
        </w:tabs>
      </w:pPr>
      <w:hyperlink w:anchor="_Toc16652" w:history="1">
        <w:r>
          <w:rPr>
            <w:rFonts w:ascii="仿宋" w:eastAsia="仿宋" w:hAnsi="仿宋" w:cs="仿宋" w:hint="eastAsia"/>
            <w:lang w:eastAsia="zh-CN"/>
          </w:rPr>
          <w:t>(二)、政策导向与利用</w:t>
        </w:r>
        <w:r>
          <w:tab/>
        </w:r>
        <w:r>
          <w:fldChar w:fldCharType="begin"/>
        </w:r>
        <w:r>
          <w:instrText xml:space="preserve"> PAGEREF _Toc16652 \h </w:instrText>
        </w:r>
        <w:r>
          <w:fldChar w:fldCharType="separate"/>
        </w:r>
        <w:r>
          <w:t>57</w:t>
        </w:r>
        <w:r>
          <w:fldChar w:fldCharType="end"/>
        </w:r>
      </w:hyperlink>
    </w:p>
    <w:p>
      <w:pPr>
        <w:pStyle w:val="TOC1"/>
        <w:tabs>
          <w:tab w:val="right" w:leader="dot" w:pos="8306"/>
        </w:tabs>
      </w:pPr>
      <w:hyperlink w:anchor="_Toc23908" w:history="1">
        <w:r>
          <w:rPr>
            <w:rFonts w:ascii="仿宋" w:eastAsia="仿宋" w:hAnsi="仿宋" w:cs="仿宋" w:hint="eastAsia"/>
            <w:lang w:eastAsia="zh-CN"/>
          </w:rPr>
          <w:t>十八、知识产权管理与保护</w:t>
        </w:r>
        <w:r>
          <w:tab/>
        </w:r>
        <w:r>
          <w:fldChar w:fldCharType="begin"/>
        </w:r>
        <w:r>
          <w:instrText xml:space="preserve"> PAGEREF _Toc23908 \h </w:instrText>
        </w:r>
        <w:r>
          <w:fldChar w:fldCharType="separate"/>
        </w:r>
        <w:r>
          <w:t>58</w:t>
        </w:r>
        <w:r>
          <w:fldChar w:fldCharType="end"/>
        </w:r>
      </w:hyperlink>
    </w:p>
    <w:p>
      <w:pPr>
        <w:pStyle w:val="TOC2"/>
        <w:tabs>
          <w:tab w:val="right" w:leader="dot" w:pos="8306"/>
        </w:tabs>
      </w:pPr>
      <w:hyperlink w:anchor="_Toc12263" w:history="1">
        <w:r>
          <w:rPr>
            <w:rFonts w:ascii="仿宋" w:eastAsia="仿宋" w:hAnsi="仿宋" w:cs="仿宋" w:hint="eastAsia"/>
            <w:lang w:eastAsia="zh-CN"/>
          </w:rPr>
          <w:t>(一)、知识产权管理体系建设</w:t>
        </w:r>
        <w:r>
          <w:tab/>
        </w:r>
        <w:r>
          <w:fldChar w:fldCharType="begin"/>
        </w:r>
        <w:r>
          <w:instrText xml:space="preserve"> PAGEREF _Toc12263 \h </w:instrText>
        </w:r>
        <w:r>
          <w:fldChar w:fldCharType="separate"/>
        </w:r>
        <w:r>
          <w:t>58</w:t>
        </w:r>
        <w:r>
          <w:fldChar w:fldCharType="end"/>
        </w:r>
      </w:hyperlink>
    </w:p>
    <w:p>
      <w:pPr>
        <w:pStyle w:val="TOC2"/>
        <w:tabs>
          <w:tab w:val="right" w:leader="dot" w:pos="8306"/>
        </w:tabs>
      </w:pPr>
      <w:hyperlink w:anchor="_Toc360" w:history="1">
        <w:r>
          <w:rPr>
            <w:rFonts w:ascii="仿宋" w:eastAsia="仿宋" w:hAnsi="仿宋" w:cs="仿宋" w:hint="eastAsia"/>
            <w:lang w:eastAsia="zh-CN"/>
          </w:rPr>
          <w:t>(二)、知识产权保护措施</w:t>
        </w:r>
        <w:r>
          <w:tab/>
        </w:r>
        <w:r>
          <w:fldChar w:fldCharType="begin"/>
        </w:r>
        <w:r>
          <w:instrText xml:space="preserve"> PAGEREF _Toc360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0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730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绝缘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03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111"/>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742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绝缘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绝缘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4878"/>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在全球经济快速发展和科技日新月异的今天，市场对创新技术和环保解决方案的需求日益增长。绝缘板项目恰好聚焦于这一趋势，提供涵盖人工智能、大数据分析和可持续能源等领域的高效、先进产品和服务。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绝缘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4983"/>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绝缘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绝缘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9645"/>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7193"/>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一、绝缘板项目的技术资源开发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二、绝缘板项目的人力资源管理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绝缘板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三、绝缘板项目的资金资源筹措与优化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绝缘板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780"/>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绝缘板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绝缘板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https://d.book118.com/626200241003010101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722EC"/>
    <w:rsid w:val="773722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6200241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2024-02-20T06:51:00Z</dcterms:created>
  <dcterms:modified xsi:type="dcterms:W3CDTF">2024-02-20T06:52:19Z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AAF1229DEDC5449AA1CDDE03B8706899_11</vt:lpwstr>
  </property>
  <property fmtid="{D5CDD505-2E9C-101B-9397-08002B2CF9AE}" pid="3" name="KSOProductBuildVer">
    <vt:lpwstr>2052-12.1.0.16250</vt:lpwstr>
  </property>
</Properties>
</file>