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渔业服务项目建设总纲及方案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03" w:history="1">
        <w:r>
          <w:rPr>
            <w:rFonts w:ascii="仿宋" w:eastAsia="仿宋" w:hAnsi="仿宋" w:cs="仿宋" w:hint="eastAsia"/>
            <w:lang w:eastAsia="zh-CN"/>
          </w:rPr>
          <w:t>序言</w:t>
        </w:r>
        <w:r>
          <w:tab/>
        </w:r>
        <w:r>
          <w:fldChar w:fldCharType="begin"/>
        </w:r>
        <w:r>
          <w:instrText xml:space="preserve"> PAGEREF _Toc17303 \h </w:instrText>
        </w:r>
        <w:r>
          <w:fldChar w:fldCharType="separate"/>
        </w:r>
        <w:r>
          <w:t>3</w:t>
        </w:r>
        <w:r>
          <w:fldChar w:fldCharType="end"/>
        </w:r>
      </w:hyperlink>
    </w:p>
    <w:p>
      <w:pPr>
        <w:pStyle w:val="TOC1"/>
        <w:tabs>
          <w:tab w:val="right" w:leader="dot" w:pos="8306"/>
        </w:tabs>
      </w:pPr>
      <w:hyperlink w:anchor="_Toc7324" w:history="1">
        <w:r>
          <w:rPr>
            <w:rFonts w:ascii="仿宋" w:eastAsia="仿宋" w:hAnsi="仿宋" w:cs="仿宋" w:hint="eastAsia"/>
            <w:lang w:eastAsia="zh-CN"/>
          </w:rPr>
          <w:t>一、发展规划、产业政策和行业准入分析</w:t>
        </w:r>
        <w:r>
          <w:tab/>
        </w:r>
        <w:r>
          <w:fldChar w:fldCharType="begin"/>
        </w:r>
        <w:r>
          <w:instrText xml:space="preserve"> PAGEREF _Toc7324 \h </w:instrText>
        </w:r>
        <w:r>
          <w:fldChar w:fldCharType="separate"/>
        </w:r>
        <w:r>
          <w:t>3</w:t>
        </w:r>
        <w:r>
          <w:fldChar w:fldCharType="end"/>
        </w:r>
      </w:hyperlink>
    </w:p>
    <w:p>
      <w:pPr>
        <w:pStyle w:val="TOC2"/>
        <w:tabs>
          <w:tab w:val="right" w:leader="dot" w:pos="8306"/>
        </w:tabs>
      </w:pPr>
      <w:hyperlink w:anchor="_Toc20177" w:history="1">
        <w:r>
          <w:rPr>
            <w:rFonts w:ascii="仿宋" w:eastAsia="仿宋" w:hAnsi="仿宋" w:cs="仿宋" w:hint="eastAsia"/>
            <w:lang w:eastAsia="zh-CN"/>
          </w:rPr>
          <w:t>(一)、发展规划分析</w:t>
        </w:r>
        <w:r>
          <w:tab/>
        </w:r>
        <w:r>
          <w:fldChar w:fldCharType="begin"/>
        </w:r>
        <w:r>
          <w:instrText xml:space="preserve"> PAGEREF _Toc20177 \h </w:instrText>
        </w:r>
        <w:r>
          <w:fldChar w:fldCharType="separate"/>
        </w:r>
        <w:r>
          <w:t>3</w:t>
        </w:r>
        <w:r>
          <w:fldChar w:fldCharType="end"/>
        </w:r>
      </w:hyperlink>
    </w:p>
    <w:p>
      <w:pPr>
        <w:pStyle w:val="TOC2"/>
        <w:tabs>
          <w:tab w:val="right" w:leader="dot" w:pos="8306"/>
        </w:tabs>
      </w:pPr>
      <w:hyperlink w:anchor="_Toc31637" w:history="1">
        <w:r>
          <w:rPr>
            <w:rFonts w:ascii="仿宋" w:eastAsia="仿宋" w:hAnsi="仿宋" w:cs="仿宋" w:hint="eastAsia"/>
            <w:lang w:eastAsia="zh-CN"/>
          </w:rPr>
          <w:t>(二)、产业政策分析</w:t>
        </w:r>
        <w:r>
          <w:tab/>
        </w:r>
        <w:r>
          <w:fldChar w:fldCharType="begin"/>
        </w:r>
        <w:r>
          <w:instrText xml:space="preserve"> PAGEREF _Toc31637 \h </w:instrText>
        </w:r>
        <w:r>
          <w:fldChar w:fldCharType="separate"/>
        </w:r>
        <w:r>
          <w:t>5</w:t>
        </w:r>
        <w:r>
          <w:fldChar w:fldCharType="end"/>
        </w:r>
      </w:hyperlink>
    </w:p>
    <w:p>
      <w:pPr>
        <w:pStyle w:val="TOC2"/>
        <w:tabs>
          <w:tab w:val="right" w:leader="dot" w:pos="8306"/>
        </w:tabs>
      </w:pPr>
      <w:hyperlink w:anchor="_Toc31126" w:history="1">
        <w:r>
          <w:rPr>
            <w:rFonts w:ascii="仿宋" w:eastAsia="仿宋" w:hAnsi="仿宋" w:cs="仿宋" w:hint="eastAsia"/>
            <w:lang w:eastAsia="zh-CN"/>
          </w:rPr>
          <w:t>(三)、行业准入分析</w:t>
        </w:r>
        <w:r>
          <w:tab/>
        </w:r>
        <w:r>
          <w:fldChar w:fldCharType="begin"/>
        </w:r>
        <w:r>
          <w:instrText xml:space="preserve"> PAGEREF _Toc31126 \h </w:instrText>
        </w:r>
        <w:r>
          <w:fldChar w:fldCharType="separate"/>
        </w:r>
        <w:r>
          <w:t>6</w:t>
        </w:r>
        <w:r>
          <w:fldChar w:fldCharType="end"/>
        </w:r>
      </w:hyperlink>
    </w:p>
    <w:p>
      <w:pPr>
        <w:pStyle w:val="TOC1"/>
        <w:tabs>
          <w:tab w:val="right" w:leader="dot" w:pos="8306"/>
        </w:tabs>
      </w:pPr>
      <w:hyperlink w:anchor="_Toc18265" w:history="1">
        <w:r>
          <w:rPr>
            <w:rFonts w:ascii="仿宋" w:eastAsia="仿宋" w:hAnsi="仿宋" w:cs="仿宋" w:hint="eastAsia"/>
            <w:lang w:eastAsia="zh-CN"/>
          </w:rPr>
          <w:t>二、项目选址研究</w:t>
        </w:r>
        <w:r>
          <w:tab/>
        </w:r>
        <w:r>
          <w:fldChar w:fldCharType="begin"/>
        </w:r>
        <w:r>
          <w:instrText xml:space="preserve"> PAGEREF _Toc18265 \h </w:instrText>
        </w:r>
        <w:r>
          <w:fldChar w:fldCharType="separate"/>
        </w:r>
        <w:r>
          <w:t>7</w:t>
        </w:r>
        <w:r>
          <w:fldChar w:fldCharType="end"/>
        </w:r>
      </w:hyperlink>
    </w:p>
    <w:p>
      <w:pPr>
        <w:pStyle w:val="TOC2"/>
        <w:tabs>
          <w:tab w:val="right" w:leader="dot" w:pos="8306"/>
        </w:tabs>
      </w:pPr>
      <w:hyperlink w:anchor="_Toc18600" w:history="1">
        <w:r>
          <w:rPr>
            <w:rFonts w:ascii="仿宋" w:eastAsia="仿宋" w:hAnsi="仿宋" w:cs="仿宋" w:hint="eastAsia"/>
            <w:lang w:eastAsia="zh-CN"/>
          </w:rPr>
          <w:t>(一)、项目选址原则</w:t>
        </w:r>
        <w:r>
          <w:tab/>
        </w:r>
        <w:r>
          <w:fldChar w:fldCharType="begin"/>
        </w:r>
        <w:r>
          <w:instrText xml:space="preserve"> PAGEREF _Toc18600 \h </w:instrText>
        </w:r>
        <w:r>
          <w:fldChar w:fldCharType="separate"/>
        </w:r>
        <w:r>
          <w:t>7</w:t>
        </w:r>
        <w:r>
          <w:fldChar w:fldCharType="end"/>
        </w:r>
      </w:hyperlink>
    </w:p>
    <w:p>
      <w:pPr>
        <w:pStyle w:val="TOC2"/>
        <w:tabs>
          <w:tab w:val="right" w:leader="dot" w:pos="8306"/>
        </w:tabs>
      </w:pPr>
      <w:hyperlink w:anchor="_Toc32545" w:history="1">
        <w:r>
          <w:rPr>
            <w:rFonts w:ascii="仿宋" w:eastAsia="仿宋" w:hAnsi="仿宋" w:cs="仿宋" w:hint="eastAsia"/>
            <w:lang w:eastAsia="zh-CN"/>
          </w:rPr>
          <w:t>(二)、项目选址</w:t>
        </w:r>
        <w:r>
          <w:tab/>
        </w:r>
        <w:r>
          <w:fldChar w:fldCharType="begin"/>
        </w:r>
        <w:r>
          <w:instrText xml:space="preserve"> PAGEREF _Toc32545 \h </w:instrText>
        </w:r>
        <w:r>
          <w:fldChar w:fldCharType="separate"/>
        </w:r>
        <w:r>
          <w:t>11</w:t>
        </w:r>
        <w:r>
          <w:fldChar w:fldCharType="end"/>
        </w:r>
      </w:hyperlink>
    </w:p>
    <w:p>
      <w:pPr>
        <w:pStyle w:val="TOC2"/>
        <w:tabs>
          <w:tab w:val="right" w:leader="dot" w:pos="8306"/>
        </w:tabs>
      </w:pPr>
      <w:hyperlink w:anchor="_Toc32245" w:history="1">
        <w:r>
          <w:rPr>
            <w:rFonts w:ascii="仿宋" w:eastAsia="仿宋" w:hAnsi="仿宋" w:cs="仿宋" w:hint="eastAsia"/>
            <w:lang w:eastAsia="zh-CN"/>
          </w:rPr>
          <w:t>(三)、建设条件分析</w:t>
        </w:r>
        <w:r>
          <w:tab/>
        </w:r>
        <w:r>
          <w:fldChar w:fldCharType="begin"/>
        </w:r>
        <w:r>
          <w:instrText xml:space="preserve"> PAGEREF _Toc32245 \h </w:instrText>
        </w:r>
        <w:r>
          <w:fldChar w:fldCharType="separate"/>
        </w:r>
        <w:r>
          <w:t>13</w:t>
        </w:r>
        <w:r>
          <w:fldChar w:fldCharType="end"/>
        </w:r>
      </w:hyperlink>
    </w:p>
    <w:p>
      <w:pPr>
        <w:pStyle w:val="TOC2"/>
        <w:tabs>
          <w:tab w:val="right" w:leader="dot" w:pos="8306"/>
        </w:tabs>
      </w:pPr>
      <w:hyperlink w:anchor="_Toc26221" w:history="1">
        <w:r>
          <w:rPr>
            <w:rFonts w:ascii="仿宋" w:eastAsia="仿宋" w:hAnsi="仿宋" w:cs="仿宋" w:hint="eastAsia"/>
            <w:lang w:eastAsia="zh-CN"/>
          </w:rPr>
          <w:t>(四)、用地控制指标</w:t>
        </w:r>
        <w:r>
          <w:tab/>
        </w:r>
        <w:r>
          <w:fldChar w:fldCharType="begin"/>
        </w:r>
        <w:r>
          <w:instrText xml:space="preserve"> PAGEREF _Toc26221 \h </w:instrText>
        </w:r>
        <w:r>
          <w:fldChar w:fldCharType="separate"/>
        </w:r>
        <w:r>
          <w:t>14</w:t>
        </w:r>
        <w:r>
          <w:fldChar w:fldCharType="end"/>
        </w:r>
      </w:hyperlink>
    </w:p>
    <w:p>
      <w:pPr>
        <w:pStyle w:val="TOC2"/>
        <w:tabs>
          <w:tab w:val="right" w:leader="dot" w:pos="8306"/>
        </w:tabs>
      </w:pPr>
      <w:hyperlink w:anchor="_Toc23324" w:history="1">
        <w:r>
          <w:rPr>
            <w:rFonts w:ascii="仿宋" w:eastAsia="仿宋" w:hAnsi="仿宋" w:cs="仿宋" w:hint="eastAsia"/>
            <w:lang w:eastAsia="zh-CN"/>
          </w:rPr>
          <w:t>(五)、地总体要求</w:t>
        </w:r>
        <w:r>
          <w:tab/>
        </w:r>
        <w:r>
          <w:fldChar w:fldCharType="begin"/>
        </w:r>
        <w:r>
          <w:instrText xml:space="preserve"> PAGEREF _Toc23324 \h </w:instrText>
        </w:r>
        <w:r>
          <w:fldChar w:fldCharType="separate"/>
        </w:r>
        <w:r>
          <w:t>15</w:t>
        </w:r>
        <w:r>
          <w:fldChar w:fldCharType="end"/>
        </w:r>
      </w:hyperlink>
    </w:p>
    <w:p>
      <w:pPr>
        <w:pStyle w:val="TOC2"/>
        <w:tabs>
          <w:tab w:val="right" w:leader="dot" w:pos="8306"/>
        </w:tabs>
      </w:pPr>
      <w:hyperlink w:anchor="_Toc7159" w:history="1">
        <w:r>
          <w:rPr>
            <w:rFonts w:ascii="仿宋" w:eastAsia="仿宋" w:hAnsi="仿宋" w:cs="仿宋" w:hint="eastAsia"/>
            <w:lang w:eastAsia="zh-CN"/>
          </w:rPr>
          <w:t>(六)、节约用地措施</w:t>
        </w:r>
        <w:r>
          <w:tab/>
        </w:r>
        <w:r>
          <w:fldChar w:fldCharType="begin"/>
        </w:r>
        <w:r>
          <w:instrText xml:space="preserve"> PAGEREF _Toc7159 \h </w:instrText>
        </w:r>
        <w:r>
          <w:fldChar w:fldCharType="separate"/>
        </w:r>
        <w:r>
          <w:t>17</w:t>
        </w:r>
        <w:r>
          <w:fldChar w:fldCharType="end"/>
        </w:r>
      </w:hyperlink>
    </w:p>
    <w:p>
      <w:pPr>
        <w:pStyle w:val="TOC2"/>
        <w:tabs>
          <w:tab w:val="right" w:leader="dot" w:pos="8306"/>
        </w:tabs>
      </w:pPr>
      <w:hyperlink w:anchor="_Toc16675" w:history="1">
        <w:r>
          <w:rPr>
            <w:rFonts w:ascii="仿宋" w:eastAsia="仿宋" w:hAnsi="仿宋" w:cs="仿宋" w:hint="eastAsia"/>
            <w:lang w:eastAsia="zh-CN"/>
          </w:rPr>
          <w:t>(七)、选址综合评价</w:t>
        </w:r>
        <w:r>
          <w:tab/>
        </w:r>
        <w:r>
          <w:fldChar w:fldCharType="begin"/>
        </w:r>
        <w:r>
          <w:instrText xml:space="preserve"> PAGEREF _Toc16675 \h </w:instrText>
        </w:r>
        <w:r>
          <w:fldChar w:fldCharType="separate"/>
        </w:r>
        <w:r>
          <w:t>18</w:t>
        </w:r>
        <w:r>
          <w:fldChar w:fldCharType="end"/>
        </w:r>
      </w:hyperlink>
    </w:p>
    <w:p>
      <w:pPr>
        <w:pStyle w:val="TOC1"/>
        <w:tabs>
          <w:tab w:val="right" w:leader="dot" w:pos="8306"/>
        </w:tabs>
      </w:pPr>
      <w:hyperlink w:anchor="_Toc3353" w:history="1">
        <w:r>
          <w:rPr>
            <w:rFonts w:ascii="仿宋" w:eastAsia="仿宋" w:hAnsi="仿宋" w:cs="仿宋" w:hint="eastAsia"/>
            <w:lang w:eastAsia="zh-CN"/>
          </w:rPr>
          <w:t>三、财务管理与成本控制</w:t>
        </w:r>
        <w:r>
          <w:tab/>
        </w:r>
        <w:r>
          <w:fldChar w:fldCharType="begin"/>
        </w:r>
        <w:r>
          <w:instrText xml:space="preserve"> PAGEREF _Toc3353 \h </w:instrText>
        </w:r>
        <w:r>
          <w:fldChar w:fldCharType="separate"/>
        </w:r>
        <w:r>
          <w:t>19</w:t>
        </w:r>
        <w:r>
          <w:fldChar w:fldCharType="end"/>
        </w:r>
      </w:hyperlink>
    </w:p>
    <w:p>
      <w:pPr>
        <w:pStyle w:val="TOC2"/>
        <w:tabs>
          <w:tab w:val="right" w:leader="dot" w:pos="8306"/>
        </w:tabs>
      </w:pPr>
      <w:hyperlink w:anchor="_Toc24251" w:history="1">
        <w:r>
          <w:rPr>
            <w:rFonts w:ascii="仿宋" w:eastAsia="仿宋" w:hAnsi="仿宋" w:cs="仿宋" w:hint="eastAsia"/>
            <w:lang w:eastAsia="zh-CN"/>
          </w:rPr>
          <w:t>(一)、财务管理体系建设</w:t>
        </w:r>
        <w:r>
          <w:tab/>
        </w:r>
        <w:r>
          <w:fldChar w:fldCharType="begin"/>
        </w:r>
        <w:r>
          <w:instrText xml:space="preserve"> PAGEREF _Toc24251 \h </w:instrText>
        </w:r>
        <w:r>
          <w:fldChar w:fldCharType="separate"/>
        </w:r>
        <w:r>
          <w:t>19</w:t>
        </w:r>
        <w:r>
          <w:fldChar w:fldCharType="end"/>
        </w:r>
      </w:hyperlink>
    </w:p>
    <w:p>
      <w:pPr>
        <w:pStyle w:val="TOC2"/>
        <w:tabs>
          <w:tab w:val="right" w:leader="dot" w:pos="8306"/>
        </w:tabs>
      </w:pPr>
      <w:hyperlink w:anchor="_Toc20856" w:history="1">
        <w:r>
          <w:rPr>
            <w:rFonts w:ascii="仿宋" w:eastAsia="仿宋" w:hAnsi="仿宋" w:cs="仿宋" w:hint="eastAsia"/>
            <w:lang w:eastAsia="zh-CN"/>
          </w:rPr>
          <w:t>(二)、成本控制措施</w:t>
        </w:r>
        <w:r>
          <w:tab/>
        </w:r>
        <w:r>
          <w:fldChar w:fldCharType="begin"/>
        </w:r>
        <w:r>
          <w:instrText xml:space="preserve"> PAGEREF _Toc20856 \h </w:instrText>
        </w:r>
        <w:r>
          <w:fldChar w:fldCharType="separate"/>
        </w:r>
        <w:r>
          <w:t>20</w:t>
        </w:r>
        <w:r>
          <w:fldChar w:fldCharType="end"/>
        </w:r>
      </w:hyperlink>
    </w:p>
    <w:p>
      <w:pPr>
        <w:pStyle w:val="TOC1"/>
        <w:tabs>
          <w:tab w:val="right" w:leader="dot" w:pos="8306"/>
        </w:tabs>
      </w:pPr>
      <w:hyperlink w:anchor="_Toc27079" w:history="1">
        <w:r>
          <w:rPr>
            <w:rFonts w:ascii="仿宋" w:eastAsia="仿宋" w:hAnsi="仿宋" w:cs="仿宋" w:hint="eastAsia"/>
            <w:lang w:eastAsia="zh-CN"/>
          </w:rPr>
          <w:t>四、社会影响分析</w:t>
        </w:r>
        <w:r>
          <w:tab/>
        </w:r>
        <w:r>
          <w:fldChar w:fldCharType="begin"/>
        </w:r>
        <w:r>
          <w:instrText xml:space="preserve"> PAGEREF _Toc27079 \h </w:instrText>
        </w:r>
        <w:r>
          <w:fldChar w:fldCharType="separate"/>
        </w:r>
        <w:r>
          <w:t>22</w:t>
        </w:r>
        <w:r>
          <w:fldChar w:fldCharType="end"/>
        </w:r>
      </w:hyperlink>
    </w:p>
    <w:p>
      <w:pPr>
        <w:pStyle w:val="TOC2"/>
        <w:tabs>
          <w:tab w:val="right" w:leader="dot" w:pos="8306"/>
        </w:tabs>
      </w:pPr>
      <w:hyperlink w:anchor="_Toc6390" w:history="1">
        <w:r>
          <w:rPr>
            <w:rFonts w:ascii="仿宋" w:eastAsia="仿宋" w:hAnsi="仿宋" w:cs="仿宋" w:hint="eastAsia"/>
            <w:lang w:eastAsia="zh-CN"/>
          </w:rPr>
          <w:t>(一)、社会影响效果分析</w:t>
        </w:r>
        <w:r>
          <w:tab/>
        </w:r>
        <w:r>
          <w:fldChar w:fldCharType="begin"/>
        </w:r>
        <w:r>
          <w:instrText xml:space="preserve"> PAGEREF _Toc6390 \h </w:instrText>
        </w:r>
        <w:r>
          <w:fldChar w:fldCharType="separate"/>
        </w:r>
        <w:r>
          <w:t>22</w:t>
        </w:r>
        <w:r>
          <w:fldChar w:fldCharType="end"/>
        </w:r>
      </w:hyperlink>
    </w:p>
    <w:p>
      <w:pPr>
        <w:pStyle w:val="TOC2"/>
        <w:tabs>
          <w:tab w:val="right" w:leader="dot" w:pos="8306"/>
        </w:tabs>
      </w:pPr>
      <w:hyperlink w:anchor="_Toc1541" w:history="1">
        <w:r>
          <w:rPr>
            <w:rFonts w:ascii="仿宋" w:eastAsia="仿宋" w:hAnsi="仿宋" w:cs="仿宋" w:hint="eastAsia"/>
            <w:lang w:eastAsia="zh-CN"/>
          </w:rPr>
          <w:t>(二)、社会适应性分析</w:t>
        </w:r>
        <w:r>
          <w:tab/>
        </w:r>
        <w:r>
          <w:fldChar w:fldCharType="begin"/>
        </w:r>
        <w:r>
          <w:instrText xml:space="preserve"> PAGEREF _Toc1541 \h </w:instrText>
        </w:r>
        <w:r>
          <w:fldChar w:fldCharType="separate"/>
        </w:r>
        <w:r>
          <w:t>24</w:t>
        </w:r>
        <w:r>
          <w:fldChar w:fldCharType="end"/>
        </w:r>
      </w:hyperlink>
    </w:p>
    <w:p>
      <w:pPr>
        <w:pStyle w:val="TOC2"/>
        <w:tabs>
          <w:tab w:val="right" w:leader="dot" w:pos="8306"/>
        </w:tabs>
      </w:pPr>
      <w:hyperlink w:anchor="_Toc26164" w:history="1">
        <w:r>
          <w:rPr>
            <w:rFonts w:ascii="仿宋" w:eastAsia="仿宋" w:hAnsi="仿宋" w:cs="仿宋" w:hint="eastAsia"/>
            <w:lang w:eastAsia="zh-CN"/>
          </w:rPr>
          <w:t>(三)、社会风险及对策分析</w:t>
        </w:r>
        <w:r>
          <w:tab/>
        </w:r>
        <w:r>
          <w:fldChar w:fldCharType="begin"/>
        </w:r>
        <w:r>
          <w:instrText xml:space="preserve"> PAGEREF _Toc26164 \h </w:instrText>
        </w:r>
        <w:r>
          <w:fldChar w:fldCharType="separate"/>
        </w:r>
        <w:r>
          <w:t>25</w:t>
        </w:r>
        <w:r>
          <w:fldChar w:fldCharType="end"/>
        </w:r>
      </w:hyperlink>
    </w:p>
    <w:p>
      <w:pPr>
        <w:pStyle w:val="TOC1"/>
        <w:tabs>
          <w:tab w:val="right" w:leader="dot" w:pos="8306"/>
        </w:tabs>
      </w:pPr>
      <w:hyperlink w:anchor="_Toc18948" w:history="1">
        <w:r>
          <w:rPr>
            <w:rFonts w:ascii="仿宋" w:eastAsia="仿宋" w:hAnsi="仿宋" w:cs="仿宋" w:hint="eastAsia"/>
            <w:lang w:eastAsia="zh-CN"/>
          </w:rPr>
          <w:t>五、背景、必要性分析</w:t>
        </w:r>
        <w:r>
          <w:tab/>
        </w:r>
        <w:r>
          <w:fldChar w:fldCharType="begin"/>
        </w:r>
        <w:r>
          <w:instrText xml:space="preserve"> PAGEREF _Toc18948 \h </w:instrText>
        </w:r>
        <w:r>
          <w:fldChar w:fldCharType="separate"/>
        </w:r>
        <w:r>
          <w:t>29</w:t>
        </w:r>
        <w:r>
          <w:fldChar w:fldCharType="end"/>
        </w:r>
      </w:hyperlink>
    </w:p>
    <w:p>
      <w:pPr>
        <w:pStyle w:val="TOC2"/>
        <w:tabs>
          <w:tab w:val="right" w:leader="dot" w:pos="8306"/>
        </w:tabs>
      </w:pPr>
      <w:hyperlink w:anchor="_Toc25134" w:history="1">
        <w:r>
          <w:rPr>
            <w:rFonts w:ascii="仿宋" w:eastAsia="仿宋" w:hAnsi="仿宋" w:cs="仿宋" w:hint="eastAsia"/>
            <w:lang w:eastAsia="zh-CN"/>
          </w:rPr>
          <w:t>(一)、项目建设背景</w:t>
        </w:r>
        <w:r>
          <w:tab/>
        </w:r>
        <w:r>
          <w:fldChar w:fldCharType="begin"/>
        </w:r>
        <w:r>
          <w:instrText xml:space="preserve"> PAGEREF _Toc25134 \h </w:instrText>
        </w:r>
        <w:r>
          <w:fldChar w:fldCharType="separate"/>
        </w:r>
        <w:r>
          <w:t>29</w:t>
        </w:r>
        <w:r>
          <w:fldChar w:fldCharType="end"/>
        </w:r>
      </w:hyperlink>
    </w:p>
    <w:p>
      <w:pPr>
        <w:pStyle w:val="TOC2"/>
        <w:tabs>
          <w:tab w:val="right" w:leader="dot" w:pos="8306"/>
        </w:tabs>
      </w:pPr>
      <w:hyperlink w:anchor="_Toc7376" w:history="1">
        <w:r>
          <w:rPr>
            <w:rFonts w:ascii="仿宋" w:eastAsia="仿宋" w:hAnsi="仿宋" w:cs="仿宋" w:hint="eastAsia"/>
            <w:lang w:eastAsia="zh-CN"/>
          </w:rPr>
          <w:t>(二)、必要性分析</w:t>
        </w:r>
        <w:r>
          <w:tab/>
        </w:r>
        <w:r>
          <w:fldChar w:fldCharType="begin"/>
        </w:r>
        <w:r>
          <w:instrText xml:space="preserve"> PAGEREF _Toc7376 \h </w:instrText>
        </w:r>
        <w:r>
          <w:fldChar w:fldCharType="separate"/>
        </w:r>
        <w:r>
          <w:t>30</w:t>
        </w:r>
        <w:r>
          <w:fldChar w:fldCharType="end"/>
        </w:r>
      </w:hyperlink>
    </w:p>
    <w:p>
      <w:pPr>
        <w:pStyle w:val="TOC2"/>
        <w:tabs>
          <w:tab w:val="right" w:leader="dot" w:pos="8306"/>
        </w:tabs>
      </w:pPr>
      <w:hyperlink w:anchor="_Toc14778" w:history="1">
        <w:r>
          <w:rPr>
            <w:rFonts w:ascii="仿宋" w:eastAsia="仿宋" w:hAnsi="仿宋" w:cs="仿宋" w:hint="eastAsia"/>
            <w:lang w:eastAsia="zh-CN"/>
          </w:rPr>
          <w:t>(三)、项目建设有利条件</w:t>
        </w:r>
        <w:r>
          <w:tab/>
        </w:r>
        <w:r>
          <w:fldChar w:fldCharType="begin"/>
        </w:r>
        <w:r>
          <w:instrText xml:space="preserve"> PAGEREF _Toc14778 \h </w:instrText>
        </w:r>
        <w:r>
          <w:fldChar w:fldCharType="separate"/>
        </w:r>
        <w:r>
          <w:t>31</w:t>
        </w:r>
        <w:r>
          <w:fldChar w:fldCharType="end"/>
        </w:r>
      </w:hyperlink>
    </w:p>
    <w:p>
      <w:pPr>
        <w:pStyle w:val="TOC1"/>
        <w:tabs>
          <w:tab w:val="right" w:leader="dot" w:pos="8306"/>
        </w:tabs>
      </w:pPr>
      <w:hyperlink w:anchor="_Toc14843" w:history="1">
        <w:r>
          <w:rPr>
            <w:rFonts w:ascii="仿宋" w:eastAsia="仿宋" w:hAnsi="仿宋" w:cs="仿宋" w:hint="eastAsia"/>
            <w:lang w:eastAsia="zh-CN"/>
          </w:rPr>
          <w:t>六、经济影响分析</w:t>
        </w:r>
        <w:r>
          <w:tab/>
        </w:r>
        <w:r>
          <w:fldChar w:fldCharType="begin"/>
        </w:r>
        <w:r>
          <w:instrText xml:space="preserve"> PAGEREF _Toc14843 \h </w:instrText>
        </w:r>
        <w:r>
          <w:fldChar w:fldCharType="separate"/>
        </w:r>
        <w:r>
          <w:t>33</w:t>
        </w:r>
        <w:r>
          <w:fldChar w:fldCharType="end"/>
        </w:r>
      </w:hyperlink>
    </w:p>
    <w:p>
      <w:pPr>
        <w:pStyle w:val="TOC2"/>
        <w:tabs>
          <w:tab w:val="right" w:leader="dot" w:pos="8306"/>
        </w:tabs>
      </w:pPr>
      <w:hyperlink w:anchor="_Toc15339" w:history="1">
        <w:r>
          <w:rPr>
            <w:rFonts w:ascii="仿宋" w:eastAsia="仿宋" w:hAnsi="仿宋" w:cs="仿宋" w:hint="eastAsia"/>
            <w:lang w:eastAsia="zh-CN"/>
          </w:rPr>
          <w:t>(一)、经济费用效益或费用效果分析</w:t>
        </w:r>
        <w:r>
          <w:tab/>
        </w:r>
        <w:r>
          <w:fldChar w:fldCharType="begin"/>
        </w:r>
        <w:r>
          <w:instrText xml:space="preserve"> PAGEREF _Toc15339 \h </w:instrText>
        </w:r>
        <w:r>
          <w:fldChar w:fldCharType="separate"/>
        </w:r>
        <w:r>
          <w:t>33</w:t>
        </w:r>
        <w:r>
          <w:fldChar w:fldCharType="end"/>
        </w:r>
      </w:hyperlink>
    </w:p>
    <w:p>
      <w:pPr>
        <w:pStyle w:val="TOC2"/>
        <w:tabs>
          <w:tab w:val="right" w:leader="dot" w:pos="8306"/>
        </w:tabs>
      </w:pPr>
      <w:hyperlink w:anchor="_Toc22251" w:history="1">
        <w:r>
          <w:rPr>
            <w:rFonts w:ascii="仿宋" w:eastAsia="仿宋" w:hAnsi="仿宋" w:cs="仿宋" w:hint="eastAsia"/>
            <w:lang w:eastAsia="zh-CN"/>
          </w:rPr>
          <w:t>(二)、行业影响分析</w:t>
        </w:r>
        <w:r>
          <w:tab/>
        </w:r>
        <w:r>
          <w:fldChar w:fldCharType="begin"/>
        </w:r>
        <w:r>
          <w:instrText xml:space="preserve"> PAGEREF _Toc22251 \h </w:instrText>
        </w:r>
        <w:r>
          <w:fldChar w:fldCharType="separate"/>
        </w:r>
        <w:r>
          <w:t>35</w:t>
        </w:r>
        <w:r>
          <w:fldChar w:fldCharType="end"/>
        </w:r>
      </w:hyperlink>
    </w:p>
    <w:p>
      <w:pPr>
        <w:pStyle w:val="TOC2"/>
        <w:tabs>
          <w:tab w:val="right" w:leader="dot" w:pos="8306"/>
        </w:tabs>
      </w:pPr>
      <w:hyperlink w:anchor="_Toc26797" w:history="1">
        <w:r>
          <w:rPr>
            <w:rFonts w:ascii="仿宋" w:eastAsia="仿宋" w:hAnsi="仿宋" w:cs="仿宋" w:hint="eastAsia"/>
            <w:lang w:eastAsia="zh-CN"/>
          </w:rPr>
          <w:t>(三)、区域经济影响分析</w:t>
        </w:r>
        <w:r>
          <w:tab/>
        </w:r>
        <w:r>
          <w:fldChar w:fldCharType="begin"/>
        </w:r>
        <w:r>
          <w:instrText xml:space="preserve"> PAGEREF _Toc26797 \h </w:instrText>
        </w:r>
        <w:r>
          <w:fldChar w:fldCharType="separate"/>
        </w:r>
        <w:r>
          <w:t>37</w:t>
        </w:r>
        <w:r>
          <w:fldChar w:fldCharType="end"/>
        </w:r>
      </w:hyperlink>
    </w:p>
    <w:p>
      <w:pPr>
        <w:pStyle w:val="TOC2"/>
        <w:tabs>
          <w:tab w:val="right" w:leader="dot" w:pos="8306"/>
        </w:tabs>
      </w:pPr>
      <w:hyperlink w:anchor="_Toc31634" w:history="1">
        <w:r>
          <w:rPr>
            <w:rFonts w:ascii="仿宋" w:eastAsia="仿宋" w:hAnsi="仿宋" w:cs="仿宋" w:hint="eastAsia"/>
            <w:lang w:eastAsia="zh-CN"/>
          </w:rPr>
          <w:t>(四)、宏观经济影响分析</w:t>
        </w:r>
        <w:r>
          <w:tab/>
        </w:r>
        <w:r>
          <w:fldChar w:fldCharType="begin"/>
        </w:r>
        <w:r>
          <w:instrText xml:space="preserve"> PAGEREF _Toc31634 \h </w:instrText>
        </w:r>
        <w:r>
          <w:fldChar w:fldCharType="separate"/>
        </w:r>
        <w:r>
          <w:t>38</w:t>
        </w:r>
        <w:r>
          <w:fldChar w:fldCharType="end"/>
        </w:r>
      </w:hyperlink>
    </w:p>
    <w:p>
      <w:pPr>
        <w:pStyle w:val="TOC1"/>
        <w:tabs>
          <w:tab w:val="right" w:leader="dot" w:pos="8306"/>
        </w:tabs>
      </w:pPr>
      <w:hyperlink w:anchor="_Toc22800" w:history="1">
        <w:r>
          <w:rPr>
            <w:rFonts w:ascii="仿宋" w:eastAsia="仿宋" w:hAnsi="仿宋" w:cs="仿宋" w:hint="eastAsia"/>
            <w:lang w:eastAsia="zh-CN"/>
          </w:rPr>
          <w:t>七、资金管理与财务规划</w:t>
        </w:r>
        <w:r>
          <w:tab/>
        </w:r>
        <w:r>
          <w:fldChar w:fldCharType="begin"/>
        </w:r>
        <w:r>
          <w:instrText xml:space="preserve"> PAGEREF _Toc22800 \h </w:instrText>
        </w:r>
        <w:r>
          <w:fldChar w:fldCharType="separate"/>
        </w:r>
        <w:r>
          <w:t>39</w:t>
        </w:r>
        <w:r>
          <w:fldChar w:fldCharType="end"/>
        </w:r>
      </w:hyperlink>
    </w:p>
    <w:p>
      <w:pPr>
        <w:pStyle w:val="TOC2"/>
        <w:tabs>
          <w:tab w:val="right" w:leader="dot" w:pos="8306"/>
        </w:tabs>
      </w:pPr>
      <w:hyperlink w:anchor="_Toc29186" w:history="1">
        <w:r>
          <w:rPr>
            <w:rFonts w:ascii="仿宋" w:eastAsia="仿宋" w:hAnsi="仿宋" w:cs="仿宋" w:hint="eastAsia"/>
            <w:lang w:eastAsia="zh-CN"/>
          </w:rPr>
          <w:t>(一)、项目资金来源与筹措</w:t>
        </w:r>
        <w:r>
          <w:tab/>
        </w:r>
        <w:r>
          <w:fldChar w:fldCharType="begin"/>
        </w:r>
        <w:r>
          <w:instrText xml:space="preserve"> PAGEREF _Toc29186 \h </w:instrText>
        </w:r>
        <w:r>
          <w:fldChar w:fldCharType="separate"/>
        </w:r>
        <w:r>
          <w:t>39</w:t>
        </w:r>
        <w:r>
          <w:fldChar w:fldCharType="end"/>
        </w:r>
      </w:hyperlink>
    </w:p>
    <w:p>
      <w:pPr>
        <w:pStyle w:val="TOC2"/>
        <w:tabs>
          <w:tab w:val="right" w:leader="dot" w:pos="8306"/>
        </w:tabs>
      </w:pPr>
      <w:hyperlink w:anchor="_Toc30491" w:history="1">
        <w:r>
          <w:rPr>
            <w:rFonts w:ascii="仿宋" w:eastAsia="仿宋" w:hAnsi="仿宋" w:cs="仿宋" w:hint="eastAsia"/>
            <w:lang w:eastAsia="zh-CN"/>
          </w:rPr>
          <w:t>(二)、资金使用与监管</w:t>
        </w:r>
        <w:r>
          <w:tab/>
        </w:r>
        <w:r>
          <w:fldChar w:fldCharType="begin"/>
        </w:r>
        <w:r>
          <w:instrText xml:space="preserve"> PAGEREF _Toc30491 \h </w:instrText>
        </w:r>
        <w:r>
          <w:fldChar w:fldCharType="separate"/>
        </w:r>
        <w:r>
          <w:t>41</w:t>
        </w:r>
        <w:r>
          <w:fldChar w:fldCharType="end"/>
        </w:r>
      </w:hyperlink>
    </w:p>
    <w:p>
      <w:pPr>
        <w:pStyle w:val="TOC2"/>
        <w:tabs>
          <w:tab w:val="right" w:leader="dot" w:pos="8306"/>
        </w:tabs>
      </w:pPr>
      <w:hyperlink w:anchor="_Toc2932" w:history="1">
        <w:r>
          <w:rPr>
            <w:rFonts w:ascii="仿宋" w:eastAsia="仿宋" w:hAnsi="仿宋" w:cs="仿宋" w:hint="eastAsia"/>
            <w:lang w:eastAsia="zh-CN"/>
          </w:rPr>
          <w:t>(三)、财务规划与预测</w:t>
        </w:r>
        <w:r>
          <w:tab/>
        </w:r>
        <w:r>
          <w:fldChar w:fldCharType="begin"/>
        </w:r>
        <w:r>
          <w:instrText xml:space="preserve"> PAGEREF _Toc2932 \h </w:instrText>
        </w:r>
        <w:r>
          <w:fldChar w:fldCharType="separate"/>
        </w:r>
        <w:r>
          <w:t>42</w:t>
        </w:r>
        <w:r>
          <w:fldChar w:fldCharType="end"/>
        </w:r>
      </w:hyperlink>
    </w:p>
    <w:p>
      <w:pPr>
        <w:pStyle w:val="TOC1"/>
        <w:tabs>
          <w:tab w:val="right" w:leader="dot" w:pos="8306"/>
        </w:tabs>
      </w:pPr>
      <w:hyperlink w:anchor="_Toc26920" w:history="1">
        <w:r>
          <w:rPr>
            <w:rFonts w:ascii="仿宋" w:eastAsia="仿宋" w:hAnsi="仿宋" w:cs="仿宋" w:hint="eastAsia"/>
            <w:lang w:eastAsia="zh-CN"/>
          </w:rPr>
          <w:t>八、技术创新与产业升级</w:t>
        </w:r>
        <w:r>
          <w:tab/>
        </w:r>
        <w:r>
          <w:fldChar w:fldCharType="begin"/>
        </w:r>
        <w:r>
          <w:instrText xml:space="preserve"> PAGEREF _Toc26920 \h </w:instrText>
        </w:r>
        <w:r>
          <w:fldChar w:fldCharType="separate"/>
        </w:r>
        <w:r>
          <w:t>43</w:t>
        </w:r>
        <w:r>
          <w:fldChar w:fldCharType="end"/>
        </w:r>
      </w:hyperlink>
    </w:p>
    <w:p>
      <w:pPr>
        <w:pStyle w:val="TOC2"/>
        <w:tabs>
          <w:tab w:val="right" w:leader="dot" w:pos="8306"/>
        </w:tabs>
      </w:pPr>
      <w:hyperlink w:anchor="_Toc11969" w:history="1">
        <w:r>
          <w:rPr>
            <w:rFonts w:ascii="仿宋" w:eastAsia="仿宋" w:hAnsi="仿宋" w:cs="仿宋" w:hint="eastAsia"/>
            <w:lang w:eastAsia="zh-CN"/>
          </w:rPr>
          <w:t>(一)、技术创新方向与目标</w:t>
        </w:r>
        <w:r>
          <w:tab/>
        </w:r>
        <w:r>
          <w:fldChar w:fldCharType="begin"/>
        </w:r>
        <w:r>
          <w:instrText xml:space="preserve"> PAGEREF _Toc11969 \h </w:instrText>
        </w:r>
        <w:r>
          <w:fldChar w:fldCharType="separate"/>
        </w:r>
        <w:r>
          <w:t>43</w:t>
        </w:r>
        <w:r>
          <w:fldChar w:fldCharType="end"/>
        </w:r>
      </w:hyperlink>
    </w:p>
    <w:p>
      <w:pPr>
        <w:pStyle w:val="TOC2"/>
        <w:tabs>
          <w:tab w:val="right" w:leader="dot" w:pos="8306"/>
        </w:tabs>
      </w:pPr>
      <w:hyperlink w:anchor="_Toc29963" w:history="1">
        <w:r>
          <w:rPr>
            <w:rFonts w:ascii="仿宋" w:eastAsia="仿宋" w:hAnsi="仿宋" w:cs="仿宋" w:hint="eastAsia"/>
            <w:lang w:eastAsia="zh-CN"/>
          </w:rPr>
          <w:t>(二)、产业升级路径与措施</w:t>
        </w:r>
        <w:r>
          <w:tab/>
        </w:r>
        <w:r>
          <w:fldChar w:fldCharType="begin"/>
        </w:r>
        <w:r>
          <w:instrText xml:space="preserve"> PAGEREF _Toc29963 \h </w:instrText>
        </w:r>
        <w:r>
          <w:fldChar w:fldCharType="separate"/>
        </w:r>
        <w:r>
          <w:t>44</w:t>
        </w:r>
        <w:r>
          <w:fldChar w:fldCharType="end"/>
        </w:r>
      </w:hyperlink>
    </w:p>
    <w:p>
      <w:pPr>
        <w:pStyle w:val="TOC1"/>
        <w:tabs>
          <w:tab w:val="right" w:leader="dot" w:pos="8306"/>
        </w:tabs>
      </w:pPr>
      <w:hyperlink w:anchor="_Toc858" w:history="1">
        <w:r>
          <w:rPr>
            <w:rFonts w:ascii="仿宋" w:eastAsia="仿宋" w:hAnsi="仿宋" w:cs="仿宋" w:hint="eastAsia"/>
            <w:lang w:eastAsia="zh-CN"/>
          </w:rPr>
          <w:t>九、项目进度计划</w:t>
        </w:r>
        <w:r>
          <w:tab/>
        </w:r>
        <w:r>
          <w:fldChar w:fldCharType="begin"/>
        </w:r>
        <w:r>
          <w:instrText xml:space="preserve"> PAGEREF _Toc858 \h </w:instrText>
        </w:r>
        <w:r>
          <w:fldChar w:fldCharType="separate"/>
        </w:r>
        <w:r>
          <w:t>46</w:t>
        </w:r>
        <w:r>
          <w:fldChar w:fldCharType="end"/>
        </w:r>
      </w:hyperlink>
    </w:p>
    <w:p>
      <w:pPr>
        <w:pStyle w:val="TOC2"/>
        <w:tabs>
          <w:tab w:val="right" w:leader="dot" w:pos="8306"/>
        </w:tabs>
      </w:pPr>
      <w:hyperlink w:anchor="_Toc411" w:history="1">
        <w:r>
          <w:rPr>
            <w:rFonts w:ascii="仿宋" w:eastAsia="仿宋" w:hAnsi="仿宋" w:cs="仿宋" w:hint="eastAsia"/>
            <w:lang w:eastAsia="zh-CN"/>
          </w:rPr>
          <w:t>(一)、建设周期</w:t>
        </w:r>
        <w:r>
          <w:tab/>
        </w:r>
        <w:r>
          <w:fldChar w:fldCharType="begin"/>
        </w:r>
        <w:r>
          <w:instrText xml:space="preserve"> PAGEREF _Toc411 \h </w:instrText>
        </w:r>
        <w:r>
          <w:fldChar w:fldCharType="separate"/>
        </w:r>
        <w:r>
          <w:t>46</w:t>
        </w:r>
        <w:r>
          <w:fldChar w:fldCharType="end"/>
        </w:r>
      </w:hyperlink>
    </w:p>
    <w:p>
      <w:pPr>
        <w:pStyle w:val="TOC2"/>
        <w:tabs>
          <w:tab w:val="right" w:leader="dot" w:pos="8306"/>
        </w:tabs>
      </w:pPr>
      <w:hyperlink w:anchor="_Toc25916" w:history="1">
        <w:r>
          <w:rPr>
            <w:rFonts w:ascii="仿宋" w:eastAsia="仿宋" w:hAnsi="仿宋" w:cs="仿宋" w:hint="eastAsia"/>
            <w:lang w:eastAsia="zh-CN"/>
          </w:rPr>
          <w:t>(二)、建设进度</w:t>
        </w:r>
        <w:r>
          <w:tab/>
        </w:r>
        <w:r>
          <w:fldChar w:fldCharType="begin"/>
        </w:r>
        <w:r>
          <w:instrText xml:space="preserve"> PAGEREF _Toc25916 \h </w:instrText>
        </w:r>
        <w:r>
          <w:fldChar w:fldCharType="separate"/>
        </w:r>
        <w:r>
          <w:t>46</w:t>
        </w:r>
        <w:r>
          <w:fldChar w:fldCharType="end"/>
        </w:r>
      </w:hyperlink>
    </w:p>
    <w:p>
      <w:pPr>
        <w:pStyle w:val="TOC2"/>
        <w:tabs>
          <w:tab w:val="right" w:leader="dot" w:pos="8306"/>
        </w:tabs>
      </w:pPr>
      <w:hyperlink w:anchor="_Toc20821" w:history="1">
        <w:r>
          <w:rPr>
            <w:rFonts w:ascii="仿宋" w:eastAsia="仿宋" w:hAnsi="仿宋" w:cs="仿宋" w:hint="eastAsia"/>
            <w:lang w:eastAsia="zh-CN"/>
          </w:rPr>
          <w:t>(三)、进度安排注意事项</w:t>
        </w:r>
        <w:r>
          <w:tab/>
        </w:r>
        <w:r>
          <w:fldChar w:fldCharType="begin"/>
        </w:r>
        <w:r>
          <w:instrText xml:space="preserve"> PAGEREF _Toc20821 \h </w:instrText>
        </w:r>
        <w:r>
          <w:fldChar w:fldCharType="separate"/>
        </w:r>
        <w:r>
          <w:t>47</w:t>
        </w:r>
        <w:r>
          <w:fldChar w:fldCharType="end"/>
        </w:r>
      </w:hyperlink>
    </w:p>
    <w:p>
      <w:pPr>
        <w:pStyle w:val="TOC2"/>
        <w:tabs>
          <w:tab w:val="right" w:leader="dot" w:pos="8306"/>
        </w:tabs>
      </w:pPr>
      <w:hyperlink w:anchor="_Toc29064" w:history="1">
        <w:r>
          <w:rPr>
            <w:rFonts w:ascii="仿宋" w:eastAsia="仿宋" w:hAnsi="仿宋" w:cs="仿宋" w:hint="eastAsia"/>
            <w:lang w:eastAsia="zh-CN"/>
          </w:rPr>
          <w:t>(四)、人力资源配置</w:t>
        </w:r>
        <w:r>
          <w:tab/>
        </w:r>
        <w:r>
          <w:fldChar w:fldCharType="begin"/>
        </w:r>
        <w:r>
          <w:instrText xml:space="preserve"> PAGEREF _Toc29064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24" w:history="1">
        <w:r>
          <w:rPr>
            <w:rFonts w:ascii="仿宋" w:eastAsia="仿宋" w:hAnsi="仿宋" w:cs="仿宋" w:hint="eastAsia"/>
            <w:lang w:eastAsia="zh-CN"/>
          </w:rPr>
          <w:t>(五)、员工培训</w:t>
        </w:r>
        <w:r>
          <w:tab/>
        </w:r>
        <w:r>
          <w:fldChar w:fldCharType="begin"/>
        </w:r>
        <w:r>
          <w:instrText xml:space="preserve"> PAGEREF _Toc10024 \h </w:instrText>
        </w:r>
        <w:r>
          <w:fldChar w:fldCharType="separate"/>
        </w:r>
        <w:r>
          <w:t>50</w:t>
        </w:r>
        <w:r>
          <w:fldChar w:fldCharType="end"/>
        </w:r>
      </w:hyperlink>
    </w:p>
    <w:p>
      <w:pPr>
        <w:pStyle w:val="TOC2"/>
        <w:tabs>
          <w:tab w:val="right" w:leader="dot" w:pos="8306"/>
        </w:tabs>
      </w:pPr>
      <w:hyperlink w:anchor="_Toc14479" w:history="1">
        <w:r>
          <w:rPr>
            <w:rFonts w:ascii="仿宋" w:eastAsia="仿宋" w:hAnsi="仿宋" w:cs="仿宋" w:hint="eastAsia"/>
            <w:lang w:eastAsia="zh-CN"/>
          </w:rPr>
          <w:t>(六)、项目实施保障</w:t>
        </w:r>
        <w:r>
          <w:tab/>
        </w:r>
        <w:r>
          <w:fldChar w:fldCharType="begin"/>
        </w:r>
        <w:r>
          <w:instrText xml:space="preserve"> PAGEREF _Toc14479 \h </w:instrText>
        </w:r>
        <w:r>
          <w:fldChar w:fldCharType="separate"/>
        </w:r>
        <w:r>
          <w:t>51</w:t>
        </w:r>
        <w:r>
          <w:fldChar w:fldCharType="end"/>
        </w:r>
      </w:hyperlink>
    </w:p>
    <w:p>
      <w:pPr>
        <w:pStyle w:val="TOC2"/>
        <w:tabs>
          <w:tab w:val="right" w:leader="dot" w:pos="8306"/>
        </w:tabs>
      </w:pPr>
      <w:hyperlink w:anchor="_Toc20151" w:history="1">
        <w:r>
          <w:rPr>
            <w:rFonts w:ascii="仿宋" w:eastAsia="仿宋" w:hAnsi="仿宋" w:cs="仿宋" w:hint="eastAsia"/>
            <w:lang w:eastAsia="zh-CN"/>
          </w:rPr>
          <w:t>(七)、安全规范管理</w:t>
        </w:r>
        <w:r>
          <w:tab/>
        </w:r>
        <w:r>
          <w:fldChar w:fldCharType="begin"/>
        </w:r>
        <w:r>
          <w:instrText xml:space="preserve"> PAGEREF _Toc20151 \h </w:instrText>
        </w:r>
        <w:r>
          <w:fldChar w:fldCharType="separate"/>
        </w:r>
        <w:r>
          <w:t>52</w:t>
        </w:r>
        <w:r>
          <w:fldChar w:fldCharType="end"/>
        </w:r>
      </w:hyperlink>
    </w:p>
    <w:p>
      <w:pPr>
        <w:pStyle w:val="TOC1"/>
        <w:tabs>
          <w:tab w:val="right" w:leader="dot" w:pos="8306"/>
        </w:tabs>
      </w:pPr>
      <w:hyperlink w:anchor="_Toc18842" w:history="1">
        <w:r>
          <w:rPr>
            <w:rFonts w:ascii="仿宋" w:eastAsia="仿宋" w:hAnsi="仿宋" w:cs="仿宋" w:hint="eastAsia"/>
            <w:lang w:eastAsia="zh-CN"/>
          </w:rPr>
          <w:t>十、项目变更管理</w:t>
        </w:r>
        <w:r>
          <w:tab/>
        </w:r>
        <w:r>
          <w:fldChar w:fldCharType="begin"/>
        </w:r>
        <w:r>
          <w:instrText xml:space="preserve"> PAGEREF _Toc18842 \h </w:instrText>
        </w:r>
        <w:r>
          <w:fldChar w:fldCharType="separate"/>
        </w:r>
        <w:r>
          <w:t>53</w:t>
        </w:r>
        <w:r>
          <w:fldChar w:fldCharType="end"/>
        </w:r>
      </w:hyperlink>
    </w:p>
    <w:p>
      <w:pPr>
        <w:pStyle w:val="TOC2"/>
        <w:tabs>
          <w:tab w:val="right" w:leader="dot" w:pos="8306"/>
        </w:tabs>
      </w:pPr>
      <w:hyperlink w:anchor="_Toc2959" w:history="1">
        <w:r>
          <w:rPr>
            <w:rFonts w:ascii="仿宋" w:eastAsia="仿宋" w:hAnsi="仿宋" w:cs="仿宋" w:hint="eastAsia"/>
            <w:lang w:eastAsia="zh-CN"/>
          </w:rPr>
          <w:t>(一)、变更控制流程</w:t>
        </w:r>
        <w:r>
          <w:tab/>
        </w:r>
        <w:r>
          <w:fldChar w:fldCharType="begin"/>
        </w:r>
        <w:r>
          <w:instrText xml:space="preserve"> PAGEREF _Toc2959 \h </w:instrText>
        </w:r>
        <w:r>
          <w:fldChar w:fldCharType="separate"/>
        </w:r>
        <w:r>
          <w:t>53</w:t>
        </w:r>
        <w:r>
          <w:fldChar w:fldCharType="end"/>
        </w:r>
      </w:hyperlink>
    </w:p>
    <w:p>
      <w:pPr>
        <w:pStyle w:val="TOC2"/>
        <w:tabs>
          <w:tab w:val="right" w:leader="dot" w:pos="8306"/>
        </w:tabs>
      </w:pPr>
      <w:hyperlink w:anchor="_Toc11713" w:history="1">
        <w:r>
          <w:rPr>
            <w:rFonts w:ascii="仿宋" w:eastAsia="仿宋" w:hAnsi="仿宋" w:cs="仿宋" w:hint="eastAsia"/>
            <w:lang w:eastAsia="zh-CN"/>
          </w:rPr>
          <w:t>(二)、影响评估与处理</w:t>
        </w:r>
        <w:r>
          <w:tab/>
        </w:r>
        <w:r>
          <w:fldChar w:fldCharType="begin"/>
        </w:r>
        <w:r>
          <w:instrText xml:space="preserve"> PAGEREF _Toc11713 \h </w:instrText>
        </w:r>
        <w:r>
          <w:fldChar w:fldCharType="separate"/>
        </w:r>
        <w:r>
          <w:t>54</w:t>
        </w:r>
        <w:r>
          <w:fldChar w:fldCharType="end"/>
        </w:r>
      </w:hyperlink>
    </w:p>
    <w:p>
      <w:pPr>
        <w:pStyle w:val="TOC2"/>
        <w:tabs>
          <w:tab w:val="right" w:leader="dot" w:pos="8306"/>
        </w:tabs>
      </w:pPr>
      <w:hyperlink w:anchor="_Toc20260" w:history="1">
        <w:r>
          <w:rPr>
            <w:rFonts w:ascii="仿宋" w:eastAsia="仿宋" w:hAnsi="仿宋" w:cs="仿宋" w:hint="eastAsia"/>
            <w:lang w:eastAsia="zh-CN"/>
          </w:rPr>
          <w:t>(三)、变更记录与追踪</w:t>
        </w:r>
        <w:r>
          <w:tab/>
        </w:r>
        <w:r>
          <w:fldChar w:fldCharType="begin"/>
        </w:r>
        <w:r>
          <w:instrText xml:space="preserve"> PAGEREF _Toc20260 \h </w:instrText>
        </w:r>
        <w:r>
          <w:fldChar w:fldCharType="separate"/>
        </w:r>
        <w:r>
          <w:t>56</w:t>
        </w:r>
        <w:r>
          <w:fldChar w:fldCharType="end"/>
        </w:r>
      </w:hyperlink>
    </w:p>
    <w:p>
      <w:pPr>
        <w:pStyle w:val="TOC2"/>
        <w:tabs>
          <w:tab w:val="right" w:leader="dot" w:pos="8306"/>
        </w:tabs>
      </w:pPr>
      <w:hyperlink w:anchor="_Toc21120" w:history="1">
        <w:r>
          <w:rPr>
            <w:rFonts w:ascii="仿宋" w:eastAsia="仿宋" w:hAnsi="仿宋" w:cs="仿宋" w:hint="eastAsia"/>
            <w:lang w:eastAsia="zh-CN"/>
          </w:rPr>
          <w:t>(四)、变更管理策略</w:t>
        </w:r>
        <w:r>
          <w:tab/>
        </w:r>
        <w:r>
          <w:fldChar w:fldCharType="begin"/>
        </w:r>
        <w:r>
          <w:instrText xml:space="preserve"> PAGEREF _Toc21120 \h </w:instrText>
        </w:r>
        <w:r>
          <w:fldChar w:fldCharType="separate"/>
        </w:r>
        <w:r>
          <w:t>57</w:t>
        </w:r>
        <w:r>
          <w:fldChar w:fldCharType="end"/>
        </w:r>
      </w:hyperlink>
    </w:p>
    <w:p>
      <w:pPr>
        <w:pStyle w:val="TOC1"/>
        <w:tabs>
          <w:tab w:val="right" w:leader="dot" w:pos="8306"/>
        </w:tabs>
      </w:pPr>
      <w:hyperlink w:anchor="_Toc21390" w:history="1">
        <w:r>
          <w:rPr>
            <w:rFonts w:ascii="仿宋" w:eastAsia="仿宋" w:hAnsi="仿宋" w:cs="仿宋" w:hint="eastAsia"/>
            <w:lang w:eastAsia="zh-CN"/>
          </w:rPr>
          <w:t>十一、项目实施与管理方案</w:t>
        </w:r>
        <w:r>
          <w:tab/>
        </w:r>
        <w:r>
          <w:fldChar w:fldCharType="begin"/>
        </w:r>
        <w:r>
          <w:instrText xml:space="preserve"> PAGEREF _Toc21390 \h </w:instrText>
        </w:r>
        <w:r>
          <w:fldChar w:fldCharType="separate"/>
        </w:r>
        <w:r>
          <w:t>59</w:t>
        </w:r>
        <w:r>
          <w:fldChar w:fldCharType="end"/>
        </w:r>
      </w:hyperlink>
    </w:p>
    <w:p>
      <w:pPr>
        <w:pStyle w:val="TOC2"/>
        <w:tabs>
          <w:tab w:val="right" w:leader="dot" w:pos="8306"/>
        </w:tabs>
      </w:pPr>
      <w:hyperlink w:anchor="_Toc10735" w:history="1">
        <w:r>
          <w:rPr>
            <w:rFonts w:ascii="仿宋" w:eastAsia="仿宋" w:hAnsi="仿宋" w:cs="仿宋" w:hint="eastAsia"/>
            <w:lang w:eastAsia="zh-CN"/>
          </w:rPr>
          <w:t>(一)、项目实施计划</w:t>
        </w:r>
        <w:r>
          <w:tab/>
        </w:r>
        <w:r>
          <w:fldChar w:fldCharType="begin"/>
        </w:r>
        <w:r>
          <w:instrText xml:space="preserve"> PAGEREF _Toc10735 \h </w:instrText>
        </w:r>
        <w:r>
          <w:fldChar w:fldCharType="separate"/>
        </w:r>
        <w:r>
          <w:t>59</w:t>
        </w:r>
        <w:r>
          <w:fldChar w:fldCharType="end"/>
        </w:r>
      </w:hyperlink>
    </w:p>
    <w:p>
      <w:pPr>
        <w:pStyle w:val="TOC2"/>
        <w:tabs>
          <w:tab w:val="right" w:leader="dot" w:pos="8306"/>
        </w:tabs>
      </w:pPr>
      <w:hyperlink w:anchor="_Toc26975" w:history="1">
        <w:r>
          <w:rPr>
            <w:rFonts w:ascii="仿宋" w:eastAsia="仿宋" w:hAnsi="仿宋" w:cs="仿宋" w:hint="eastAsia"/>
            <w:lang w:eastAsia="zh-CN"/>
          </w:rPr>
          <w:t>(二)、项目组织机构与职责</w:t>
        </w:r>
        <w:r>
          <w:tab/>
        </w:r>
        <w:r>
          <w:fldChar w:fldCharType="begin"/>
        </w:r>
        <w:r>
          <w:instrText xml:space="preserve"> PAGEREF _Toc26975 \h </w:instrText>
        </w:r>
        <w:r>
          <w:fldChar w:fldCharType="separate"/>
        </w:r>
        <w:r>
          <w:t>60</w:t>
        </w:r>
        <w:r>
          <w:fldChar w:fldCharType="end"/>
        </w:r>
      </w:hyperlink>
    </w:p>
    <w:p>
      <w:pPr>
        <w:pStyle w:val="TOC2"/>
        <w:tabs>
          <w:tab w:val="right" w:leader="dot" w:pos="8306"/>
        </w:tabs>
      </w:pPr>
      <w:hyperlink w:anchor="_Toc13768" w:history="1">
        <w:r>
          <w:rPr>
            <w:rFonts w:ascii="仿宋" w:eastAsia="仿宋" w:hAnsi="仿宋" w:cs="仿宋" w:hint="eastAsia"/>
            <w:lang w:eastAsia="zh-CN"/>
          </w:rPr>
          <w:t>(三)、项目管理与监控体系</w:t>
        </w:r>
        <w:r>
          <w:tab/>
        </w:r>
        <w:r>
          <w:fldChar w:fldCharType="begin"/>
        </w:r>
        <w:r>
          <w:instrText xml:space="preserve"> PAGEREF _Toc13768 \h </w:instrText>
        </w:r>
        <w:r>
          <w:fldChar w:fldCharType="separate"/>
        </w:r>
        <w:r>
          <w:t>63</w:t>
        </w:r>
        <w:r>
          <w:fldChar w:fldCharType="end"/>
        </w:r>
      </w:hyperlink>
    </w:p>
    <w:p>
      <w:pPr>
        <w:pStyle w:val="TOC1"/>
        <w:tabs>
          <w:tab w:val="right" w:leader="dot" w:pos="8306"/>
        </w:tabs>
      </w:pPr>
      <w:hyperlink w:anchor="_Toc30991" w:history="1">
        <w:r>
          <w:rPr>
            <w:rFonts w:ascii="仿宋" w:eastAsia="仿宋" w:hAnsi="仿宋" w:cs="仿宋" w:hint="eastAsia"/>
            <w:lang w:eastAsia="zh-CN"/>
          </w:rPr>
          <w:t>十二、经济效益与社会效益优化</w:t>
        </w:r>
        <w:r>
          <w:tab/>
        </w:r>
        <w:r>
          <w:fldChar w:fldCharType="begin"/>
        </w:r>
        <w:r>
          <w:instrText xml:space="preserve"> PAGEREF _Toc30991 \h </w:instrText>
        </w:r>
        <w:r>
          <w:fldChar w:fldCharType="separate"/>
        </w:r>
        <w:r>
          <w:t>65</w:t>
        </w:r>
        <w:r>
          <w:fldChar w:fldCharType="end"/>
        </w:r>
      </w:hyperlink>
    </w:p>
    <w:p>
      <w:pPr>
        <w:pStyle w:val="TOC2"/>
        <w:tabs>
          <w:tab w:val="right" w:leader="dot" w:pos="8306"/>
        </w:tabs>
      </w:pPr>
      <w:hyperlink w:anchor="_Toc7078" w:history="1">
        <w:r>
          <w:rPr>
            <w:rFonts w:ascii="仿宋" w:eastAsia="仿宋" w:hAnsi="仿宋" w:cs="仿宋" w:hint="eastAsia"/>
            <w:lang w:eastAsia="zh-CN"/>
          </w:rPr>
          <w:t>(一)、经济效益提升策略</w:t>
        </w:r>
        <w:r>
          <w:tab/>
        </w:r>
        <w:r>
          <w:fldChar w:fldCharType="begin"/>
        </w:r>
        <w:r>
          <w:instrText xml:space="preserve"> PAGEREF _Toc7078 \h </w:instrText>
        </w:r>
        <w:r>
          <w:fldChar w:fldCharType="separate"/>
        </w:r>
        <w:r>
          <w:t>65</w:t>
        </w:r>
        <w:r>
          <w:fldChar w:fldCharType="end"/>
        </w:r>
      </w:hyperlink>
    </w:p>
    <w:p>
      <w:pPr>
        <w:pStyle w:val="TOC2"/>
        <w:tabs>
          <w:tab w:val="right" w:leader="dot" w:pos="8306"/>
        </w:tabs>
      </w:pPr>
      <w:hyperlink w:anchor="_Toc31945" w:history="1">
        <w:r>
          <w:rPr>
            <w:rFonts w:ascii="仿宋" w:eastAsia="仿宋" w:hAnsi="仿宋" w:cs="仿宋" w:hint="eastAsia"/>
            <w:lang w:eastAsia="zh-CN"/>
          </w:rPr>
          <w:t>(二)、社会效益增强方案</w:t>
        </w:r>
        <w:r>
          <w:tab/>
        </w:r>
        <w:r>
          <w:fldChar w:fldCharType="begin"/>
        </w:r>
        <w:r>
          <w:instrText xml:space="preserve"> PAGEREF _Toc31945 \h </w:instrText>
        </w:r>
        <w:r>
          <w:fldChar w:fldCharType="separate"/>
        </w:r>
        <w:r>
          <w:t>66</w:t>
        </w:r>
        <w:r>
          <w:fldChar w:fldCharType="end"/>
        </w:r>
      </w:hyperlink>
    </w:p>
    <w:p>
      <w:pPr>
        <w:pStyle w:val="TOC1"/>
        <w:tabs>
          <w:tab w:val="right" w:leader="dot" w:pos="8306"/>
        </w:tabs>
      </w:pPr>
      <w:hyperlink w:anchor="_Toc5147" w:history="1">
        <w:r>
          <w:rPr>
            <w:rFonts w:ascii="仿宋" w:eastAsia="仿宋" w:hAnsi="仿宋" w:cs="仿宋" w:hint="eastAsia"/>
            <w:lang w:eastAsia="zh-CN"/>
          </w:rPr>
          <w:t>十三、创新驱动与持续发展</w:t>
        </w:r>
        <w:r>
          <w:tab/>
        </w:r>
        <w:r>
          <w:fldChar w:fldCharType="begin"/>
        </w:r>
        <w:r>
          <w:instrText xml:space="preserve"> PAGEREF _Toc5147 \h </w:instrText>
        </w:r>
        <w:r>
          <w:fldChar w:fldCharType="separate"/>
        </w:r>
        <w:r>
          <w:t>67</w:t>
        </w:r>
        <w:r>
          <w:fldChar w:fldCharType="end"/>
        </w:r>
      </w:hyperlink>
    </w:p>
    <w:p>
      <w:pPr>
        <w:pStyle w:val="TOC2"/>
        <w:tabs>
          <w:tab w:val="right" w:leader="dot" w:pos="8306"/>
        </w:tabs>
      </w:pPr>
      <w:hyperlink w:anchor="_Toc7584" w:history="1">
        <w:r>
          <w:rPr>
            <w:rFonts w:ascii="仿宋" w:eastAsia="仿宋" w:hAnsi="仿宋" w:cs="仿宋" w:hint="eastAsia"/>
            <w:lang w:eastAsia="zh-CN"/>
          </w:rPr>
          <w:t>(一)、创新驱动战略实施</w:t>
        </w:r>
        <w:r>
          <w:tab/>
        </w:r>
        <w:r>
          <w:fldChar w:fldCharType="begin"/>
        </w:r>
        <w:r>
          <w:instrText xml:space="preserve"> PAGEREF _Toc7584 \h </w:instrText>
        </w:r>
        <w:r>
          <w:fldChar w:fldCharType="separate"/>
        </w:r>
        <w:r>
          <w:t>67</w:t>
        </w:r>
        <w:r>
          <w:fldChar w:fldCharType="end"/>
        </w:r>
      </w:hyperlink>
    </w:p>
    <w:p>
      <w:pPr>
        <w:pStyle w:val="TOC2"/>
        <w:tabs>
          <w:tab w:val="right" w:leader="dot" w:pos="8306"/>
        </w:tabs>
      </w:pPr>
      <w:hyperlink w:anchor="_Toc21392" w:history="1">
        <w:r>
          <w:rPr>
            <w:rFonts w:ascii="仿宋" w:eastAsia="仿宋" w:hAnsi="仿宋" w:cs="仿宋" w:hint="eastAsia"/>
            <w:lang w:eastAsia="zh-CN"/>
          </w:rPr>
          <w:t>(二)、持续发展路径探索</w:t>
        </w:r>
        <w:r>
          <w:tab/>
        </w:r>
        <w:r>
          <w:fldChar w:fldCharType="begin"/>
        </w:r>
        <w:r>
          <w:instrText xml:space="preserve"> PAGEREF _Toc21392 \h </w:instrText>
        </w:r>
        <w:r>
          <w:fldChar w:fldCharType="separate"/>
        </w:r>
        <w:r>
          <w:t>68</w:t>
        </w:r>
        <w:r>
          <w:fldChar w:fldCharType="end"/>
        </w:r>
      </w:hyperlink>
    </w:p>
    <w:p>
      <w:pPr>
        <w:pStyle w:val="TOC1"/>
        <w:tabs>
          <w:tab w:val="right" w:leader="dot" w:pos="8306"/>
        </w:tabs>
      </w:pPr>
      <w:hyperlink w:anchor="_Toc14200" w:history="1">
        <w:r>
          <w:rPr>
            <w:rFonts w:ascii="仿宋" w:eastAsia="仿宋" w:hAnsi="仿宋" w:cs="仿宋" w:hint="eastAsia"/>
            <w:lang w:eastAsia="zh-CN"/>
          </w:rPr>
          <w:t>十四、质量管理与控制</w:t>
        </w:r>
        <w:r>
          <w:tab/>
        </w:r>
        <w:r>
          <w:fldChar w:fldCharType="begin"/>
        </w:r>
        <w:r>
          <w:instrText xml:space="preserve"> PAGEREF _Toc14200 \h </w:instrText>
        </w:r>
        <w:r>
          <w:fldChar w:fldCharType="separate"/>
        </w:r>
        <w:r>
          <w:t>72</w:t>
        </w:r>
        <w:r>
          <w:fldChar w:fldCharType="end"/>
        </w:r>
      </w:hyperlink>
    </w:p>
    <w:p>
      <w:pPr>
        <w:pStyle w:val="TOC2"/>
        <w:tabs>
          <w:tab w:val="right" w:leader="dot" w:pos="8306"/>
        </w:tabs>
      </w:pPr>
      <w:hyperlink w:anchor="_Toc17163" w:history="1">
        <w:r>
          <w:rPr>
            <w:rFonts w:ascii="仿宋" w:eastAsia="仿宋" w:hAnsi="仿宋" w:cs="仿宋" w:hint="eastAsia"/>
            <w:lang w:eastAsia="zh-CN"/>
          </w:rPr>
          <w:t>(一)、质量管理体系建设</w:t>
        </w:r>
        <w:r>
          <w:tab/>
        </w:r>
        <w:r>
          <w:fldChar w:fldCharType="begin"/>
        </w:r>
        <w:r>
          <w:instrText xml:space="preserve"> PAGEREF _Toc17163 \h </w:instrText>
        </w:r>
        <w:r>
          <w:fldChar w:fldCharType="separate"/>
        </w:r>
        <w:r>
          <w:t>72</w:t>
        </w:r>
        <w:r>
          <w:fldChar w:fldCharType="end"/>
        </w:r>
      </w:hyperlink>
    </w:p>
    <w:p>
      <w:pPr>
        <w:pStyle w:val="TOC2"/>
        <w:tabs>
          <w:tab w:val="right" w:leader="dot" w:pos="8306"/>
        </w:tabs>
      </w:pPr>
      <w:hyperlink w:anchor="_Toc24867" w:history="1">
        <w:r>
          <w:rPr>
            <w:rFonts w:ascii="仿宋" w:eastAsia="仿宋" w:hAnsi="仿宋" w:cs="仿宋" w:hint="eastAsia"/>
            <w:lang w:eastAsia="zh-CN"/>
          </w:rPr>
          <w:t>(二)、质量控制措施</w:t>
        </w:r>
        <w:r>
          <w:tab/>
        </w:r>
        <w:r>
          <w:fldChar w:fldCharType="begin"/>
        </w:r>
        <w:r>
          <w:instrText xml:space="preserve"> PAGEREF _Toc24867 \h </w:instrText>
        </w:r>
        <w:r>
          <w:fldChar w:fldCharType="separate"/>
        </w:r>
        <w:r>
          <w:t>74</w:t>
        </w:r>
        <w:r>
          <w:fldChar w:fldCharType="end"/>
        </w:r>
      </w:hyperlink>
    </w:p>
    <w:p>
      <w:pPr>
        <w:pStyle w:val="TOC1"/>
        <w:tabs>
          <w:tab w:val="right" w:leader="dot" w:pos="8306"/>
        </w:tabs>
      </w:pPr>
      <w:hyperlink w:anchor="_Toc20563" w:history="1">
        <w:r>
          <w:rPr>
            <w:rFonts w:ascii="仿宋" w:eastAsia="仿宋" w:hAnsi="仿宋" w:cs="仿宋" w:hint="eastAsia"/>
            <w:lang w:eastAsia="zh-CN"/>
          </w:rPr>
          <w:t>十五、知识产权管理与保护</w:t>
        </w:r>
        <w:r>
          <w:tab/>
        </w:r>
        <w:r>
          <w:fldChar w:fldCharType="begin"/>
        </w:r>
        <w:r>
          <w:instrText xml:space="preserve"> PAGEREF _Toc20563 \h </w:instrText>
        </w:r>
        <w:r>
          <w:fldChar w:fldCharType="separate"/>
        </w:r>
        <w:r>
          <w:t>75</w:t>
        </w:r>
        <w:r>
          <w:fldChar w:fldCharType="end"/>
        </w:r>
      </w:hyperlink>
    </w:p>
    <w:p>
      <w:pPr>
        <w:pStyle w:val="TOC2"/>
        <w:tabs>
          <w:tab w:val="right" w:leader="dot" w:pos="8306"/>
        </w:tabs>
      </w:pPr>
      <w:hyperlink w:anchor="_Toc17032" w:history="1">
        <w:r>
          <w:rPr>
            <w:rFonts w:ascii="仿宋" w:eastAsia="仿宋" w:hAnsi="仿宋" w:cs="仿宋" w:hint="eastAsia"/>
            <w:lang w:eastAsia="zh-CN"/>
          </w:rPr>
          <w:t>(一)、知识产权管理体系建设</w:t>
        </w:r>
        <w:r>
          <w:tab/>
        </w:r>
        <w:r>
          <w:fldChar w:fldCharType="begin"/>
        </w:r>
        <w:r>
          <w:instrText xml:space="preserve"> PAGEREF _Toc17032 \h </w:instrText>
        </w:r>
        <w:r>
          <w:fldChar w:fldCharType="separate"/>
        </w:r>
        <w:r>
          <w:t>75</w:t>
        </w:r>
        <w:r>
          <w:fldChar w:fldCharType="end"/>
        </w:r>
      </w:hyperlink>
    </w:p>
    <w:p>
      <w:pPr>
        <w:pStyle w:val="TOC2"/>
        <w:tabs>
          <w:tab w:val="right" w:leader="dot" w:pos="8306"/>
        </w:tabs>
      </w:pPr>
      <w:hyperlink w:anchor="_Toc6156" w:history="1">
        <w:r>
          <w:rPr>
            <w:rFonts w:ascii="仿宋" w:eastAsia="仿宋" w:hAnsi="仿宋" w:cs="仿宋" w:hint="eastAsia"/>
            <w:lang w:eastAsia="zh-CN"/>
          </w:rPr>
          <w:t>(二)、知识产权保护措施</w:t>
        </w:r>
        <w:r>
          <w:tab/>
        </w:r>
        <w:r>
          <w:fldChar w:fldCharType="begin"/>
        </w:r>
        <w:r>
          <w:instrText xml:space="preserve"> PAGEREF _Toc6156 \h </w:instrText>
        </w:r>
        <w:r>
          <w:fldChar w:fldCharType="separate"/>
        </w:r>
        <w:r>
          <w:t>76</w:t>
        </w:r>
        <w:r>
          <w:fldChar w:fldCharType="end"/>
        </w:r>
      </w:hyperlink>
    </w:p>
    <w:p>
      <w:pPr>
        <w:pStyle w:val="TOC1"/>
        <w:tabs>
          <w:tab w:val="right" w:leader="dot" w:pos="8306"/>
        </w:tabs>
      </w:pPr>
      <w:hyperlink w:anchor="_Toc4295" w:history="1">
        <w:r>
          <w:rPr>
            <w:rFonts w:ascii="仿宋" w:eastAsia="仿宋" w:hAnsi="仿宋" w:cs="仿宋" w:hint="eastAsia"/>
            <w:lang w:eastAsia="zh-CN"/>
          </w:rPr>
          <w:t>十六、合作与交流机制建立</w:t>
        </w:r>
        <w:r>
          <w:tab/>
        </w:r>
        <w:r>
          <w:fldChar w:fldCharType="begin"/>
        </w:r>
        <w:r>
          <w:instrText xml:space="preserve"> PAGEREF _Toc4295 \h </w:instrText>
        </w:r>
        <w:r>
          <w:fldChar w:fldCharType="separate"/>
        </w:r>
        <w:r>
          <w:t>77</w:t>
        </w:r>
        <w:r>
          <w:fldChar w:fldCharType="end"/>
        </w:r>
      </w:hyperlink>
    </w:p>
    <w:p>
      <w:pPr>
        <w:pStyle w:val="TOC2"/>
        <w:tabs>
          <w:tab w:val="right" w:leader="dot" w:pos="8306"/>
        </w:tabs>
      </w:pPr>
      <w:hyperlink w:anchor="_Toc438" w:history="1">
        <w:r>
          <w:rPr>
            <w:rFonts w:ascii="仿宋" w:eastAsia="仿宋" w:hAnsi="仿宋" w:cs="仿宋" w:hint="eastAsia"/>
            <w:lang w:eastAsia="zh-CN"/>
          </w:rPr>
          <w:t>(一)、合作伙伴选择与合作方式</w:t>
        </w:r>
        <w:r>
          <w:tab/>
        </w:r>
        <w:r>
          <w:fldChar w:fldCharType="begin"/>
        </w:r>
        <w:r>
          <w:instrText xml:space="preserve"> PAGEREF _Toc438 \h </w:instrText>
        </w:r>
        <w:r>
          <w:fldChar w:fldCharType="separate"/>
        </w:r>
        <w:r>
          <w:t>77</w:t>
        </w:r>
        <w:r>
          <w:fldChar w:fldCharType="end"/>
        </w:r>
      </w:hyperlink>
    </w:p>
    <w:p>
      <w:pPr>
        <w:pStyle w:val="TOC2"/>
        <w:tabs>
          <w:tab w:val="right" w:leader="dot" w:pos="8306"/>
        </w:tabs>
      </w:pPr>
      <w:hyperlink w:anchor="_Toc2230" w:history="1">
        <w:r>
          <w:rPr>
            <w:rFonts w:ascii="仿宋" w:eastAsia="仿宋" w:hAnsi="仿宋" w:cs="仿宋" w:hint="eastAsia"/>
            <w:lang w:eastAsia="zh-CN"/>
          </w:rPr>
          <w:t>(二)、交流与合作平台搭建</w:t>
        </w:r>
        <w:r>
          <w:tab/>
        </w:r>
        <w:r>
          <w:fldChar w:fldCharType="begin"/>
        </w:r>
        <w:r>
          <w:instrText xml:space="preserve"> PAGEREF _Toc2230 \h </w:instrText>
        </w:r>
        <w:r>
          <w:fldChar w:fldCharType="separate"/>
        </w:r>
        <w:r>
          <w:t>79</w:t>
        </w:r>
        <w:r>
          <w:fldChar w:fldCharType="end"/>
        </w:r>
      </w:hyperlink>
    </w:p>
    <w:p>
      <w:pPr>
        <w:pStyle w:val="TOC1"/>
        <w:tabs>
          <w:tab w:val="right" w:leader="dot" w:pos="8306"/>
        </w:tabs>
      </w:pPr>
      <w:hyperlink w:anchor="_Toc25791" w:history="1">
        <w:r>
          <w:rPr>
            <w:rFonts w:ascii="仿宋" w:eastAsia="仿宋" w:hAnsi="仿宋" w:cs="仿宋" w:hint="eastAsia"/>
            <w:lang w:eastAsia="zh-CN"/>
          </w:rPr>
          <w:t>十七、项目施工方案</w:t>
        </w:r>
        <w:r>
          <w:tab/>
        </w:r>
        <w:r>
          <w:fldChar w:fldCharType="begin"/>
        </w:r>
        <w:r>
          <w:instrText xml:space="preserve"> PAGEREF _Toc25791 \h </w:instrText>
        </w:r>
        <w:r>
          <w:fldChar w:fldCharType="separate"/>
        </w:r>
        <w:r>
          <w:t>80</w:t>
        </w:r>
        <w:r>
          <w:fldChar w:fldCharType="end"/>
        </w:r>
      </w:hyperlink>
    </w:p>
    <w:p>
      <w:pPr>
        <w:pStyle w:val="TOC2"/>
        <w:tabs>
          <w:tab w:val="right" w:leader="dot" w:pos="8306"/>
        </w:tabs>
      </w:pPr>
      <w:hyperlink w:anchor="_Toc16951" w:history="1">
        <w:r>
          <w:rPr>
            <w:rFonts w:ascii="仿宋" w:eastAsia="仿宋" w:hAnsi="仿宋" w:cs="仿宋" w:hint="eastAsia"/>
            <w:lang w:eastAsia="zh-CN"/>
          </w:rPr>
          <w:t>(一)、施工组织设计</w:t>
        </w:r>
        <w:r>
          <w:tab/>
        </w:r>
        <w:r>
          <w:fldChar w:fldCharType="begin"/>
        </w:r>
        <w:r>
          <w:instrText xml:space="preserve"> PAGEREF _Toc16951 \h </w:instrText>
        </w:r>
        <w:r>
          <w:fldChar w:fldCharType="separate"/>
        </w:r>
        <w:r>
          <w:t>80</w:t>
        </w:r>
        <w:r>
          <w:fldChar w:fldCharType="end"/>
        </w:r>
      </w:hyperlink>
    </w:p>
    <w:p>
      <w:pPr>
        <w:pStyle w:val="TOC2"/>
        <w:tabs>
          <w:tab w:val="right" w:leader="dot" w:pos="8306"/>
        </w:tabs>
      </w:pPr>
      <w:hyperlink w:anchor="_Toc18182" w:history="1">
        <w:r>
          <w:rPr>
            <w:rFonts w:ascii="仿宋" w:eastAsia="仿宋" w:hAnsi="仿宋" w:cs="仿宋" w:hint="eastAsia"/>
            <w:lang w:eastAsia="zh-CN"/>
          </w:rPr>
          <w:t>(二)、施工工艺与技术路线</w:t>
        </w:r>
        <w:r>
          <w:tab/>
        </w:r>
        <w:r>
          <w:fldChar w:fldCharType="begin"/>
        </w:r>
        <w:r>
          <w:instrText xml:space="preserve"> PAGEREF _Toc18182 \h </w:instrText>
        </w:r>
        <w:r>
          <w:fldChar w:fldCharType="separate"/>
        </w:r>
        <w:r>
          <w:t>82</w:t>
        </w:r>
        <w:r>
          <w:fldChar w:fldCharType="end"/>
        </w:r>
      </w:hyperlink>
    </w:p>
    <w:p>
      <w:pPr>
        <w:pStyle w:val="TOC2"/>
        <w:tabs>
          <w:tab w:val="right" w:leader="dot" w:pos="8306"/>
        </w:tabs>
      </w:pPr>
      <w:hyperlink w:anchor="_Toc19242" w:history="1">
        <w:r>
          <w:rPr>
            <w:rFonts w:ascii="仿宋" w:eastAsia="仿宋" w:hAnsi="仿宋" w:cs="仿宋" w:hint="eastAsia"/>
            <w:lang w:eastAsia="zh-CN"/>
          </w:rPr>
          <w:t>(三)、关键节点施工计划</w:t>
        </w:r>
        <w:r>
          <w:tab/>
        </w:r>
        <w:r>
          <w:fldChar w:fldCharType="begin"/>
        </w:r>
        <w:r>
          <w:instrText xml:space="preserve"> PAGEREF _Toc19242 \h </w:instrText>
        </w:r>
        <w:r>
          <w:fldChar w:fldCharType="separate"/>
        </w:r>
        <w:r>
          <w:t>83</w:t>
        </w:r>
        <w:r>
          <w:fldChar w:fldCharType="end"/>
        </w:r>
      </w:hyperlink>
    </w:p>
    <w:p>
      <w:pPr>
        <w:pStyle w:val="TOC2"/>
        <w:tabs>
          <w:tab w:val="right" w:leader="dot" w:pos="8306"/>
        </w:tabs>
      </w:pPr>
      <w:hyperlink w:anchor="_Toc2167" w:history="1">
        <w:r>
          <w:rPr>
            <w:rFonts w:ascii="仿宋" w:eastAsia="仿宋" w:hAnsi="仿宋" w:cs="仿宋" w:hint="eastAsia"/>
            <w:lang w:eastAsia="zh-CN"/>
          </w:rPr>
          <w:t>(四)、施工现场管理</w:t>
        </w:r>
        <w:r>
          <w:tab/>
        </w:r>
        <w:r>
          <w:fldChar w:fldCharType="begin"/>
        </w:r>
        <w:r>
          <w:instrText xml:space="preserve"> PAGEREF _Toc2167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32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017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163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12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一、渔业服务项目的市场准入条件分析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渔业服务项目而言，市场准入条件首先取决于政策法规环境。政府对于[行业名称]领域的法规，如环保标准、税收政策、和技术使用规范，直接影响渔业服务项目的运营和成本结构。例如，若政府针对使用可再生能源的企业提供税收优惠，这将对渔业服务项目的财务规划产生重要影响。同时，考虑经济环境和消费者偏好的变化对渔业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二、渔业服务项目的行业规范与合规性要求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渔业服务项目来说，遵守行业规范和合规性要求是确保项目顺利进行的基础。这包括遵循质量控制标准、安全规定、数据保护法规等。例如，若渔业服务项目涉及数据处理，须严格遵守相关的数据保护法规。此外，行业内部的自律规范，如产品标准和服务流程，也对于提升渔业服务项目在行业内的认可度和竞争力至关重要。项目管理团队必须不断更新策略，以应对行业规范和法规的变化，确保渔业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三、渔业服务项目的竞争格局和战略定位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业服务项目的发展规划中，理解行业的竞争格局对于制定有效的市场策略极为关键。这包括分析主要竞争对手的市场地位、优势及其业务模式。渔业服务项目面临的竞争对手可能包括大型成熟企业和创新型初创公司，各自采取不同的市场策略。因此，渔业服务项目需精确地定位自己的市场策略，如专注于产品创新、客户服务或成本效率，以在竞争中占据优势。通过深入的市场和竞争分析，渔业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26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860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3254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https://d.book118.com/626211001012010034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10E55"/>
    <w:rsid w:val="42C10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6211001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2023-12-22T23:30:00Z</dcterms:created>
  <dcterms:modified xsi:type="dcterms:W3CDTF">2023-12-22T23:31:17Z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C40A73C4C3F844918CBA0D9985CB6341_11</vt:lpwstr>
  </property>
  <property fmtid="{D5CDD505-2E9C-101B-9397-08002B2CF9AE}" pid="3" name="KSOProductBuildVer">
    <vt:lpwstr>2052-12.1.0.16120</vt:lpwstr>
  </property>
</Properties>
</file>