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乙二醇二乙醚项目可行性建设方案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8" w:history="1">
        <w:r>
          <w:rPr>
            <w:rFonts w:ascii="仿宋" w:eastAsia="仿宋" w:hAnsi="仿宋" w:cs="仿宋" w:hint="eastAsia"/>
            <w:lang w:eastAsia="zh-CN"/>
          </w:rPr>
          <w:t>序言</w:t>
        </w:r>
        <w:r>
          <w:tab/>
        </w:r>
        <w:r>
          <w:fldChar w:fldCharType="begin"/>
        </w:r>
        <w:r>
          <w:instrText xml:space="preserve"> PAGEREF _Toc25778 \h </w:instrText>
        </w:r>
        <w:r>
          <w:fldChar w:fldCharType="separate"/>
        </w:r>
        <w:r>
          <w:t>3</w:t>
        </w:r>
        <w:r>
          <w:fldChar w:fldCharType="end"/>
        </w:r>
      </w:hyperlink>
    </w:p>
    <w:p>
      <w:pPr>
        <w:pStyle w:val="TOC1"/>
        <w:tabs>
          <w:tab w:val="right" w:leader="dot" w:pos="8306"/>
        </w:tabs>
      </w:pPr>
      <w:hyperlink w:anchor="_Toc8031" w:history="1">
        <w:r>
          <w:rPr>
            <w:rFonts w:ascii="仿宋" w:eastAsia="仿宋" w:hAnsi="仿宋" w:cs="仿宋" w:hint="eastAsia"/>
            <w:lang w:eastAsia="zh-CN"/>
          </w:rPr>
          <w:t>一、乙二醇二乙醚项目概论</w:t>
        </w:r>
        <w:r>
          <w:tab/>
        </w:r>
        <w:r>
          <w:fldChar w:fldCharType="begin"/>
        </w:r>
        <w:r>
          <w:instrText xml:space="preserve"> PAGEREF _Toc8031 \h </w:instrText>
        </w:r>
        <w:r>
          <w:fldChar w:fldCharType="separate"/>
        </w:r>
        <w:r>
          <w:t>3</w:t>
        </w:r>
        <w:r>
          <w:fldChar w:fldCharType="end"/>
        </w:r>
      </w:hyperlink>
    </w:p>
    <w:p>
      <w:pPr>
        <w:pStyle w:val="TOC2"/>
        <w:tabs>
          <w:tab w:val="right" w:leader="dot" w:pos="8306"/>
        </w:tabs>
      </w:pPr>
      <w:hyperlink w:anchor="_Toc12946" w:history="1">
        <w:r>
          <w:rPr>
            <w:rFonts w:ascii="仿宋" w:eastAsia="仿宋" w:hAnsi="仿宋" w:cs="仿宋" w:hint="eastAsia"/>
            <w:lang w:eastAsia="zh-CN"/>
          </w:rPr>
          <w:t>(一)、项目申报单位概况</w:t>
        </w:r>
        <w:r>
          <w:tab/>
        </w:r>
        <w:r>
          <w:fldChar w:fldCharType="begin"/>
        </w:r>
        <w:r>
          <w:instrText xml:space="preserve"> PAGEREF _Toc12946 \h </w:instrText>
        </w:r>
        <w:r>
          <w:fldChar w:fldCharType="separate"/>
        </w:r>
        <w:r>
          <w:t>3</w:t>
        </w:r>
        <w:r>
          <w:fldChar w:fldCharType="end"/>
        </w:r>
      </w:hyperlink>
    </w:p>
    <w:p>
      <w:pPr>
        <w:pStyle w:val="TOC2"/>
        <w:tabs>
          <w:tab w:val="right" w:leader="dot" w:pos="8306"/>
        </w:tabs>
      </w:pPr>
      <w:hyperlink w:anchor="_Toc12663" w:history="1">
        <w:r>
          <w:rPr>
            <w:rFonts w:ascii="仿宋" w:eastAsia="仿宋" w:hAnsi="仿宋" w:cs="仿宋" w:hint="eastAsia"/>
            <w:lang w:eastAsia="zh-CN"/>
          </w:rPr>
          <w:t>(二)、项目概况</w:t>
        </w:r>
        <w:r>
          <w:tab/>
        </w:r>
        <w:r>
          <w:fldChar w:fldCharType="begin"/>
        </w:r>
        <w:r>
          <w:instrText xml:space="preserve"> PAGEREF _Toc12663 \h </w:instrText>
        </w:r>
        <w:r>
          <w:fldChar w:fldCharType="separate"/>
        </w:r>
        <w:r>
          <w:t>4</w:t>
        </w:r>
        <w:r>
          <w:fldChar w:fldCharType="end"/>
        </w:r>
      </w:hyperlink>
    </w:p>
    <w:p>
      <w:pPr>
        <w:pStyle w:val="TOC1"/>
        <w:tabs>
          <w:tab w:val="right" w:leader="dot" w:pos="8306"/>
        </w:tabs>
      </w:pPr>
      <w:hyperlink w:anchor="_Toc17593" w:history="1">
        <w:r>
          <w:rPr>
            <w:rFonts w:ascii="仿宋" w:eastAsia="仿宋" w:hAnsi="仿宋" w:cs="仿宋" w:hint="eastAsia"/>
            <w:lang w:eastAsia="zh-CN"/>
          </w:rPr>
          <w:t>二、背景、必要性分析</w:t>
        </w:r>
        <w:r>
          <w:tab/>
        </w:r>
        <w:r>
          <w:fldChar w:fldCharType="begin"/>
        </w:r>
        <w:r>
          <w:instrText xml:space="preserve"> PAGEREF _Toc17593 \h </w:instrText>
        </w:r>
        <w:r>
          <w:fldChar w:fldCharType="separate"/>
        </w:r>
        <w:r>
          <w:t>7</w:t>
        </w:r>
        <w:r>
          <w:fldChar w:fldCharType="end"/>
        </w:r>
      </w:hyperlink>
    </w:p>
    <w:p>
      <w:pPr>
        <w:pStyle w:val="TOC2"/>
        <w:tabs>
          <w:tab w:val="right" w:leader="dot" w:pos="8306"/>
        </w:tabs>
      </w:pPr>
      <w:hyperlink w:anchor="_Toc28368" w:history="1">
        <w:r>
          <w:rPr>
            <w:rFonts w:ascii="仿宋" w:eastAsia="仿宋" w:hAnsi="仿宋" w:cs="仿宋" w:hint="eastAsia"/>
            <w:lang w:eastAsia="zh-CN"/>
          </w:rPr>
          <w:t>(一)、项目建设背景</w:t>
        </w:r>
        <w:r>
          <w:tab/>
        </w:r>
        <w:r>
          <w:fldChar w:fldCharType="begin"/>
        </w:r>
        <w:r>
          <w:instrText xml:space="preserve"> PAGEREF _Toc28368 \h </w:instrText>
        </w:r>
        <w:r>
          <w:fldChar w:fldCharType="separate"/>
        </w:r>
        <w:r>
          <w:t>7</w:t>
        </w:r>
        <w:r>
          <w:fldChar w:fldCharType="end"/>
        </w:r>
      </w:hyperlink>
    </w:p>
    <w:p>
      <w:pPr>
        <w:pStyle w:val="TOC2"/>
        <w:tabs>
          <w:tab w:val="right" w:leader="dot" w:pos="8306"/>
        </w:tabs>
      </w:pPr>
      <w:hyperlink w:anchor="_Toc18918" w:history="1">
        <w:r>
          <w:rPr>
            <w:rFonts w:ascii="仿宋" w:eastAsia="仿宋" w:hAnsi="仿宋" w:cs="仿宋" w:hint="eastAsia"/>
            <w:lang w:eastAsia="zh-CN"/>
          </w:rPr>
          <w:t>(二)、必要性分析</w:t>
        </w:r>
        <w:r>
          <w:tab/>
        </w:r>
        <w:r>
          <w:fldChar w:fldCharType="begin"/>
        </w:r>
        <w:r>
          <w:instrText xml:space="preserve"> PAGEREF _Toc18918 \h </w:instrText>
        </w:r>
        <w:r>
          <w:fldChar w:fldCharType="separate"/>
        </w:r>
        <w:r>
          <w:t>8</w:t>
        </w:r>
        <w:r>
          <w:fldChar w:fldCharType="end"/>
        </w:r>
      </w:hyperlink>
    </w:p>
    <w:p>
      <w:pPr>
        <w:pStyle w:val="TOC2"/>
        <w:tabs>
          <w:tab w:val="right" w:leader="dot" w:pos="8306"/>
        </w:tabs>
      </w:pPr>
      <w:hyperlink w:anchor="_Toc24003" w:history="1">
        <w:r>
          <w:rPr>
            <w:rFonts w:ascii="仿宋" w:eastAsia="仿宋" w:hAnsi="仿宋" w:cs="仿宋" w:hint="eastAsia"/>
            <w:lang w:eastAsia="zh-CN"/>
          </w:rPr>
          <w:t>(三)、项目建设有利条件</w:t>
        </w:r>
        <w:r>
          <w:tab/>
        </w:r>
        <w:r>
          <w:fldChar w:fldCharType="begin"/>
        </w:r>
        <w:r>
          <w:instrText xml:space="preserve"> PAGEREF _Toc24003 \h </w:instrText>
        </w:r>
        <w:r>
          <w:fldChar w:fldCharType="separate"/>
        </w:r>
        <w:r>
          <w:t>10</w:t>
        </w:r>
        <w:r>
          <w:fldChar w:fldCharType="end"/>
        </w:r>
      </w:hyperlink>
    </w:p>
    <w:p>
      <w:pPr>
        <w:pStyle w:val="TOC1"/>
        <w:tabs>
          <w:tab w:val="right" w:leader="dot" w:pos="8306"/>
        </w:tabs>
      </w:pPr>
      <w:hyperlink w:anchor="_Toc24381" w:history="1">
        <w:r>
          <w:rPr>
            <w:rFonts w:ascii="仿宋" w:eastAsia="仿宋" w:hAnsi="仿宋" w:cs="仿宋" w:hint="eastAsia"/>
            <w:lang w:eastAsia="zh-CN"/>
          </w:rPr>
          <w:t>三、环境和生态影响分析</w:t>
        </w:r>
        <w:r>
          <w:tab/>
        </w:r>
        <w:r>
          <w:fldChar w:fldCharType="begin"/>
        </w:r>
        <w:r>
          <w:instrText xml:space="preserve"> PAGEREF _Toc24381 \h </w:instrText>
        </w:r>
        <w:r>
          <w:fldChar w:fldCharType="separate"/>
        </w:r>
        <w:r>
          <w:t>11</w:t>
        </w:r>
        <w:r>
          <w:fldChar w:fldCharType="end"/>
        </w:r>
      </w:hyperlink>
    </w:p>
    <w:p>
      <w:pPr>
        <w:pStyle w:val="TOC2"/>
        <w:tabs>
          <w:tab w:val="right" w:leader="dot" w:pos="8306"/>
        </w:tabs>
      </w:pPr>
      <w:hyperlink w:anchor="_Toc24146" w:history="1">
        <w:r>
          <w:rPr>
            <w:rFonts w:ascii="仿宋" w:eastAsia="仿宋" w:hAnsi="仿宋" w:cs="仿宋" w:hint="eastAsia"/>
            <w:lang w:eastAsia="zh-CN"/>
          </w:rPr>
          <w:t>(一)、环境和生态现状</w:t>
        </w:r>
        <w:r>
          <w:tab/>
        </w:r>
        <w:r>
          <w:fldChar w:fldCharType="begin"/>
        </w:r>
        <w:r>
          <w:instrText xml:space="preserve"> PAGEREF _Toc24146 \h </w:instrText>
        </w:r>
        <w:r>
          <w:fldChar w:fldCharType="separate"/>
        </w:r>
        <w:r>
          <w:t>11</w:t>
        </w:r>
        <w:r>
          <w:fldChar w:fldCharType="end"/>
        </w:r>
      </w:hyperlink>
    </w:p>
    <w:p>
      <w:pPr>
        <w:pStyle w:val="TOC2"/>
        <w:tabs>
          <w:tab w:val="right" w:leader="dot" w:pos="8306"/>
        </w:tabs>
      </w:pPr>
      <w:hyperlink w:anchor="_Toc26234" w:history="1">
        <w:r>
          <w:rPr>
            <w:rFonts w:ascii="仿宋" w:eastAsia="仿宋" w:hAnsi="仿宋" w:cs="仿宋" w:hint="eastAsia"/>
            <w:lang w:eastAsia="zh-CN"/>
          </w:rPr>
          <w:t>(二)、生态环境影响分析</w:t>
        </w:r>
        <w:r>
          <w:tab/>
        </w:r>
        <w:r>
          <w:fldChar w:fldCharType="begin"/>
        </w:r>
        <w:r>
          <w:instrText xml:space="preserve"> PAGEREF _Toc26234 \h </w:instrText>
        </w:r>
        <w:r>
          <w:fldChar w:fldCharType="separate"/>
        </w:r>
        <w:r>
          <w:t>13</w:t>
        </w:r>
        <w:r>
          <w:fldChar w:fldCharType="end"/>
        </w:r>
      </w:hyperlink>
    </w:p>
    <w:p>
      <w:pPr>
        <w:pStyle w:val="TOC2"/>
        <w:tabs>
          <w:tab w:val="right" w:leader="dot" w:pos="8306"/>
        </w:tabs>
      </w:pPr>
      <w:hyperlink w:anchor="_Toc19966" w:history="1">
        <w:r>
          <w:rPr>
            <w:rFonts w:ascii="仿宋" w:eastAsia="仿宋" w:hAnsi="仿宋" w:cs="仿宋" w:hint="eastAsia"/>
            <w:lang w:eastAsia="zh-CN"/>
          </w:rPr>
          <w:t>(三)、生态环境保护措施</w:t>
        </w:r>
        <w:r>
          <w:tab/>
        </w:r>
        <w:r>
          <w:fldChar w:fldCharType="begin"/>
        </w:r>
        <w:r>
          <w:instrText xml:space="preserve"> PAGEREF _Toc19966 \h </w:instrText>
        </w:r>
        <w:r>
          <w:fldChar w:fldCharType="separate"/>
        </w:r>
        <w:r>
          <w:t>14</w:t>
        </w:r>
        <w:r>
          <w:fldChar w:fldCharType="end"/>
        </w:r>
      </w:hyperlink>
    </w:p>
    <w:p>
      <w:pPr>
        <w:pStyle w:val="TOC2"/>
        <w:tabs>
          <w:tab w:val="right" w:leader="dot" w:pos="8306"/>
        </w:tabs>
      </w:pPr>
      <w:hyperlink w:anchor="_Toc9962" w:history="1">
        <w:r>
          <w:rPr>
            <w:rFonts w:ascii="仿宋" w:eastAsia="仿宋" w:hAnsi="仿宋" w:cs="仿宋" w:hint="eastAsia"/>
            <w:lang w:eastAsia="zh-CN"/>
          </w:rPr>
          <w:t>(四)、地质灾害影响分析</w:t>
        </w:r>
        <w:r>
          <w:tab/>
        </w:r>
        <w:r>
          <w:fldChar w:fldCharType="begin"/>
        </w:r>
        <w:r>
          <w:instrText xml:space="preserve"> PAGEREF _Toc9962 \h </w:instrText>
        </w:r>
        <w:r>
          <w:fldChar w:fldCharType="separate"/>
        </w:r>
        <w:r>
          <w:t>16</w:t>
        </w:r>
        <w:r>
          <w:fldChar w:fldCharType="end"/>
        </w:r>
      </w:hyperlink>
    </w:p>
    <w:p>
      <w:pPr>
        <w:pStyle w:val="TOC2"/>
        <w:tabs>
          <w:tab w:val="right" w:leader="dot" w:pos="8306"/>
        </w:tabs>
      </w:pPr>
      <w:hyperlink w:anchor="_Toc32621" w:history="1">
        <w:r>
          <w:rPr>
            <w:rFonts w:ascii="仿宋" w:eastAsia="仿宋" w:hAnsi="仿宋" w:cs="仿宋" w:hint="eastAsia"/>
            <w:lang w:eastAsia="zh-CN"/>
          </w:rPr>
          <w:t>(五)、特殊环境影响</w:t>
        </w:r>
        <w:r>
          <w:tab/>
        </w:r>
        <w:r>
          <w:fldChar w:fldCharType="begin"/>
        </w:r>
        <w:r>
          <w:instrText xml:space="preserve"> PAGEREF _Toc32621 \h </w:instrText>
        </w:r>
        <w:r>
          <w:fldChar w:fldCharType="separate"/>
        </w:r>
        <w:r>
          <w:t>17</w:t>
        </w:r>
        <w:r>
          <w:fldChar w:fldCharType="end"/>
        </w:r>
      </w:hyperlink>
    </w:p>
    <w:p>
      <w:pPr>
        <w:pStyle w:val="TOC1"/>
        <w:tabs>
          <w:tab w:val="right" w:leader="dot" w:pos="8306"/>
        </w:tabs>
      </w:pPr>
      <w:hyperlink w:anchor="_Toc22275" w:history="1">
        <w:r>
          <w:rPr>
            <w:rFonts w:ascii="仿宋" w:eastAsia="仿宋" w:hAnsi="仿宋" w:cs="仿宋" w:hint="eastAsia"/>
            <w:lang w:eastAsia="zh-CN"/>
          </w:rPr>
          <w:t>四、发展规划、产业政策和行业准入分析</w:t>
        </w:r>
        <w:r>
          <w:tab/>
        </w:r>
        <w:r>
          <w:fldChar w:fldCharType="begin"/>
        </w:r>
        <w:r>
          <w:instrText xml:space="preserve"> PAGEREF _Toc22275 \h </w:instrText>
        </w:r>
        <w:r>
          <w:fldChar w:fldCharType="separate"/>
        </w:r>
        <w:r>
          <w:t>18</w:t>
        </w:r>
        <w:r>
          <w:fldChar w:fldCharType="end"/>
        </w:r>
      </w:hyperlink>
    </w:p>
    <w:p>
      <w:pPr>
        <w:pStyle w:val="TOC2"/>
        <w:tabs>
          <w:tab w:val="right" w:leader="dot" w:pos="8306"/>
        </w:tabs>
      </w:pPr>
      <w:hyperlink w:anchor="_Toc19479" w:history="1">
        <w:r>
          <w:rPr>
            <w:rFonts w:ascii="仿宋" w:eastAsia="仿宋" w:hAnsi="仿宋" w:cs="仿宋" w:hint="eastAsia"/>
            <w:lang w:eastAsia="zh-CN"/>
          </w:rPr>
          <w:t>(一)、发展规划分析</w:t>
        </w:r>
        <w:r>
          <w:tab/>
        </w:r>
        <w:r>
          <w:fldChar w:fldCharType="begin"/>
        </w:r>
        <w:r>
          <w:instrText xml:space="preserve"> PAGEREF _Toc19479 \h </w:instrText>
        </w:r>
        <w:r>
          <w:fldChar w:fldCharType="separate"/>
        </w:r>
        <w:r>
          <w:t>18</w:t>
        </w:r>
        <w:r>
          <w:fldChar w:fldCharType="end"/>
        </w:r>
      </w:hyperlink>
    </w:p>
    <w:p>
      <w:pPr>
        <w:pStyle w:val="TOC2"/>
        <w:tabs>
          <w:tab w:val="right" w:leader="dot" w:pos="8306"/>
        </w:tabs>
      </w:pPr>
      <w:hyperlink w:anchor="_Toc23497" w:history="1">
        <w:r>
          <w:rPr>
            <w:rFonts w:ascii="仿宋" w:eastAsia="仿宋" w:hAnsi="仿宋" w:cs="仿宋" w:hint="eastAsia"/>
            <w:lang w:eastAsia="zh-CN"/>
          </w:rPr>
          <w:t>(二)、产业政策分析</w:t>
        </w:r>
        <w:r>
          <w:tab/>
        </w:r>
        <w:r>
          <w:fldChar w:fldCharType="begin"/>
        </w:r>
        <w:r>
          <w:instrText xml:space="preserve"> PAGEREF _Toc23497 \h </w:instrText>
        </w:r>
        <w:r>
          <w:fldChar w:fldCharType="separate"/>
        </w:r>
        <w:r>
          <w:t>20</w:t>
        </w:r>
        <w:r>
          <w:fldChar w:fldCharType="end"/>
        </w:r>
      </w:hyperlink>
    </w:p>
    <w:p>
      <w:pPr>
        <w:pStyle w:val="TOC2"/>
        <w:tabs>
          <w:tab w:val="right" w:leader="dot" w:pos="8306"/>
        </w:tabs>
      </w:pPr>
      <w:hyperlink w:anchor="_Toc30872" w:history="1">
        <w:r>
          <w:rPr>
            <w:rFonts w:ascii="仿宋" w:eastAsia="仿宋" w:hAnsi="仿宋" w:cs="仿宋" w:hint="eastAsia"/>
            <w:lang w:eastAsia="zh-CN"/>
          </w:rPr>
          <w:t>(三)、行业准入分析</w:t>
        </w:r>
        <w:r>
          <w:tab/>
        </w:r>
        <w:r>
          <w:fldChar w:fldCharType="begin"/>
        </w:r>
        <w:r>
          <w:instrText xml:space="preserve"> PAGEREF _Toc30872 \h </w:instrText>
        </w:r>
        <w:r>
          <w:fldChar w:fldCharType="separate"/>
        </w:r>
        <w:r>
          <w:t>21</w:t>
        </w:r>
        <w:r>
          <w:fldChar w:fldCharType="end"/>
        </w:r>
      </w:hyperlink>
    </w:p>
    <w:p>
      <w:pPr>
        <w:pStyle w:val="TOC1"/>
        <w:tabs>
          <w:tab w:val="right" w:leader="dot" w:pos="8306"/>
        </w:tabs>
      </w:pPr>
      <w:hyperlink w:anchor="_Toc13420" w:history="1">
        <w:r>
          <w:rPr>
            <w:rFonts w:ascii="仿宋" w:eastAsia="仿宋" w:hAnsi="仿宋" w:cs="仿宋" w:hint="eastAsia"/>
            <w:lang w:eastAsia="zh-CN"/>
          </w:rPr>
          <w:t>五、项目监理与质量保证</w:t>
        </w:r>
        <w:r>
          <w:tab/>
        </w:r>
        <w:r>
          <w:fldChar w:fldCharType="begin"/>
        </w:r>
        <w:r>
          <w:instrText xml:space="preserve"> PAGEREF _Toc13420 \h </w:instrText>
        </w:r>
        <w:r>
          <w:fldChar w:fldCharType="separate"/>
        </w:r>
        <w:r>
          <w:t>23</w:t>
        </w:r>
        <w:r>
          <w:fldChar w:fldCharType="end"/>
        </w:r>
      </w:hyperlink>
    </w:p>
    <w:p>
      <w:pPr>
        <w:pStyle w:val="TOC2"/>
        <w:tabs>
          <w:tab w:val="right" w:leader="dot" w:pos="8306"/>
        </w:tabs>
      </w:pPr>
      <w:hyperlink w:anchor="_Toc10330" w:history="1">
        <w:r>
          <w:rPr>
            <w:rFonts w:ascii="仿宋" w:eastAsia="仿宋" w:hAnsi="仿宋" w:cs="仿宋" w:hint="eastAsia"/>
            <w:lang w:eastAsia="zh-CN"/>
          </w:rPr>
          <w:t>(一)、监理体系构建</w:t>
        </w:r>
        <w:r>
          <w:tab/>
        </w:r>
        <w:r>
          <w:fldChar w:fldCharType="begin"/>
        </w:r>
        <w:r>
          <w:instrText xml:space="preserve"> PAGEREF _Toc10330 \h </w:instrText>
        </w:r>
        <w:r>
          <w:fldChar w:fldCharType="separate"/>
        </w:r>
        <w:r>
          <w:t>23</w:t>
        </w:r>
        <w:r>
          <w:fldChar w:fldCharType="end"/>
        </w:r>
      </w:hyperlink>
    </w:p>
    <w:p>
      <w:pPr>
        <w:pStyle w:val="TOC2"/>
        <w:tabs>
          <w:tab w:val="right" w:leader="dot" w:pos="8306"/>
        </w:tabs>
      </w:pPr>
      <w:hyperlink w:anchor="_Toc31680" w:history="1">
        <w:r>
          <w:rPr>
            <w:rFonts w:ascii="仿宋" w:eastAsia="仿宋" w:hAnsi="仿宋" w:cs="仿宋" w:hint="eastAsia"/>
            <w:lang w:eastAsia="zh-CN"/>
          </w:rPr>
          <w:t>(二)、质量保证体系实施</w:t>
        </w:r>
        <w:r>
          <w:tab/>
        </w:r>
        <w:r>
          <w:fldChar w:fldCharType="begin"/>
        </w:r>
        <w:r>
          <w:instrText xml:space="preserve"> PAGEREF _Toc31680 \h </w:instrText>
        </w:r>
        <w:r>
          <w:fldChar w:fldCharType="separate"/>
        </w:r>
        <w:r>
          <w:t>23</w:t>
        </w:r>
        <w:r>
          <w:fldChar w:fldCharType="end"/>
        </w:r>
      </w:hyperlink>
    </w:p>
    <w:p>
      <w:pPr>
        <w:pStyle w:val="TOC2"/>
        <w:tabs>
          <w:tab w:val="right" w:leader="dot" w:pos="8306"/>
        </w:tabs>
      </w:pPr>
      <w:hyperlink w:anchor="_Toc17324" w:history="1">
        <w:r>
          <w:rPr>
            <w:rFonts w:ascii="仿宋" w:eastAsia="仿宋" w:hAnsi="仿宋" w:cs="仿宋" w:hint="eastAsia"/>
            <w:lang w:eastAsia="zh-CN"/>
          </w:rPr>
          <w:t>(三)、监理与质量控制流程</w:t>
        </w:r>
        <w:r>
          <w:tab/>
        </w:r>
        <w:r>
          <w:fldChar w:fldCharType="begin"/>
        </w:r>
        <w:r>
          <w:instrText xml:space="preserve"> PAGEREF _Toc17324 \h </w:instrText>
        </w:r>
        <w:r>
          <w:fldChar w:fldCharType="separate"/>
        </w:r>
        <w:r>
          <w:t>24</w:t>
        </w:r>
        <w:r>
          <w:fldChar w:fldCharType="end"/>
        </w:r>
      </w:hyperlink>
    </w:p>
    <w:p>
      <w:pPr>
        <w:pStyle w:val="TOC1"/>
        <w:tabs>
          <w:tab w:val="right" w:leader="dot" w:pos="8306"/>
        </w:tabs>
      </w:pPr>
      <w:hyperlink w:anchor="_Toc30331" w:history="1">
        <w:r>
          <w:rPr>
            <w:rFonts w:ascii="仿宋" w:eastAsia="仿宋" w:hAnsi="仿宋" w:cs="仿宋" w:hint="eastAsia"/>
            <w:lang w:eastAsia="zh-CN"/>
          </w:rPr>
          <w:t>六、经济影响分析</w:t>
        </w:r>
        <w:r>
          <w:tab/>
        </w:r>
        <w:r>
          <w:fldChar w:fldCharType="begin"/>
        </w:r>
        <w:r>
          <w:instrText xml:space="preserve"> PAGEREF _Toc30331 \h </w:instrText>
        </w:r>
        <w:r>
          <w:fldChar w:fldCharType="separate"/>
        </w:r>
        <w:r>
          <w:t>25</w:t>
        </w:r>
        <w:r>
          <w:fldChar w:fldCharType="end"/>
        </w:r>
      </w:hyperlink>
    </w:p>
    <w:p>
      <w:pPr>
        <w:pStyle w:val="TOC2"/>
        <w:tabs>
          <w:tab w:val="right" w:leader="dot" w:pos="8306"/>
        </w:tabs>
      </w:pPr>
      <w:hyperlink w:anchor="_Toc2953" w:history="1">
        <w:r>
          <w:rPr>
            <w:rFonts w:ascii="仿宋" w:eastAsia="仿宋" w:hAnsi="仿宋" w:cs="仿宋" w:hint="eastAsia"/>
            <w:lang w:eastAsia="zh-CN"/>
          </w:rPr>
          <w:t>(一)、经济费用效益或费用效果分析</w:t>
        </w:r>
        <w:r>
          <w:tab/>
        </w:r>
        <w:r>
          <w:fldChar w:fldCharType="begin"/>
        </w:r>
        <w:r>
          <w:instrText xml:space="preserve"> PAGEREF _Toc2953 \h </w:instrText>
        </w:r>
        <w:r>
          <w:fldChar w:fldCharType="separate"/>
        </w:r>
        <w:r>
          <w:t>25</w:t>
        </w:r>
        <w:r>
          <w:fldChar w:fldCharType="end"/>
        </w:r>
      </w:hyperlink>
    </w:p>
    <w:p>
      <w:pPr>
        <w:pStyle w:val="TOC2"/>
        <w:tabs>
          <w:tab w:val="right" w:leader="dot" w:pos="8306"/>
        </w:tabs>
      </w:pPr>
      <w:hyperlink w:anchor="_Toc7261" w:history="1">
        <w:r>
          <w:rPr>
            <w:rFonts w:ascii="仿宋" w:eastAsia="仿宋" w:hAnsi="仿宋" w:cs="仿宋" w:hint="eastAsia"/>
            <w:lang w:eastAsia="zh-CN"/>
          </w:rPr>
          <w:t>(二)、行业影响分析</w:t>
        </w:r>
        <w:r>
          <w:tab/>
        </w:r>
        <w:r>
          <w:fldChar w:fldCharType="begin"/>
        </w:r>
        <w:r>
          <w:instrText xml:space="preserve"> PAGEREF _Toc7261 \h </w:instrText>
        </w:r>
        <w:r>
          <w:fldChar w:fldCharType="separate"/>
        </w:r>
        <w:r>
          <w:t>27</w:t>
        </w:r>
        <w:r>
          <w:fldChar w:fldCharType="end"/>
        </w:r>
      </w:hyperlink>
    </w:p>
    <w:p>
      <w:pPr>
        <w:pStyle w:val="TOC2"/>
        <w:tabs>
          <w:tab w:val="right" w:leader="dot" w:pos="8306"/>
        </w:tabs>
      </w:pPr>
      <w:hyperlink w:anchor="_Toc12441" w:history="1">
        <w:r>
          <w:rPr>
            <w:rFonts w:ascii="仿宋" w:eastAsia="仿宋" w:hAnsi="仿宋" w:cs="仿宋" w:hint="eastAsia"/>
            <w:lang w:eastAsia="zh-CN"/>
          </w:rPr>
          <w:t>(三)、区域经济影响分析</w:t>
        </w:r>
        <w:r>
          <w:tab/>
        </w:r>
        <w:r>
          <w:fldChar w:fldCharType="begin"/>
        </w:r>
        <w:r>
          <w:instrText xml:space="preserve"> PAGEREF _Toc12441 \h </w:instrText>
        </w:r>
        <w:r>
          <w:fldChar w:fldCharType="separate"/>
        </w:r>
        <w:r>
          <w:t>29</w:t>
        </w:r>
        <w:r>
          <w:fldChar w:fldCharType="end"/>
        </w:r>
      </w:hyperlink>
    </w:p>
    <w:p>
      <w:pPr>
        <w:pStyle w:val="TOC2"/>
        <w:tabs>
          <w:tab w:val="right" w:leader="dot" w:pos="8306"/>
        </w:tabs>
      </w:pPr>
      <w:hyperlink w:anchor="_Toc15282" w:history="1">
        <w:r>
          <w:rPr>
            <w:rFonts w:ascii="仿宋" w:eastAsia="仿宋" w:hAnsi="仿宋" w:cs="仿宋" w:hint="eastAsia"/>
            <w:lang w:eastAsia="zh-CN"/>
          </w:rPr>
          <w:t>(四)、宏观经济影响分析</w:t>
        </w:r>
        <w:r>
          <w:tab/>
        </w:r>
        <w:r>
          <w:fldChar w:fldCharType="begin"/>
        </w:r>
        <w:r>
          <w:instrText xml:space="preserve"> PAGEREF _Toc15282 \h </w:instrText>
        </w:r>
        <w:r>
          <w:fldChar w:fldCharType="separate"/>
        </w:r>
        <w:r>
          <w:t>29</w:t>
        </w:r>
        <w:r>
          <w:fldChar w:fldCharType="end"/>
        </w:r>
      </w:hyperlink>
    </w:p>
    <w:p>
      <w:pPr>
        <w:pStyle w:val="TOC1"/>
        <w:tabs>
          <w:tab w:val="right" w:leader="dot" w:pos="8306"/>
        </w:tabs>
      </w:pPr>
      <w:hyperlink w:anchor="_Toc12079" w:history="1">
        <w:r>
          <w:rPr>
            <w:rFonts w:ascii="仿宋" w:eastAsia="仿宋" w:hAnsi="仿宋" w:cs="仿宋" w:hint="eastAsia"/>
            <w:lang w:eastAsia="zh-CN"/>
          </w:rPr>
          <w:t>七、土地利用与规划方案</w:t>
        </w:r>
        <w:r>
          <w:tab/>
        </w:r>
        <w:r>
          <w:fldChar w:fldCharType="begin"/>
        </w:r>
        <w:r>
          <w:instrText xml:space="preserve"> PAGEREF _Toc12079 \h </w:instrText>
        </w:r>
        <w:r>
          <w:fldChar w:fldCharType="separate"/>
        </w:r>
        <w:r>
          <w:t>31</w:t>
        </w:r>
        <w:r>
          <w:fldChar w:fldCharType="end"/>
        </w:r>
      </w:hyperlink>
    </w:p>
    <w:p>
      <w:pPr>
        <w:pStyle w:val="TOC2"/>
        <w:tabs>
          <w:tab w:val="right" w:leader="dot" w:pos="8306"/>
        </w:tabs>
      </w:pPr>
      <w:hyperlink w:anchor="_Toc4559" w:history="1">
        <w:r>
          <w:rPr>
            <w:rFonts w:ascii="仿宋" w:eastAsia="仿宋" w:hAnsi="仿宋" w:cs="仿宋" w:hint="eastAsia"/>
            <w:lang w:eastAsia="zh-CN"/>
          </w:rPr>
          <w:t>(一)、项目用地情况分析</w:t>
        </w:r>
        <w:r>
          <w:tab/>
        </w:r>
        <w:r>
          <w:fldChar w:fldCharType="begin"/>
        </w:r>
        <w:r>
          <w:instrText xml:space="preserve"> PAGEREF _Toc4559 \h </w:instrText>
        </w:r>
        <w:r>
          <w:fldChar w:fldCharType="separate"/>
        </w:r>
        <w:r>
          <w:t>31</w:t>
        </w:r>
        <w:r>
          <w:fldChar w:fldCharType="end"/>
        </w:r>
      </w:hyperlink>
    </w:p>
    <w:p>
      <w:pPr>
        <w:pStyle w:val="TOC2"/>
        <w:tabs>
          <w:tab w:val="right" w:leader="dot" w:pos="8306"/>
        </w:tabs>
      </w:pPr>
      <w:hyperlink w:anchor="_Toc87" w:history="1">
        <w:r>
          <w:rPr>
            <w:rFonts w:ascii="仿宋" w:eastAsia="仿宋" w:hAnsi="仿宋" w:cs="仿宋" w:hint="eastAsia"/>
            <w:lang w:eastAsia="zh-CN"/>
          </w:rPr>
          <w:t>(二)、土地利用规划方案</w:t>
        </w:r>
        <w:r>
          <w:tab/>
        </w:r>
        <w:r>
          <w:fldChar w:fldCharType="begin"/>
        </w:r>
        <w:r>
          <w:instrText xml:space="preserve"> PAGEREF _Toc87 \h </w:instrText>
        </w:r>
        <w:r>
          <w:fldChar w:fldCharType="separate"/>
        </w:r>
        <w:r>
          <w:t>32</w:t>
        </w:r>
        <w:r>
          <w:fldChar w:fldCharType="end"/>
        </w:r>
      </w:hyperlink>
    </w:p>
    <w:p>
      <w:pPr>
        <w:pStyle w:val="TOC1"/>
        <w:tabs>
          <w:tab w:val="right" w:leader="dot" w:pos="8306"/>
        </w:tabs>
      </w:pPr>
      <w:hyperlink w:anchor="_Toc18547" w:history="1">
        <w:r>
          <w:rPr>
            <w:rFonts w:ascii="仿宋" w:eastAsia="仿宋" w:hAnsi="仿宋" w:cs="仿宋" w:hint="eastAsia"/>
            <w:lang w:eastAsia="zh-CN"/>
          </w:rPr>
          <w:t>八、安全与应急管理</w:t>
        </w:r>
        <w:r>
          <w:tab/>
        </w:r>
        <w:r>
          <w:fldChar w:fldCharType="begin"/>
        </w:r>
        <w:r>
          <w:instrText xml:space="preserve"> PAGEREF _Toc18547 \h </w:instrText>
        </w:r>
        <w:r>
          <w:fldChar w:fldCharType="separate"/>
        </w:r>
        <w:r>
          <w:t>33</w:t>
        </w:r>
        <w:r>
          <w:fldChar w:fldCharType="end"/>
        </w:r>
      </w:hyperlink>
    </w:p>
    <w:p>
      <w:pPr>
        <w:pStyle w:val="TOC2"/>
        <w:tabs>
          <w:tab w:val="right" w:leader="dot" w:pos="8306"/>
        </w:tabs>
      </w:pPr>
      <w:hyperlink w:anchor="_Toc28721" w:history="1">
        <w:r>
          <w:rPr>
            <w:rFonts w:ascii="仿宋" w:eastAsia="仿宋" w:hAnsi="仿宋" w:cs="仿宋" w:hint="eastAsia"/>
            <w:lang w:eastAsia="zh-CN"/>
          </w:rPr>
          <w:t>(一)、安全生产管理</w:t>
        </w:r>
        <w:r>
          <w:tab/>
        </w:r>
        <w:r>
          <w:fldChar w:fldCharType="begin"/>
        </w:r>
        <w:r>
          <w:instrText xml:space="preserve"> PAGEREF _Toc28721 \h </w:instrText>
        </w:r>
        <w:r>
          <w:fldChar w:fldCharType="separate"/>
        </w:r>
        <w:r>
          <w:t>33</w:t>
        </w:r>
        <w:r>
          <w:fldChar w:fldCharType="end"/>
        </w:r>
      </w:hyperlink>
    </w:p>
    <w:p>
      <w:pPr>
        <w:pStyle w:val="TOC2"/>
        <w:tabs>
          <w:tab w:val="right" w:leader="dot" w:pos="8306"/>
        </w:tabs>
      </w:pPr>
      <w:hyperlink w:anchor="_Toc1845" w:history="1">
        <w:r>
          <w:rPr>
            <w:rFonts w:ascii="仿宋" w:eastAsia="仿宋" w:hAnsi="仿宋" w:cs="仿宋" w:hint="eastAsia"/>
            <w:lang w:eastAsia="zh-CN"/>
          </w:rPr>
          <w:t>(二)、应急预案与响应</w:t>
        </w:r>
        <w:r>
          <w:tab/>
        </w:r>
        <w:r>
          <w:fldChar w:fldCharType="begin"/>
        </w:r>
        <w:r>
          <w:instrText xml:space="preserve"> PAGEREF _Toc1845 \h </w:instrText>
        </w:r>
        <w:r>
          <w:fldChar w:fldCharType="separate"/>
        </w:r>
        <w:r>
          <w:t>35</w:t>
        </w:r>
        <w:r>
          <w:fldChar w:fldCharType="end"/>
        </w:r>
      </w:hyperlink>
    </w:p>
    <w:p>
      <w:pPr>
        <w:pStyle w:val="TOC1"/>
        <w:tabs>
          <w:tab w:val="right" w:leader="dot" w:pos="8306"/>
        </w:tabs>
      </w:pPr>
      <w:hyperlink w:anchor="_Toc11296" w:history="1">
        <w:r>
          <w:rPr>
            <w:rFonts w:ascii="仿宋" w:eastAsia="仿宋" w:hAnsi="仿宋" w:cs="仿宋" w:hint="eastAsia"/>
            <w:lang w:eastAsia="zh-CN"/>
          </w:rPr>
          <w:t>九、项目实施与管理方案</w:t>
        </w:r>
        <w:r>
          <w:tab/>
        </w:r>
        <w:r>
          <w:fldChar w:fldCharType="begin"/>
        </w:r>
        <w:r>
          <w:instrText xml:space="preserve"> PAGEREF _Toc11296 \h </w:instrText>
        </w:r>
        <w:r>
          <w:fldChar w:fldCharType="separate"/>
        </w:r>
        <w:r>
          <w:t>36</w:t>
        </w:r>
        <w:r>
          <w:fldChar w:fldCharType="end"/>
        </w:r>
      </w:hyperlink>
    </w:p>
    <w:p>
      <w:pPr>
        <w:pStyle w:val="TOC2"/>
        <w:tabs>
          <w:tab w:val="right" w:leader="dot" w:pos="8306"/>
        </w:tabs>
      </w:pPr>
      <w:hyperlink w:anchor="_Toc360" w:history="1">
        <w:r>
          <w:rPr>
            <w:rFonts w:ascii="仿宋" w:eastAsia="仿宋" w:hAnsi="仿宋" w:cs="仿宋" w:hint="eastAsia"/>
            <w:lang w:eastAsia="zh-CN"/>
          </w:rPr>
          <w:t>(一)、项目实施计划</w:t>
        </w:r>
        <w:r>
          <w:tab/>
        </w:r>
        <w:r>
          <w:fldChar w:fldCharType="begin"/>
        </w:r>
        <w:r>
          <w:instrText xml:space="preserve"> PAGEREF _Toc360 \h </w:instrText>
        </w:r>
        <w:r>
          <w:fldChar w:fldCharType="separate"/>
        </w:r>
        <w:r>
          <w:t>36</w:t>
        </w:r>
        <w:r>
          <w:fldChar w:fldCharType="end"/>
        </w:r>
      </w:hyperlink>
    </w:p>
    <w:p>
      <w:pPr>
        <w:pStyle w:val="TOC2"/>
        <w:tabs>
          <w:tab w:val="right" w:leader="dot" w:pos="8306"/>
        </w:tabs>
      </w:pPr>
      <w:hyperlink w:anchor="_Toc28582" w:history="1">
        <w:r>
          <w:rPr>
            <w:rFonts w:ascii="仿宋" w:eastAsia="仿宋" w:hAnsi="仿宋" w:cs="仿宋" w:hint="eastAsia"/>
            <w:lang w:eastAsia="zh-CN"/>
          </w:rPr>
          <w:t>(二)、项目组织机构与职责</w:t>
        </w:r>
        <w:r>
          <w:tab/>
        </w:r>
        <w:r>
          <w:fldChar w:fldCharType="begin"/>
        </w:r>
        <w:r>
          <w:instrText xml:space="preserve"> PAGEREF _Toc28582 \h </w:instrText>
        </w:r>
        <w:r>
          <w:fldChar w:fldCharType="separate"/>
        </w:r>
        <w:r>
          <w:t>38</w:t>
        </w:r>
        <w:r>
          <w:fldChar w:fldCharType="end"/>
        </w:r>
      </w:hyperlink>
    </w:p>
    <w:p>
      <w:pPr>
        <w:pStyle w:val="TOC2"/>
        <w:tabs>
          <w:tab w:val="right" w:leader="dot" w:pos="8306"/>
        </w:tabs>
      </w:pPr>
      <w:hyperlink w:anchor="_Toc27676" w:history="1">
        <w:r>
          <w:rPr>
            <w:rFonts w:ascii="仿宋" w:eastAsia="仿宋" w:hAnsi="仿宋" w:cs="仿宋" w:hint="eastAsia"/>
            <w:lang w:eastAsia="zh-CN"/>
          </w:rPr>
          <w:t>(三)、项目管理与监控体系</w:t>
        </w:r>
        <w:r>
          <w:tab/>
        </w:r>
        <w:r>
          <w:fldChar w:fldCharType="begin"/>
        </w:r>
        <w:r>
          <w:instrText xml:space="preserve"> PAGEREF _Toc27676 \h </w:instrText>
        </w:r>
        <w:r>
          <w:fldChar w:fldCharType="separate"/>
        </w:r>
        <w:r>
          <w:t>40</w:t>
        </w:r>
        <w:r>
          <w:fldChar w:fldCharType="end"/>
        </w:r>
      </w:hyperlink>
    </w:p>
    <w:p>
      <w:pPr>
        <w:pStyle w:val="TOC1"/>
        <w:tabs>
          <w:tab w:val="right" w:leader="dot" w:pos="8306"/>
        </w:tabs>
      </w:pPr>
      <w:hyperlink w:anchor="_Toc11485" w:history="1">
        <w:r>
          <w:rPr>
            <w:rFonts w:ascii="仿宋" w:eastAsia="仿宋" w:hAnsi="仿宋" w:cs="仿宋" w:hint="eastAsia"/>
            <w:lang w:eastAsia="zh-CN"/>
          </w:rPr>
          <w:t>十、资金管理与财务规划</w:t>
        </w:r>
        <w:r>
          <w:tab/>
        </w:r>
        <w:r>
          <w:fldChar w:fldCharType="begin"/>
        </w:r>
        <w:r>
          <w:instrText xml:space="preserve"> PAGEREF _Toc11485 \h </w:instrText>
        </w:r>
        <w:r>
          <w:fldChar w:fldCharType="separate"/>
        </w:r>
        <w:r>
          <w:t>42</w:t>
        </w:r>
        <w:r>
          <w:fldChar w:fldCharType="end"/>
        </w:r>
      </w:hyperlink>
    </w:p>
    <w:p>
      <w:pPr>
        <w:pStyle w:val="TOC2"/>
        <w:tabs>
          <w:tab w:val="right" w:leader="dot" w:pos="8306"/>
        </w:tabs>
      </w:pPr>
      <w:hyperlink w:anchor="_Toc25890" w:history="1">
        <w:r>
          <w:rPr>
            <w:rFonts w:ascii="仿宋" w:eastAsia="仿宋" w:hAnsi="仿宋" w:cs="仿宋" w:hint="eastAsia"/>
            <w:lang w:eastAsia="zh-CN"/>
          </w:rPr>
          <w:t>(一)、项目资金来源与筹措</w:t>
        </w:r>
        <w:r>
          <w:tab/>
        </w:r>
        <w:r>
          <w:fldChar w:fldCharType="begin"/>
        </w:r>
        <w:r>
          <w:instrText xml:space="preserve"> PAGEREF _Toc25890 \h </w:instrText>
        </w:r>
        <w:r>
          <w:fldChar w:fldCharType="separate"/>
        </w:r>
        <w:r>
          <w:t>42</w:t>
        </w:r>
        <w:r>
          <w:fldChar w:fldCharType="end"/>
        </w:r>
      </w:hyperlink>
    </w:p>
    <w:p>
      <w:pPr>
        <w:pStyle w:val="TOC2"/>
        <w:tabs>
          <w:tab w:val="right" w:leader="dot" w:pos="8306"/>
        </w:tabs>
      </w:pPr>
      <w:hyperlink w:anchor="_Toc13800" w:history="1">
        <w:r>
          <w:rPr>
            <w:rFonts w:ascii="仿宋" w:eastAsia="仿宋" w:hAnsi="仿宋" w:cs="仿宋" w:hint="eastAsia"/>
            <w:lang w:eastAsia="zh-CN"/>
          </w:rPr>
          <w:t>(二)、资金使用与监管</w:t>
        </w:r>
        <w:r>
          <w:tab/>
        </w:r>
        <w:r>
          <w:fldChar w:fldCharType="begin"/>
        </w:r>
        <w:r>
          <w:instrText xml:space="preserve"> PAGEREF _Toc13800 \h </w:instrText>
        </w:r>
        <w:r>
          <w:fldChar w:fldCharType="separate"/>
        </w:r>
        <w:r>
          <w:t>43</w:t>
        </w:r>
        <w:r>
          <w:fldChar w:fldCharType="end"/>
        </w:r>
      </w:hyperlink>
    </w:p>
    <w:p>
      <w:pPr>
        <w:pStyle w:val="TOC2"/>
        <w:tabs>
          <w:tab w:val="right" w:leader="dot" w:pos="8306"/>
        </w:tabs>
      </w:pPr>
      <w:hyperlink w:anchor="_Toc23362" w:history="1">
        <w:r>
          <w:rPr>
            <w:rFonts w:ascii="仿宋" w:eastAsia="仿宋" w:hAnsi="仿宋" w:cs="仿宋" w:hint="eastAsia"/>
            <w:lang w:eastAsia="zh-CN"/>
          </w:rPr>
          <w:t>(三)、财务规划与预测</w:t>
        </w:r>
        <w:r>
          <w:tab/>
        </w:r>
        <w:r>
          <w:fldChar w:fldCharType="begin"/>
        </w:r>
        <w:r>
          <w:instrText xml:space="preserve"> PAGEREF _Toc23362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38" w:history="1">
        <w:r>
          <w:rPr>
            <w:rFonts w:ascii="仿宋" w:eastAsia="仿宋" w:hAnsi="仿宋" w:cs="仿宋" w:hint="eastAsia"/>
            <w:lang w:eastAsia="zh-CN"/>
          </w:rPr>
          <w:t>十一、经济效益与社会效益优化</w:t>
        </w:r>
        <w:r>
          <w:tab/>
        </w:r>
        <w:r>
          <w:fldChar w:fldCharType="begin"/>
        </w:r>
        <w:r>
          <w:instrText xml:space="preserve"> PAGEREF _Toc22238 \h </w:instrText>
        </w:r>
        <w:r>
          <w:fldChar w:fldCharType="separate"/>
        </w:r>
        <w:r>
          <w:t>46</w:t>
        </w:r>
        <w:r>
          <w:fldChar w:fldCharType="end"/>
        </w:r>
      </w:hyperlink>
    </w:p>
    <w:p>
      <w:pPr>
        <w:pStyle w:val="TOC2"/>
        <w:tabs>
          <w:tab w:val="right" w:leader="dot" w:pos="8306"/>
        </w:tabs>
      </w:pPr>
      <w:hyperlink w:anchor="_Toc18688" w:history="1">
        <w:r>
          <w:rPr>
            <w:rFonts w:ascii="仿宋" w:eastAsia="仿宋" w:hAnsi="仿宋" w:cs="仿宋" w:hint="eastAsia"/>
            <w:lang w:eastAsia="zh-CN"/>
          </w:rPr>
          <w:t>(一)、经济效益提升策略</w:t>
        </w:r>
        <w:r>
          <w:tab/>
        </w:r>
        <w:r>
          <w:fldChar w:fldCharType="begin"/>
        </w:r>
        <w:r>
          <w:instrText xml:space="preserve"> PAGEREF _Toc18688 \h </w:instrText>
        </w:r>
        <w:r>
          <w:fldChar w:fldCharType="separate"/>
        </w:r>
        <w:r>
          <w:t>46</w:t>
        </w:r>
        <w:r>
          <w:fldChar w:fldCharType="end"/>
        </w:r>
      </w:hyperlink>
    </w:p>
    <w:p>
      <w:pPr>
        <w:pStyle w:val="TOC2"/>
        <w:tabs>
          <w:tab w:val="right" w:leader="dot" w:pos="8306"/>
        </w:tabs>
      </w:pPr>
      <w:hyperlink w:anchor="_Toc3051" w:history="1">
        <w:r>
          <w:rPr>
            <w:rFonts w:ascii="仿宋" w:eastAsia="仿宋" w:hAnsi="仿宋" w:cs="仿宋" w:hint="eastAsia"/>
            <w:lang w:eastAsia="zh-CN"/>
          </w:rPr>
          <w:t>(二)、社会效益增强方案</w:t>
        </w:r>
        <w:r>
          <w:tab/>
        </w:r>
        <w:r>
          <w:fldChar w:fldCharType="begin"/>
        </w:r>
        <w:r>
          <w:instrText xml:space="preserve"> PAGEREF _Toc3051 \h </w:instrText>
        </w:r>
        <w:r>
          <w:fldChar w:fldCharType="separate"/>
        </w:r>
        <w:r>
          <w:t>47</w:t>
        </w:r>
        <w:r>
          <w:fldChar w:fldCharType="end"/>
        </w:r>
      </w:hyperlink>
    </w:p>
    <w:p>
      <w:pPr>
        <w:pStyle w:val="TOC1"/>
        <w:tabs>
          <w:tab w:val="right" w:leader="dot" w:pos="8306"/>
        </w:tabs>
      </w:pPr>
      <w:hyperlink w:anchor="_Toc24224" w:history="1">
        <w:r>
          <w:rPr>
            <w:rFonts w:ascii="仿宋" w:eastAsia="仿宋" w:hAnsi="仿宋" w:cs="仿宋" w:hint="eastAsia"/>
            <w:lang w:eastAsia="zh-CN"/>
          </w:rPr>
          <w:t>十二、项目质量与标准</w:t>
        </w:r>
        <w:r>
          <w:tab/>
        </w:r>
        <w:r>
          <w:fldChar w:fldCharType="begin"/>
        </w:r>
        <w:r>
          <w:instrText xml:space="preserve"> PAGEREF _Toc24224 \h </w:instrText>
        </w:r>
        <w:r>
          <w:fldChar w:fldCharType="separate"/>
        </w:r>
        <w:r>
          <w:t>48</w:t>
        </w:r>
        <w:r>
          <w:fldChar w:fldCharType="end"/>
        </w:r>
      </w:hyperlink>
    </w:p>
    <w:p>
      <w:pPr>
        <w:pStyle w:val="TOC2"/>
        <w:tabs>
          <w:tab w:val="right" w:leader="dot" w:pos="8306"/>
        </w:tabs>
      </w:pPr>
      <w:hyperlink w:anchor="_Toc7629" w:history="1">
        <w:r>
          <w:rPr>
            <w:rFonts w:ascii="仿宋" w:eastAsia="仿宋" w:hAnsi="仿宋" w:cs="仿宋" w:hint="eastAsia"/>
            <w:lang w:eastAsia="zh-CN"/>
          </w:rPr>
          <w:t>(一)、质量保障体系</w:t>
        </w:r>
        <w:r>
          <w:tab/>
        </w:r>
        <w:r>
          <w:fldChar w:fldCharType="begin"/>
        </w:r>
        <w:r>
          <w:instrText xml:space="preserve"> PAGEREF _Toc7629 \h </w:instrText>
        </w:r>
        <w:r>
          <w:fldChar w:fldCharType="separate"/>
        </w:r>
        <w:r>
          <w:t>48</w:t>
        </w:r>
        <w:r>
          <w:fldChar w:fldCharType="end"/>
        </w:r>
      </w:hyperlink>
    </w:p>
    <w:p>
      <w:pPr>
        <w:pStyle w:val="TOC2"/>
        <w:tabs>
          <w:tab w:val="right" w:leader="dot" w:pos="8306"/>
        </w:tabs>
      </w:pPr>
      <w:hyperlink w:anchor="_Toc23891" w:history="1">
        <w:r>
          <w:rPr>
            <w:rFonts w:ascii="仿宋" w:eastAsia="仿宋" w:hAnsi="仿宋" w:cs="仿宋" w:hint="eastAsia"/>
            <w:lang w:eastAsia="zh-CN"/>
          </w:rPr>
          <w:t>(二)、标准化作业流程</w:t>
        </w:r>
        <w:r>
          <w:tab/>
        </w:r>
        <w:r>
          <w:fldChar w:fldCharType="begin"/>
        </w:r>
        <w:r>
          <w:instrText xml:space="preserve"> PAGEREF _Toc23891 \h </w:instrText>
        </w:r>
        <w:r>
          <w:fldChar w:fldCharType="separate"/>
        </w:r>
        <w:r>
          <w:t>49</w:t>
        </w:r>
        <w:r>
          <w:fldChar w:fldCharType="end"/>
        </w:r>
      </w:hyperlink>
    </w:p>
    <w:p>
      <w:pPr>
        <w:pStyle w:val="TOC2"/>
        <w:tabs>
          <w:tab w:val="right" w:leader="dot" w:pos="8306"/>
        </w:tabs>
      </w:pPr>
      <w:hyperlink w:anchor="_Toc32462" w:history="1">
        <w:r>
          <w:rPr>
            <w:rFonts w:ascii="仿宋" w:eastAsia="仿宋" w:hAnsi="仿宋" w:cs="仿宋" w:hint="eastAsia"/>
            <w:lang w:eastAsia="zh-CN"/>
          </w:rPr>
          <w:t>(三)、质量监控与评估</w:t>
        </w:r>
        <w:r>
          <w:tab/>
        </w:r>
        <w:r>
          <w:fldChar w:fldCharType="begin"/>
        </w:r>
        <w:r>
          <w:instrText xml:space="preserve"> PAGEREF _Toc32462 \h </w:instrText>
        </w:r>
        <w:r>
          <w:fldChar w:fldCharType="separate"/>
        </w:r>
        <w:r>
          <w:t>51</w:t>
        </w:r>
        <w:r>
          <w:fldChar w:fldCharType="end"/>
        </w:r>
      </w:hyperlink>
    </w:p>
    <w:p>
      <w:pPr>
        <w:pStyle w:val="TOC2"/>
        <w:tabs>
          <w:tab w:val="right" w:leader="dot" w:pos="8306"/>
        </w:tabs>
      </w:pPr>
      <w:hyperlink w:anchor="_Toc13480" w:history="1">
        <w:r>
          <w:rPr>
            <w:rFonts w:ascii="仿宋" w:eastAsia="仿宋" w:hAnsi="仿宋" w:cs="仿宋" w:hint="eastAsia"/>
            <w:lang w:eastAsia="zh-CN"/>
          </w:rPr>
          <w:t>(四)、质量改进计划</w:t>
        </w:r>
        <w:r>
          <w:tab/>
        </w:r>
        <w:r>
          <w:fldChar w:fldCharType="begin"/>
        </w:r>
        <w:r>
          <w:instrText xml:space="preserve"> PAGEREF _Toc13480 \h </w:instrText>
        </w:r>
        <w:r>
          <w:fldChar w:fldCharType="separate"/>
        </w:r>
        <w:r>
          <w:t>52</w:t>
        </w:r>
        <w:r>
          <w:fldChar w:fldCharType="end"/>
        </w:r>
      </w:hyperlink>
    </w:p>
    <w:p>
      <w:pPr>
        <w:pStyle w:val="TOC1"/>
        <w:tabs>
          <w:tab w:val="right" w:leader="dot" w:pos="8306"/>
        </w:tabs>
      </w:pPr>
      <w:hyperlink w:anchor="_Toc21733" w:history="1">
        <w:r>
          <w:rPr>
            <w:rFonts w:ascii="仿宋" w:eastAsia="仿宋" w:hAnsi="仿宋" w:cs="仿宋" w:hint="eastAsia"/>
            <w:lang w:eastAsia="zh-CN"/>
          </w:rPr>
          <w:t>十三、法律法规与政策遵循</w:t>
        </w:r>
        <w:r>
          <w:tab/>
        </w:r>
        <w:r>
          <w:fldChar w:fldCharType="begin"/>
        </w:r>
        <w:r>
          <w:instrText xml:space="preserve"> PAGEREF _Toc21733 \h </w:instrText>
        </w:r>
        <w:r>
          <w:fldChar w:fldCharType="separate"/>
        </w:r>
        <w:r>
          <w:t>53</w:t>
        </w:r>
        <w:r>
          <w:fldChar w:fldCharType="end"/>
        </w:r>
      </w:hyperlink>
    </w:p>
    <w:p>
      <w:pPr>
        <w:pStyle w:val="TOC2"/>
        <w:tabs>
          <w:tab w:val="right" w:leader="dot" w:pos="8306"/>
        </w:tabs>
      </w:pPr>
      <w:hyperlink w:anchor="_Toc15551" w:history="1">
        <w:r>
          <w:rPr>
            <w:rFonts w:ascii="仿宋" w:eastAsia="仿宋" w:hAnsi="仿宋" w:cs="仿宋" w:hint="eastAsia"/>
            <w:lang w:eastAsia="zh-CN"/>
          </w:rPr>
          <w:t>(一)、法律法规遵守</w:t>
        </w:r>
        <w:r>
          <w:tab/>
        </w:r>
        <w:r>
          <w:fldChar w:fldCharType="begin"/>
        </w:r>
        <w:r>
          <w:instrText xml:space="preserve"> PAGEREF _Toc15551 \h </w:instrText>
        </w:r>
        <w:r>
          <w:fldChar w:fldCharType="separate"/>
        </w:r>
        <w:r>
          <w:t>53</w:t>
        </w:r>
        <w:r>
          <w:fldChar w:fldCharType="end"/>
        </w:r>
      </w:hyperlink>
    </w:p>
    <w:p>
      <w:pPr>
        <w:pStyle w:val="TOC2"/>
        <w:tabs>
          <w:tab w:val="right" w:leader="dot" w:pos="8306"/>
        </w:tabs>
      </w:pPr>
      <w:hyperlink w:anchor="_Toc16816" w:history="1">
        <w:r>
          <w:rPr>
            <w:rFonts w:ascii="仿宋" w:eastAsia="仿宋" w:hAnsi="仿宋" w:cs="仿宋" w:hint="eastAsia"/>
            <w:lang w:eastAsia="zh-CN"/>
          </w:rPr>
          <w:t>(二)、政策导向与利用</w:t>
        </w:r>
        <w:r>
          <w:tab/>
        </w:r>
        <w:r>
          <w:fldChar w:fldCharType="begin"/>
        </w:r>
        <w:r>
          <w:instrText xml:space="preserve"> PAGEREF _Toc16816 \h </w:instrText>
        </w:r>
        <w:r>
          <w:fldChar w:fldCharType="separate"/>
        </w:r>
        <w:r>
          <w:t>54</w:t>
        </w:r>
        <w:r>
          <w:fldChar w:fldCharType="end"/>
        </w:r>
      </w:hyperlink>
    </w:p>
    <w:p>
      <w:pPr>
        <w:pStyle w:val="TOC1"/>
        <w:tabs>
          <w:tab w:val="right" w:leader="dot" w:pos="8306"/>
        </w:tabs>
      </w:pPr>
      <w:hyperlink w:anchor="_Toc31436" w:history="1">
        <w:r>
          <w:rPr>
            <w:rFonts w:ascii="仿宋" w:eastAsia="仿宋" w:hAnsi="仿宋" w:cs="仿宋" w:hint="eastAsia"/>
            <w:lang w:eastAsia="zh-CN"/>
          </w:rPr>
          <w:t>十四、人力资源管理与开发</w:t>
        </w:r>
        <w:r>
          <w:tab/>
        </w:r>
        <w:r>
          <w:fldChar w:fldCharType="begin"/>
        </w:r>
        <w:r>
          <w:instrText xml:space="preserve"> PAGEREF _Toc31436 \h </w:instrText>
        </w:r>
        <w:r>
          <w:fldChar w:fldCharType="separate"/>
        </w:r>
        <w:r>
          <w:t>55</w:t>
        </w:r>
        <w:r>
          <w:fldChar w:fldCharType="end"/>
        </w:r>
      </w:hyperlink>
    </w:p>
    <w:p>
      <w:pPr>
        <w:pStyle w:val="TOC2"/>
        <w:tabs>
          <w:tab w:val="right" w:leader="dot" w:pos="8306"/>
        </w:tabs>
      </w:pPr>
      <w:hyperlink w:anchor="_Toc16223" w:history="1">
        <w:r>
          <w:rPr>
            <w:rFonts w:ascii="仿宋" w:eastAsia="仿宋" w:hAnsi="仿宋" w:cs="仿宋" w:hint="eastAsia"/>
            <w:lang w:eastAsia="zh-CN"/>
          </w:rPr>
          <w:t>(一)、人力资源规划</w:t>
        </w:r>
        <w:r>
          <w:tab/>
        </w:r>
        <w:r>
          <w:fldChar w:fldCharType="begin"/>
        </w:r>
        <w:r>
          <w:instrText xml:space="preserve"> PAGEREF _Toc16223 \h </w:instrText>
        </w:r>
        <w:r>
          <w:fldChar w:fldCharType="separate"/>
        </w:r>
        <w:r>
          <w:t>55</w:t>
        </w:r>
        <w:r>
          <w:fldChar w:fldCharType="end"/>
        </w:r>
      </w:hyperlink>
    </w:p>
    <w:p>
      <w:pPr>
        <w:pStyle w:val="TOC2"/>
        <w:tabs>
          <w:tab w:val="right" w:leader="dot" w:pos="8306"/>
        </w:tabs>
      </w:pPr>
      <w:hyperlink w:anchor="_Toc2789" w:history="1">
        <w:r>
          <w:rPr>
            <w:rFonts w:ascii="仿宋" w:eastAsia="仿宋" w:hAnsi="仿宋" w:cs="仿宋" w:hint="eastAsia"/>
            <w:lang w:eastAsia="zh-CN"/>
          </w:rPr>
          <w:t>(二)、人力资源开发与培训</w:t>
        </w:r>
        <w:r>
          <w:tab/>
        </w:r>
        <w:r>
          <w:fldChar w:fldCharType="begin"/>
        </w:r>
        <w:r>
          <w:instrText xml:space="preserve"> PAGEREF _Toc2789 \h </w:instrText>
        </w:r>
        <w:r>
          <w:fldChar w:fldCharType="separate"/>
        </w:r>
        <w:r>
          <w:t>57</w:t>
        </w:r>
        <w:r>
          <w:fldChar w:fldCharType="end"/>
        </w:r>
      </w:hyperlink>
    </w:p>
    <w:p>
      <w:pPr>
        <w:pStyle w:val="TOC1"/>
        <w:tabs>
          <w:tab w:val="right" w:leader="dot" w:pos="8306"/>
        </w:tabs>
      </w:pPr>
      <w:hyperlink w:anchor="_Toc25029" w:history="1">
        <w:r>
          <w:rPr>
            <w:rFonts w:ascii="仿宋" w:eastAsia="仿宋" w:hAnsi="仿宋" w:cs="仿宋" w:hint="eastAsia"/>
            <w:lang w:eastAsia="zh-CN"/>
          </w:rPr>
          <w:t>十五、企业合规与伦理</w:t>
        </w:r>
        <w:r>
          <w:tab/>
        </w:r>
        <w:r>
          <w:fldChar w:fldCharType="begin"/>
        </w:r>
        <w:r>
          <w:instrText xml:space="preserve"> PAGEREF _Toc25029 \h </w:instrText>
        </w:r>
        <w:r>
          <w:fldChar w:fldCharType="separate"/>
        </w:r>
        <w:r>
          <w:t>59</w:t>
        </w:r>
        <w:r>
          <w:fldChar w:fldCharType="end"/>
        </w:r>
      </w:hyperlink>
    </w:p>
    <w:p>
      <w:pPr>
        <w:pStyle w:val="TOC2"/>
        <w:tabs>
          <w:tab w:val="right" w:leader="dot" w:pos="8306"/>
        </w:tabs>
      </w:pPr>
      <w:hyperlink w:anchor="_Toc24895" w:history="1">
        <w:r>
          <w:rPr>
            <w:rFonts w:ascii="仿宋" w:eastAsia="仿宋" w:hAnsi="仿宋" w:cs="仿宋" w:hint="eastAsia"/>
            <w:lang w:eastAsia="zh-CN"/>
          </w:rPr>
          <w:t>(一)、合规政策与程序</w:t>
        </w:r>
        <w:r>
          <w:tab/>
        </w:r>
        <w:r>
          <w:fldChar w:fldCharType="begin"/>
        </w:r>
        <w:r>
          <w:instrText xml:space="preserve"> PAGEREF _Toc24895 \h </w:instrText>
        </w:r>
        <w:r>
          <w:fldChar w:fldCharType="separate"/>
        </w:r>
        <w:r>
          <w:t>59</w:t>
        </w:r>
        <w:r>
          <w:fldChar w:fldCharType="end"/>
        </w:r>
      </w:hyperlink>
    </w:p>
    <w:p>
      <w:pPr>
        <w:pStyle w:val="TOC2"/>
        <w:tabs>
          <w:tab w:val="right" w:leader="dot" w:pos="8306"/>
        </w:tabs>
      </w:pPr>
      <w:hyperlink w:anchor="_Toc1325" w:history="1">
        <w:r>
          <w:rPr>
            <w:rFonts w:ascii="仿宋" w:eastAsia="仿宋" w:hAnsi="仿宋" w:cs="仿宋" w:hint="eastAsia"/>
            <w:lang w:eastAsia="zh-CN"/>
          </w:rPr>
          <w:t>(二)、伦理规范与培训</w:t>
        </w:r>
        <w:r>
          <w:tab/>
        </w:r>
        <w:r>
          <w:fldChar w:fldCharType="begin"/>
        </w:r>
        <w:r>
          <w:instrText xml:space="preserve"> PAGEREF _Toc1325 \h </w:instrText>
        </w:r>
        <w:r>
          <w:fldChar w:fldCharType="separate"/>
        </w:r>
        <w:r>
          <w:t>61</w:t>
        </w:r>
        <w:r>
          <w:fldChar w:fldCharType="end"/>
        </w:r>
      </w:hyperlink>
    </w:p>
    <w:p>
      <w:pPr>
        <w:pStyle w:val="TOC2"/>
        <w:tabs>
          <w:tab w:val="right" w:leader="dot" w:pos="8306"/>
        </w:tabs>
      </w:pPr>
      <w:hyperlink w:anchor="_Toc26174" w:history="1">
        <w:r>
          <w:rPr>
            <w:rFonts w:ascii="仿宋" w:eastAsia="仿宋" w:hAnsi="仿宋" w:cs="仿宋" w:hint="eastAsia"/>
            <w:lang w:eastAsia="zh-CN"/>
          </w:rPr>
          <w:t>(三)、合规风险评估</w:t>
        </w:r>
        <w:r>
          <w:tab/>
        </w:r>
        <w:r>
          <w:fldChar w:fldCharType="begin"/>
        </w:r>
        <w:r>
          <w:instrText xml:space="preserve"> PAGEREF _Toc26174 \h </w:instrText>
        </w:r>
        <w:r>
          <w:fldChar w:fldCharType="separate"/>
        </w:r>
        <w:r>
          <w:t>61</w:t>
        </w:r>
        <w:r>
          <w:fldChar w:fldCharType="end"/>
        </w:r>
      </w:hyperlink>
    </w:p>
    <w:p>
      <w:pPr>
        <w:pStyle w:val="TOC2"/>
        <w:tabs>
          <w:tab w:val="right" w:leader="dot" w:pos="8306"/>
        </w:tabs>
      </w:pPr>
      <w:hyperlink w:anchor="_Toc169" w:history="1">
        <w:r>
          <w:rPr>
            <w:rFonts w:ascii="仿宋" w:eastAsia="仿宋" w:hAnsi="仿宋" w:cs="仿宋" w:hint="eastAsia"/>
            <w:lang w:eastAsia="zh-CN"/>
          </w:rPr>
          <w:t>(四)、合规监督与执行</w:t>
        </w:r>
        <w:r>
          <w:tab/>
        </w:r>
        <w:r>
          <w:fldChar w:fldCharType="begin"/>
        </w:r>
        <w:r>
          <w:instrText xml:space="preserve"> PAGEREF _Toc169 \h </w:instrText>
        </w:r>
        <w:r>
          <w:fldChar w:fldCharType="separate"/>
        </w:r>
        <w:r>
          <w:t>63</w:t>
        </w:r>
        <w:r>
          <w:fldChar w:fldCharType="end"/>
        </w:r>
      </w:hyperlink>
    </w:p>
    <w:p>
      <w:pPr>
        <w:pStyle w:val="TOC1"/>
        <w:tabs>
          <w:tab w:val="right" w:leader="dot" w:pos="8306"/>
        </w:tabs>
      </w:pPr>
      <w:hyperlink w:anchor="_Toc19455" w:history="1">
        <w:r>
          <w:rPr>
            <w:rFonts w:ascii="仿宋" w:eastAsia="仿宋" w:hAnsi="仿宋" w:cs="仿宋" w:hint="eastAsia"/>
            <w:lang w:eastAsia="zh-CN"/>
          </w:rPr>
          <w:t>十六、知识产权管理与保护</w:t>
        </w:r>
        <w:r>
          <w:tab/>
        </w:r>
        <w:r>
          <w:fldChar w:fldCharType="begin"/>
        </w:r>
        <w:r>
          <w:instrText xml:space="preserve"> PAGEREF _Toc19455 \h </w:instrText>
        </w:r>
        <w:r>
          <w:fldChar w:fldCharType="separate"/>
        </w:r>
        <w:r>
          <w:t>63</w:t>
        </w:r>
        <w:r>
          <w:fldChar w:fldCharType="end"/>
        </w:r>
      </w:hyperlink>
    </w:p>
    <w:p>
      <w:pPr>
        <w:pStyle w:val="TOC2"/>
        <w:tabs>
          <w:tab w:val="right" w:leader="dot" w:pos="8306"/>
        </w:tabs>
      </w:pPr>
      <w:hyperlink w:anchor="_Toc24555" w:history="1">
        <w:r>
          <w:rPr>
            <w:rFonts w:ascii="仿宋" w:eastAsia="仿宋" w:hAnsi="仿宋" w:cs="仿宋" w:hint="eastAsia"/>
            <w:lang w:eastAsia="zh-CN"/>
          </w:rPr>
          <w:t>(一)、知识产权管理体系建设</w:t>
        </w:r>
        <w:r>
          <w:tab/>
        </w:r>
        <w:r>
          <w:fldChar w:fldCharType="begin"/>
        </w:r>
        <w:r>
          <w:instrText xml:space="preserve"> PAGEREF _Toc24555 \h </w:instrText>
        </w:r>
        <w:r>
          <w:fldChar w:fldCharType="separate"/>
        </w:r>
        <w:r>
          <w:t>63</w:t>
        </w:r>
        <w:r>
          <w:fldChar w:fldCharType="end"/>
        </w:r>
      </w:hyperlink>
    </w:p>
    <w:p>
      <w:pPr>
        <w:pStyle w:val="TOC2"/>
        <w:tabs>
          <w:tab w:val="right" w:leader="dot" w:pos="8306"/>
        </w:tabs>
      </w:pPr>
      <w:hyperlink w:anchor="_Toc12618" w:history="1">
        <w:r>
          <w:rPr>
            <w:rFonts w:ascii="仿宋" w:eastAsia="仿宋" w:hAnsi="仿宋" w:cs="仿宋" w:hint="eastAsia"/>
            <w:lang w:eastAsia="zh-CN"/>
          </w:rPr>
          <w:t>(二)、知识产权保护措施</w:t>
        </w:r>
        <w:r>
          <w:tab/>
        </w:r>
        <w:r>
          <w:fldChar w:fldCharType="begin"/>
        </w:r>
        <w:r>
          <w:instrText xml:space="preserve"> PAGEREF _Toc12618 \h </w:instrText>
        </w:r>
        <w:r>
          <w:fldChar w:fldCharType="separate"/>
        </w:r>
        <w:r>
          <w:t>64</w:t>
        </w:r>
        <w:r>
          <w:fldChar w:fldCharType="end"/>
        </w:r>
      </w:hyperlink>
    </w:p>
    <w:p>
      <w:pPr>
        <w:pStyle w:val="TOC1"/>
        <w:tabs>
          <w:tab w:val="right" w:leader="dot" w:pos="8306"/>
        </w:tabs>
      </w:pPr>
      <w:hyperlink w:anchor="_Toc2292" w:history="1">
        <w:r>
          <w:rPr>
            <w:rFonts w:ascii="仿宋" w:eastAsia="仿宋" w:hAnsi="仿宋" w:cs="仿宋" w:hint="eastAsia"/>
            <w:lang w:eastAsia="zh-CN"/>
          </w:rPr>
          <w:t>十七、创新驱动与持续发展</w:t>
        </w:r>
        <w:r>
          <w:tab/>
        </w:r>
        <w:r>
          <w:fldChar w:fldCharType="begin"/>
        </w:r>
        <w:r>
          <w:instrText xml:space="preserve"> PAGEREF _Toc2292 \h </w:instrText>
        </w:r>
        <w:r>
          <w:fldChar w:fldCharType="separate"/>
        </w:r>
        <w:r>
          <w:t>66</w:t>
        </w:r>
        <w:r>
          <w:fldChar w:fldCharType="end"/>
        </w:r>
      </w:hyperlink>
    </w:p>
    <w:p>
      <w:pPr>
        <w:pStyle w:val="TOC2"/>
        <w:tabs>
          <w:tab w:val="right" w:leader="dot" w:pos="8306"/>
        </w:tabs>
      </w:pPr>
      <w:hyperlink w:anchor="_Toc1299" w:history="1">
        <w:r>
          <w:rPr>
            <w:rFonts w:ascii="仿宋" w:eastAsia="仿宋" w:hAnsi="仿宋" w:cs="仿宋" w:hint="eastAsia"/>
            <w:lang w:eastAsia="zh-CN"/>
          </w:rPr>
          <w:t>(一)、创新驱动战略实施</w:t>
        </w:r>
        <w:r>
          <w:tab/>
        </w:r>
        <w:r>
          <w:fldChar w:fldCharType="begin"/>
        </w:r>
        <w:r>
          <w:instrText xml:space="preserve"> PAGEREF _Toc1299 \h </w:instrText>
        </w:r>
        <w:r>
          <w:fldChar w:fldCharType="separate"/>
        </w:r>
        <w:r>
          <w:t>66</w:t>
        </w:r>
        <w:r>
          <w:fldChar w:fldCharType="end"/>
        </w:r>
      </w:hyperlink>
    </w:p>
    <w:p>
      <w:pPr>
        <w:pStyle w:val="TOC2"/>
        <w:tabs>
          <w:tab w:val="right" w:leader="dot" w:pos="8306"/>
        </w:tabs>
      </w:pPr>
      <w:hyperlink w:anchor="_Toc5139" w:history="1">
        <w:r>
          <w:rPr>
            <w:rFonts w:ascii="仿宋" w:eastAsia="仿宋" w:hAnsi="仿宋" w:cs="仿宋" w:hint="eastAsia"/>
            <w:lang w:eastAsia="zh-CN"/>
          </w:rPr>
          <w:t>(二)、持续发展路径探索</w:t>
        </w:r>
        <w:r>
          <w:tab/>
        </w:r>
        <w:r>
          <w:fldChar w:fldCharType="begin"/>
        </w:r>
        <w:r>
          <w:instrText xml:space="preserve"> PAGEREF _Toc5139 \h </w:instrText>
        </w:r>
        <w:r>
          <w:fldChar w:fldCharType="separate"/>
        </w:r>
        <w:r>
          <w:t>67</w:t>
        </w:r>
        <w:r>
          <w:fldChar w:fldCharType="end"/>
        </w:r>
      </w:hyperlink>
    </w:p>
    <w:p>
      <w:pPr>
        <w:pStyle w:val="TOC1"/>
        <w:tabs>
          <w:tab w:val="right" w:leader="dot" w:pos="8306"/>
        </w:tabs>
      </w:pPr>
      <w:hyperlink w:anchor="_Toc30443" w:history="1">
        <w:r>
          <w:rPr>
            <w:rFonts w:ascii="仿宋" w:eastAsia="仿宋" w:hAnsi="仿宋" w:cs="仿宋" w:hint="eastAsia"/>
            <w:lang w:eastAsia="zh-CN"/>
          </w:rPr>
          <w:t>十八、合作与交流机制建立</w:t>
        </w:r>
        <w:r>
          <w:tab/>
        </w:r>
        <w:r>
          <w:fldChar w:fldCharType="begin"/>
        </w:r>
        <w:r>
          <w:instrText xml:space="preserve"> PAGEREF _Toc30443 \h </w:instrText>
        </w:r>
        <w:r>
          <w:fldChar w:fldCharType="separate"/>
        </w:r>
        <w:r>
          <w:t>71</w:t>
        </w:r>
        <w:r>
          <w:fldChar w:fldCharType="end"/>
        </w:r>
      </w:hyperlink>
    </w:p>
    <w:p>
      <w:pPr>
        <w:pStyle w:val="TOC2"/>
        <w:tabs>
          <w:tab w:val="right" w:leader="dot" w:pos="8306"/>
        </w:tabs>
      </w:pPr>
      <w:hyperlink w:anchor="_Toc4366" w:history="1">
        <w:r>
          <w:rPr>
            <w:rFonts w:ascii="仿宋" w:eastAsia="仿宋" w:hAnsi="仿宋" w:cs="仿宋" w:hint="eastAsia"/>
            <w:lang w:eastAsia="zh-CN"/>
          </w:rPr>
          <w:t>(一)、合作伙伴选择与合作方式</w:t>
        </w:r>
        <w:r>
          <w:tab/>
        </w:r>
        <w:r>
          <w:fldChar w:fldCharType="begin"/>
        </w:r>
        <w:r>
          <w:instrText xml:space="preserve"> PAGEREF _Toc4366 \h </w:instrText>
        </w:r>
        <w:r>
          <w:fldChar w:fldCharType="separate"/>
        </w:r>
        <w:r>
          <w:t>71</w:t>
        </w:r>
        <w:r>
          <w:fldChar w:fldCharType="end"/>
        </w:r>
      </w:hyperlink>
    </w:p>
    <w:p>
      <w:pPr>
        <w:pStyle w:val="TOC2"/>
        <w:tabs>
          <w:tab w:val="right" w:leader="dot" w:pos="8306"/>
        </w:tabs>
      </w:pPr>
      <w:hyperlink w:anchor="_Toc25617" w:history="1">
        <w:r>
          <w:rPr>
            <w:rFonts w:ascii="仿宋" w:eastAsia="仿宋" w:hAnsi="仿宋" w:cs="仿宋" w:hint="eastAsia"/>
            <w:lang w:eastAsia="zh-CN"/>
          </w:rPr>
          <w:t>(二)、交流与合作平台搭建</w:t>
        </w:r>
        <w:r>
          <w:tab/>
        </w:r>
        <w:r>
          <w:fldChar w:fldCharType="begin"/>
        </w:r>
        <w:r>
          <w:instrText xml:space="preserve"> PAGEREF _Toc25617 \h </w:instrText>
        </w:r>
        <w:r>
          <w:fldChar w:fldCharType="separate"/>
        </w:r>
        <w:r>
          <w:t>73</w:t>
        </w:r>
        <w:r>
          <w:fldChar w:fldCharType="end"/>
        </w:r>
      </w:hyperlink>
    </w:p>
    <w:p>
      <w:pPr>
        <w:pStyle w:val="TOC1"/>
        <w:tabs>
          <w:tab w:val="right" w:leader="dot" w:pos="8306"/>
        </w:tabs>
      </w:pPr>
      <w:hyperlink w:anchor="_Toc2672" w:history="1">
        <w:r>
          <w:rPr>
            <w:rFonts w:ascii="仿宋" w:eastAsia="仿宋" w:hAnsi="仿宋" w:cs="仿宋" w:hint="eastAsia"/>
            <w:lang w:eastAsia="zh-CN"/>
          </w:rPr>
          <w:t>十九、成果转化与推广应用</w:t>
        </w:r>
        <w:r>
          <w:tab/>
        </w:r>
        <w:r>
          <w:fldChar w:fldCharType="begin"/>
        </w:r>
        <w:r>
          <w:instrText xml:space="preserve"> PAGEREF _Toc2672 \h </w:instrText>
        </w:r>
        <w:r>
          <w:fldChar w:fldCharType="separate"/>
        </w:r>
        <w:r>
          <w:t>74</w:t>
        </w:r>
        <w:r>
          <w:fldChar w:fldCharType="end"/>
        </w:r>
      </w:hyperlink>
    </w:p>
    <w:p>
      <w:pPr>
        <w:pStyle w:val="TOC2"/>
        <w:tabs>
          <w:tab w:val="right" w:leader="dot" w:pos="8306"/>
        </w:tabs>
      </w:pPr>
      <w:hyperlink w:anchor="_Toc28171" w:history="1">
        <w:r>
          <w:rPr>
            <w:rFonts w:ascii="仿宋" w:eastAsia="仿宋" w:hAnsi="仿宋" w:cs="仿宋" w:hint="eastAsia"/>
            <w:lang w:eastAsia="zh-CN"/>
          </w:rPr>
          <w:t>(一)、成果转化策略制定</w:t>
        </w:r>
        <w:r>
          <w:tab/>
        </w:r>
        <w:r>
          <w:fldChar w:fldCharType="begin"/>
        </w:r>
        <w:r>
          <w:instrText xml:space="preserve"> PAGEREF _Toc28171 \h </w:instrText>
        </w:r>
        <w:r>
          <w:fldChar w:fldCharType="separate"/>
        </w:r>
        <w:r>
          <w:t>74</w:t>
        </w:r>
        <w:r>
          <w:fldChar w:fldCharType="end"/>
        </w:r>
      </w:hyperlink>
    </w:p>
    <w:p>
      <w:pPr>
        <w:pStyle w:val="TOC2"/>
        <w:tabs>
          <w:tab w:val="right" w:leader="dot" w:pos="8306"/>
        </w:tabs>
      </w:pPr>
      <w:hyperlink w:anchor="_Toc24645" w:history="1">
        <w:r>
          <w:rPr>
            <w:rFonts w:ascii="仿宋" w:eastAsia="仿宋" w:hAnsi="仿宋" w:cs="仿宋" w:hint="eastAsia"/>
            <w:lang w:eastAsia="zh-CN"/>
          </w:rPr>
          <w:t>(二)、成果推广应用方案</w:t>
        </w:r>
        <w:r>
          <w:tab/>
        </w:r>
        <w:r>
          <w:fldChar w:fldCharType="begin"/>
        </w:r>
        <w:r>
          <w:instrText xml:space="preserve"> PAGEREF _Toc24645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31"/>
      <w:r>
        <w:rPr>
          <w:rFonts w:ascii="仿宋" w:eastAsia="仿宋" w:hAnsi="仿宋" w:cs="仿宋" w:hint="eastAsia"/>
          <w:sz w:val="28"/>
          <w:lang w:eastAsia="zh-CN"/>
        </w:rPr>
        <w:t>一、乙二醇二乙醚项目概论</w:t>
      </w:r>
      <w:bookmarkEnd w:id="2"/>
    </w:p>
    <w:p>
      <w:pPr>
        <w:pStyle w:val="Heading2"/>
        <w:rPr>
          <w:rFonts w:ascii="仿宋" w:eastAsia="仿宋" w:hAnsi="仿宋" w:cs="仿宋" w:hint="eastAsia"/>
          <w:lang w:eastAsia="zh-CN"/>
        </w:rPr>
      </w:pPr>
      <w:bookmarkStart w:id="3" w:name="_Toc1294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乙二醇二乙醚项目的申报单位是“XXX实业发展公司”，这是一家在其所处行业内备受尊敬的企业。公司自成立以来，通过其在乙二醇二乙醚项目中表现出的创新精神和卓越执行力，在市场上赢得了显著的地位。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该公司的法定代表人秦XX，在乙二醇二乙醚项目及其他多个行业领域中都有着显著的贡献。秦XX以其出色的领导才能和敏锐的商业洞察力，带领公司在乙二醇二乙醚项目等多个领域实现了持续的成长和成功。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乙二醇二乙醚项目的重要合作伙伴。公司专注于[行业名称]领域，以创新作为驱动力，不断推动技术进步和市场扩张。在乙二醇二乙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乙二醇二乙醚项目中展现了强劲的增长和稳定的财务表现。公司通过有效的策略，在乙二醇二乙醚项目中扩大了其市场份额并增强了盈利能力。同时，公司积极承担社会责任，参与各类社会公益项目，增强了其在乙二醇二乙醚项目中的品牌形象和社会影响力。</w:t>
      </w:r>
    </w:p>
    <w:p>
      <w:pPr>
        <w:pStyle w:val="Heading2"/>
        <w:ind w:firstLine="560" w:firstLineChars="200"/>
        <w:rPr>
          <w:rFonts w:ascii="仿宋" w:eastAsia="仿宋" w:hAnsi="仿宋" w:cs="仿宋" w:hint="eastAsia"/>
          <w:sz w:val="28"/>
          <w:lang w:eastAsia="zh-CN"/>
        </w:rPr>
      </w:pPr>
      <w:bookmarkStart w:id="4" w:name="_Toc126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二醇二乙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乙二醇二乙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59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836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乙二醇二乙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乙二醇二乙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891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乙二醇二乙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乙二醇二乙醚项目在其专注的领域内，特别是在人工智能和数据科学方面，有望推动显著的技术革新。项目的研发活动不仅有望孕育出改变行业运作方式的新技术，还可能在长远中影响整个技术生态系统。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乙二醇二乙醚项目还致力于提升当地居民的技能和就业能力，通过与当地教育机构合作提供培训和教育机会，从而提高社区整体的生活水平和社会福祉。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乙二醇二乙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400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乙二醇二乙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乙二醇二乙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438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414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二乙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https://d.book118.com/626222053213010045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67AA6"/>
    <w:rsid w:val="5F667A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222053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2024-02-01T04:38:00Z</dcterms:created>
  <dcterms:modified xsi:type="dcterms:W3CDTF">2024-02-01T04:39:16Z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0C9BD4DA62354AF4A181B0AD76850D6E_11</vt:lpwstr>
  </property>
  <property fmtid="{D5CDD505-2E9C-101B-9397-08002B2CF9AE}" pid="3" name="KSOProductBuildVer">
    <vt:lpwstr>2052-12.1.0.16250</vt:lpwstr>
  </property>
</Properties>
</file>