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雪茄项目规划设计纲要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29" w:history="1">
        <w:r>
          <w:rPr>
            <w:rFonts w:ascii="仿宋" w:eastAsia="仿宋" w:hAnsi="仿宋" w:cs="仿宋" w:hint="eastAsia"/>
            <w:lang w:eastAsia="zh-CN"/>
          </w:rPr>
          <w:t>前言</w:t>
        </w:r>
        <w:r>
          <w:tab/>
        </w:r>
        <w:r>
          <w:fldChar w:fldCharType="begin"/>
        </w:r>
        <w:r>
          <w:instrText xml:space="preserve"> PAGEREF _Toc8829 \h </w:instrText>
        </w:r>
        <w:r>
          <w:fldChar w:fldCharType="separate"/>
        </w:r>
        <w:r>
          <w:t>3</w:t>
        </w:r>
        <w:r>
          <w:fldChar w:fldCharType="end"/>
        </w:r>
      </w:hyperlink>
    </w:p>
    <w:p>
      <w:pPr>
        <w:pStyle w:val="TOC1"/>
        <w:tabs>
          <w:tab w:val="right" w:leader="dot" w:pos="8306"/>
        </w:tabs>
      </w:pPr>
      <w:hyperlink w:anchor="_Toc11028" w:history="1">
        <w:r>
          <w:rPr>
            <w:rFonts w:ascii="仿宋" w:eastAsia="仿宋" w:hAnsi="仿宋" w:cs="仿宋" w:hint="eastAsia"/>
            <w:lang w:eastAsia="zh-CN"/>
          </w:rPr>
          <w:t>一、雪茄项目选址可行性分析</w:t>
        </w:r>
        <w:r>
          <w:tab/>
        </w:r>
        <w:r>
          <w:fldChar w:fldCharType="begin"/>
        </w:r>
        <w:r>
          <w:instrText xml:space="preserve"> PAGEREF _Toc11028 \h </w:instrText>
        </w:r>
        <w:r>
          <w:fldChar w:fldCharType="separate"/>
        </w:r>
        <w:r>
          <w:t>3</w:t>
        </w:r>
        <w:r>
          <w:fldChar w:fldCharType="end"/>
        </w:r>
      </w:hyperlink>
    </w:p>
    <w:p>
      <w:pPr>
        <w:pStyle w:val="TOC2"/>
        <w:tabs>
          <w:tab w:val="right" w:leader="dot" w:pos="8306"/>
        </w:tabs>
      </w:pPr>
      <w:hyperlink w:anchor="_Toc17579" w:history="1">
        <w:r>
          <w:rPr>
            <w:rFonts w:ascii="仿宋" w:eastAsia="仿宋" w:hAnsi="仿宋" w:cs="仿宋" w:hint="eastAsia"/>
            <w:lang w:eastAsia="zh-CN"/>
          </w:rPr>
          <w:t>(一)、雪茄项目选址</w:t>
        </w:r>
        <w:r>
          <w:tab/>
        </w:r>
        <w:r>
          <w:fldChar w:fldCharType="begin"/>
        </w:r>
        <w:r>
          <w:instrText xml:space="preserve"> PAGEREF _Toc17579 \h </w:instrText>
        </w:r>
        <w:r>
          <w:fldChar w:fldCharType="separate"/>
        </w:r>
        <w:r>
          <w:t>3</w:t>
        </w:r>
        <w:r>
          <w:fldChar w:fldCharType="end"/>
        </w:r>
      </w:hyperlink>
    </w:p>
    <w:p>
      <w:pPr>
        <w:pStyle w:val="TOC2"/>
        <w:tabs>
          <w:tab w:val="right" w:leader="dot" w:pos="8306"/>
        </w:tabs>
      </w:pPr>
      <w:hyperlink w:anchor="_Toc19964" w:history="1">
        <w:r>
          <w:rPr>
            <w:rFonts w:ascii="仿宋" w:eastAsia="仿宋" w:hAnsi="仿宋" w:cs="仿宋" w:hint="eastAsia"/>
            <w:lang w:eastAsia="zh-CN"/>
          </w:rPr>
          <w:t>(二)、用地控制指标</w:t>
        </w:r>
        <w:r>
          <w:tab/>
        </w:r>
        <w:r>
          <w:fldChar w:fldCharType="begin"/>
        </w:r>
        <w:r>
          <w:instrText xml:space="preserve"> PAGEREF _Toc19964 \h </w:instrText>
        </w:r>
        <w:r>
          <w:fldChar w:fldCharType="separate"/>
        </w:r>
        <w:r>
          <w:t>3</w:t>
        </w:r>
        <w:r>
          <w:fldChar w:fldCharType="end"/>
        </w:r>
      </w:hyperlink>
    </w:p>
    <w:p>
      <w:pPr>
        <w:pStyle w:val="TOC2"/>
        <w:tabs>
          <w:tab w:val="right" w:leader="dot" w:pos="8306"/>
        </w:tabs>
      </w:pPr>
      <w:hyperlink w:anchor="_Toc7995" w:history="1">
        <w:r>
          <w:rPr>
            <w:rFonts w:ascii="仿宋" w:eastAsia="仿宋" w:hAnsi="仿宋" w:cs="仿宋" w:hint="eastAsia"/>
            <w:lang w:eastAsia="zh-CN"/>
          </w:rPr>
          <w:t>(三)、节约用地措施</w:t>
        </w:r>
        <w:r>
          <w:tab/>
        </w:r>
        <w:r>
          <w:fldChar w:fldCharType="begin"/>
        </w:r>
        <w:r>
          <w:instrText xml:space="preserve"> PAGEREF _Toc7995 \h </w:instrText>
        </w:r>
        <w:r>
          <w:fldChar w:fldCharType="separate"/>
        </w:r>
        <w:r>
          <w:t>5</w:t>
        </w:r>
        <w:r>
          <w:fldChar w:fldCharType="end"/>
        </w:r>
      </w:hyperlink>
    </w:p>
    <w:p>
      <w:pPr>
        <w:pStyle w:val="TOC2"/>
        <w:tabs>
          <w:tab w:val="right" w:leader="dot" w:pos="8306"/>
        </w:tabs>
      </w:pPr>
      <w:hyperlink w:anchor="_Toc21914" w:history="1">
        <w:r>
          <w:rPr>
            <w:rFonts w:ascii="仿宋" w:eastAsia="仿宋" w:hAnsi="仿宋" w:cs="仿宋" w:hint="eastAsia"/>
            <w:lang w:eastAsia="zh-CN"/>
          </w:rPr>
          <w:t>(四)、总图布置方案</w:t>
        </w:r>
        <w:r>
          <w:tab/>
        </w:r>
        <w:r>
          <w:fldChar w:fldCharType="begin"/>
        </w:r>
        <w:r>
          <w:instrText xml:space="preserve"> PAGEREF _Toc21914 \h </w:instrText>
        </w:r>
        <w:r>
          <w:fldChar w:fldCharType="separate"/>
        </w:r>
        <w:r>
          <w:t>6</w:t>
        </w:r>
        <w:r>
          <w:fldChar w:fldCharType="end"/>
        </w:r>
      </w:hyperlink>
    </w:p>
    <w:p>
      <w:pPr>
        <w:pStyle w:val="TOC2"/>
        <w:tabs>
          <w:tab w:val="right" w:leader="dot" w:pos="8306"/>
        </w:tabs>
      </w:pPr>
      <w:hyperlink w:anchor="_Toc7955" w:history="1">
        <w:r>
          <w:rPr>
            <w:rFonts w:ascii="仿宋" w:eastAsia="仿宋" w:hAnsi="仿宋" w:cs="仿宋" w:hint="eastAsia"/>
            <w:lang w:eastAsia="zh-CN"/>
          </w:rPr>
          <w:t>(五)、选址综合评价</w:t>
        </w:r>
        <w:r>
          <w:tab/>
        </w:r>
        <w:r>
          <w:fldChar w:fldCharType="begin"/>
        </w:r>
        <w:r>
          <w:instrText xml:space="preserve"> PAGEREF _Toc7955 \h </w:instrText>
        </w:r>
        <w:r>
          <w:fldChar w:fldCharType="separate"/>
        </w:r>
        <w:r>
          <w:t>7</w:t>
        </w:r>
        <w:r>
          <w:fldChar w:fldCharType="end"/>
        </w:r>
      </w:hyperlink>
    </w:p>
    <w:p>
      <w:pPr>
        <w:pStyle w:val="TOC1"/>
        <w:tabs>
          <w:tab w:val="right" w:leader="dot" w:pos="8306"/>
        </w:tabs>
      </w:pPr>
      <w:hyperlink w:anchor="_Toc31768" w:history="1">
        <w:r>
          <w:rPr>
            <w:rFonts w:ascii="仿宋" w:eastAsia="仿宋" w:hAnsi="仿宋" w:cs="仿宋" w:hint="eastAsia"/>
            <w:lang w:eastAsia="zh-CN"/>
          </w:rPr>
          <w:t>二、雪茄项目建设背景及必要性分析</w:t>
        </w:r>
        <w:r>
          <w:tab/>
        </w:r>
        <w:r>
          <w:fldChar w:fldCharType="begin"/>
        </w:r>
        <w:r>
          <w:instrText xml:space="preserve"> PAGEREF _Toc31768 \h </w:instrText>
        </w:r>
        <w:r>
          <w:fldChar w:fldCharType="separate"/>
        </w:r>
        <w:r>
          <w:t>8</w:t>
        </w:r>
        <w:r>
          <w:fldChar w:fldCharType="end"/>
        </w:r>
      </w:hyperlink>
    </w:p>
    <w:p>
      <w:pPr>
        <w:pStyle w:val="TOC2"/>
        <w:tabs>
          <w:tab w:val="right" w:leader="dot" w:pos="8306"/>
        </w:tabs>
      </w:pPr>
      <w:hyperlink w:anchor="_Toc31536" w:history="1">
        <w:r>
          <w:rPr>
            <w:rFonts w:ascii="仿宋" w:eastAsia="仿宋" w:hAnsi="仿宋" w:cs="仿宋" w:hint="eastAsia"/>
            <w:lang w:eastAsia="zh-CN"/>
          </w:rPr>
          <w:t>(一)、雪茄项目背景分析</w:t>
        </w:r>
        <w:r>
          <w:tab/>
        </w:r>
        <w:r>
          <w:fldChar w:fldCharType="begin"/>
        </w:r>
        <w:r>
          <w:instrText xml:space="preserve"> PAGEREF _Toc31536 \h </w:instrText>
        </w:r>
        <w:r>
          <w:fldChar w:fldCharType="separate"/>
        </w:r>
        <w:r>
          <w:t>8</w:t>
        </w:r>
        <w:r>
          <w:fldChar w:fldCharType="end"/>
        </w:r>
      </w:hyperlink>
    </w:p>
    <w:p>
      <w:pPr>
        <w:pStyle w:val="TOC2"/>
        <w:tabs>
          <w:tab w:val="right" w:leader="dot" w:pos="8306"/>
        </w:tabs>
      </w:pPr>
      <w:hyperlink w:anchor="_Toc13347" w:history="1">
        <w:r>
          <w:rPr>
            <w:rFonts w:ascii="仿宋" w:eastAsia="仿宋" w:hAnsi="仿宋" w:cs="仿宋" w:hint="eastAsia"/>
            <w:lang w:eastAsia="zh-CN"/>
          </w:rPr>
          <w:t>(二)、雪茄项目建设必要性分析</w:t>
        </w:r>
        <w:r>
          <w:tab/>
        </w:r>
        <w:r>
          <w:fldChar w:fldCharType="begin"/>
        </w:r>
        <w:r>
          <w:instrText xml:space="preserve"> PAGEREF _Toc13347 \h </w:instrText>
        </w:r>
        <w:r>
          <w:fldChar w:fldCharType="separate"/>
        </w:r>
        <w:r>
          <w:t>10</w:t>
        </w:r>
        <w:r>
          <w:fldChar w:fldCharType="end"/>
        </w:r>
      </w:hyperlink>
    </w:p>
    <w:p>
      <w:pPr>
        <w:pStyle w:val="TOC1"/>
        <w:tabs>
          <w:tab w:val="right" w:leader="dot" w:pos="8306"/>
        </w:tabs>
      </w:pPr>
      <w:hyperlink w:anchor="_Toc15492" w:history="1">
        <w:r>
          <w:rPr>
            <w:rFonts w:ascii="仿宋" w:eastAsia="仿宋" w:hAnsi="仿宋" w:cs="仿宋" w:hint="eastAsia"/>
            <w:lang w:eastAsia="zh-CN"/>
          </w:rPr>
          <w:t>三、雪茄项目土建工程</w:t>
        </w:r>
        <w:r>
          <w:tab/>
        </w:r>
        <w:r>
          <w:fldChar w:fldCharType="begin"/>
        </w:r>
        <w:r>
          <w:instrText xml:space="preserve"> PAGEREF _Toc15492 \h </w:instrText>
        </w:r>
        <w:r>
          <w:fldChar w:fldCharType="separate"/>
        </w:r>
        <w:r>
          <w:t>11</w:t>
        </w:r>
        <w:r>
          <w:fldChar w:fldCharType="end"/>
        </w:r>
      </w:hyperlink>
    </w:p>
    <w:p>
      <w:pPr>
        <w:pStyle w:val="TOC2"/>
        <w:tabs>
          <w:tab w:val="right" w:leader="dot" w:pos="8306"/>
        </w:tabs>
      </w:pPr>
      <w:hyperlink w:anchor="_Toc18404" w:history="1">
        <w:r>
          <w:rPr>
            <w:rFonts w:ascii="仿宋" w:eastAsia="仿宋" w:hAnsi="仿宋" w:cs="仿宋" w:hint="eastAsia"/>
            <w:lang w:eastAsia="zh-CN"/>
          </w:rPr>
          <w:t>(一)、建筑工程设计原则</w:t>
        </w:r>
        <w:r>
          <w:tab/>
        </w:r>
        <w:r>
          <w:fldChar w:fldCharType="begin"/>
        </w:r>
        <w:r>
          <w:instrText xml:space="preserve"> PAGEREF _Toc18404 \h </w:instrText>
        </w:r>
        <w:r>
          <w:fldChar w:fldCharType="separate"/>
        </w:r>
        <w:r>
          <w:t>11</w:t>
        </w:r>
        <w:r>
          <w:fldChar w:fldCharType="end"/>
        </w:r>
      </w:hyperlink>
    </w:p>
    <w:p>
      <w:pPr>
        <w:pStyle w:val="TOC2"/>
        <w:tabs>
          <w:tab w:val="right" w:leader="dot" w:pos="8306"/>
        </w:tabs>
      </w:pPr>
      <w:hyperlink w:anchor="_Toc15787" w:history="1">
        <w:r>
          <w:rPr>
            <w:rFonts w:ascii="仿宋" w:eastAsia="仿宋" w:hAnsi="仿宋" w:cs="仿宋" w:hint="eastAsia"/>
            <w:lang w:eastAsia="zh-CN"/>
          </w:rPr>
          <w:t>(二)、土建工程设计年限及安全等级</w:t>
        </w:r>
        <w:r>
          <w:tab/>
        </w:r>
        <w:r>
          <w:fldChar w:fldCharType="begin"/>
        </w:r>
        <w:r>
          <w:instrText xml:space="preserve"> PAGEREF _Toc15787 \h </w:instrText>
        </w:r>
        <w:r>
          <w:fldChar w:fldCharType="separate"/>
        </w:r>
        <w:r>
          <w:t>12</w:t>
        </w:r>
        <w:r>
          <w:fldChar w:fldCharType="end"/>
        </w:r>
      </w:hyperlink>
    </w:p>
    <w:p>
      <w:pPr>
        <w:pStyle w:val="TOC2"/>
        <w:tabs>
          <w:tab w:val="right" w:leader="dot" w:pos="8306"/>
        </w:tabs>
      </w:pPr>
      <w:hyperlink w:anchor="_Toc17487" w:history="1">
        <w:r>
          <w:rPr>
            <w:rFonts w:ascii="仿宋" w:eastAsia="仿宋" w:hAnsi="仿宋" w:cs="仿宋" w:hint="eastAsia"/>
            <w:lang w:eastAsia="zh-CN"/>
          </w:rPr>
          <w:t>(三)、建筑工程设计总体要求</w:t>
        </w:r>
        <w:r>
          <w:tab/>
        </w:r>
        <w:r>
          <w:fldChar w:fldCharType="begin"/>
        </w:r>
        <w:r>
          <w:instrText xml:space="preserve"> PAGEREF _Toc17487 \h </w:instrText>
        </w:r>
        <w:r>
          <w:fldChar w:fldCharType="separate"/>
        </w:r>
        <w:r>
          <w:t>13</w:t>
        </w:r>
        <w:r>
          <w:fldChar w:fldCharType="end"/>
        </w:r>
      </w:hyperlink>
    </w:p>
    <w:p>
      <w:pPr>
        <w:pStyle w:val="TOC2"/>
        <w:tabs>
          <w:tab w:val="right" w:leader="dot" w:pos="8306"/>
        </w:tabs>
      </w:pPr>
      <w:hyperlink w:anchor="_Toc10603" w:history="1">
        <w:r>
          <w:rPr>
            <w:rFonts w:ascii="仿宋" w:eastAsia="仿宋" w:hAnsi="仿宋" w:cs="仿宋" w:hint="eastAsia"/>
            <w:lang w:eastAsia="zh-CN"/>
          </w:rPr>
          <w:t>(四)、土建工程建设指标</w:t>
        </w:r>
        <w:r>
          <w:tab/>
        </w:r>
        <w:r>
          <w:fldChar w:fldCharType="begin"/>
        </w:r>
        <w:r>
          <w:instrText xml:space="preserve"> PAGEREF _Toc10603 \h </w:instrText>
        </w:r>
        <w:r>
          <w:fldChar w:fldCharType="separate"/>
        </w:r>
        <w:r>
          <w:t>14</w:t>
        </w:r>
        <w:r>
          <w:fldChar w:fldCharType="end"/>
        </w:r>
      </w:hyperlink>
    </w:p>
    <w:p>
      <w:pPr>
        <w:pStyle w:val="TOC1"/>
        <w:tabs>
          <w:tab w:val="right" w:leader="dot" w:pos="8306"/>
        </w:tabs>
      </w:pPr>
      <w:hyperlink w:anchor="_Toc15404" w:history="1">
        <w:r>
          <w:rPr>
            <w:rFonts w:ascii="仿宋" w:eastAsia="仿宋" w:hAnsi="仿宋" w:cs="仿宋" w:hint="eastAsia"/>
            <w:lang w:eastAsia="zh-CN"/>
          </w:rPr>
          <w:t>四、产品规划分析</w:t>
        </w:r>
        <w:r>
          <w:tab/>
        </w:r>
        <w:r>
          <w:fldChar w:fldCharType="begin"/>
        </w:r>
        <w:r>
          <w:instrText xml:space="preserve"> PAGEREF _Toc15404 \h </w:instrText>
        </w:r>
        <w:r>
          <w:fldChar w:fldCharType="separate"/>
        </w:r>
        <w:r>
          <w:t>14</w:t>
        </w:r>
        <w:r>
          <w:fldChar w:fldCharType="end"/>
        </w:r>
      </w:hyperlink>
    </w:p>
    <w:p>
      <w:pPr>
        <w:pStyle w:val="TOC2"/>
        <w:tabs>
          <w:tab w:val="right" w:leader="dot" w:pos="8306"/>
        </w:tabs>
      </w:pPr>
      <w:hyperlink w:anchor="_Toc30238" w:history="1">
        <w:r>
          <w:rPr>
            <w:rFonts w:ascii="仿宋" w:eastAsia="仿宋" w:hAnsi="仿宋" w:cs="仿宋" w:hint="eastAsia"/>
            <w:lang w:eastAsia="zh-CN"/>
          </w:rPr>
          <w:t>(一)、产品规划</w:t>
        </w:r>
        <w:r>
          <w:tab/>
        </w:r>
        <w:r>
          <w:fldChar w:fldCharType="begin"/>
        </w:r>
        <w:r>
          <w:instrText xml:space="preserve"> PAGEREF _Toc30238 \h </w:instrText>
        </w:r>
        <w:r>
          <w:fldChar w:fldCharType="separate"/>
        </w:r>
        <w:r>
          <w:t>14</w:t>
        </w:r>
        <w:r>
          <w:fldChar w:fldCharType="end"/>
        </w:r>
      </w:hyperlink>
    </w:p>
    <w:p>
      <w:pPr>
        <w:pStyle w:val="TOC2"/>
        <w:tabs>
          <w:tab w:val="right" w:leader="dot" w:pos="8306"/>
        </w:tabs>
      </w:pPr>
      <w:hyperlink w:anchor="_Toc2135" w:history="1">
        <w:r>
          <w:rPr>
            <w:rFonts w:ascii="仿宋" w:eastAsia="仿宋" w:hAnsi="仿宋" w:cs="仿宋" w:hint="eastAsia"/>
            <w:lang w:eastAsia="zh-CN"/>
          </w:rPr>
          <w:t>(二)、建设规模</w:t>
        </w:r>
        <w:r>
          <w:tab/>
        </w:r>
        <w:r>
          <w:fldChar w:fldCharType="begin"/>
        </w:r>
        <w:r>
          <w:instrText xml:space="preserve"> PAGEREF _Toc2135 \h </w:instrText>
        </w:r>
        <w:r>
          <w:fldChar w:fldCharType="separate"/>
        </w:r>
        <w:r>
          <w:t>15</w:t>
        </w:r>
        <w:r>
          <w:fldChar w:fldCharType="end"/>
        </w:r>
      </w:hyperlink>
    </w:p>
    <w:p>
      <w:pPr>
        <w:pStyle w:val="TOC1"/>
        <w:tabs>
          <w:tab w:val="right" w:leader="dot" w:pos="8306"/>
        </w:tabs>
      </w:pPr>
      <w:hyperlink w:anchor="_Toc3442" w:history="1">
        <w:r>
          <w:rPr>
            <w:rFonts w:ascii="仿宋" w:eastAsia="仿宋" w:hAnsi="仿宋" w:cs="仿宋" w:hint="eastAsia"/>
            <w:lang w:eastAsia="zh-CN"/>
          </w:rPr>
          <w:t>五、雪茄项目文档管理</w:t>
        </w:r>
        <w:r>
          <w:tab/>
        </w:r>
        <w:r>
          <w:fldChar w:fldCharType="begin"/>
        </w:r>
        <w:r>
          <w:instrText xml:space="preserve"> PAGEREF _Toc3442 \h </w:instrText>
        </w:r>
        <w:r>
          <w:fldChar w:fldCharType="separate"/>
        </w:r>
        <w:r>
          <w:t>16</w:t>
        </w:r>
        <w:r>
          <w:fldChar w:fldCharType="end"/>
        </w:r>
      </w:hyperlink>
    </w:p>
    <w:p>
      <w:pPr>
        <w:pStyle w:val="TOC2"/>
        <w:tabs>
          <w:tab w:val="right" w:leader="dot" w:pos="8306"/>
        </w:tabs>
      </w:pPr>
      <w:hyperlink w:anchor="_Toc5889" w:history="1">
        <w:r>
          <w:rPr>
            <w:rFonts w:ascii="仿宋" w:eastAsia="仿宋" w:hAnsi="仿宋" w:cs="仿宋" w:hint="eastAsia"/>
            <w:lang w:eastAsia="zh-CN"/>
          </w:rPr>
          <w:t>(一)、文档编制与审查</w:t>
        </w:r>
        <w:r>
          <w:tab/>
        </w:r>
        <w:r>
          <w:fldChar w:fldCharType="begin"/>
        </w:r>
        <w:r>
          <w:instrText xml:space="preserve"> PAGEREF _Toc5889 \h </w:instrText>
        </w:r>
        <w:r>
          <w:fldChar w:fldCharType="separate"/>
        </w:r>
        <w:r>
          <w:t>16</w:t>
        </w:r>
        <w:r>
          <w:fldChar w:fldCharType="end"/>
        </w:r>
      </w:hyperlink>
    </w:p>
    <w:p>
      <w:pPr>
        <w:pStyle w:val="TOC2"/>
        <w:tabs>
          <w:tab w:val="right" w:leader="dot" w:pos="8306"/>
        </w:tabs>
      </w:pPr>
      <w:hyperlink w:anchor="_Toc2852" w:history="1">
        <w:r>
          <w:rPr>
            <w:rFonts w:ascii="仿宋" w:eastAsia="仿宋" w:hAnsi="仿宋" w:cs="仿宋" w:hint="eastAsia"/>
            <w:lang w:eastAsia="zh-CN"/>
          </w:rPr>
          <w:t>(二)、文档发布与分发</w:t>
        </w:r>
        <w:r>
          <w:tab/>
        </w:r>
        <w:r>
          <w:fldChar w:fldCharType="begin"/>
        </w:r>
        <w:r>
          <w:instrText xml:space="preserve"> PAGEREF _Toc2852 \h </w:instrText>
        </w:r>
        <w:r>
          <w:fldChar w:fldCharType="separate"/>
        </w:r>
        <w:r>
          <w:t>17</w:t>
        </w:r>
        <w:r>
          <w:fldChar w:fldCharType="end"/>
        </w:r>
      </w:hyperlink>
    </w:p>
    <w:p>
      <w:pPr>
        <w:pStyle w:val="TOC2"/>
        <w:tabs>
          <w:tab w:val="right" w:leader="dot" w:pos="8306"/>
        </w:tabs>
      </w:pPr>
      <w:hyperlink w:anchor="_Toc10746" w:history="1">
        <w:r>
          <w:rPr>
            <w:rFonts w:ascii="仿宋" w:eastAsia="仿宋" w:hAnsi="仿宋" w:cs="仿宋" w:hint="eastAsia"/>
            <w:lang w:eastAsia="zh-CN"/>
          </w:rPr>
          <w:t>(三)、文档存档与归档</w:t>
        </w:r>
        <w:r>
          <w:tab/>
        </w:r>
        <w:r>
          <w:fldChar w:fldCharType="begin"/>
        </w:r>
        <w:r>
          <w:instrText xml:space="preserve"> PAGEREF _Toc10746 \h </w:instrText>
        </w:r>
        <w:r>
          <w:fldChar w:fldCharType="separate"/>
        </w:r>
        <w:r>
          <w:t>18</w:t>
        </w:r>
        <w:r>
          <w:fldChar w:fldCharType="end"/>
        </w:r>
      </w:hyperlink>
    </w:p>
    <w:p>
      <w:pPr>
        <w:pStyle w:val="TOC1"/>
        <w:tabs>
          <w:tab w:val="right" w:leader="dot" w:pos="8306"/>
        </w:tabs>
      </w:pPr>
      <w:hyperlink w:anchor="_Toc4772" w:history="1">
        <w:r>
          <w:rPr>
            <w:rFonts w:ascii="仿宋" w:eastAsia="仿宋" w:hAnsi="仿宋" w:cs="仿宋" w:hint="eastAsia"/>
            <w:lang w:eastAsia="zh-CN"/>
          </w:rPr>
          <w:t>六、工艺说明</w:t>
        </w:r>
        <w:r>
          <w:tab/>
        </w:r>
        <w:r>
          <w:fldChar w:fldCharType="begin"/>
        </w:r>
        <w:r>
          <w:instrText xml:space="preserve"> PAGEREF _Toc4772 \h </w:instrText>
        </w:r>
        <w:r>
          <w:fldChar w:fldCharType="separate"/>
        </w:r>
        <w:r>
          <w:t>19</w:t>
        </w:r>
        <w:r>
          <w:fldChar w:fldCharType="end"/>
        </w:r>
      </w:hyperlink>
    </w:p>
    <w:p>
      <w:pPr>
        <w:pStyle w:val="TOC2"/>
        <w:tabs>
          <w:tab w:val="right" w:leader="dot" w:pos="8306"/>
        </w:tabs>
      </w:pPr>
      <w:hyperlink w:anchor="_Toc9296" w:history="1">
        <w:r>
          <w:rPr>
            <w:rFonts w:ascii="仿宋" w:eastAsia="仿宋" w:hAnsi="仿宋" w:cs="仿宋" w:hint="eastAsia"/>
            <w:lang w:eastAsia="zh-CN"/>
          </w:rPr>
          <w:t>(一)、技术管理特点</w:t>
        </w:r>
        <w:r>
          <w:tab/>
        </w:r>
        <w:r>
          <w:fldChar w:fldCharType="begin"/>
        </w:r>
        <w:r>
          <w:instrText xml:space="preserve"> PAGEREF _Toc9296 \h </w:instrText>
        </w:r>
        <w:r>
          <w:fldChar w:fldCharType="separate"/>
        </w:r>
        <w:r>
          <w:t>19</w:t>
        </w:r>
        <w:r>
          <w:fldChar w:fldCharType="end"/>
        </w:r>
      </w:hyperlink>
    </w:p>
    <w:p>
      <w:pPr>
        <w:pStyle w:val="TOC2"/>
        <w:tabs>
          <w:tab w:val="right" w:leader="dot" w:pos="8306"/>
        </w:tabs>
      </w:pPr>
      <w:hyperlink w:anchor="_Toc31426" w:history="1">
        <w:r>
          <w:rPr>
            <w:rFonts w:ascii="仿宋" w:eastAsia="仿宋" w:hAnsi="仿宋" w:cs="仿宋" w:hint="eastAsia"/>
            <w:lang w:eastAsia="zh-CN"/>
          </w:rPr>
          <w:t>(二)、雪茄项目工艺技术设计方案</w:t>
        </w:r>
        <w:r>
          <w:tab/>
        </w:r>
        <w:r>
          <w:fldChar w:fldCharType="begin"/>
        </w:r>
        <w:r>
          <w:instrText xml:space="preserve"> PAGEREF _Toc31426 \h </w:instrText>
        </w:r>
        <w:r>
          <w:fldChar w:fldCharType="separate"/>
        </w:r>
        <w:r>
          <w:t>20</w:t>
        </w:r>
        <w:r>
          <w:fldChar w:fldCharType="end"/>
        </w:r>
      </w:hyperlink>
    </w:p>
    <w:p>
      <w:pPr>
        <w:pStyle w:val="TOC2"/>
        <w:tabs>
          <w:tab w:val="right" w:leader="dot" w:pos="8306"/>
        </w:tabs>
      </w:pPr>
      <w:hyperlink w:anchor="_Toc18875" w:history="1">
        <w:r>
          <w:rPr>
            <w:rFonts w:ascii="仿宋" w:eastAsia="仿宋" w:hAnsi="仿宋" w:cs="仿宋" w:hint="eastAsia"/>
            <w:lang w:eastAsia="zh-CN"/>
          </w:rPr>
          <w:t>(三)、设备选型方案</w:t>
        </w:r>
        <w:r>
          <w:tab/>
        </w:r>
        <w:r>
          <w:fldChar w:fldCharType="begin"/>
        </w:r>
        <w:r>
          <w:instrText xml:space="preserve"> PAGEREF _Toc18875 \h </w:instrText>
        </w:r>
        <w:r>
          <w:fldChar w:fldCharType="separate"/>
        </w:r>
        <w:r>
          <w:t>22</w:t>
        </w:r>
        <w:r>
          <w:fldChar w:fldCharType="end"/>
        </w:r>
      </w:hyperlink>
    </w:p>
    <w:p>
      <w:pPr>
        <w:pStyle w:val="TOC1"/>
        <w:tabs>
          <w:tab w:val="right" w:leader="dot" w:pos="8306"/>
        </w:tabs>
      </w:pPr>
      <w:hyperlink w:anchor="_Toc18386" w:history="1">
        <w:r>
          <w:rPr>
            <w:rFonts w:ascii="仿宋" w:eastAsia="仿宋" w:hAnsi="仿宋" w:cs="仿宋" w:hint="eastAsia"/>
            <w:lang w:eastAsia="zh-CN"/>
          </w:rPr>
          <w:t>七、雪茄项目投资规划</w:t>
        </w:r>
        <w:r>
          <w:tab/>
        </w:r>
        <w:r>
          <w:fldChar w:fldCharType="begin"/>
        </w:r>
        <w:r>
          <w:instrText xml:space="preserve"> PAGEREF _Toc18386 \h </w:instrText>
        </w:r>
        <w:r>
          <w:fldChar w:fldCharType="separate"/>
        </w:r>
        <w:r>
          <w:t>23</w:t>
        </w:r>
        <w:r>
          <w:fldChar w:fldCharType="end"/>
        </w:r>
      </w:hyperlink>
    </w:p>
    <w:p>
      <w:pPr>
        <w:pStyle w:val="TOC2"/>
        <w:tabs>
          <w:tab w:val="right" w:leader="dot" w:pos="8306"/>
        </w:tabs>
      </w:pPr>
      <w:hyperlink w:anchor="_Toc9913" w:history="1">
        <w:r>
          <w:rPr>
            <w:rFonts w:ascii="仿宋" w:eastAsia="仿宋" w:hAnsi="仿宋" w:cs="仿宋" w:hint="eastAsia"/>
            <w:lang w:eastAsia="zh-CN"/>
          </w:rPr>
          <w:t>(一)、雪茄项目总投资估算</w:t>
        </w:r>
        <w:r>
          <w:tab/>
        </w:r>
        <w:r>
          <w:fldChar w:fldCharType="begin"/>
        </w:r>
        <w:r>
          <w:instrText xml:space="preserve"> PAGEREF _Toc9913 \h </w:instrText>
        </w:r>
        <w:r>
          <w:fldChar w:fldCharType="separate"/>
        </w:r>
        <w:r>
          <w:t>23</w:t>
        </w:r>
        <w:r>
          <w:fldChar w:fldCharType="end"/>
        </w:r>
      </w:hyperlink>
    </w:p>
    <w:p>
      <w:pPr>
        <w:pStyle w:val="TOC2"/>
        <w:tabs>
          <w:tab w:val="right" w:leader="dot" w:pos="8306"/>
        </w:tabs>
      </w:pPr>
      <w:hyperlink w:anchor="_Toc28653" w:history="1">
        <w:r>
          <w:rPr>
            <w:rFonts w:ascii="仿宋" w:eastAsia="仿宋" w:hAnsi="仿宋" w:cs="仿宋" w:hint="eastAsia"/>
            <w:lang w:eastAsia="zh-CN"/>
          </w:rPr>
          <w:t>(二)、资金筹措</w:t>
        </w:r>
        <w:r>
          <w:tab/>
        </w:r>
        <w:r>
          <w:fldChar w:fldCharType="begin"/>
        </w:r>
        <w:r>
          <w:instrText xml:space="preserve"> PAGEREF _Toc28653 \h </w:instrText>
        </w:r>
        <w:r>
          <w:fldChar w:fldCharType="separate"/>
        </w:r>
        <w:r>
          <w:t>24</w:t>
        </w:r>
        <w:r>
          <w:fldChar w:fldCharType="end"/>
        </w:r>
      </w:hyperlink>
    </w:p>
    <w:p>
      <w:pPr>
        <w:pStyle w:val="TOC1"/>
        <w:tabs>
          <w:tab w:val="right" w:leader="dot" w:pos="8306"/>
        </w:tabs>
      </w:pPr>
      <w:hyperlink w:anchor="_Toc20041" w:history="1">
        <w:r>
          <w:rPr>
            <w:rFonts w:ascii="仿宋" w:eastAsia="仿宋" w:hAnsi="仿宋" w:cs="仿宋" w:hint="eastAsia"/>
            <w:lang w:eastAsia="zh-CN"/>
          </w:rPr>
          <w:t>八、生产安全保护</w:t>
        </w:r>
        <w:r>
          <w:tab/>
        </w:r>
        <w:r>
          <w:fldChar w:fldCharType="begin"/>
        </w:r>
        <w:r>
          <w:instrText xml:space="preserve"> PAGEREF _Toc20041 \h </w:instrText>
        </w:r>
        <w:r>
          <w:fldChar w:fldCharType="separate"/>
        </w:r>
        <w:r>
          <w:t>25</w:t>
        </w:r>
        <w:r>
          <w:fldChar w:fldCharType="end"/>
        </w:r>
      </w:hyperlink>
    </w:p>
    <w:p>
      <w:pPr>
        <w:pStyle w:val="TOC2"/>
        <w:tabs>
          <w:tab w:val="right" w:leader="dot" w:pos="8306"/>
        </w:tabs>
      </w:pPr>
      <w:hyperlink w:anchor="_Toc566" w:history="1">
        <w:r>
          <w:rPr>
            <w:rFonts w:ascii="仿宋" w:eastAsia="仿宋" w:hAnsi="仿宋" w:cs="仿宋" w:hint="eastAsia"/>
            <w:lang w:eastAsia="zh-CN"/>
          </w:rPr>
          <w:t>(一)、消防安全</w:t>
        </w:r>
        <w:r>
          <w:tab/>
        </w:r>
        <w:r>
          <w:fldChar w:fldCharType="begin"/>
        </w:r>
        <w:r>
          <w:instrText xml:space="preserve"> PAGEREF _Toc566 \h </w:instrText>
        </w:r>
        <w:r>
          <w:fldChar w:fldCharType="separate"/>
        </w:r>
        <w:r>
          <w:t>25</w:t>
        </w:r>
        <w:r>
          <w:fldChar w:fldCharType="end"/>
        </w:r>
      </w:hyperlink>
    </w:p>
    <w:p>
      <w:pPr>
        <w:pStyle w:val="TOC2"/>
        <w:tabs>
          <w:tab w:val="right" w:leader="dot" w:pos="8306"/>
        </w:tabs>
      </w:pPr>
      <w:hyperlink w:anchor="_Toc17053" w:history="1">
        <w:r>
          <w:rPr>
            <w:rFonts w:ascii="仿宋" w:eastAsia="仿宋" w:hAnsi="仿宋" w:cs="仿宋" w:hint="eastAsia"/>
            <w:lang w:eastAsia="zh-CN"/>
          </w:rPr>
          <w:t>(二)、防火防爆总图布置措施</w:t>
        </w:r>
        <w:r>
          <w:tab/>
        </w:r>
        <w:r>
          <w:fldChar w:fldCharType="begin"/>
        </w:r>
        <w:r>
          <w:instrText xml:space="preserve"> PAGEREF _Toc17053 \h </w:instrText>
        </w:r>
        <w:r>
          <w:fldChar w:fldCharType="separate"/>
        </w:r>
        <w:r>
          <w:t>26</w:t>
        </w:r>
        <w:r>
          <w:fldChar w:fldCharType="end"/>
        </w:r>
      </w:hyperlink>
    </w:p>
    <w:p>
      <w:pPr>
        <w:pStyle w:val="TOC2"/>
        <w:tabs>
          <w:tab w:val="right" w:leader="dot" w:pos="8306"/>
        </w:tabs>
      </w:pPr>
      <w:hyperlink w:anchor="_Toc20813" w:history="1">
        <w:r>
          <w:rPr>
            <w:rFonts w:ascii="仿宋" w:eastAsia="仿宋" w:hAnsi="仿宋" w:cs="仿宋" w:hint="eastAsia"/>
            <w:lang w:eastAsia="zh-CN"/>
          </w:rPr>
          <w:t>(三)、自然灾害防范措施</w:t>
        </w:r>
        <w:r>
          <w:tab/>
        </w:r>
        <w:r>
          <w:fldChar w:fldCharType="begin"/>
        </w:r>
        <w:r>
          <w:instrText xml:space="preserve"> PAGEREF _Toc20813 \h </w:instrText>
        </w:r>
        <w:r>
          <w:fldChar w:fldCharType="separate"/>
        </w:r>
        <w:r>
          <w:t>27</w:t>
        </w:r>
        <w:r>
          <w:fldChar w:fldCharType="end"/>
        </w:r>
      </w:hyperlink>
    </w:p>
    <w:p>
      <w:pPr>
        <w:pStyle w:val="TOC2"/>
        <w:tabs>
          <w:tab w:val="right" w:leader="dot" w:pos="8306"/>
        </w:tabs>
      </w:pPr>
      <w:hyperlink w:anchor="_Toc18495" w:history="1">
        <w:r>
          <w:rPr>
            <w:rFonts w:ascii="仿宋" w:eastAsia="仿宋" w:hAnsi="仿宋" w:cs="仿宋" w:hint="eastAsia"/>
            <w:lang w:eastAsia="zh-CN"/>
          </w:rPr>
          <w:t>(四)、安全色及安全标志使用要求</w:t>
        </w:r>
        <w:r>
          <w:tab/>
        </w:r>
        <w:r>
          <w:fldChar w:fldCharType="begin"/>
        </w:r>
        <w:r>
          <w:instrText xml:space="preserve"> PAGEREF _Toc18495 \h </w:instrText>
        </w:r>
        <w:r>
          <w:fldChar w:fldCharType="separate"/>
        </w:r>
        <w:r>
          <w:t>28</w:t>
        </w:r>
        <w:r>
          <w:fldChar w:fldCharType="end"/>
        </w:r>
      </w:hyperlink>
    </w:p>
    <w:p>
      <w:pPr>
        <w:pStyle w:val="TOC2"/>
        <w:tabs>
          <w:tab w:val="right" w:leader="dot" w:pos="8306"/>
        </w:tabs>
      </w:pPr>
      <w:hyperlink w:anchor="_Toc599" w:history="1">
        <w:r>
          <w:rPr>
            <w:rFonts w:ascii="仿宋" w:eastAsia="仿宋" w:hAnsi="仿宋" w:cs="仿宋" w:hint="eastAsia"/>
            <w:lang w:eastAsia="zh-CN"/>
          </w:rPr>
          <w:t>(五)、防尘防毒措施</w:t>
        </w:r>
        <w:r>
          <w:tab/>
        </w:r>
        <w:r>
          <w:fldChar w:fldCharType="begin"/>
        </w:r>
        <w:r>
          <w:instrText xml:space="preserve"> PAGEREF _Toc599 \h </w:instrText>
        </w:r>
        <w:r>
          <w:fldChar w:fldCharType="separate"/>
        </w:r>
        <w:r>
          <w:t>29</w:t>
        </w:r>
        <w:r>
          <w:fldChar w:fldCharType="end"/>
        </w:r>
      </w:hyperlink>
    </w:p>
    <w:p>
      <w:pPr>
        <w:pStyle w:val="TOC2"/>
        <w:tabs>
          <w:tab w:val="right" w:leader="dot" w:pos="8306"/>
        </w:tabs>
      </w:pPr>
      <w:hyperlink w:anchor="_Toc8057" w:history="1">
        <w:r>
          <w:rPr>
            <w:rFonts w:ascii="仿宋" w:eastAsia="仿宋" w:hAnsi="仿宋" w:cs="仿宋" w:hint="eastAsia"/>
            <w:lang w:eastAsia="zh-CN"/>
          </w:rPr>
          <w:t>(六)、防静电、触电防护及防雷措施</w:t>
        </w:r>
        <w:r>
          <w:tab/>
        </w:r>
        <w:r>
          <w:fldChar w:fldCharType="begin"/>
        </w:r>
        <w:r>
          <w:instrText xml:space="preserve"> PAGEREF _Toc8057 \h </w:instrText>
        </w:r>
        <w:r>
          <w:fldChar w:fldCharType="separate"/>
        </w:r>
        <w:r>
          <w:t>30</w:t>
        </w:r>
        <w:r>
          <w:fldChar w:fldCharType="end"/>
        </w:r>
      </w:hyperlink>
    </w:p>
    <w:p>
      <w:pPr>
        <w:pStyle w:val="TOC2"/>
        <w:tabs>
          <w:tab w:val="right" w:leader="dot" w:pos="8306"/>
        </w:tabs>
      </w:pPr>
      <w:hyperlink w:anchor="_Toc11585" w:history="1">
        <w:r>
          <w:rPr>
            <w:rFonts w:ascii="仿宋" w:eastAsia="仿宋" w:hAnsi="仿宋" w:cs="仿宋" w:hint="eastAsia"/>
            <w:lang w:eastAsia="zh-CN"/>
          </w:rPr>
          <w:t>(七)、机械设备安全保障措施</w:t>
        </w:r>
        <w:r>
          <w:tab/>
        </w:r>
        <w:r>
          <w:fldChar w:fldCharType="begin"/>
        </w:r>
        <w:r>
          <w:instrText xml:space="preserve"> PAGEREF _Toc11585 \h </w:instrText>
        </w:r>
        <w:r>
          <w:fldChar w:fldCharType="separate"/>
        </w:r>
        <w:r>
          <w:t>31</w:t>
        </w:r>
        <w:r>
          <w:fldChar w:fldCharType="end"/>
        </w:r>
      </w:hyperlink>
    </w:p>
    <w:p>
      <w:pPr>
        <w:pStyle w:val="TOC1"/>
        <w:tabs>
          <w:tab w:val="right" w:leader="dot" w:pos="8306"/>
        </w:tabs>
      </w:pPr>
      <w:hyperlink w:anchor="_Toc15885" w:history="1">
        <w:r>
          <w:rPr>
            <w:rFonts w:ascii="仿宋" w:eastAsia="仿宋" w:hAnsi="仿宋" w:cs="仿宋" w:hint="eastAsia"/>
            <w:lang w:eastAsia="zh-CN"/>
          </w:rPr>
          <w:t>九、雪茄项目人力资源管理</w:t>
        </w:r>
        <w:r>
          <w:tab/>
        </w:r>
        <w:r>
          <w:fldChar w:fldCharType="begin"/>
        </w:r>
        <w:r>
          <w:instrText xml:space="preserve"> PAGEREF _Toc15885 \h </w:instrText>
        </w:r>
        <w:r>
          <w:fldChar w:fldCharType="separate"/>
        </w:r>
        <w:r>
          <w:t>33</w:t>
        </w:r>
        <w:r>
          <w:fldChar w:fldCharType="end"/>
        </w:r>
      </w:hyperlink>
    </w:p>
    <w:p>
      <w:pPr>
        <w:pStyle w:val="TOC2"/>
        <w:tabs>
          <w:tab w:val="right" w:leader="dot" w:pos="8306"/>
        </w:tabs>
      </w:pPr>
      <w:hyperlink w:anchor="_Toc24620" w:history="1">
        <w:r>
          <w:rPr>
            <w:rFonts w:ascii="仿宋" w:eastAsia="仿宋" w:hAnsi="仿宋" w:cs="仿宋" w:hint="eastAsia"/>
            <w:lang w:eastAsia="zh-CN"/>
          </w:rPr>
          <w:t>(一)、建立健全的预算管理制度</w:t>
        </w:r>
        <w:r>
          <w:tab/>
        </w:r>
        <w:r>
          <w:fldChar w:fldCharType="begin"/>
        </w:r>
        <w:r>
          <w:instrText xml:space="preserve"> PAGEREF _Toc24620 \h </w:instrText>
        </w:r>
        <w:r>
          <w:fldChar w:fldCharType="separate"/>
        </w:r>
        <w:r>
          <w:t>33</w:t>
        </w:r>
        <w:r>
          <w:fldChar w:fldCharType="end"/>
        </w:r>
      </w:hyperlink>
    </w:p>
    <w:p>
      <w:pPr>
        <w:pStyle w:val="TOC2"/>
        <w:tabs>
          <w:tab w:val="right" w:leader="dot" w:pos="8306"/>
        </w:tabs>
      </w:pPr>
      <w:hyperlink w:anchor="_Toc13171" w:history="1">
        <w:r>
          <w:rPr>
            <w:rFonts w:ascii="仿宋" w:eastAsia="仿宋" w:hAnsi="仿宋" w:cs="仿宋" w:hint="eastAsia"/>
            <w:lang w:eastAsia="zh-CN"/>
          </w:rPr>
          <w:t>(二)、加强资金流动监控</w:t>
        </w:r>
        <w:r>
          <w:tab/>
        </w:r>
        <w:r>
          <w:fldChar w:fldCharType="begin"/>
        </w:r>
        <w:r>
          <w:instrText xml:space="preserve"> PAGEREF _Toc13171 \h </w:instrText>
        </w:r>
        <w:r>
          <w:fldChar w:fldCharType="separate"/>
        </w:r>
        <w:r>
          <w:t>34</w:t>
        </w:r>
        <w:r>
          <w:fldChar w:fldCharType="end"/>
        </w:r>
      </w:hyperlink>
    </w:p>
    <w:p>
      <w:pPr>
        <w:pStyle w:val="TOC2"/>
        <w:tabs>
          <w:tab w:val="right" w:leader="dot" w:pos="8306"/>
        </w:tabs>
      </w:pPr>
      <w:hyperlink w:anchor="_Toc10019" w:history="1">
        <w:r>
          <w:rPr>
            <w:rFonts w:ascii="仿宋" w:eastAsia="仿宋" w:hAnsi="仿宋" w:cs="仿宋" w:hint="eastAsia"/>
            <w:lang w:eastAsia="zh-CN"/>
          </w:rPr>
          <w:t>(三)、制定完善的风险控制机制</w:t>
        </w:r>
        <w:r>
          <w:tab/>
        </w:r>
        <w:r>
          <w:fldChar w:fldCharType="begin"/>
        </w:r>
        <w:r>
          <w:instrText xml:space="preserve"> PAGEREF _Toc10019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750" w:history="1">
        <w:r>
          <w:rPr>
            <w:rFonts w:ascii="仿宋" w:eastAsia="仿宋" w:hAnsi="仿宋" w:cs="仿宋" w:hint="eastAsia"/>
            <w:lang w:eastAsia="zh-CN"/>
          </w:rPr>
          <w:t>(四)、优化成本管理</w:t>
        </w:r>
        <w:r>
          <w:tab/>
        </w:r>
        <w:r>
          <w:fldChar w:fldCharType="begin"/>
        </w:r>
        <w:r>
          <w:instrText xml:space="preserve"> PAGEREF _Toc29750 \h </w:instrText>
        </w:r>
        <w:r>
          <w:fldChar w:fldCharType="separate"/>
        </w:r>
        <w:r>
          <w:t>37</w:t>
        </w:r>
        <w:r>
          <w:fldChar w:fldCharType="end"/>
        </w:r>
      </w:hyperlink>
    </w:p>
    <w:p>
      <w:pPr>
        <w:pStyle w:val="TOC1"/>
        <w:tabs>
          <w:tab w:val="right" w:leader="dot" w:pos="8306"/>
        </w:tabs>
      </w:pPr>
      <w:hyperlink w:anchor="_Toc644" w:history="1">
        <w:r>
          <w:rPr>
            <w:rFonts w:ascii="仿宋" w:eastAsia="仿宋" w:hAnsi="仿宋" w:cs="仿宋" w:hint="eastAsia"/>
            <w:lang w:eastAsia="zh-CN"/>
          </w:rPr>
          <w:t>十、雪茄项目经营效益</w:t>
        </w:r>
        <w:r>
          <w:tab/>
        </w:r>
        <w:r>
          <w:fldChar w:fldCharType="begin"/>
        </w:r>
        <w:r>
          <w:instrText xml:space="preserve"> PAGEREF _Toc644 \h </w:instrText>
        </w:r>
        <w:r>
          <w:fldChar w:fldCharType="separate"/>
        </w:r>
        <w:r>
          <w:t>38</w:t>
        </w:r>
        <w:r>
          <w:fldChar w:fldCharType="end"/>
        </w:r>
      </w:hyperlink>
    </w:p>
    <w:p>
      <w:pPr>
        <w:pStyle w:val="TOC2"/>
        <w:tabs>
          <w:tab w:val="right" w:leader="dot" w:pos="8306"/>
        </w:tabs>
      </w:pPr>
      <w:hyperlink w:anchor="_Toc27955" w:history="1">
        <w:r>
          <w:rPr>
            <w:rFonts w:ascii="仿宋" w:eastAsia="仿宋" w:hAnsi="仿宋" w:cs="仿宋" w:hint="eastAsia"/>
            <w:lang w:eastAsia="zh-CN"/>
          </w:rPr>
          <w:t>(一)、经济评价财务测算</w:t>
        </w:r>
        <w:r>
          <w:tab/>
        </w:r>
        <w:r>
          <w:fldChar w:fldCharType="begin"/>
        </w:r>
        <w:r>
          <w:instrText xml:space="preserve"> PAGEREF _Toc27955 \h </w:instrText>
        </w:r>
        <w:r>
          <w:fldChar w:fldCharType="separate"/>
        </w:r>
        <w:r>
          <w:t>38</w:t>
        </w:r>
        <w:r>
          <w:fldChar w:fldCharType="end"/>
        </w:r>
      </w:hyperlink>
    </w:p>
    <w:p>
      <w:pPr>
        <w:pStyle w:val="TOC2"/>
        <w:tabs>
          <w:tab w:val="right" w:leader="dot" w:pos="8306"/>
        </w:tabs>
      </w:pPr>
      <w:hyperlink w:anchor="_Toc18893" w:history="1">
        <w:r>
          <w:rPr>
            <w:rFonts w:ascii="仿宋" w:eastAsia="仿宋" w:hAnsi="仿宋" w:cs="仿宋" w:hint="eastAsia"/>
            <w:lang w:eastAsia="zh-CN"/>
          </w:rPr>
          <w:t>(二)、雪茄项目盈利能力分析</w:t>
        </w:r>
        <w:r>
          <w:tab/>
        </w:r>
        <w:r>
          <w:fldChar w:fldCharType="begin"/>
        </w:r>
        <w:r>
          <w:instrText xml:space="preserve"> PAGEREF _Toc18893 \h </w:instrText>
        </w:r>
        <w:r>
          <w:fldChar w:fldCharType="separate"/>
        </w:r>
        <w:r>
          <w:t>39</w:t>
        </w:r>
        <w:r>
          <w:fldChar w:fldCharType="end"/>
        </w:r>
      </w:hyperlink>
    </w:p>
    <w:p>
      <w:pPr>
        <w:pStyle w:val="TOC1"/>
        <w:tabs>
          <w:tab w:val="right" w:leader="dot" w:pos="8306"/>
        </w:tabs>
      </w:pPr>
      <w:hyperlink w:anchor="_Toc1469" w:history="1">
        <w:r>
          <w:rPr>
            <w:rFonts w:ascii="仿宋" w:eastAsia="仿宋" w:hAnsi="仿宋" w:cs="仿宋" w:hint="eastAsia"/>
            <w:lang w:eastAsia="zh-CN"/>
          </w:rPr>
          <w:t>十一、雪茄项目环境影响分析</w:t>
        </w:r>
        <w:r>
          <w:tab/>
        </w:r>
        <w:r>
          <w:fldChar w:fldCharType="begin"/>
        </w:r>
        <w:r>
          <w:instrText xml:space="preserve"> PAGEREF _Toc1469 \h </w:instrText>
        </w:r>
        <w:r>
          <w:fldChar w:fldCharType="separate"/>
        </w:r>
        <w:r>
          <w:t>40</w:t>
        </w:r>
        <w:r>
          <w:fldChar w:fldCharType="end"/>
        </w:r>
      </w:hyperlink>
    </w:p>
    <w:p>
      <w:pPr>
        <w:pStyle w:val="TOC2"/>
        <w:tabs>
          <w:tab w:val="right" w:leader="dot" w:pos="8306"/>
        </w:tabs>
      </w:pPr>
      <w:hyperlink w:anchor="_Toc9638" w:history="1">
        <w:r>
          <w:rPr>
            <w:rFonts w:ascii="仿宋" w:eastAsia="仿宋" w:hAnsi="仿宋" w:cs="仿宋" w:hint="eastAsia"/>
            <w:lang w:eastAsia="zh-CN"/>
          </w:rPr>
          <w:t>(一)、建设区域环境质量现状</w:t>
        </w:r>
        <w:r>
          <w:tab/>
        </w:r>
        <w:r>
          <w:fldChar w:fldCharType="begin"/>
        </w:r>
        <w:r>
          <w:instrText xml:space="preserve"> PAGEREF _Toc9638 \h </w:instrText>
        </w:r>
        <w:r>
          <w:fldChar w:fldCharType="separate"/>
        </w:r>
        <w:r>
          <w:t>40</w:t>
        </w:r>
        <w:r>
          <w:fldChar w:fldCharType="end"/>
        </w:r>
      </w:hyperlink>
    </w:p>
    <w:p>
      <w:pPr>
        <w:pStyle w:val="TOC2"/>
        <w:tabs>
          <w:tab w:val="right" w:leader="dot" w:pos="8306"/>
        </w:tabs>
      </w:pPr>
      <w:hyperlink w:anchor="_Toc12276" w:history="1">
        <w:r>
          <w:rPr>
            <w:rFonts w:ascii="仿宋" w:eastAsia="仿宋" w:hAnsi="仿宋" w:cs="仿宋" w:hint="eastAsia"/>
            <w:lang w:eastAsia="zh-CN"/>
          </w:rPr>
          <w:t>(二)、建设期环境保护</w:t>
        </w:r>
        <w:r>
          <w:tab/>
        </w:r>
        <w:r>
          <w:fldChar w:fldCharType="begin"/>
        </w:r>
        <w:r>
          <w:instrText xml:space="preserve"> PAGEREF _Toc12276 \h </w:instrText>
        </w:r>
        <w:r>
          <w:fldChar w:fldCharType="separate"/>
        </w:r>
        <w:r>
          <w:t>41</w:t>
        </w:r>
        <w:r>
          <w:fldChar w:fldCharType="end"/>
        </w:r>
      </w:hyperlink>
    </w:p>
    <w:p>
      <w:pPr>
        <w:pStyle w:val="TOC2"/>
        <w:tabs>
          <w:tab w:val="right" w:leader="dot" w:pos="8306"/>
        </w:tabs>
      </w:pPr>
      <w:hyperlink w:anchor="_Toc25436" w:history="1">
        <w:r>
          <w:rPr>
            <w:rFonts w:ascii="仿宋" w:eastAsia="仿宋" w:hAnsi="仿宋" w:cs="仿宋" w:hint="eastAsia"/>
            <w:lang w:eastAsia="zh-CN"/>
          </w:rPr>
          <w:t>(三)、运营期环境保护</w:t>
        </w:r>
        <w:r>
          <w:tab/>
        </w:r>
        <w:r>
          <w:fldChar w:fldCharType="begin"/>
        </w:r>
        <w:r>
          <w:instrText xml:space="preserve"> PAGEREF _Toc25436 \h </w:instrText>
        </w:r>
        <w:r>
          <w:fldChar w:fldCharType="separate"/>
        </w:r>
        <w:r>
          <w:t>43</w:t>
        </w:r>
        <w:r>
          <w:fldChar w:fldCharType="end"/>
        </w:r>
      </w:hyperlink>
    </w:p>
    <w:p>
      <w:pPr>
        <w:pStyle w:val="TOC2"/>
        <w:tabs>
          <w:tab w:val="right" w:leader="dot" w:pos="8306"/>
        </w:tabs>
      </w:pPr>
      <w:hyperlink w:anchor="_Toc24793" w:history="1">
        <w:r>
          <w:rPr>
            <w:rFonts w:ascii="仿宋" w:eastAsia="仿宋" w:hAnsi="仿宋" w:cs="仿宋" w:hint="eastAsia"/>
            <w:lang w:eastAsia="zh-CN"/>
          </w:rPr>
          <w:t>(四)、雪茄项目建设对区域经济的影响</w:t>
        </w:r>
        <w:r>
          <w:tab/>
        </w:r>
        <w:r>
          <w:fldChar w:fldCharType="begin"/>
        </w:r>
        <w:r>
          <w:instrText xml:space="preserve"> PAGEREF _Toc24793 \h </w:instrText>
        </w:r>
        <w:r>
          <w:fldChar w:fldCharType="separate"/>
        </w:r>
        <w:r>
          <w:t>44</w:t>
        </w:r>
        <w:r>
          <w:fldChar w:fldCharType="end"/>
        </w:r>
      </w:hyperlink>
    </w:p>
    <w:p>
      <w:pPr>
        <w:pStyle w:val="TOC2"/>
        <w:tabs>
          <w:tab w:val="right" w:leader="dot" w:pos="8306"/>
        </w:tabs>
      </w:pPr>
      <w:hyperlink w:anchor="_Toc13620" w:history="1">
        <w:r>
          <w:rPr>
            <w:rFonts w:ascii="仿宋" w:eastAsia="仿宋" w:hAnsi="仿宋" w:cs="仿宋" w:hint="eastAsia"/>
            <w:lang w:eastAsia="zh-CN"/>
          </w:rPr>
          <w:t>(五)、废弃物处理</w:t>
        </w:r>
        <w:r>
          <w:tab/>
        </w:r>
        <w:r>
          <w:fldChar w:fldCharType="begin"/>
        </w:r>
        <w:r>
          <w:instrText xml:space="preserve"> PAGEREF _Toc13620 \h </w:instrText>
        </w:r>
        <w:r>
          <w:fldChar w:fldCharType="separate"/>
        </w:r>
        <w:r>
          <w:t>46</w:t>
        </w:r>
        <w:r>
          <w:fldChar w:fldCharType="end"/>
        </w:r>
      </w:hyperlink>
    </w:p>
    <w:p>
      <w:pPr>
        <w:pStyle w:val="TOC2"/>
        <w:tabs>
          <w:tab w:val="right" w:leader="dot" w:pos="8306"/>
        </w:tabs>
      </w:pPr>
      <w:hyperlink w:anchor="_Toc21979" w:history="1">
        <w:r>
          <w:rPr>
            <w:rFonts w:ascii="仿宋" w:eastAsia="仿宋" w:hAnsi="仿宋" w:cs="仿宋" w:hint="eastAsia"/>
            <w:lang w:eastAsia="zh-CN"/>
          </w:rPr>
          <w:t>(六)、特殊环境影响分析</w:t>
        </w:r>
        <w:r>
          <w:tab/>
        </w:r>
        <w:r>
          <w:fldChar w:fldCharType="begin"/>
        </w:r>
        <w:r>
          <w:instrText xml:space="preserve"> PAGEREF _Toc21979 \h </w:instrText>
        </w:r>
        <w:r>
          <w:fldChar w:fldCharType="separate"/>
        </w:r>
        <w:r>
          <w:t>47</w:t>
        </w:r>
        <w:r>
          <w:fldChar w:fldCharType="end"/>
        </w:r>
      </w:hyperlink>
    </w:p>
    <w:p>
      <w:pPr>
        <w:pStyle w:val="TOC2"/>
        <w:tabs>
          <w:tab w:val="right" w:leader="dot" w:pos="8306"/>
        </w:tabs>
      </w:pPr>
      <w:hyperlink w:anchor="_Toc20020" w:history="1">
        <w:r>
          <w:rPr>
            <w:rFonts w:ascii="仿宋" w:eastAsia="仿宋" w:hAnsi="仿宋" w:cs="仿宋" w:hint="eastAsia"/>
            <w:lang w:eastAsia="zh-CN"/>
          </w:rPr>
          <w:t>(七)、清洁生产</w:t>
        </w:r>
        <w:r>
          <w:tab/>
        </w:r>
        <w:r>
          <w:fldChar w:fldCharType="begin"/>
        </w:r>
        <w:r>
          <w:instrText xml:space="preserve"> PAGEREF _Toc20020 \h </w:instrText>
        </w:r>
        <w:r>
          <w:fldChar w:fldCharType="separate"/>
        </w:r>
        <w:r>
          <w:t>48</w:t>
        </w:r>
        <w:r>
          <w:fldChar w:fldCharType="end"/>
        </w:r>
      </w:hyperlink>
    </w:p>
    <w:p>
      <w:pPr>
        <w:pStyle w:val="TOC2"/>
        <w:tabs>
          <w:tab w:val="right" w:leader="dot" w:pos="8306"/>
        </w:tabs>
      </w:pPr>
      <w:hyperlink w:anchor="_Toc31728" w:history="1">
        <w:r>
          <w:rPr>
            <w:rFonts w:ascii="仿宋" w:eastAsia="仿宋" w:hAnsi="仿宋" w:cs="仿宋" w:hint="eastAsia"/>
            <w:lang w:eastAsia="zh-CN"/>
          </w:rPr>
          <w:t>(八)、环境保护综合评价</w:t>
        </w:r>
        <w:r>
          <w:tab/>
        </w:r>
        <w:r>
          <w:fldChar w:fldCharType="begin"/>
        </w:r>
        <w:r>
          <w:instrText xml:space="preserve"> PAGEREF _Toc31728 \h </w:instrText>
        </w:r>
        <w:r>
          <w:fldChar w:fldCharType="separate"/>
        </w:r>
        <w:r>
          <w:t>49</w:t>
        </w:r>
        <w:r>
          <w:fldChar w:fldCharType="end"/>
        </w:r>
      </w:hyperlink>
    </w:p>
    <w:p>
      <w:pPr>
        <w:pStyle w:val="TOC1"/>
        <w:tabs>
          <w:tab w:val="right" w:leader="dot" w:pos="8306"/>
        </w:tabs>
      </w:pPr>
      <w:hyperlink w:anchor="_Toc32085" w:history="1">
        <w:r>
          <w:rPr>
            <w:rFonts w:ascii="仿宋" w:eastAsia="仿宋" w:hAnsi="仿宋" w:cs="仿宋" w:hint="eastAsia"/>
            <w:lang w:eastAsia="zh-CN"/>
          </w:rPr>
          <w:t>十二、雪茄项目风险管理</w:t>
        </w:r>
        <w:r>
          <w:tab/>
        </w:r>
        <w:r>
          <w:fldChar w:fldCharType="begin"/>
        </w:r>
        <w:r>
          <w:instrText xml:space="preserve"> PAGEREF _Toc32085 \h </w:instrText>
        </w:r>
        <w:r>
          <w:fldChar w:fldCharType="separate"/>
        </w:r>
        <w:r>
          <w:t>50</w:t>
        </w:r>
        <w:r>
          <w:fldChar w:fldCharType="end"/>
        </w:r>
      </w:hyperlink>
    </w:p>
    <w:p>
      <w:pPr>
        <w:pStyle w:val="TOC2"/>
        <w:tabs>
          <w:tab w:val="right" w:leader="dot" w:pos="8306"/>
        </w:tabs>
      </w:pPr>
      <w:hyperlink w:anchor="_Toc11399" w:history="1">
        <w:r>
          <w:rPr>
            <w:rFonts w:ascii="仿宋" w:eastAsia="仿宋" w:hAnsi="仿宋" w:cs="仿宋" w:hint="eastAsia"/>
            <w:lang w:eastAsia="zh-CN"/>
          </w:rPr>
          <w:t>(一)、风险识别与评估</w:t>
        </w:r>
        <w:r>
          <w:tab/>
        </w:r>
        <w:r>
          <w:fldChar w:fldCharType="begin"/>
        </w:r>
        <w:r>
          <w:instrText xml:space="preserve"> PAGEREF _Toc11399 \h </w:instrText>
        </w:r>
        <w:r>
          <w:fldChar w:fldCharType="separate"/>
        </w:r>
        <w:r>
          <w:t>50</w:t>
        </w:r>
        <w:r>
          <w:fldChar w:fldCharType="end"/>
        </w:r>
      </w:hyperlink>
    </w:p>
    <w:p>
      <w:pPr>
        <w:pStyle w:val="TOC2"/>
        <w:tabs>
          <w:tab w:val="right" w:leader="dot" w:pos="8306"/>
        </w:tabs>
      </w:pPr>
      <w:hyperlink w:anchor="_Toc19268" w:history="1">
        <w:r>
          <w:rPr>
            <w:rFonts w:ascii="仿宋" w:eastAsia="仿宋" w:hAnsi="仿宋" w:cs="仿宋" w:hint="eastAsia"/>
            <w:lang w:eastAsia="zh-CN"/>
          </w:rPr>
          <w:t>(二)、风险应对策略</w:t>
        </w:r>
        <w:r>
          <w:tab/>
        </w:r>
        <w:r>
          <w:fldChar w:fldCharType="begin"/>
        </w:r>
        <w:r>
          <w:instrText xml:space="preserve"> PAGEREF _Toc19268 \h </w:instrText>
        </w:r>
        <w:r>
          <w:fldChar w:fldCharType="separate"/>
        </w:r>
        <w:r>
          <w:t>51</w:t>
        </w:r>
        <w:r>
          <w:fldChar w:fldCharType="end"/>
        </w:r>
      </w:hyperlink>
    </w:p>
    <w:p>
      <w:pPr>
        <w:pStyle w:val="TOC2"/>
        <w:tabs>
          <w:tab w:val="right" w:leader="dot" w:pos="8306"/>
        </w:tabs>
      </w:pPr>
      <w:hyperlink w:anchor="_Toc22211" w:history="1">
        <w:r>
          <w:rPr>
            <w:rFonts w:ascii="仿宋" w:eastAsia="仿宋" w:hAnsi="仿宋" w:cs="仿宋" w:hint="eastAsia"/>
            <w:lang w:eastAsia="zh-CN"/>
          </w:rPr>
          <w:t>(三)、风险监控与控制</w:t>
        </w:r>
        <w:r>
          <w:tab/>
        </w:r>
        <w:r>
          <w:fldChar w:fldCharType="begin"/>
        </w:r>
        <w:r>
          <w:instrText xml:space="preserve"> PAGEREF _Toc22211 \h </w:instrText>
        </w:r>
        <w:r>
          <w:fldChar w:fldCharType="separate"/>
        </w:r>
        <w:r>
          <w:t>53</w:t>
        </w:r>
        <w:r>
          <w:fldChar w:fldCharType="end"/>
        </w:r>
      </w:hyperlink>
    </w:p>
    <w:p>
      <w:pPr>
        <w:pStyle w:val="TOC1"/>
        <w:tabs>
          <w:tab w:val="right" w:leader="dot" w:pos="8306"/>
        </w:tabs>
      </w:pPr>
      <w:hyperlink w:anchor="_Toc30482" w:history="1">
        <w:r>
          <w:rPr>
            <w:rFonts w:ascii="仿宋" w:eastAsia="仿宋" w:hAnsi="仿宋" w:cs="仿宋" w:hint="eastAsia"/>
            <w:lang w:eastAsia="zh-CN"/>
          </w:rPr>
          <w:t>十三、风险识别与分类</w:t>
        </w:r>
        <w:r>
          <w:tab/>
        </w:r>
        <w:r>
          <w:fldChar w:fldCharType="begin"/>
        </w:r>
        <w:r>
          <w:instrText xml:space="preserve"> PAGEREF _Toc30482 \h </w:instrText>
        </w:r>
        <w:r>
          <w:fldChar w:fldCharType="separate"/>
        </w:r>
        <w:r>
          <w:t>54</w:t>
        </w:r>
        <w:r>
          <w:fldChar w:fldCharType="end"/>
        </w:r>
      </w:hyperlink>
    </w:p>
    <w:p>
      <w:pPr>
        <w:pStyle w:val="TOC2"/>
        <w:tabs>
          <w:tab w:val="right" w:leader="dot" w:pos="8306"/>
        </w:tabs>
      </w:pPr>
      <w:hyperlink w:anchor="_Toc8169" w:history="1">
        <w:r>
          <w:rPr>
            <w:rFonts w:ascii="仿宋" w:eastAsia="仿宋" w:hAnsi="仿宋" w:cs="仿宋" w:hint="eastAsia"/>
            <w:lang w:eastAsia="zh-CN"/>
          </w:rPr>
          <w:t>(一)、风险识别</w:t>
        </w:r>
        <w:r>
          <w:tab/>
        </w:r>
        <w:r>
          <w:fldChar w:fldCharType="begin"/>
        </w:r>
        <w:r>
          <w:instrText xml:space="preserve"> PAGEREF _Toc8169 \h </w:instrText>
        </w:r>
        <w:r>
          <w:fldChar w:fldCharType="separate"/>
        </w:r>
        <w:r>
          <w:t>54</w:t>
        </w:r>
        <w:r>
          <w:fldChar w:fldCharType="end"/>
        </w:r>
      </w:hyperlink>
    </w:p>
    <w:p>
      <w:pPr>
        <w:pStyle w:val="TOC2"/>
        <w:tabs>
          <w:tab w:val="right" w:leader="dot" w:pos="8306"/>
        </w:tabs>
      </w:pPr>
      <w:hyperlink w:anchor="_Toc20875" w:history="1">
        <w:r>
          <w:rPr>
            <w:rFonts w:ascii="仿宋" w:eastAsia="仿宋" w:hAnsi="仿宋" w:cs="仿宋" w:hint="eastAsia"/>
            <w:lang w:eastAsia="zh-CN"/>
          </w:rPr>
          <w:t>(二)、风险分类</w:t>
        </w:r>
        <w:r>
          <w:tab/>
        </w:r>
        <w:r>
          <w:fldChar w:fldCharType="begin"/>
        </w:r>
        <w:r>
          <w:instrText xml:space="preserve"> PAGEREF _Toc20875 \h </w:instrText>
        </w:r>
        <w:r>
          <w:fldChar w:fldCharType="separate"/>
        </w:r>
        <w:r>
          <w:t>55</w:t>
        </w:r>
        <w:r>
          <w:fldChar w:fldCharType="end"/>
        </w:r>
      </w:hyperlink>
    </w:p>
    <w:p>
      <w:pPr>
        <w:pStyle w:val="TOC1"/>
        <w:tabs>
          <w:tab w:val="right" w:leader="dot" w:pos="8306"/>
        </w:tabs>
      </w:pPr>
      <w:hyperlink w:anchor="_Toc7143" w:history="1">
        <w:r>
          <w:rPr>
            <w:rFonts w:ascii="仿宋" w:eastAsia="仿宋" w:hAnsi="仿宋" w:cs="仿宋" w:hint="eastAsia"/>
            <w:lang w:eastAsia="zh-CN"/>
          </w:rPr>
          <w:t>十四、质量管理体系</w:t>
        </w:r>
        <w:r>
          <w:tab/>
        </w:r>
        <w:r>
          <w:fldChar w:fldCharType="begin"/>
        </w:r>
        <w:r>
          <w:instrText xml:space="preserve"> PAGEREF _Toc7143 \h </w:instrText>
        </w:r>
        <w:r>
          <w:fldChar w:fldCharType="separate"/>
        </w:r>
        <w:r>
          <w:t>57</w:t>
        </w:r>
        <w:r>
          <w:fldChar w:fldCharType="end"/>
        </w:r>
      </w:hyperlink>
    </w:p>
    <w:p>
      <w:pPr>
        <w:pStyle w:val="TOC2"/>
        <w:tabs>
          <w:tab w:val="right" w:leader="dot" w:pos="8306"/>
        </w:tabs>
      </w:pPr>
      <w:hyperlink w:anchor="_Toc13313" w:history="1">
        <w:r>
          <w:rPr>
            <w:rFonts w:ascii="仿宋" w:eastAsia="仿宋" w:hAnsi="仿宋" w:cs="仿宋" w:hint="eastAsia"/>
            <w:lang w:eastAsia="zh-CN"/>
          </w:rPr>
          <w:t>(一)、质量目标与方针</w:t>
        </w:r>
        <w:r>
          <w:tab/>
        </w:r>
        <w:r>
          <w:fldChar w:fldCharType="begin"/>
        </w:r>
        <w:r>
          <w:instrText xml:space="preserve"> PAGEREF _Toc13313 \h </w:instrText>
        </w:r>
        <w:r>
          <w:fldChar w:fldCharType="separate"/>
        </w:r>
        <w:r>
          <w:t>57</w:t>
        </w:r>
        <w:r>
          <w:fldChar w:fldCharType="end"/>
        </w:r>
      </w:hyperlink>
    </w:p>
    <w:p>
      <w:pPr>
        <w:pStyle w:val="TOC2"/>
        <w:tabs>
          <w:tab w:val="right" w:leader="dot" w:pos="8306"/>
        </w:tabs>
      </w:pPr>
      <w:hyperlink w:anchor="_Toc1878" w:history="1">
        <w:r>
          <w:rPr>
            <w:rFonts w:ascii="仿宋" w:eastAsia="仿宋" w:hAnsi="仿宋" w:cs="仿宋" w:hint="eastAsia"/>
            <w:lang w:eastAsia="zh-CN"/>
          </w:rPr>
          <w:t>(二)、质量管理责任</w:t>
        </w:r>
        <w:r>
          <w:tab/>
        </w:r>
        <w:r>
          <w:fldChar w:fldCharType="begin"/>
        </w:r>
        <w:r>
          <w:instrText xml:space="preserve"> PAGEREF _Toc1878 \h </w:instrText>
        </w:r>
        <w:r>
          <w:fldChar w:fldCharType="separate"/>
        </w:r>
        <w:r>
          <w:t>58</w:t>
        </w:r>
        <w:r>
          <w:fldChar w:fldCharType="end"/>
        </w:r>
      </w:hyperlink>
    </w:p>
    <w:p>
      <w:pPr>
        <w:pStyle w:val="TOC2"/>
        <w:tabs>
          <w:tab w:val="right" w:leader="dot" w:pos="8306"/>
        </w:tabs>
      </w:pPr>
      <w:hyperlink w:anchor="_Toc30426" w:history="1">
        <w:r>
          <w:rPr>
            <w:rFonts w:ascii="仿宋" w:eastAsia="仿宋" w:hAnsi="仿宋" w:cs="仿宋" w:hint="eastAsia"/>
            <w:lang w:eastAsia="zh-CN"/>
          </w:rPr>
          <w:t>(三)、质量管理体系文件</w:t>
        </w:r>
        <w:r>
          <w:tab/>
        </w:r>
        <w:r>
          <w:fldChar w:fldCharType="begin"/>
        </w:r>
        <w:r>
          <w:instrText xml:space="preserve"> PAGEREF _Toc30426 \h </w:instrText>
        </w:r>
        <w:r>
          <w:fldChar w:fldCharType="separate"/>
        </w:r>
        <w:r>
          <w:t>59</w:t>
        </w:r>
        <w:r>
          <w:fldChar w:fldCharType="end"/>
        </w:r>
      </w:hyperlink>
    </w:p>
    <w:p>
      <w:pPr>
        <w:pStyle w:val="TOC2"/>
        <w:tabs>
          <w:tab w:val="right" w:leader="dot" w:pos="8306"/>
        </w:tabs>
      </w:pPr>
      <w:hyperlink w:anchor="_Toc30324" w:history="1">
        <w:r>
          <w:rPr>
            <w:rFonts w:ascii="仿宋" w:eastAsia="仿宋" w:hAnsi="仿宋" w:cs="仿宋" w:hint="eastAsia"/>
            <w:lang w:eastAsia="zh-CN"/>
          </w:rPr>
          <w:t>(四)、质量培训与教育</w:t>
        </w:r>
        <w:r>
          <w:tab/>
        </w:r>
        <w:r>
          <w:fldChar w:fldCharType="begin"/>
        </w:r>
        <w:r>
          <w:instrText xml:space="preserve"> PAGEREF _Toc30324 \h </w:instrText>
        </w:r>
        <w:r>
          <w:fldChar w:fldCharType="separate"/>
        </w:r>
        <w:r>
          <w:t>62</w:t>
        </w:r>
        <w:r>
          <w:fldChar w:fldCharType="end"/>
        </w:r>
      </w:hyperlink>
    </w:p>
    <w:p>
      <w:pPr>
        <w:pStyle w:val="TOC2"/>
        <w:tabs>
          <w:tab w:val="right" w:leader="dot" w:pos="8306"/>
        </w:tabs>
      </w:pPr>
      <w:hyperlink w:anchor="_Toc11553" w:history="1">
        <w:r>
          <w:rPr>
            <w:rFonts w:ascii="仿宋" w:eastAsia="仿宋" w:hAnsi="仿宋" w:cs="仿宋" w:hint="eastAsia"/>
            <w:lang w:eastAsia="zh-CN"/>
          </w:rPr>
          <w:t>(五)、质量审核与评价</w:t>
        </w:r>
        <w:r>
          <w:tab/>
        </w:r>
        <w:r>
          <w:fldChar w:fldCharType="begin"/>
        </w:r>
        <w:r>
          <w:instrText xml:space="preserve"> PAGEREF _Toc11553 \h </w:instrText>
        </w:r>
        <w:r>
          <w:fldChar w:fldCharType="separate"/>
        </w:r>
        <w:r>
          <w:t>63</w:t>
        </w:r>
        <w:r>
          <w:fldChar w:fldCharType="end"/>
        </w:r>
      </w:hyperlink>
    </w:p>
    <w:p>
      <w:pPr>
        <w:pStyle w:val="TOC2"/>
        <w:tabs>
          <w:tab w:val="right" w:leader="dot" w:pos="8306"/>
        </w:tabs>
      </w:pPr>
      <w:hyperlink w:anchor="_Toc18650" w:history="1">
        <w:r>
          <w:rPr>
            <w:rFonts w:ascii="仿宋" w:eastAsia="仿宋" w:hAnsi="仿宋" w:cs="仿宋" w:hint="eastAsia"/>
            <w:lang w:eastAsia="zh-CN"/>
          </w:rPr>
          <w:t>(六)、不符合与纠正措施</w:t>
        </w:r>
        <w:r>
          <w:tab/>
        </w:r>
        <w:r>
          <w:fldChar w:fldCharType="begin"/>
        </w:r>
        <w:r>
          <w:instrText xml:space="preserve"> PAGEREF _Toc18650 \h </w:instrText>
        </w:r>
        <w:r>
          <w:fldChar w:fldCharType="separate"/>
        </w:r>
        <w:r>
          <w:t>64</w:t>
        </w:r>
        <w:r>
          <w:fldChar w:fldCharType="end"/>
        </w:r>
      </w:hyperlink>
    </w:p>
    <w:p>
      <w:pPr>
        <w:pStyle w:val="TOC1"/>
        <w:tabs>
          <w:tab w:val="right" w:leader="dot" w:pos="8306"/>
        </w:tabs>
      </w:pPr>
      <w:hyperlink w:anchor="_Toc21980" w:history="1">
        <w:r>
          <w:rPr>
            <w:rFonts w:ascii="仿宋" w:eastAsia="仿宋" w:hAnsi="仿宋" w:cs="仿宋" w:hint="eastAsia"/>
            <w:lang w:eastAsia="zh-CN"/>
          </w:rPr>
          <w:t>十五、雪茄项目实施时间节点</w:t>
        </w:r>
        <w:r>
          <w:tab/>
        </w:r>
        <w:r>
          <w:fldChar w:fldCharType="begin"/>
        </w:r>
        <w:r>
          <w:instrText xml:space="preserve"> PAGEREF _Toc21980 \h </w:instrText>
        </w:r>
        <w:r>
          <w:fldChar w:fldCharType="separate"/>
        </w:r>
        <w:r>
          <w:t>65</w:t>
        </w:r>
        <w:r>
          <w:fldChar w:fldCharType="end"/>
        </w:r>
      </w:hyperlink>
    </w:p>
    <w:p>
      <w:pPr>
        <w:pStyle w:val="TOC2"/>
        <w:tabs>
          <w:tab w:val="right" w:leader="dot" w:pos="8306"/>
        </w:tabs>
      </w:pPr>
      <w:hyperlink w:anchor="_Toc28673" w:history="1">
        <w:r>
          <w:rPr>
            <w:rFonts w:ascii="仿宋" w:eastAsia="仿宋" w:hAnsi="仿宋" w:cs="仿宋" w:hint="eastAsia"/>
            <w:lang w:eastAsia="zh-CN"/>
          </w:rPr>
          <w:t>(一)、雪茄项目启动阶段时间节点</w:t>
        </w:r>
        <w:r>
          <w:tab/>
        </w:r>
        <w:r>
          <w:fldChar w:fldCharType="begin"/>
        </w:r>
        <w:r>
          <w:instrText xml:space="preserve"> PAGEREF _Toc28673 \h </w:instrText>
        </w:r>
        <w:r>
          <w:fldChar w:fldCharType="separate"/>
        </w:r>
        <w:r>
          <w:t>65</w:t>
        </w:r>
        <w:r>
          <w:fldChar w:fldCharType="end"/>
        </w:r>
      </w:hyperlink>
    </w:p>
    <w:p>
      <w:pPr>
        <w:pStyle w:val="TOC2"/>
        <w:tabs>
          <w:tab w:val="right" w:leader="dot" w:pos="8306"/>
        </w:tabs>
      </w:pPr>
      <w:hyperlink w:anchor="_Toc30982" w:history="1">
        <w:r>
          <w:rPr>
            <w:rFonts w:ascii="仿宋" w:eastAsia="仿宋" w:hAnsi="仿宋" w:cs="仿宋" w:hint="eastAsia"/>
            <w:lang w:eastAsia="zh-CN"/>
          </w:rPr>
          <w:t>(二)、雪茄项目执行阶段时间节点</w:t>
        </w:r>
        <w:r>
          <w:tab/>
        </w:r>
        <w:r>
          <w:fldChar w:fldCharType="begin"/>
        </w:r>
        <w:r>
          <w:instrText xml:space="preserve"> PAGEREF _Toc30982 \h </w:instrText>
        </w:r>
        <w:r>
          <w:fldChar w:fldCharType="separate"/>
        </w:r>
        <w:r>
          <w:t>66</w:t>
        </w:r>
        <w:r>
          <w:fldChar w:fldCharType="end"/>
        </w:r>
      </w:hyperlink>
    </w:p>
    <w:p>
      <w:pPr>
        <w:pStyle w:val="TOC2"/>
        <w:tabs>
          <w:tab w:val="right" w:leader="dot" w:pos="8306"/>
        </w:tabs>
      </w:pPr>
      <w:hyperlink w:anchor="_Toc18128" w:history="1">
        <w:r>
          <w:rPr>
            <w:rFonts w:ascii="仿宋" w:eastAsia="仿宋" w:hAnsi="仿宋" w:cs="仿宋" w:hint="eastAsia"/>
            <w:lang w:eastAsia="zh-CN"/>
          </w:rPr>
          <w:t>(三)、雪茄项目完成阶段时间节点</w:t>
        </w:r>
        <w:r>
          <w:tab/>
        </w:r>
        <w:r>
          <w:fldChar w:fldCharType="begin"/>
        </w:r>
        <w:r>
          <w:instrText xml:space="preserve"> PAGEREF _Toc18128 \h </w:instrText>
        </w:r>
        <w:r>
          <w:fldChar w:fldCharType="separate"/>
        </w:r>
        <w:r>
          <w:t>67</w:t>
        </w:r>
        <w:r>
          <w:fldChar w:fldCharType="end"/>
        </w:r>
      </w:hyperlink>
    </w:p>
    <w:p>
      <w:pPr>
        <w:pStyle w:val="TOC1"/>
        <w:tabs>
          <w:tab w:val="right" w:leader="dot" w:pos="8306"/>
        </w:tabs>
      </w:pPr>
      <w:hyperlink w:anchor="_Toc5461" w:history="1">
        <w:r>
          <w:rPr>
            <w:rFonts w:ascii="仿宋" w:eastAsia="仿宋" w:hAnsi="仿宋" w:cs="仿宋" w:hint="eastAsia"/>
            <w:lang w:eastAsia="zh-CN"/>
          </w:rPr>
          <w:t>十六、雪茄项目变更管理</w:t>
        </w:r>
        <w:r>
          <w:tab/>
        </w:r>
        <w:r>
          <w:fldChar w:fldCharType="begin"/>
        </w:r>
        <w:r>
          <w:instrText xml:space="preserve"> PAGEREF _Toc5461 \h </w:instrText>
        </w:r>
        <w:r>
          <w:fldChar w:fldCharType="separate"/>
        </w:r>
        <w:r>
          <w:t>68</w:t>
        </w:r>
        <w:r>
          <w:fldChar w:fldCharType="end"/>
        </w:r>
      </w:hyperlink>
    </w:p>
    <w:p>
      <w:pPr>
        <w:pStyle w:val="TOC2"/>
        <w:tabs>
          <w:tab w:val="right" w:leader="dot" w:pos="8306"/>
        </w:tabs>
      </w:pPr>
      <w:hyperlink w:anchor="_Toc27343" w:history="1">
        <w:r>
          <w:rPr>
            <w:rFonts w:ascii="仿宋" w:eastAsia="仿宋" w:hAnsi="仿宋" w:cs="仿宋" w:hint="eastAsia"/>
            <w:lang w:eastAsia="zh-CN"/>
          </w:rPr>
          <w:t>(一)、变更申请与评估</w:t>
        </w:r>
        <w:r>
          <w:tab/>
        </w:r>
        <w:r>
          <w:fldChar w:fldCharType="begin"/>
        </w:r>
        <w:r>
          <w:instrText xml:space="preserve"> PAGEREF _Toc27343 \h </w:instrText>
        </w:r>
        <w:r>
          <w:fldChar w:fldCharType="separate"/>
        </w:r>
        <w:r>
          <w:t>68</w:t>
        </w:r>
        <w:r>
          <w:fldChar w:fldCharType="end"/>
        </w:r>
      </w:hyperlink>
    </w:p>
    <w:p>
      <w:pPr>
        <w:pStyle w:val="TOC2"/>
        <w:tabs>
          <w:tab w:val="right" w:leader="dot" w:pos="8306"/>
        </w:tabs>
      </w:pPr>
      <w:hyperlink w:anchor="_Toc11574" w:history="1">
        <w:r>
          <w:rPr>
            <w:rFonts w:ascii="仿宋" w:eastAsia="仿宋" w:hAnsi="仿宋" w:cs="仿宋" w:hint="eastAsia"/>
            <w:lang w:eastAsia="zh-CN"/>
          </w:rPr>
          <w:t>(二)、变更实施与控制</w:t>
        </w:r>
        <w:r>
          <w:tab/>
        </w:r>
        <w:r>
          <w:fldChar w:fldCharType="begin"/>
        </w:r>
        <w:r>
          <w:instrText xml:space="preserve"> PAGEREF _Toc11574 \h </w:instrText>
        </w:r>
        <w:r>
          <w:fldChar w:fldCharType="separate"/>
        </w:r>
        <w:r>
          <w:t>68</w:t>
        </w:r>
        <w:r>
          <w:fldChar w:fldCharType="end"/>
        </w:r>
      </w:hyperlink>
    </w:p>
    <w:p>
      <w:pPr>
        <w:pStyle w:val="TOC1"/>
        <w:tabs>
          <w:tab w:val="right" w:leader="dot" w:pos="8306"/>
        </w:tabs>
      </w:pPr>
      <w:hyperlink w:anchor="_Toc19375" w:history="1">
        <w:r>
          <w:rPr>
            <w:rFonts w:ascii="仿宋" w:eastAsia="仿宋" w:hAnsi="仿宋" w:cs="仿宋" w:hint="eastAsia"/>
            <w:lang w:eastAsia="zh-CN"/>
          </w:rPr>
          <w:t>十七、雪茄项目治理与监督</w:t>
        </w:r>
        <w:r>
          <w:tab/>
        </w:r>
        <w:r>
          <w:fldChar w:fldCharType="begin"/>
        </w:r>
        <w:r>
          <w:instrText xml:space="preserve"> PAGEREF _Toc19375 \h </w:instrText>
        </w:r>
        <w:r>
          <w:fldChar w:fldCharType="separate"/>
        </w:r>
        <w:r>
          <w:t>69</w:t>
        </w:r>
        <w:r>
          <w:fldChar w:fldCharType="end"/>
        </w:r>
      </w:hyperlink>
    </w:p>
    <w:p>
      <w:pPr>
        <w:pStyle w:val="TOC2"/>
        <w:tabs>
          <w:tab w:val="right" w:leader="dot" w:pos="8306"/>
        </w:tabs>
      </w:pPr>
      <w:hyperlink w:anchor="_Toc29863" w:history="1">
        <w:r>
          <w:rPr>
            <w:rFonts w:ascii="仿宋" w:eastAsia="仿宋" w:hAnsi="仿宋" w:cs="仿宋" w:hint="eastAsia"/>
            <w:lang w:eastAsia="zh-CN"/>
          </w:rPr>
          <w:t>(一)、雪茄项目治理结构</w:t>
        </w:r>
        <w:r>
          <w:tab/>
        </w:r>
        <w:r>
          <w:fldChar w:fldCharType="begin"/>
        </w:r>
        <w:r>
          <w:instrText xml:space="preserve"> PAGEREF _Toc29863 \h </w:instrText>
        </w:r>
        <w:r>
          <w:fldChar w:fldCharType="separate"/>
        </w:r>
        <w:r>
          <w:t>69</w:t>
        </w:r>
        <w:r>
          <w:fldChar w:fldCharType="end"/>
        </w:r>
      </w:hyperlink>
    </w:p>
    <w:p>
      <w:pPr>
        <w:pStyle w:val="TOC2"/>
        <w:tabs>
          <w:tab w:val="right" w:leader="dot" w:pos="8306"/>
        </w:tabs>
      </w:pPr>
      <w:hyperlink w:anchor="_Toc3140" w:history="1">
        <w:r>
          <w:rPr>
            <w:rFonts w:ascii="仿宋" w:eastAsia="仿宋" w:hAnsi="仿宋" w:cs="仿宋" w:hint="eastAsia"/>
            <w:lang w:eastAsia="zh-CN"/>
          </w:rPr>
          <w:t>(二)、监督与审计</w:t>
        </w:r>
        <w:r>
          <w:tab/>
        </w:r>
        <w:r>
          <w:fldChar w:fldCharType="begin"/>
        </w:r>
        <w:r>
          <w:instrText xml:space="preserve"> PAGEREF _Toc3140 \h </w:instrText>
        </w:r>
        <w:r>
          <w:fldChar w:fldCharType="separate"/>
        </w:r>
        <w:r>
          <w:t>70</w:t>
        </w:r>
        <w:r>
          <w:fldChar w:fldCharType="end"/>
        </w:r>
      </w:hyperlink>
    </w:p>
    <w:p>
      <w:pPr>
        <w:pStyle w:val="TOC1"/>
        <w:tabs>
          <w:tab w:val="right" w:leader="dot" w:pos="8306"/>
        </w:tabs>
      </w:pPr>
      <w:hyperlink w:anchor="_Toc28370" w:history="1">
        <w:r>
          <w:rPr>
            <w:rFonts w:ascii="仿宋" w:eastAsia="仿宋" w:hAnsi="仿宋" w:cs="仿宋" w:hint="eastAsia"/>
            <w:lang w:eastAsia="zh-CN"/>
          </w:rPr>
          <w:t>十八、雪茄项目实施保障措施</w:t>
        </w:r>
        <w:r>
          <w:tab/>
        </w:r>
        <w:r>
          <w:fldChar w:fldCharType="begin"/>
        </w:r>
        <w:r>
          <w:instrText xml:space="preserve"> PAGEREF _Toc28370 \h </w:instrText>
        </w:r>
        <w:r>
          <w:fldChar w:fldCharType="separate"/>
        </w:r>
        <w:r>
          <w:t>72</w:t>
        </w:r>
        <w:r>
          <w:fldChar w:fldCharType="end"/>
        </w:r>
      </w:hyperlink>
    </w:p>
    <w:p>
      <w:pPr>
        <w:pStyle w:val="TOC2"/>
        <w:tabs>
          <w:tab w:val="right" w:leader="dot" w:pos="8306"/>
        </w:tabs>
      </w:pPr>
      <w:hyperlink w:anchor="_Toc26663" w:history="1">
        <w:r>
          <w:rPr>
            <w:rFonts w:ascii="仿宋" w:eastAsia="仿宋" w:hAnsi="仿宋" w:cs="仿宋" w:hint="eastAsia"/>
            <w:lang w:eastAsia="zh-CN"/>
          </w:rPr>
          <w:t>(一)、雪茄项目实施保障机制</w:t>
        </w:r>
        <w:r>
          <w:tab/>
        </w:r>
        <w:r>
          <w:fldChar w:fldCharType="begin"/>
        </w:r>
        <w:r>
          <w:instrText xml:space="preserve"> PAGEREF _Toc26663 \h </w:instrText>
        </w:r>
        <w:r>
          <w:fldChar w:fldCharType="separate"/>
        </w:r>
        <w:r>
          <w:t>72</w:t>
        </w:r>
        <w:r>
          <w:fldChar w:fldCharType="end"/>
        </w:r>
      </w:hyperlink>
    </w:p>
    <w:p>
      <w:pPr>
        <w:pStyle w:val="TOC2"/>
        <w:tabs>
          <w:tab w:val="right" w:leader="dot" w:pos="8306"/>
        </w:tabs>
      </w:pPr>
      <w:hyperlink w:anchor="_Toc410" w:history="1">
        <w:r>
          <w:rPr>
            <w:rFonts w:ascii="仿宋" w:eastAsia="仿宋" w:hAnsi="仿宋" w:cs="仿宋" w:hint="eastAsia"/>
            <w:lang w:eastAsia="zh-CN"/>
          </w:rPr>
          <w:t>(二)、雪茄项目法律合规要求</w:t>
        </w:r>
        <w:r>
          <w:tab/>
        </w:r>
        <w:r>
          <w:fldChar w:fldCharType="begin"/>
        </w:r>
        <w:r>
          <w:instrText xml:space="preserve"> PAGEREF _Toc410 \h </w:instrText>
        </w:r>
        <w:r>
          <w:fldChar w:fldCharType="separate"/>
        </w:r>
        <w:r>
          <w:t>75</w:t>
        </w:r>
        <w:r>
          <w:fldChar w:fldCharType="end"/>
        </w:r>
      </w:hyperlink>
    </w:p>
    <w:p>
      <w:pPr>
        <w:pStyle w:val="TOC2"/>
        <w:tabs>
          <w:tab w:val="right" w:leader="dot" w:pos="8306"/>
        </w:tabs>
      </w:pPr>
      <w:hyperlink w:anchor="_Toc11163" w:history="1">
        <w:r>
          <w:rPr>
            <w:rFonts w:ascii="仿宋" w:eastAsia="仿宋" w:hAnsi="仿宋" w:cs="仿宋" w:hint="eastAsia"/>
            <w:lang w:eastAsia="zh-CN"/>
          </w:rPr>
          <w:t>(三)、雪茄项目合同管理与法律事务</w:t>
        </w:r>
        <w:r>
          <w:tab/>
        </w:r>
        <w:r>
          <w:fldChar w:fldCharType="begin"/>
        </w:r>
        <w:r>
          <w:instrText xml:space="preserve"> PAGEREF _Toc11163 \h </w:instrText>
        </w:r>
        <w:r>
          <w:fldChar w:fldCharType="separate"/>
        </w:r>
        <w:r>
          <w:t>79</w:t>
        </w:r>
        <w:r>
          <w:fldChar w:fldCharType="end"/>
        </w:r>
      </w:hyperlink>
    </w:p>
    <w:p>
      <w:pPr>
        <w:pStyle w:val="TOC2"/>
        <w:tabs>
          <w:tab w:val="right" w:leader="dot" w:pos="8306"/>
        </w:tabs>
      </w:pPr>
      <w:hyperlink w:anchor="_Toc30329" w:history="1">
        <w:r>
          <w:rPr>
            <w:rFonts w:ascii="仿宋" w:eastAsia="仿宋" w:hAnsi="仿宋" w:cs="仿宋" w:hint="eastAsia"/>
            <w:lang w:eastAsia="zh-CN"/>
          </w:rPr>
          <w:t>(四)、雪茄项目知识产权保护策略</w:t>
        </w:r>
        <w:r>
          <w:tab/>
        </w:r>
        <w:r>
          <w:fldChar w:fldCharType="begin"/>
        </w:r>
        <w:r>
          <w:instrText xml:space="preserve"> PAGEREF _Toc30329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2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028"/>
      <w:r>
        <w:rPr>
          <w:rFonts w:ascii="仿宋" w:eastAsia="仿宋" w:hAnsi="仿宋" w:cs="仿宋" w:hint="eastAsia"/>
          <w:sz w:val="28"/>
          <w:lang w:eastAsia="zh-CN"/>
        </w:rPr>
        <w:t>一、雪茄项目选址可行性分析</w:t>
      </w:r>
      <w:bookmarkEnd w:id="2"/>
    </w:p>
    <w:p>
      <w:pPr>
        <w:pStyle w:val="Heading2"/>
        <w:rPr>
          <w:rFonts w:ascii="仿宋" w:eastAsia="仿宋" w:hAnsi="仿宋" w:cs="仿宋" w:hint="eastAsia"/>
          <w:lang w:eastAsia="zh-CN"/>
        </w:rPr>
      </w:pPr>
      <w:bookmarkStart w:id="3" w:name="_Toc17579"/>
      <w:r>
        <w:rPr>
          <w:rFonts w:ascii="仿宋" w:eastAsia="仿宋" w:hAnsi="仿宋" w:cs="仿宋" w:hint="eastAsia"/>
          <w:lang w:eastAsia="zh-CN"/>
        </w:rPr>
        <w:t>(一)、雪茄项目选址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该雪茄项目选址位于XX省XX市XX区XXX街道</w:t>
      </w:r>
    </w:p>
    <w:p>
      <w:pPr>
        <w:pStyle w:val="Heading2"/>
        <w:ind w:firstLine="560" w:firstLineChars="200"/>
        <w:rPr>
          <w:rFonts w:ascii="仿宋" w:eastAsia="仿宋" w:hAnsi="仿宋" w:cs="仿宋" w:hint="eastAsia"/>
          <w:sz w:val="28"/>
          <w:lang w:eastAsia="zh-CN"/>
        </w:rPr>
      </w:pPr>
      <w:bookmarkStart w:id="4" w:name="_Toc1996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雪茄项目的征地面积将根据雪茄项目的实际规模和需求进行精确规划。具体面积XXX平方米，旨在确保雪茄项目不仅能够满足当前的发展需求，还能够预留空间以适应未来的扩展。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净用地面积是在征地面积基础上去除不可利用面积后的实际可开发用地。具体面积XXX平方米，考虑到环保、交通、安全等多方面因素，以确保雪茄项目在整体利用效率上达到最优。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雪茄项目计划建设的建筑总规模具体面积XXX平方米。这一规模的确定综合考虑了雪茄项目的性质、规模，以及城市规划的相关要求，确保建筑布局与周边环境协调一致。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绿地率是雪茄项目用地中被规划为绿地的比例。具体面积XXX平方米，旨在通过合理规划绿地，改善雪茄项目周边环境，提升居民生活质量，并符合城市整体绿化规划。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容积率是用地上可以建设的建筑总体积与用地面积之比。具体面积XXX，通过合理的容积率规划，确保雪茄项目建筑规模与周边环境和谐共生。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确保雪茄项目选址与当地城市规划相一致，具体面积XXX平方米。通过与城市规划部门深入沟通，确保雪茄项目不仅符合城市的整体发展方向，还能够融入城市的发展布局，为城市的长远发展贡献力量。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充分了解并确保雪茄项目选址符合当地产业政策，具体面积XXX平方米。这包括雪茄项目对当地经济的促进作用，以及对相关产业的带动效应，确保雪茄项目与地方政府的产业政策保持一致，促进共赢合作。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用地总体要求必须符合环保和可持续发展的原则，具体面积XXX平方米。通过采用绿色建筑设计、节能减排等措施，确保雪茄项目在建设和运营过程中对环境的影响最小化，达到可持续发展的要求。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确保雪茄项目选址具备必要的公共设施配套，具体面积XXX平方米。这包括交通便利性、教育、医疗等基础设施，以提高居民生活品质，使得雪茄项目选址更具吸引力。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考虑用地总体要求对当地社会稳定性的影响，具体面积XXX平方米。通过深入了解当地社区反馈，确保雪茄项目的选址和建设过程对当地社会和谐稳定产生积极作用。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雪茄项目选址不仅符合法规和规划，还在实际操作中具有可行性。这一全面规划将为雪茄项目的成功实施提供坚实的基础，确保雪茄项目选址阶段就能够奠定良好的发展基础。</w:t>
      </w:r>
    </w:p>
    <w:p>
      <w:pPr>
        <w:pStyle w:val="Heading2"/>
        <w:ind w:firstLine="560" w:firstLineChars="200"/>
        <w:rPr>
          <w:rFonts w:ascii="仿宋" w:eastAsia="仿宋" w:hAnsi="仿宋" w:cs="仿宋" w:hint="eastAsia"/>
          <w:sz w:val="28"/>
          <w:lang w:eastAsia="zh-CN"/>
        </w:rPr>
      </w:pPr>
      <w:bookmarkStart w:id="5" w:name="_Toc7995"/>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雪茄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雪茄项目的设备规划和空间设计中，我们将采取灵活设备布局的措施。设备布局将根据实际需求进行灵活设计，避免不必要的浪费。通过合理规划设备摆放位置，我们将提高设备的利用率，减少设备间距，以确保雪茄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雪茄项目内部引入共享设施的概念，例如共享会议室、办公区等。通过这种方式，我们可以减少对资源的重复建设，提高资源共享效率，从而减小雪茄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1914"/>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雪茄项目的总图布置中，我们将不同功能区域进行明确的规划，以最大程度满足雪茄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795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我们首先关注市场因素，包括潜在客户分布、竞争对手位置、市场需求等。通过深入的市场调研，我们能够更准确地评估选址对于市场开拓和产品销售的影响，确保雪茄项目能够在有利的市场环境中蓬勃发展。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雪茄项目对环境的影响是综合评价的重要因素之一。我们将详细考虑选址周边的自然环境、生态保护区、水源地等情况，确保雪茄项目的建设和运营对环境影响最小化，并符合当地的环保法规标准。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对选址的评价还需充分考虑当地政府的产业政策和法规。我们将详细了解雪茄项目所在地的相关政策，确保雪茄项目的规划和运营与当地法规相符，降低不必要的法律风险。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考虑到社会稳定性对企业运营的重要性，我们将评估选址地区的社会安全情况、劳工关系、社区反馈等方面，以确保雪茄项目的建设和运营不会受到社会稳定性的负面影响。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最后，我们将综合考虑用地成本，包括土地购置费用、土地开发成本等。通过对用地成本的详细评估，我们能够做出更为精确的经济效益分析，为雪茄项目的投资决策提供有力支持。</w:t>
      </w:r>
    </w:p>
    <w:p>
      <w:pPr>
        <w:pStyle w:val="Heading1"/>
        <w:ind w:firstLine="560" w:firstLineChars="200"/>
        <w:rPr>
          <w:rFonts w:ascii="仿宋" w:eastAsia="仿宋" w:hAnsi="仿宋" w:cs="仿宋" w:hint="eastAsia"/>
          <w:sz w:val="28"/>
          <w:lang w:eastAsia="zh-CN"/>
        </w:rPr>
      </w:pPr>
      <w:bookmarkStart w:id="8" w:name="_Toc31768"/>
      <w:r>
        <w:rPr>
          <w:rFonts w:ascii="仿宋" w:eastAsia="仿宋" w:hAnsi="仿宋" w:cs="仿宋" w:hint="eastAsia"/>
          <w:sz w:val="28"/>
          <w:lang w:eastAsia="zh-CN"/>
        </w:rPr>
        <w:t>二、雪茄项目建设背景及必要性分析</w:t>
      </w:r>
      <w:bookmarkEnd w:id="8"/>
    </w:p>
    <w:p>
      <w:pPr>
        <w:pStyle w:val="Heading2"/>
        <w:rPr>
          <w:rFonts w:ascii="仿宋" w:eastAsia="仿宋" w:hAnsi="仿宋" w:cs="仿宋" w:hint="eastAsia"/>
          <w:lang w:eastAsia="zh-CN"/>
        </w:rPr>
      </w:pPr>
      <w:bookmarkStart w:id="9" w:name="_Toc31536"/>
      <w:r>
        <w:rPr>
          <w:rFonts w:ascii="仿宋" w:eastAsia="仿宋" w:hAnsi="仿宋" w:cs="仿宋" w:hint="eastAsia"/>
          <w:lang w:eastAsia="zh-CN"/>
        </w:rPr>
        <w:t>(一)、雪茄项目背景分析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雪茄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我们的背景分析将深入挖掘当前行业的发展趋势，通过对竞争态势的全面审视，找到雪茄项目在这个潮流中的定位。同时，我们将关注行业内涌现的新兴机遇，以便雪茄项目更好地融入行业发展的潮流中。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雪茄项目提供了强大的发展动力。我们将聚焦于行业内最新的技术发展趋势，包括但不限于人工智能、大数据分析、物联网等领域。通过深度的技术研究，我们将确保雪茄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雪茄项目发展的源泉。我们将投入更多的精力对市场需求进行深入剖析，超越表面的需求，深入挖掘潜在的市场痛点和机遇。通过对市场需求的细致了解，雪茄项目将更有针对性地设计解决方案，满足市场的多样化需求，从而更好地促进雪茄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雪茄项目战略至关重要。我们将对竞争态势进行更为深入的分析，包括但不限于市场份额、产品特点、客户满意度等多个维度。通过深度的竞争分析，雪茄项目将能够更准确地把握市场脉搏，制定具有竞争力的雪茄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雪茄项目的发展具有直接的影响。我们将进行更为全面的法规和政策分析，了解行业发展中的潜在法律风险和合规挑战。通过充分了解和遵守相关法规，雪茄项目将确保在法律框架内合法合规运营，为雪茄项目的稳健发展提供有力支持。</w:t>
      </w:r>
    </w:p>
    <w:p>
      <w:pPr>
        <w:pStyle w:val="Heading2"/>
        <w:ind w:firstLine="560" w:firstLineChars="200"/>
        <w:rPr>
          <w:rFonts w:ascii="仿宋" w:eastAsia="仿宋" w:hAnsi="仿宋" w:cs="仿宋" w:hint="eastAsia"/>
          <w:sz w:val="28"/>
          <w:lang w:eastAsia="zh-CN"/>
        </w:rPr>
      </w:pPr>
      <w:bookmarkStart w:id="10" w:name="_Toc13347"/>
      <w:r>
        <w:rPr>
          <w:rFonts w:ascii="仿宋" w:eastAsia="仿宋" w:hAnsi="仿宋" w:cs="仿宋" w:hint="eastAsia"/>
          <w:sz w:val="28"/>
          <w:lang w:eastAsia="zh-CN"/>
        </w:rPr>
        <w:t>(二)、雪茄项目建设必要性分析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建设的迫切性源于对行业发展趋势的深刻洞察。我们正处于一个行业变革的时代，科技创新、数字化转型成为企业发展的关键动力。雪茄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建设不仅仅是为了跟上潮流，更是为了通过技术创新推动企业的持续发展。通过引入先进的技术和解决方案，雪茄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雪茄项目的建设成为必然选择，通过提高产品质量、拓展服务领域，从而在竞争中获得更多的机会。雪茄项目建设将使企业更好地适应市场需求，增强市场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雪茄项目建设的必要性体现在对客户需求更精准的满足。通过雪茄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建设的背后是对企业持续创新的追求。只有通过不断创新，企业才能在竞争中立于不败之地。雪茄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5492"/>
      <w:r>
        <w:rPr>
          <w:rFonts w:ascii="仿宋" w:eastAsia="仿宋" w:hAnsi="仿宋" w:cs="仿宋" w:hint="eastAsia"/>
          <w:sz w:val="28"/>
          <w:lang w:eastAsia="zh-CN"/>
        </w:rPr>
        <w:t>三、雪茄项目土建工程</w:t>
      </w:r>
      <w:bookmarkEnd w:id="11"/>
    </w:p>
    <w:p>
      <w:pPr>
        <w:pStyle w:val="Heading2"/>
        <w:rPr>
          <w:rFonts w:ascii="仿宋" w:eastAsia="仿宋" w:hAnsi="仿宋" w:cs="仿宋" w:hint="eastAsia"/>
          <w:lang w:eastAsia="zh-CN"/>
        </w:rPr>
      </w:pPr>
      <w:bookmarkStart w:id="12" w:name="_Toc18404"/>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在雪茄项目的建筑工程设计中，我们将秉承一系列重要的设计原则，以确保雪茄项目建筑在功能、美观、可持续性等方面达到最佳效果。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首要原则是确保建筑的功能性得到最大化的发挥。我们将充分理解雪茄项目的实际需求，合理布局各个功能区域，保证建筑在满足业务需求的同时，提供高效的工作环境。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在建筑设计中，我们将综合考虑建设和运营成本。通过精细的经济效益分析，确保设计方案在高效利用资源的同时，对雪茄项目的长期盈利能力有积极的贡献。</w:t>
      </w:r>
    </w:p>
    <w:p>
      <w:pPr>
        <w:pStyle w:val="Heading2"/>
        <w:ind w:firstLine="560" w:firstLineChars="200"/>
        <w:rPr>
          <w:rFonts w:ascii="仿宋" w:eastAsia="仿宋" w:hAnsi="仿宋" w:cs="仿宋" w:hint="eastAsia"/>
          <w:sz w:val="28"/>
          <w:lang w:eastAsia="zh-CN"/>
        </w:rPr>
      </w:pPr>
      <w:bookmarkStart w:id="13" w:name="_Toc15787"/>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雪茄项目的土建工程设计中，我们将精准设定设计年限，结合雪茄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雪茄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17487"/>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雪茄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雪茄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雪茄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0603"/>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本期工程雪茄项目预计总建筑面积XXX平方米，其中：计容建筑面积XXX平方米，计划建筑工程投资XX万元，占雪茄项目总投资的XX%。</w:t>
      </w:r>
    </w:p>
    <w:p>
      <w:pPr>
        <w:pStyle w:val="Heading1"/>
        <w:ind w:firstLine="560" w:firstLineChars="200"/>
        <w:rPr>
          <w:rFonts w:ascii="仿宋" w:eastAsia="仿宋" w:hAnsi="仿宋" w:cs="仿宋" w:hint="eastAsia"/>
          <w:sz w:val="28"/>
          <w:lang w:eastAsia="zh-CN"/>
        </w:rPr>
      </w:pPr>
      <w:bookmarkStart w:id="16" w:name="_Toc15404"/>
      <w:r>
        <w:rPr>
          <w:rFonts w:ascii="仿宋" w:eastAsia="仿宋" w:hAnsi="仿宋" w:cs="仿宋" w:hint="eastAsia"/>
          <w:sz w:val="28"/>
          <w:lang w:eastAsia="zh-CN"/>
        </w:rPr>
        <w:t>四、产品规划分析</w:t>
      </w:r>
      <w:bookmarkEnd w:id="16"/>
    </w:p>
    <w:p>
      <w:pPr>
        <w:pStyle w:val="Heading2"/>
        <w:rPr>
          <w:rFonts w:ascii="仿宋" w:eastAsia="仿宋" w:hAnsi="仿宋" w:cs="仿宋" w:hint="eastAsia"/>
          <w:lang w:eastAsia="zh-CN"/>
        </w:rPr>
      </w:pPr>
      <w:bookmarkStart w:id="17" w:name="_Toc30238"/>
      <w:r>
        <w:rPr>
          <w:rFonts w:ascii="仿宋" w:eastAsia="仿宋" w:hAnsi="仿宋" w:cs="仿宋" w:hint="eastAsia"/>
          <w:lang w:eastAsia="zh-CN"/>
        </w:rPr>
        <w:t>(一)、产品规划</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雪茄项目的主要产品是XXXX，预计年产值为XXX万元。这一产品在市场中占据着重要的地位，其广泛的应用范围使得该雪茄项目的市场前景非常广阔。</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雪茄项目的xxx产品作为重要的原材料之一，将在多个领域发挥关键作用。其在建筑、交通、能源等方面的广泛应用将为整个产业链提供强大的支持，形成产业协同效应。雪茄项目的年产值XXX万XXX万XXX万万元不仅反映了其在市场上的巨大潜力，更预示着它对国民经济的积极贡献。这种关联度高、涉及面广的产业关系，使得该雪茄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8" w:name="_Toc2135"/>
      <w:r>
        <w:rPr>
          <w:rFonts w:ascii="仿宋" w:eastAsia="仿宋" w:hAnsi="仿宋" w:cs="仿宋" w:hint="eastAsia"/>
          <w:sz w:val="28"/>
          <w:lang w:eastAsia="zh-CN"/>
        </w:rPr>
        <w:t>(二)、建设规模</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总征地面积为XXXX平方米，相当于约XX.XX亩，其中净用地面积为XXXX平方米，红线范围内相当于约XX.XX亩。这一用地规模充分考虑了雪茄项目的建设需求，保障了雪茄项目在合适的空间内得以充分发展。雪茄项目规划的总建筑面积为XXXX平方米，其中主体工程建设占XXXX平方米，计容建筑面积达XXXX平方米。预计建筑工程的投资将达到XXXX万元，为雪茄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计划购置的设备共计XXXX台（套），设备购置费用为XXXX万元。这一设备购置计划充分考虑到雪茄项目的生产需求和技术要求，确保了雪茄项目在生产运营中具备先进的技术装备和高效的生产能力。设备的合理配置将为雪茄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计划总投资为XXXX万元，预计年实现营业收入为XXXX万元。这一产能规模的设定旨在确保雪茄项目能够在投资与回报之间取得平衡，实现长期可持续的发展。雪茄项目的总投资充分考虑到各个方面的需求，包括用地建设、设备购置等多个环节，以确保雪茄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9" w:name="_Toc3442"/>
      <w:r>
        <w:rPr>
          <w:rFonts w:ascii="仿宋" w:eastAsia="仿宋" w:hAnsi="仿宋" w:cs="仿宋" w:hint="eastAsia"/>
          <w:sz w:val="28"/>
          <w:lang w:eastAsia="zh-CN"/>
        </w:rPr>
        <w:t>五、雪茄项目文档管理</w:t>
      </w:r>
      <w:bookmarkEnd w:id="19"/>
    </w:p>
    <w:p>
      <w:pPr>
        <w:pStyle w:val="Heading2"/>
        <w:rPr>
          <w:rFonts w:ascii="仿宋" w:eastAsia="仿宋" w:hAnsi="仿宋" w:cs="仿宋" w:hint="eastAsia"/>
          <w:lang w:eastAsia="zh-CN"/>
        </w:rPr>
      </w:pPr>
      <w:bookmarkStart w:id="20" w:name="_Toc5889"/>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雪茄项目高度重视文档的质量和准确性，以支持雪茄项目的各项活动和决策。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https://d.book118.com/626223034032010044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雪茄项目规划设计纲要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70827"/>
    <w:rsid w:val="5237082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622303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2024-02-01T19:55:00Z</dcterms:created>
  <dcterms:modified xsi:type="dcterms:W3CDTF">2024-02-01T19:56:14Z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FCB912053FFC495986A35BC4B06A2D9F_11</vt:lpwstr>
  </property>
  <property fmtid="{D5CDD505-2E9C-101B-9397-08002B2CF9AE}" pid="3" name="KSOProductBuildVer">
    <vt:lpwstr>2052-12.1.0.16250</vt:lpwstr>
  </property>
</Properties>
</file>