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油田工程技术服务项目建设方案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83" w:history="1">
        <w:r>
          <w:rPr>
            <w:rFonts w:ascii="仿宋" w:eastAsia="仿宋" w:hAnsi="仿宋" w:cs="仿宋" w:hint="eastAsia"/>
            <w:lang w:eastAsia="zh-CN"/>
          </w:rPr>
          <w:t>前言</w:t>
        </w:r>
        <w:r>
          <w:tab/>
        </w:r>
        <w:r>
          <w:fldChar w:fldCharType="begin"/>
        </w:r>
        <w:r>
          <w:instrText xml:space="preserve"> PAGEREF _Toc6683 \h </w:instrText>
        </w:r>
        <w:r>
          <w:fldChar w:fldCharType="separate"/>
        </w:r>
        <w:r>
          <w:t>3</w:t>
        </w:r>
        <w:r>
          <w:fldChar w:fldCharType="end"/>
        </w:r>
      </w:hyperlink>
    </w:p>
    <w:p>
      <w:pPr>
        <w:pStyle w:val="TOC1"/>
        <w:tabs>
          <w:tab w:val="right" w:leader="dot" w:pos="8306"/>
        </w:tabs>
      </w:pPr>
      <w:hyperlink w:anchor="_Toc1188" w:history="1">
        <w:r>
          <w:rPr>
            <w:rFonts w:ascii="仿宋" w:eastAsia="仿宋" w:hAnsi="仿宋" w:cs="仿宋" w:hint="eastAsia"/>
            <w:lang w:eastAsia="zh-CN"/>
          </w:rPr>
          <w:t>一、背景、必要性分析</w:t>
        </w:r>
        <w:r>
          <w:tab/>
        </w:r>
        <w:r>
          <w:fldChar w:fldCharType="begin"/>
        </w:r>
        <w:r>
          <w:instrText xml:space="preserve"> PAGEREF _Toc1188 \h </w:instrText>
        </w:r>
        <w:r>
          <w:fldChar w:fldCharType="separate"/>
        </w:r>
        <w:r>
          <w:t>3</w:t>
        </w:r>
        <w:r>
          <w:fldChar w:fldCharType="end"/>
        </w:r>
      </w:hyperlink>
    </w:p>
    <w:p>
      <w:pPr>
        <w:pStyle w:val="TOC2"/>
        <w:tabs>
          <w:tab w:val="right" w:leader="dot" w:pos="8306"/>
        </w:tabs>
      </w:pPr>
      <w:hyperlink w:anchor="_Toc540" w:history="1">
        <w:r>
          <w:rPr>
            <w:rFonts w:ascii="仿宋" w:eastAsia="仿宋" w:hAnsi="仿宋" w:cs="仿宋" w:hint="eastAsia"/>
            <w:lang w:eastAsia="zh-CN"/>
          </w:rPr>
          <w:t>(一)、项目建设背景</w:t>
        </w:r>
        <w:r>
          <w:tab/>
        </w:r>
        <w:r>
          <w:fldChar w:fldCharType="begin"/>
        </w:r>
        <w:r>
          <w:instrText xml:space="preserve"> PAGEREF _Toc540 \h </w:instrText>
        </w:r>
        <w:r>
          <w:fldChar w:fldCharType="separate"/>
        </w:r>
        <w:r>
          <w:t>3</w:t>
        </w:r>
        <w:r>
          <w:fldChar w:fldCharType="end"/>
        </w:r>
      </w:hyperlink>
    </w:p>
    <w:p>
      <w:pPr>
        <w:pStyle w:val="TOC2"/>
        <w:tabs>
          <w:tab w:val="right" w:leader="dot" w:pos="8306"/>
        </w:tabs>
      </w:pPr>
      <w:hyperlink w:anchor="_Toc5425" w:history="1">
        <w:r>
          <w:rPr>
            <w:rFonts w:ascii="仿宋" w:eastAsia="仿宋" w:hAnsi="仿宋" w:cs="仿宋" w:hint="eastAsia"/>
            <w:lang w:eastAsia="zh-CN"/>
          </w:rPr>
          <w:t>(二)、必要性分析</w:t>
        </w:r>
        <w:r>
          <w:tab/>
        </w:r>
        <w:r>
          <w:fldChar w:fldCharType="begin"/>
        </w:r>
        <w:r>
          <w:instrText xml:space="preserve"> PAGEREF _Toc5425 \h </w:instrText>
        </w:r>
        <w:r>
          <w:fldChar w:fldCharType="separate"/>
        </w:r>
        <w:r>
          <w:t>4</w:t>
        </w:r>
        <w:r>
          <w:fldChar w:fldCharType="end"/>
        </w:r>
      </w:hyperlink>
    </w:p>
    <w:p>
      <w:pPr>
        <w:pStyle w:val="TOC2"/>
        <w:tabs>
          <w:tab w:val="right" w:leader="dot" w:pos="8306"/>
        </w:tabs>
      </w:pPr>
      <w:hyperlink w:anchor="_Toc12649" w:history="1">
        <w:r>
          <w:rPr>
            <w:rFonts w:ascii="仿宋" w:eastAsia="仿宋" w:hAnsi="仿宋" w:cs="仿宋" w:hint="eastAsia"/>
            <w:lang w:eastAsia="zh-CN"/>
          </w:rPr>
          <w:t>(三)、项目建设有利条件</w:t>
        </w:r>
        <w:r>
          <w:tab/>
        </w:r>
        <w:r>
          <w:fldChar w:fldCharType="begin"/>
        </w:r>
        <w:r>
          <w:instrText xml:space="preserve"> PAGEREF _Toc12649 \h </w:instrText>
        </w:r>
        <w:r>
          <w:fldChar w:fldCharType="separate"/>
        </w:r>
        <w:r>
          <w:t>5</w:t>
        </w:r>
        <w:r>
          <w:fldChar w:fldCharType="end"/>
        </w:r>
      </w:hyperlink>
    </w:p>
    <w:p>
      <w:pPr>
        <w:pStyle w:val="TOC1"/>
        <w:tabs>
          <w:tab w:val="right" w:leader="dot" w:pos="8306"/>
        </w:tabs>
      </w:pPr>
      <w:hyperlink w:anchor="_Toc13449" w:history="1">
        <w:r>
          <w:rPr>
            <w:rFonts w:ascii="仿宋" w:eastAsia="仿宋" w:hAnsi="仿宋" w:cs="仿宋" w:hint="eastAsia"/>
            <w:lang w:eastAsia="zh-CN"/>
          </w:rPr>
          <w:t>二、财务管理与成本控制</w:t>
        </w:r>
        <w:r>
          <w:tab/>
        </w:r>
        <w:r>
          <w:fldChar w:fldCharType="begin"/>
        </w:r>
        <w:r>
          <w:instrText xml:space="preserve"> PAGEREF _Toc13449 \h </w:instrText>
        </w:r>
        <w:r>
          <w:fldChar w:fldCharType="separate"/>
        </w:r>
        <w:r>
          <w:t>7</w:t>
        </w:r>
        <w:r>
          <w:fldChar w:fldCharType="end"/>
        </w:r>
      </w:hyperlink>
    </w:p>
    <w:p>
      <w:pPr>
        <w:pStyle w:val="TOC2"/>
        <w:tabs>
          <w:tab w:val="right" w:leader="dot" w:pos="8306"/>
        </w:tabs>
      </w:pPr>
      <w:hyperlink w:anchor="_Toc23363" w:history="1">
        <w:r>
          <w:rPr>
            <w:rFonts w:ascii="仿宋" w:eastAsia="仿宋" w:hAnsi="仿宋" w:cs="仿宋" w:hint="eastAsia"/>
            <w:lang w:eastAsia="zh-CN"/>
          </w:rPr>
          <w:t>(一)、财务管理体系建设</w:t>
        </w:r>
        <w:r>
          <w:tab/>
        </w:r>
        <w:r>
          <w:fldChar w:fldCharType="begin"/>
        </w:r>
        <w:r>
          <w:instrText xml:space="preserve"> PAGEREF _Toc23363 \h </w:instrText>
        </w:r>
        <w:r>
          <w:fldChar w:fldCharType="separate"/>
        </w:r>
        <w:r>
          <w:t>7</w:t>
        </w:r>
        <w:r>
          <w:fldChar w:fldCharType="end"/>
        </w:r>
      </w:hyperlink>
    </w:p>
    <w:p>
      <w:pPr>
        <w:pStyle w:val="TOC2"/>
        <w:tabs>
          <w:tab w:val="right" w:leader="dot" w:pos="8306"/>
        </w:tabs>
      </w:pPr>
      <w:hyperlink w:anchor="_Toc28788" w:history="1">
        <w:r>
          <w:rPr>
            <w:rFonts w:ascii="仿宋" w:eastAsia="仿宋" w:hAnsi="仿宋" w:cs="仿宋" w:hint="eastAsia"/>
            <w:lang w:eastAsia="zh-CN"/>
          </w:rPr>
          <w:t>(二)、成本控制措施</w:t>
        </w:r>
        <w:r>
          <w:tab/>
        </w:r>
        <w:r>
          <w:fldChar w:fldCharType="begin"/>
        </w:r>
        <w:r>
          <w:instrText xml:space="preserve"> PAGEREF _Toc28788 \h </w:instrText>
        </w:r>
        <w:r>
          <w:fldChar w:fldCharType="separate"/>
        </w:r>
        <w:r>
          <w:t>8</w:t>
        </w:r>
        <w:r>
          <w:fldChar w:fldCharType="end"/>
        </w:r>
      </w:hyperlink>
    </w:p>
    <w:p>
      <w:pPr>
        <w:pStyle w:val="TOC1"/>
        <w:tabs>
          <w:tab w:val="right" w:leader="dot" w:pos="8306"/>
        </w:tabs>
      </w:pPr>
      <w:hyperlink w:anchor="_Toc1970" w:history="1">
        <w:r>
          <w:rPr>
            <w:rFonts w:ascii="仿宋" w:eastAsia="仿宋" w:hAnsi="仿宋" w:cs="仿宋" w:hint="eastAsia"/>
            <w:lang w:eastAsia="zh-CN"/>
          </w:rPr>
          <w:t>三、建设风险评估分析</w:t>
        </w:r>
        <w:r>
          <w:tab/>
        </w:r>
        <w:r>
          <w:fldChar w:fldCharType="begin"/>
        </w:r>
        <w:r>
          <w:instrText xml:space="preserve"> PAGEREF _Toc1970 \h </w:instrText>
        </w:r>
        <w:r>
          <w:fldChar w:fldCharType="separate"/>
        </w:r>
        <w:r>
          <w:t>9</w:t>
        </w:r>
        <w:r>
          <w:fldChar w:fldCharType="end"/>
        </w:r>
      </w:hyperlink>
    </w:p>
    <w:p>
      <w:pPr>
        <w:pStyle w:val="TOC2"/>
        <w:tabs>
          <w:tab w:val="right" w:leader="dot" w:pos="8306"/>
        </w:tabs>
      </w:pPr>
      <w:hyperlink w:anchor="_Toc9399" w:history="1">
        <w:r>
          <w:rPr>
            <w:rFonts w:ascii="仿宋" w:eastAsia="仿宋" w:hAnsi="仿宋" w:cs="仿宋" w:hint="eastAsia"/>
            <w:lang w:eastAsia="zh-CN"/>
          </w:rPr>
          <w:t>(一)、政策风险分析</w:t>
        </w:r>
        <w:r>
          <w:tab/>
        </w:r>
        <w:r>
          <w:fldChar w:fldCharType="begin"/>
        </w:r>
        <w:r>
          <w:instrText xml:space="preserve"> PAGEREF _Toc9399 \h </w:instrText>
        </w:r>
        <w:r>
          <w:fldChar w:fldCharType="separate"/>
        </w:r>
        <w:r>
          <w:t>9</w:t>
        </w:r>
        <w:r>
          <w:fldChar w:fldCharType="end"/>
        </w:r>
      </w:hyperlink>
    </w:p>
    <w:p>
      <w:pPr>
        <w:pStyle w:val="TOC2"/>
        <w:tabs>
          <w:tab w:val="right" w:leader="dot" w:pos="8306"/>
        </w:tabs>
      </w:pPr>
      <w:hyperlink w:anchor="_Toc12251" w:history="1">
        <w:r>
          <w:rPr>
            <w:rFonts w:ascii="仿宋" w:eastAsia="仿宋" w:hAnsi="仿宋" w:cs="仿宋" w:hint="eastAsia"/>
            <w:lang w:eastAsia="zh-CN"/>
          </w:rPr>
          <w:t>(二)、社会风险分析</w:t>
        </w:r>
        <w:r>
          <w:tab/>
        </w:r>
        <w:r>
          <w:fldChar w:fldCharType="begin"/>
        </w:r>
        <w:r>
          <w:instrText xml:space="preserve"> PAGEREF _Toc12251 \h </w:instrText>
        </w:r>
        <w:r>
          <w:fldChar w:fldCharType="separate"/>
        </w:r>
        <w:r>
          <w:t>11</w:t>
        </w:r>
        <w:r>
          <w:fldChar w:fldCharType="end"/>
        </w:r>
      </w:hyperlink>
    </w:p>
    <w:p>
      <w:pPr>
        <w:pStyle w:val="TOC2"/>
        <w:tabs>
          <w:tab w:val="right" w:leader="dot" w:pos="8306"/>
        </w:tabs>
      </w:pPr>
      <w:hyperlink w:anchor="_Toc2189" w:history="1">
        <w:r>
          <w:rPr>
            <w:rFonts w:ascii="仿宋" w:eastAsia="仿宋" w:hAnsi="仿宋" w:cs="仿宋" w:hint="eastAsia"/>
            <w:lang w:eastAsia="zh-CN"/>
          </w:rPr>
          <w:t>(三)、市场风险分析</w:t>
        </w:r>
        <w:r>
          <w:tab/>
        </w:r>
        <w:r>
          <w:fldChar w:fldCharType="begin"/>
        </w:r>
        <w:r>
          <w:instrText xml:space="preserve"> PAGEREF _Toc2189 \h </w:instrText>
        </w:r>
        <w:r>
          <w:fldChar w:fldCharType="separate"/>
        </w:r>
        <w:r>
          <w:t>12</w:t>
        </w:r>
        <w:r>
          <w:fldChar w:fldCharType="end"/>
        </w:r>
      </w:hyperlink>
    </w:p>
    <w:p>
      <w:pPr>
        <w:pStyle w:val="TOC2"/>
        <w:tabs>
          <w:tab w:val="right" w:leader="dot" w:pos="8306"/>
        </w:tabs>
      </w:pPr>
      <w:hyperlink w:anchor="_Toc28170" w:history="1">
        <w:r>
          <w:rPr>
            <w:rFonts w:ascii="仿宋" w:eastAsia="仿宋" w:hAnsi="仿宋" w:cs="仿宋" w:hint="eastAsia"/>
            <w:lang w:eastAsia="zh-CN"/>
          </w:rPr>
          <w:t>(四)、资金风险分析</w:t>
        </w:r>
        <w:r>
          <w:tab/>
        </w:r>
        <w:r>
          <w:fldChar w:fldCharType="begin"/>
        </w:r>
        <w:r>
          <w:instrText xml:space="preserve"> PAGEREF _Toc28170 \h </w:instrText>
        </w:r>
        <w:r>
          <w:fldChar w:fldCharType="separate"/>
        </w:r>
        <w:r>
          <w:t>13</w:t>
        </w:r>
        <w:r>
          <w:fldChar w:fldCharType="end"/>
        </w:r>
      </w:hyperlink>
    </w:p>
    <w:p>
      <w:pPr>
        <w:pStyle w:val="TOC2"/>
        <w:tabs>
          <w:tab w:val="right" w:leader="dot" w:pos="8306"/>
        </w:tabs>
      </w:pPr>
      <w:hyperlink w:anchor="_Toc5384" w:history="1">
        <w:r>
          <w:rPr>
            <w:rFonts w:ascii="仿宋" w:eastAsia="仿宋" w:hAnsi="仿宋" w:cs="仿宋" w:hint="eastAsia"/>
            <w:lang w:eastAsia="zh-CN"/>
          </w:rPr>
          <w:t>(五)、技术风险分析</w:t>
        </w:r>
        <w:r>
          <w:tab/>
        </w:r>
        <w:r>
          <w:fldChar w:fldCharType="begin"/>
        </w:r>
        <w:r>
          <w:instrText xml:space="preserve"> PAGEREF _Toc5384 \h </w:instrText>
        </w:r>
        <w:r>
          <w:fldChar w:fldCharType="separate"/>
        </w:r>
        <w:r>
          <w:t>14</w:t>
        </w:r>
        <w:r>
          <w:fldChar w:fldCharType="end"/>
        </w:r>
      </w:hyperlink>
    </w:p>
    <w:p>
      <w:pPr>
        <w:pStyle w:val="TOC2"/>
        <w:tabs>
          <w:tab w:val="right" w:leader="dot" w:pos="8306"/>
        </w:tabs>
      </w:pPr>
      <w:hyperlink w:anchor="_Toc26399" w:history="1">
        <w:r>
          <w:rPr>
            <w:rFonts w:ascii="仿宋" w:eastAsia="仿宋" w:hAnsi="仿宋" w:cs="仿宋" w:hint="eastAsia"/>
            <w:lang w:eastAsia="zh-CN"/>
          </w:rPr>
          <w:t>(六)、财务风险分析</w:t>
        </w:r>
        <w:r>
          <w:tab/>
        </w:r>
        <w:r>
          <w:fldChar w:fldCharType="begin"/>
        </w:r>
        <w:r>
          <w:instrText xml:space="preserve"> PAGEREF _Toc26399 \h </w:instrText>
        </w:r>
        <w:r>
          <w:fldChar w:fldCharType="separate"/>
        </w:r>
        <w:r>
          <w:t>16</w:t>
        </w:r>
        <w:r>
          <w:fldChar w:fldCharType="end"/>
        </w:r>
      </w:hyperlink>
    </w:p>
    <w:p>
      <w:pPr>
        <w:pStyle w:val="TOC2"/>
        <w:tabs>
          <w:tab w:val="right" w:leader="dot" w:pos="8306"/>
        </w:tabs>
      </w:pPr>
      <w:hyperlink w:anchor="_Toc29524" w:history="1">
        <w:r>
          <w:rPr>
            <w:rFonts w:ascii="仿宋" w:eastAsia="仿宋" w:hAnsi="仿宋" w:cs="仿宋" w:hint="eastAsia"/>
            <w:lang w:eastAsia="zh-CN"/>
          </w:rPr>
          <w:t>(七)、管理风险分析</w:t>
        </w:r>
        <w:r>
          <w:tab/>
        </w:r>
        <w:r>
          <w:fldChar w:fldCharType="begin"/>
        </w:r>
        <w:r>
          <w:instrText xml:space="preserve"> PAGEREF _Toc29524 \h </w:instrText>
        </w:r>
        <w:r>
          <w:fldChar w:fldCharType="separate"/>
        </w:r>
        <w:r>
          <w:t>17</w:t>
        </w:r>
        <w:r>
          <w:fldChar w:fldCharType="end"/>
        </w:r>
      </w:hyperlink>
    </w:p>
    <w:p>
      <w:pPr>
        <w:pStyle w:val="TOC2"/>
        <w:tabs>
          <w:tab w:val="right" w:leader="dot" w:pos="8306"/>
        </w:tabs>
      </w:pPr>
      <w:hyperlink w:anchor="_Toc57" w:history="1">
        <w:r>
          <w:rPr>
            <w:rFonts w:ascii="仿宋" w:eastAsia="仿宋" w:hAnsi="仿宋" w:cs="仿宋" w:hint="eastAsia"/>
            <w:lang w:eastAsia="zh-CN"/>
          </w:rPr>
          <w:t>(八)、其它风险分析</w:t>
        </w:r>
        <w:r>
          <w:tab/>
        </w:r>
        <w:r>
          <w:fldChar w:fldCharType="begin"/>
        </w:r>
        <w:r>
          <w:instrText xml:space="preserve"> PAGEREF _Toc57 \h </w:instrText>
        </w:r>
        <w:r>
          <w:fldChar w:fldCharType="separate"/>
        </w:r>
        <w:r>
          <w:t>19</w:t>
        </w:r>
        <w:r>
          <w:fldChar w:fldCharType="end"/>
        </w:r>
      </w:hyperlink>
    </w:p>
    <w:p>
      <w:pPr>
        <w:pStyle w:val="TOC2"/>
        <w:tabs>
          <w:tab w:val="right" w:leader="dot" w:pos="8306"/>
        </w:tabs>
      </w:pPr>
      <w:hyperlink w:anchor="_Toc23085" w:history="1">
        <w:r>
          <w:rPr>
            <w:rFonts w:ascii="仿宋" w:eastAsia="仿宋" w:hAnsi="仿宋" w:cs="仿宋" w:hint="eastAsia"/>
            <w:lang w:eastAsia="zh-CN"/>
          </w:rPr>
          <w:t>(九)、社会影响评估</w:t>
        </w:r>
        <w:r>
          <w:tab/>
        </w:r>
        <w:r>
          <w:fldChar w:fldCharType="begin"/>
        </w:r>
        <w:r>
          <w:instrText xml:space="preserve"> PAGEREF _Toc23085 \h </w:instrText>
        </w:r>
        <w:r>
          <w:fldChar w:fldCharType="separate"/>
        </w:r>
        <w:r>
          <w:t>20</w:t>
        </w:r>
        <w:r>
          <w:fldChar w:fldCharType="end"/>
        </w:r>
      </w:hyperlink>
    </w:p>
    <w:p>
      <w:pPr>
        <w:pStyle w:val="TOC1"/>
        <w:tabs>
          <w:tab w:val="right" w:leader="dot" w:pos="8306"/>
        </w:tabs>
      </w:pPr>
      <w:hyperlink w:anchor="_Toc19154" w:history="1">
        <w:r>
          <w:rPr>
            <w:rFonts w:ascii="仿宋" w:eastAsia="仿宋" w:hAnsi="仿宋" w:cs="仿宋" w:hint="eastAsia"/>
            <w:lang w:eastAsia="zh-CN"/>
          </w:rPr>
          <w:t>四、项目选址研究</w:t>
        </w:r>
        <w:r>
          <w:tab/>
        </w:r>
        <w:r>
          <w:fldChar w:fldCharType="begin"/>
        </w:r>
        <w:r>
          <w:instrText xml:space="preserve"> PAGEREF _Toc19154 \h </w:instrText>
        </w:r>
        <w:r>
          <w:fldChar w:fldCharType="separate"/>
        </w:r>
        <w:r>
          <w:t>22</w:t>
        </w:r>
        <w:r>
          <w:fldChar w:fldCharType="end"/>
        </w:r>
      </w:hyperlink>
    </w:p>
    <w:p>
      <w:pPr>
        <w:pStyle w:val="TOC2"/>
        <w:tabs>
          <w:tab w:val="right" w:leader="dot" w:pos="8306"/>
        </w:tabs>
      </w:pPr>
      <w:hyperlink w:anchor="_Toc15381" w:history="1">
        <w:r>
          <w:rPr>
            <w:rFonts w:ascii="仿宋" w:eastAsia="仿宋" w:hAnsi="仿宋" w:cs="仿宋" w:hint="eastAsia"/>
            <w:lang w:eastAsia="zh-CN"/>
          </w:rPr>
          <w:t>(一)、项目选址原则</w:t>
        </w:r>
        <w:r>
          <w:tab/>
        </w:r>
        <w:r>
          <w:fldChar w:fldCharType="begin"/>
        </w:r>
        <w:r>
          <w:instrText xml:space="preserve"> PAGEREF _Toc15381 \h </w:instrText>
        </w:r>
        <w:r>
          <w:fldChar w:fldCharType="separate"/>
        </w:r>
        <w:r>
          <w:t>22</w:t>
        </w:r>
        <w:r>
          <w:fldChar w:fldCharType="end"/>
        </w:r>
      </w:hyperlink>
    </w:p>
    <w:p>
      <w:pPr>
        <w:pStyle w:val="TOC2"/>
        <w:tabs>
          <w:tab w:val="right" w:leader="dot" w:pos="8306"/>
        </w:tabs>
      </w:pPr>
      <w:hyperlink w:anchor="_Toc8874" w:history="1">
        <w:r>
          <w:rPr>
            <w:rFonts w:ascii="仿宋" w:eastAsia="仿宋" w:hAnsi="仿宋" w:cs="仿宋" w:hint="eastAsia"/>
            <w:lang w:eastAsia="zh-CN"/>
          </w:rPr>
          <w:t>(二)、项目选址</w:t>
        </w:r>
        <w:r>
          <w:tab/>
        </w:r>
        <w:r>
          <w:fldChar w:fldCharType="begin"/>
        </w:r>
        <w:r>
          <w:instrText xml:space="preserve"> PAGEREF _Toc8874 \h </w:instrText>
        </w:r>
        <w:r>
          <w:fldChar w:fldCharType="separate"/>
        </w:r>
        <w:r>
          <w:t>25</w:t>
        </w:r>
        <w:r>
          <w:fldChar w:fldCharType="end"/>
        </w:r>
      </w:hyperlink>
    </w:p>
    <w:p>
      <w:pPr>
        <w:pStyle w:val="TOC2"/>
        <w:tabs>
          <w:tab w:val="right" w:leader="dot" w:pos="8306"/>
        </w:tabs>
      </w:pPr>
      <w:hyperlink w:anchor="_Toc29694" w:history="1">
        <w:r>
          <w:rPr>
            <w:rFonts w:ascii="仿宋" w:eastAsia="仿宋" w:hAnsi="仿宋" w:cs="仿宋" w:hint="eastAsia"/>
            <w:lang w:eastAsia="zh-CN"/>
          </w:rPr>
          <w:t>(三)、建设条件分析</w:t>
        </w:r>
        <w:r>
          <w:tab/>
        </w:r>
        <w:r>
          <w:fldChar w:fldCharType="begin"/>
        </w:r>
        <w:r>
          <w:instrText xml:space="preserve"> PAGEREF _Toc29694 \h </w:instrText>
        </w:r>
        <w:r>
          <w:fldChar w:fldCharType="separate"/>
        </w:r>
        <w:r>
          <w:t>27</w:t>
        </w:r>
        <w:r>
          <w:fldChar w:fldCharType="end"/>
        </w:r>
      </w:hyperlink>
    </w:p>
    <w:p>
      <w:pPr>
        <w:pStyle w:val="TOC2"/>
        <w:tabs>
          <w:tab w:val="right" w:leader="dot" w:pos="8306"/>
        </w:tabs>
      </w:pPr>
      <w:hyperlink w:anchor="_Toc5178" w:history="1">
        <w:r>
          <w:rPr>
            <w:rFonts w:ascii="仿宋" w:eastAsia="仿宋" w:hAnsi="仿宋" w:cs="仿宋" w:hint="eastAsia"/>
            <w:lang w:eastAsia="zh-CN"/>
          </w:rPr>
          <w:t>(四)、用地控制指标</w:t>
        </w:r>
        <w:r>
          <w:tab/>
        </w:r>
        <w:r>
          <w:fldChar w:fldCharType="begin"/>
        </w:r>
        <w:r>
          <w:instrText xml:space="preserve"> PAGEREF _Toc5178 \h </w:instrText>
        </w:r>
        <w:r>
          <w:fldChar w:fldCharType="separate"/>
        </w:r>
        <w:r>
          <w:t>29</w:t>
        </w:r>
        <w:r>
          <w:fldChar w:fldCharType="end"/>
        </w:r>
      </w:hyperlink>
    </w:p>
    <w:p>
      <w:pPr>
        <w:pStyle w:val="TOC2"/>
        <w:tabs>
          <w:tab w:val="right" w:leader="dot" w:pos="8306"/>
        </w:tabs>
      </w:pPr>
      <w:hyperlink w:anchor="_Toc19593" w:history="1">
        <w:r>
          <w:rPr>
            <w:rFonts w:ascii="仿宋" w:eastAsia="仿宋" w:hAnsi="仿宋" w:cs="仿宋" w:hint="eastAsia"/>
            <w:lang w:eastAsia="zh-CN"/>
          </w:rPr>
          <w:t>(五)、地总体要求</w:t>
        </w:r>
        <w:r>
          <w:tab/>
        </w:r>
        <w:r>
          <w:fldChar w:fldCharType="begin"/>
        </w:r>
        <w:r>
          <w:instrText xml:space="preserve"> PAGEREF _Toc19593 \h </w:instrText>
        </w:r>
        <w:r>
          <w:fldChar w:fldCharType="separate"/>
        </w:r>
        <w:r>
          <w:t>30</w:t>
        </w:r>
        <w:r>
          <w:fldChar w:fldCharType="end"/>
        </w:r>
      </w:hyperlink>
    </w:p>
    <w:p>
      <w:pPr>
        <w:pStyle w:val="TOC2"/>
        <w:tabs>
          <w:tab w:val="right" w:leader="dot" w:pos="8306"/>
        </w:tabs>
      </w:pPr>
      <w:hyperlink w:anchor="_Toc6020" w:history="1">
        <w:r>
          <w:rPr>
            <w:rFonts w:ascii="仿宋" w:eastAsia="仿宋" w:hAnsi="仿宋" w:cs="仿宋" w:hint="eastAsia"/>
            <w:lang w:eastAsia="zh-CN"/>
          </w:rPr>
          <w:t>(六)、节约用地措施</w:t>
        </w:r>
        <w:r>
          <w:tab/>
        </w:r>
        <w:r>
          <w:fldChar w:fldCharType="begin"/>
        </w:r>
        <w:r>
          <w:instrText xml:space="preserve"> PAGEREF _Toc6020 \h </w:instrText>
        </w:r>
        <w:r>
          <w:fldChar w:fldCharType="separate"/>
        </w:r>
        <w:r>
          <w:t>31</w:t>
        </w:r>
        <w:r>
          <w:fldChar w:fldCharType="end"/>
        </w:r>
      </w:hyperlink>
    </w:p>
    <w:p>
      <w:pPr>
        <w:pStyle w:val="TOC2"/>
        <w:tabs>
          <w:tab w:val="right" w:leader="dot" w:pos="8306"/>
        </w:tabs>
      </w:pPr>
      <w:hyperlink w:anchor="_Toc24079" w:history="1">
        <w:r>
          <w:rPr>
            <w:rFonts w:ascii="仿宋" w:eastAsia="仿宋" w:hAnsi="仿宋" w:cs="仿宋" w:hint="eastAsia"/>
            <w:lang w:eastAsia="zh-CN"/>
          </w:rPr>
          <w:t>(七)、选址综合评价</w:t>
        </w:r>
        <w:r>
          <w:tab/>
        </w:r>
        <w:r>
          <w:fldChar w:fldCharType="begin"/>
        </w:r>
        <w:r>
          <w:instrText xml:space="preserve"> PAGEREF _Toc24079 \h </w:instrText>
        </w:r>
        <w:r>
          <w:fldChar w:fldCharType="separate"/>
        </w:r>
        <w:r>
          <w:t>33</w:t>
        </w:r>
        <w:r>
          <w:fldChar w:fldCharType="end"/>
        </w:r>
      </w:hyperlink>
    </w:p>
    <w:p>
      <w:pPr>
        <w:pStyle w:val="TOC1"/>
        <w:tabs>
          <w:tab w:val="right" w:leader="dot" w:pos="8306"/>
        </w:tabs>
      </w:pPr>
      <w:hyperlink w:anchor="_Toc19053" w:history="1">
        <w:r>
          <w:rPr>
            <w:rFonts w:ascii="仿宋" w:eastAsia="仿宋" w:hAnsi="仿宋" w:cs="仿宋" w:hint="eastAsia"/>
            <w:lang w:eastAsia="zh-CN"/>
          </w:rPr>
          <w:t>五、发展规划、产业政策和行业准入分析</w:t>
        </w:r>
        <w:r>
          <w:tab/>
        </w:r>
        <w:r>
          <w:fldChar w:fldCharType="begin"/>
        </w:r>
        <w:r>
          <w:instrText xml:space="preserve"> PAGEREF _Toc19053 \h </w:instrText>
        </w:r>
        <w:r>
          <w:fldChar w:fldCharType="separate"/>
        </w:r>
        <w:r>
          <w:t>34</w:t>
        </w:r>
        <w:r>
          <w:fldChar w:fldCharType="end"/>
        </w:r>
      </w:hyperlink>
    </w:p>
    <w:p>
      <w:pPr>
        <w:pStyle w:val="TOC2"/>
        <w:tabs>
          <w:tab w:val="right" w:leader="dot" w:pos="8306"/>
        </w:tabs>
      </w:pPr>
      <w:hyperlink w:anchor="_Toc25093" w:history="1">
        <w:r>
          <w:rPr>
            <w:rFonts w:ascii="仿宋" w:eastAsia="仿宋" w:hAnsi="仿宋" w:cs="仿宋" w:hint="eastAsia"/>
            <w:lang w:eastAsia="zh-CN"/>
          </w:rPr>
          <w:t>(一)、发展规划分析</w:t>
        </w:r>
        <w:r>
          <w:tab/>
        </w:r>
        <w:r>
          <w:fldChar w:fldCharType="begin"/>
        </w:r>
        <w:r>
          <w:instrText xml:space="preserve"> PAGEREF _Toc25093 \h </w:instrText>
        </w:r>
        <w:r>
          <w:fldChar w:fldCharType="separate"/>
        </w:r>
        <w:r>
          <w:t>34</w:t>
        </w:r>
        <w:r>
          <w:fldChar w:fldCharType="end"/>
        </w:r>
      </w:hyperlink>
    </w:p>
    <w:p>
      <w:pPr>
        <w:pStyle w:val="TOC2"/>
        <w:tabs>
          <w:tab w:val="right" w:leader="dot" w:pos="8306"/>
        </w:tabs>
      </w:pPr>
      <w:hyperlink w:anchor="_Toc28438" w:history="1">
        <w:r>
          <w:rPr>
            <w:rFonts w:ascii="仿宋" w:eastAsia="仿宋" w:hAnsi="仿宋" w:cs="仿宋" w:hint="eastAsia"/>
            <w:lang w:eastAsia="zh-CN"/>
          </w:rPr>
          <w:t>(二)、产业政策分析</w:t>
        </w:r>
        <w:r>
          <w:tab/>
        </w:r>
        <w:r>
          <w:fldChar w:fldCharType="begin"/>
        </w:r>
        <w:r>
          <w:instrText xml:space="preserve"> PAGEREF _Toc28438 \h </w:instrText>
        </w:r>
        <w:r>
          <w:fldChar w:fldCharType="separate"/>
        </w:r>
        <w:r>
          <w:t>35</w:t>
        </w:r>
        <w:r>
          <w:fldChar w:fldCharType="end"/>
        </w:r>
      </w:hyperlink>
    </w:p>
    <w:p>
      <w:pPr>
        <w:pStyle w:val="TOC2"/>
        <w:tabs>
          <w:tab w:val="right" w:leader="dot" w:pos="8306"/>
        </w:tabs>
      </w:pPr>
      <w:hyperlink w:anchor="_Toc20100" w:history="1">
        <w:r>
          <w:rPr>
            <w:rFonts w:ascii="仿宋" w:eastAsia="仿宋" w:hAnsi="仿宋" w:cs="仿宋" w:hint="eastAsia"/>
            <w:lang w:eastAsia="zh-CN"/>
          </w:rPr>
          <w:t>(三)、行业准入分析</w:t>
        </w:r>
        <w:r>
          <w:tab/>
        </w:r>
        <w:r>
          <w:fldChar w:fldCharType="begin"/>
        </w:r>
        <w:r>
          <w:instrText xml:space="preserve"> PAGEREF _Toc20100 \h </w:instrText>
        </w:r>
        <w:r>
          <w:fldChar w:fldCharType="separate"/>
        </w:r>
        <w:r>
          <w:t>37</w:t>
        </w:r>
        <w:r>
          <w:fldChar w:fldCharType="end"/>
        </w:r>
      </w:hyperlink>
    </w:p>
    <w:p>
      <w:pPr>
        <w:pStyle w:val="TOC1"/>
        <w:tabs>
          <w:tab w:val="right" w:leader="dot" w:pos="8306"/>
        </w:tabs>
      </w:pPr>
      <w:hyperlink w:anchor="_Toc21963" w:history="1">
        <w:r>
          <w:rPr>
            <w:rFonts w:ascii="仿宋" w:eastAsia="仿宋" w:hAnsi="仿宋" w:cs="仿宋" w:hint="eastAsia"/>
            <w:lang w:eastAsia="zh-CN"/>
          </w:rPr>
          <w:t>六、油田工程技术服务项目概论</w:t>
        </w:r>
        <w:r>
          <w:tab/>
        </w:r>
        <w:r>
          <w:fldChar w:fldCharType="begin"/>
        </w:r>
        <w:r>
          <w:instrText xml:space="preserve"> PAGEREF _Toc21963 \h </w:instrText>
        </w:r>
        <w:r>
          <w:fldChar w:fldCharType="separate"/>
        </w:r>
        <w:r>
          <w:t>38</w:t>
        </w:r>
        <w:r>
          <w:fldChar w:fldCharType="end"/>
        </w:r>
      </w:hyperlink>
    </w:p>
    <w:p>
      <w:pPr>
        <w:pStyle w:val="TOC2"/>
        <w:tabs>
          <w:tab w:val="right" w:leader="dot" w:pos="8306"/>
        </w:tabs>
      </w:pPr>
      <w:hyperlink w:anchor="_Toc25330" w:history="1">
        <w:r>
          <w:rPr>
            <w:rFonts w:ascii="仿宋" w:eastAsia="仿宋" w:hAnsi="仿宋" w:cs="仿宋" w:hint="eastAsia"/>
            <w:lang w:eastAsia="zh-CN"/>
          </w:rPr>
          <w:t>(一)、项目申报单位概况</w:t>
        </w:r>
        <w:r>
          <w:tab/>
        </w:r>
        <w:r>
          <w:fldChar w:fldCharType="begin"/>
        </w:r>
        <w:r>
          <w:instrText xml:space="preserve"> PAGEREF _Toc25330 \h </w:instrText>
        </w:r>
        <w:r>
          <w:fldChar w:fldCharType="separate"/>
        </w:r>
        <w:r>
          <w:t>38</w:t>
        </w:r>
        <w:r>
          <w:fldChar w:fldCharType="end"/>
        </w:r>
      </w:hyperlink>
    </w:p>
    <w:p>
      <w:pPr>
        <w:pStyle w:val="TOC2"/>
        <w:tabs>
          <w:tab w:val="right" w:leader="dot" w:pos="8306"/>
        </w:tabs>
      </w:pPr>
      <w:hyperlink w:anchor="_Toc22392" w:history="1">
        <w:r>
          <w:rPr>
            <w:rFonts w:ascii="仿宋" w:eastAsia="仿宋" w:hAnsi="仿宋" w:cs="仿宋" w:hint="eastAsia"/>
            <w:lang w:eastAsia="zh-CN"/>
          </w:rPr>
          <w:t>(二)、项目概况</w:t>
        </w:r>
        <w:r>
          <w:tab/>
        </w:r>
        <w:r>
          <w:fldChar w:fldCharType="begin"/>
        </w:r>
        <w:r>
          <w:instrText xml:space="preserve"> PAGEREF _Toc22392 \h </w:instrText>
        </w:r>
        <w:r>
          <w:fldChar w:fldCharType="separate"/>
        </w:r>
        <w:r>
          <w:t>39</w:t>
        </w:r>
        <w:r>
          <w:fldChar w:fldCharType="end"/>
        </w:r>
      </w:hyperlink>
    </w:p>
    <w:p>
      <w:pPr>
        <w:pStyle w:val="TOC1"/>
        <w:tabs>
          <w:tab w:val="right" w:leader="dot" w:pos="8306"/>
        </w:tabs>
      </w:pPr>
      <w:hyperlink w:anchor="_Toc22310" w:history="1">
        <w:r>
          <w:rPr>
            <w:rFonts w:ascii="仿宋" w:eastAsia="仿宋" w:hAnsi="仿宋" w:cs="仿宋" w:hint="eastAsia"/>
            <w:lang w:eastAsia="zh-CN"/>
          </w:rPr>
          <w:t>七、项目实施与管理方案</w:t>
        </w:r>
        <w:r>
          <w:tab/>
        </w:r>
        <w:r>
          <w:fldChar w:fldCharType="begin"/>
        </w:r>
        <w:r>
          <w:instrText xml:space="preserve"> PAGEREF _Toc22310 \h </w:instrText>
        </w:r>
        <w:r>
          <w:fldChar w:fldCharType="separate"/>
        </w:r>
        <w:r>
          <w:t>42</w:t>
        </w:r>
        <w:r>
          <w:fldChar w:fldCharType="end"/>
        </w:r>
      </w:hyperlink>
    </w:p>
    <w:p>
      <w:pPr>
        <w:pStyle w:val="TOC2"/>
        <w:tabs>
          <w:tab w:val="right" w:leader="dot" w:pos="8306"/>
        </w:tabs>
      </w:pPr>
      <w:hyperlink w:anchor="_Toc27852" w:history="1">
        <w:r>
          <w:rPr>
            <w:rFonts w:ascii="仿宋" w:eastAsia="仿宋" w:hAnsi="仿宋" w:cs="仿宋" w:hint="eastAsia"/>
            <w:lang w:eastAsia="zh-CN"/>
          </w:rPr>
          <w:t>(一)、项目实施计划</w:t>
        </w:r>
        <w:r>
          <w:tab/>
        </w:r>
        <w:r>
          <w:fldChar w:fldCharType="begin"/>
        </w:r>
        <w:r>
          <w:instrText xml:space="preserve"> PAGEREF _Toc27852 \h </w:instrText>
        </w:r>
        <w:r>
          <w:fldChar w:fldCharType="separate"/>
        </w:r>
        <w:r>
          <w:t>42</w:t>
        </w:r>
        <w:r>
          <w:fldChar w:fldCharType="end"/>
        </w:r>
      </w:hyperlink>
    </w:p>
    <w:p>
      <w:pPr>
        <w:pStyle w:val="TOC2"/>
        <w:tabs>
          <w:tab w:val="right" w:leader="dot" w:pos="8306"/>
        </w:tabs>
      </w:pPr>
      <w:hyperlink w:anchor="_Toc10365" w:history="1">
        <w:r>
          <w:rPr>
            <w:rFonts w:ascii="仿宋" w:eastAsia="仿宋" w:hAnsi="仿宋" w:cs="仿宋" w:hint="eastAsia"/>
            <w:lang w:eastAsia="zh-CN"/>
          </w:rPr>
          <w:t>(二)、项目组织机构与职责</w:t>
        </w:r>
        <w:r>
          <w:tab/>
        </w:r>
        <w:r>
          <w:fldChar w:fldCharType="begin"/>
        </w:r>
        <w:r>
          <w:instrText xml:space="preserve"> PAGEREF _Toc10365 \h </w:instrText>
        </w:r>
        <w:r>
          <w:fldChar w:fldCharType="separate"/>
        </w:r>
        <w:r>
          <w:t>44</w:t>
        </w:r>
        <w:r>
          <w:fldChar w:fldCharType="end"/>
        </w:r>
      </w:hyperlink>
    </w:p>
    <w:p>
      <w:pPr>
        <w:pStyle w:val="TOC2"/>
        <w:tabs>
          <w:tab w:val="right" w:leader="dot" w:pos="8306"/>
        </w:tabs>
      </w:pPr>
      <w:hyperlink w:anchor="_Toc3951" w:history="1">
        <w:r>
          <w:rPr>
            <w:rFonts w:ascii="仿宋" w:eastAsia="仿宋" w:hAnsi="仿宋" w:cs="仿宋" w:hint="eastAsia"/>
            <w:lang w:eastAsia="zh-CN"/>
          </w:rPr>
          <w:t>(三)、项目管理与监控体系</w:t>
        </w:r>
        <w:r>
          <w:tab/>
        </w:r>
        <w:r>
          <w:fldChar w:fldCharType="begin"/>
        </w:r>
        <w:r>
          <w:instrText xml:space="preserve"> PAGEREF _Toc3951 \h </w:instrText>
        </w:r>
        <w:r>
          <w:fldChar w:fldCharType="separate"/>
        </w:r>
        <w:r>
          <w:t>46</w:t>
        </w:r>
        <w:r>
          <w:fldChar w:fldCharType="end"/>
        </w:r>
      </w:hyperlink>
    </w:p>
    <w:p>
      <w:pPr>
        <w:pStyle w:val="TOC1"/>
        <w:tabs>
          <w:tab w:val="right" w:leader="dot" w:pos="8306"/>
        </w:tabs>
      </w:pPr>
      <w:hyperlink w:anchor="_Toc7350" w:history="1">
        <w:r>
          <w:rPr>
            <w:rFonts w:ascii="仿宋" w:eastAsia="仿宋" w:hAnsi="仿宋" w:cs="仿宋" w:hint="eastAsia"/>
            <w:lang w:eastAsia="zh-CN"/>
          </w:rPr>
          <w:t>八、环境保护与治理方案</w:t>
        </w:r>
        <w:r>
          <w:tab/>
        </w:r>
        <w:r>
          <w:fldChar w:fldCharType="begin"/>
        </w:r>
        <w:r>
          <w:instrText xml:space="preserve"> PAGEREF _Toc7350 \h </w:instrText>
        </w:r>
        <w:r>
          <w:fldChar w:fldCharType="separate"/>
        </w:r>
        <w:r>
          <w:t>48</w:t>
        </w:r>
        <w:r>
          <w:fldChar w:fldCharType="end"/>
        </w:r>
      </w:hyperlink>
    </w:p>
    <w:p>
      <w:pPr>
        <w:pStyle w:val="TOC2"/>
        <w:tabs>
          <w:tab w:val="right" w:leader="dot" w:pos="8306"/>
        </w:tabs>
      </w:pPr>
      <w:hyperlink w:anchor="_Toc15868" w:history="1">
        <w:r>
          <w:rPr>
            <w:rFonts w:ascii="仿宋" w:eastAsia="仿宋" w:hAnsi="仿宋" w:cs="仿宋" w:hint="eastAsia"/>
            <w:lang w:eastAsia="zh-CN"/>
          </w:rPr>
          <w:t>(一)、项目环境影响评估</w:t>
        </w:r>
        <w:r>
          <w:tab/>
        </w:r>
        <w:r>
          <w:fldChar w:fldCharType="begin"/>
        </w:r>
        <w:r>
          <w:instrText xml:space="preserve"> PAGEREF _Toc15868 \h </w:instrText>
        </w:r>
        <w:r>
          <w:fldChar w:fldCharType="separate"/>
        </w:r>
        <w:r>
          <w:t>48</w:t>
        </w:r>
        <w:r>
          <w:fldChar w:fldCharType="end"/>
        </w:r>
      </w:hyperlink>
    </w:p>
    <w:p>
      <w:pPr>
        <w:pStyle w:val="TOC2"/>
        <w:tabs>
          <w:tab w:val="right" w:leader="dot" w:pos="8306"/>
        </w:tabs>
      </w:pPr>
      <w:hyperlink w:anchor="_Toc4239" w:history="1">
        <w:r>
          <w:rPr>
            <w:rFonts w:ascii="仿宋" w:eastAsia="仿宋" w:hAnsi="仿宋" w:cs="仿宋" w:hint="eastAsia"/>
            <w:lang w:eastAsia="zh-CN"/>
          </w:rPr>
          <w:t>(二)、环境保护措施与治理方案</w:t>
        </w:r>
        <w:r>
          <w:tab/>
        </w:r>
        <w:r>
          <w:fldChar w:fldCharType="begin"/>
        </w:r>
        <w:r>
          <w:instrText xml:space="preserve"> PAGEREF _Toc4239 \h </w:instrText>
        </w:r>
        <w:r>
          <w:fldChar w:fldCharType="separate"/>
        </w:r>
        <w:r>
          <w:t>48</w:t>
        </w:r>
        <w:r>
          <w:fldChar w:fldCharType="end"/>
        </w:r>
      </w:hyperlink>
    </w:p>
    <w:p>
      <w:pPr>
        <w:pStyle w:val="TOC1"/>
        <w:tabs>
          <w:tab w:val="right" w:leader="dot" w:pos="8306"/>
        </w:tabs>
      </w:pPr>
      <w:hyperlink w:anchor="_Toc146" w:history="1">
        <w:r>
          <w:rPr>
            <w:rFonts w:ascii="仿宋" w:eastAsia="仿宋" w:hAnsi="仿宋" w:cs="仿宋" w:hint="eastAsia"/>
            <w:lang w:eastAsia="zh-CN"/>
          </w:rPr>
          <w:t>九、安全与应急管理</w:t>
        </w:r>
        <w:r>
          <w:tab/>
        </w:r>
        <w:r>
          <w:fldChar w:fldCharType="begin"/>
        </w:r>
        <w:r>
          <w:instrText xml:space="preserve"> PAGEREF _Toc146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73" w:history="1">
        <w:r>
          <w:rPr>
            <w:rFonts w:ascii="仿宋" w:eastAsia="仿宋" w:hAnsi="仿宋" w:cs="仿宋" w:hint="eastAsia"/>
            <w:lang w:eastAsia="zh-CN"/>
          </w:rPr>
          <w:t>(一)、安全生产管理</w:t>
        </w:r>
        <w:r>
          <w:tab/>
        </w:r>
        <w:r>
          <w:fldChar w:fldCharType="begin"/>
        </w:r>
        <w:r>
          <w:instrText xml:space="preserve"> PAGEREF _Toc6273 \h </w:instrText>
        </w:r>
        <w:r>
          <w:fldChar w:fldCharType="separate"/>
        </w:r>
        <w:r>
          <w:t>49</w:t>
        </w:r>
        <w:r>
          <w:fldChar w:fldCharType="end"/>
        </w:r>
      </w:hyperlink>
    </w:p>
    <w:p>
      <w:pPr>
        <w:pStyle w:val="TOC2"/>
        <w:tabs>
          <w:tab w:val="right" w:leader="dot" w:pos="8306"/>
        </w:tabs>
      </w:pPr>
      <w:hyperlink w:anchor="_Toc31555" w:history="1">
        <w:r>
          <w:rPr>
            <w:rFonts w:ascii="仿宋" w:eastAsia="仿宋" w:hAnsi="仿宋" w:cs="仿宋" w:hint="eastAsia"/>
            <w:lang w:eastAsia="zh-CN"/>
          </w:rPr>
          <w:t>(二)、应急预案与响应</w:t>
        </w:r>
        <w:r>
          <w:tab/>
        </w:r>
        <w:r>
          <w:fldChar w:fldCharType="begin"/>
        </w:r>
        <w:r>
          <w:instrText xml:space="preserve"> PAGEREF _Toc31555 \h </w:instrText>
        </w:r>
        <w:r>
          <w:fldChar w:fldCharType="separate"/>
        </w:r>
        <w:r>
          <w:t>50</w:t>
        </w:r>
        <w:r>
          <w:fldChar w:fldCharType="end"/>
        </w:r>
      </w:hyperlink>
    </w:p>
    <w:p>
      <w:pPr>
        <w:pStyle w:val="TOC1"/>
        <w:tabs>
          <w:tab w:val="right" w:leader="dot" w:pos="8306"/>
        </w:tabs>
      </w:pPr>
      <w:hyperlink w:anchor="_Toc27648" w:history="1">
        <w:r>
          <w:rPr>
            <w:rFonts w:ascii="仿宋" w:eastAsia="仿宋" w:hAnsi="仿宋" w:cs="仿宋" w:hint="eastAsia"/>
            <w:lang w:eastAsia="zh-CN"/>
          </w:rPr>
          <w:t>十、客户关系管理与市场拓展</w:t>
        </w:r>
        <w:r>
          <w:tab/>
        </w:r>
        <w:r>
          <w:fldChar w:fldCharType="begin"/>
        </w:r>
        <w:r>
          <w:instrText xml:space="preserve"> PAGEREF _Toc27648 \h </w:instrText>
        </w:r>
        <w:r>
          <w:fldChar w:fldCharType="separate"/>
        </w:r>
        <w:r>
          <w:t>52</w:t>
        </w:r>
        <w:r>
          <w:fldChar w:fldCharType="end"/>
        </w:r>
      </w:hyperlink>
    </w:p>
    <w:p>
      <w:pPr>
        <w:pStyle w:val="TOC2"/>
        <w:tabs>
          <w:tab w:val="right" w:leader="dot" w:pos="8306"/>
        </w:tabs>
      </w:pPr>
      <w:hyperlink w:anchor="_Toc17579" w:history="1">
        <w:r>
          <w:rPr>
            <w:rFonts w:ascii="仿宋" w:eastAsia="仿宋" w:hAnsi="仿宋" w:cs="仿宋" w:hint="eastAsia"/>
            <w:lang w:eastAsia="zh-CN"/>
          </w:rPr>
          <w:t>(一)、客户关系管理策略</w:t>
        </w:r>
        <w:r>
          <w:tab/>
        </w:r>
        <w:r>
          <w:fldChar w:fldCharType="begin"/>
        </w:r>
        <w:r>
          <w:instrText xml:space="preserve"> PAGEREF _Toc17579 \h </w:instrText>
        </w:r>
        <w:r>
          <w:fldChar w:fldCharType="separate"/>
        </w:r>
        <w:r>
          <w:t>52</w:t>
        </w:r>
        <w:r>
          <w:fldChar w:fldCharType="end"/>
        </w:r>
      </w:hyperlink>
    </w:p>
    <w:p>
      <w:pPr>
        <w:pStyle w:val="TOC2"/>
        <w:tabs>
          <w:tab w:val="right" w:leader="dot" w:pos="8306"/>
        </w:tabs>
      </w:pPr>
      <w:hyperlink w:anchor="_Toc6196" w:history="1">
        <w:r>
          <w:rPr>
            <w:rFonts w:ascii="仿宋" w:eastAsia="仿宋" w:hAnsi="仿宋" w:cs="仿宋" w:hint="eastAsia"/>
            <w:lang w:eastAsia="zh-CN"/>
          </w:rPr>
          <w:t>(二)、市场拓展方案</w:t>
        </w:r>
        <w:r>
          <w:tab/>
        </w:r>
        <w:r>
          <w:fldChar w:fldCharType="begin"/>
        </w:r>
        <w:r>
          <w:instrText xml:space="preserve"> PAGEREF _Toc6196 \h </w:instrText>
        </w:r>
        <w:r>
          <w:fldChar w:fldCharType="separate"/>
        </w:r>
        <w:r>
          <w:t>54</w:t>
        </w:r>
        <w:r>
          <w:fldChar w:fldCharType="end"/>
        </w:r>
      </w:hyperlink>
    </w:p>
    <w:p>
      <w:pPr>
        <w:pStyle w:val="TOC1"/>
        <w:tabs>
          <w:tab w:val="right" w:leader="dot" w:pos="8306"/>
        </w:tabs>
      </w:pPr>
      <w:hyperlink w:anchor="_Toc10858" w:history="1">
        <w:r>
          <w:rPr>
            <w:rFonts w:ascii="仿宋" w:eastAsia="仿宋" w:hAnsi="仿宋" w:cs="仿宋" w:hint="eastAsia"/>
            <w:lang w:eastAsia="zh-CN"/>
          </w:rPr>
          <w:t>十一、土地利用与规划方案</w:t>
        </w:r>
        <w:r>
          <w:tab/>
        </w:r>
        <w:r>
          <w:fldChar w:fldCharType="begin"/>
        </w:r>
        <w:r>
          <w:instrText xml:space="preserve"> PAGEREF _Toc10858 \h </w:instrText>
        </w:r>
        <w:r>
          <w:fldChar w:fldCharType="separate"/>
        </w:r>
        <w:r>
          <w:t>55</w:t>
        </w:r>
        <w:r>
          <w:fldChar w:fldCharType="end"/>
        </w:r>
      </w:hyperlink>
    </w:p>
    <w:p>
      <w:pPr>
        <w:pStyle w:val="TOC2"/>
        <w:tabs>
          <w:tab w:val="right" w:leader="dot" w:pos="8306"/>
        </w:tabs>
      </w:pPr>
      <w:hyperlink w:anchor="_Toc7432" w:history="1">
        <w:r>
          <w:rPr>
            <w:rFonts w:ascii="仿宋" w:eastAsia="仿宋" w:hAnsi="仿宋" w:cs="仿宋" w:hint="eastAsia"/>
            <w:lang w:eastAsia="zh-CN"/>
          </w:rPr>
          <w:t>(一)、项目用地情况分析</w:t>
        </w:r>
        <w:r>
          <w:tab/>
        </w:r>
        <w:r>
          <w:fldChar w:fldCharType="begin"/>
        </w:r>
        <w:r>
          <w:instrText xml:space="preserve"> PAGEREF _Toc7432 \h </w:instrText>
        </w:r>
        <w:r>
          <w:fldChar w:fldCharType="separate"/>
        </w:r>
        <w:r>
          <w:t>55</w:t>
        </w:r>
        <w:r>
          <w:fldChar w:fldCharType="end"/>
        </w:r>
      </w:hyperlink>
    </w:p>
    <w:p>
      <w:pPr>
        <w:pStyle w:val="TOC2"/>
        <w:tabs>
          <w:tab w:val="right" w:leader="dot" w:pos="8306"/>
        </w:tabs>
      </w:pPr>
      <w:hyperlink w:anchor="_Toc6752" w:history="1">
        <w:r>
          <w:rPr>
            <w:rFonts w:ascii="仿宋" w:eastAsia="仿宋" w:hAnsi="仿宋" w:cs="仿宋" w:hint="eastAsia"/>
            <w:lang w:eastAsia="zh-CN"/>
          </w:rPr>
          <w:t>(二)、土地利用规划方案</w:t>
        </w:r>
        <w:r>
          <w:tab/>
        </w:r>
        <w:r>
          <w:fldChar w:fldCharType="begin"/>
        </w:r>
        <w:r>
          <w:instrText xml:space="preserve"> PAGEREF _Toc6752 \h </w:instrText>
        </w:r>
        <w:r>
          <w:fldChar w:fldCharType="separate"/>
        </w:r>
        <w:r>
          <w:t>56</w:t>
        </w:r>
        <w:r>
          <w:fldChar w:fldCharType="end"/>
        </w:r>
      </w:hyperlink>
    </w:p>
    <w:p>
      <w:pPr>
        <w:pStyle w:val="TOC1"/>
        <w:tabs>
          <w:tab w:val="right" w:leader="dot" w:pos="8306"/>
        </w:tabs>
      </w:pPr>
      <w:hyperlink w:anchor="_Toc28658" w:history="1">
        <w:r>
          <w:rPr>
            <w:rFonts w:ascii="仿宋" w:eastAsia="仿宋" w:hAnsi="仿宋" w:cs="仿宋" w:hint="eastAsia"/>
            <w:lang w:eastAsia="zh-CN"/>
          </w:rPr>
          <w:t>十二、资金管理与财务规划</w:t>
        </w:r>
        <w:r>
          <w:tab/>
        </w:r>
        <w:r>
          <w:fldChar w:fldCharType="begin"/>
        </w:r>
        <w:r>
          <w:instrText xml:space="preserve"> PAGEREF _Toc28658 \h </w:instrText>
        </w:r>
        <w:r>
          <w:fldChar w:fldCharType="separate"/>
        </w:r>
        <w:r>
          <w:t>57</w:t>
        </w:r>
        <w:r>
          <w:fldChar w:fldCharType="end"/>
        </w:r>
      </w:hyperlink>
    </w:p>
    <w:p>
      <w:pPr>
        <w:pStyle w:val="TOC2"/>
        <w:tabs>
          <w:tab w:val="right" w:leader="dot" w:pos="8306"/>
        </w:tabs>
      </w:pPr>
      <w:hyperlink w:anchor="_Toc24283" w:history="1">
        <w:r>
          <w:rPr>
            <w:rFonts w:ascii="仿宋" w:eastAsia="仿宋" w:hAnsi="仿宋" w:cs="仿宋" w:hint="eastAsia"/>
            <w:lang w:eastAsia="zh-CN"/>
          </w:rPr>
          <w:t>(一)、项目资金来源与筹措</w:t>
        </w:r>
        <w:r>
          <w:tab/>
        </w:r>
        <w:r>
          <w:fldChar w:fldCharType="begin"/>
        </w:r>
        <w:r>
          <w:instrText xml:space="preserve"> PAGEREF _Toc24283 \h </w:instrText>
        </w:r>
        <w:r>
          <w:fldChar w:fldCharType="separate"/>
        </w:r>
        <w:r>
          <w:t>57</w:t>
        </w:r>
        <w:r>
          <w:fldChar w:fldCharType="end"/>
        </w:r>
      </w:hyperlink>
    </w:p>
    <w:p>
      <w:pPr>
        <w:pStyle w:val="TOC2"/>
        <w:tabs>
          <w:tab w:val="right" w:leader="dot" w:pos="8306"/>
        </w:tabs>
      </w:pPr>
      <w:hyperlink w:anchor="_Toc31222" w:history="1">
        <w:r>
          <w:rPr>
            <w:rFonts w:ascii="仿宋" w:eastAsia="仿宋" w:hAnsi="仿宋" w:cs="仿宋" w:hint="eastAsia"/>
            <w:lang w:eastAsia="zh-CN"/>
          </w:rPr>
          <w:t>(二)、资金使用与监管</w:t>
        </w:r>
        <w:r>
          <w:tab/>
        </w:r>
        <w:r>
          <w:fldChar w:fldCharType="begin"/>
        </w:r>
        <w:r>
          <w:instrText xml:space="preserve"> PAGEREF _Toc31222 \h </w:instrText>
        </w:r>
        <w:r>
          <w:fldChar w:fldCharType="separate"/>
        </w:r>
        <w:r>
          <w:t>58</w:t>
        </w:r>
        <w:r>
          <w:fldChar w:fldCharType="end"/>
        </w:r>
      </w:hyperlink>
    </w:p>
    <w:p>
      <w:pPr>
        <w:pStyle w:val="TOC2"/>
        <w:tabs>
          <w:tab w:val="right" w:leader="dot" w:pos="8306"/>
        </w:tabs>
      </w:pPr>
      <w:hyperlink w:anchor="_Toc3347" w:history="1">
        <w:r>
          <w:rPr>
            <w:rFonts w:ascii="仿宋" w:eastAsia="仿宋" w:hAnsi="仿宋" w:cs="仿宋" w:hint="eastAsia"/>
            <w:lang w:eastAsia="zh-CN"/>
          </w:rPr>
          <w:t>(三)、财务规划与预测</w:t>
        </w:r>
        <w:r>
          <w:tab/>
        </w:r>
        <w:r>
          <w:fldChar w:fldCharType="begin"/>
        </w:r>
        <w:r>
          <w:instrText xml:space="preserve"> PAGEREF _Toc3347 \h </w:instrText>
        </w:r>
        <w:r>
          <w:fldChar w:fldCharType="separate"/>
        </w:r>
        <w:r>
          <w:t>60</w:t>
        </w:r>
        <w:r>
          <w:fldChar w:fldCharType="end"/>
        </w:r>
      </w:hyperlink>
    </w:p>
    <w:p>
      <w:pPr>
        <w:pStyle w:val="TOC1"/>
        <w:tabs>
          <w:tab w:val="right" w:leader="dot" w:pos="8306"/>
        </w:tabs>
      </w:pPr>
      <w:hyperlink w:anchor="_Toc4772" w:history="1">
        <w:r>
          <w:rPr>
            <w:rFonts w:ascii="仿宋" w:eastAsia="仿宋" w:hAnsi="仿宋" w:cs="仿宋" w:hint="eastAsia"/>
            <w:lang w:eastAsia="zh-CN"/>
          </w:rPr>
          <w:t>十三、知识产权管理与保护</w:t>
        </w:r>
        <w:r>
          <w:tab/>
        </w:r>
        <w:r>
          <w:fldChar w:fldCharType="begin"/>
        </w:r>
        <w:r>
          <w:instrText xml:space="preserve"> PAGEREF _Toc4772 \h </w:instrText>
        </w:r>
        <w:r>
          <w:fldChar w:fldCharType="separate"/>
        </w:r>
        <w:r>
          <w:t>61</w:t>
        </w:r>
        <w:r>
          <w:fldChar w:fldCharType="end"/>
        </w:r>
      </w:hyperlink>
    </w:p>
    <w:p>
      <w:pPr>
        <w:pStyle w:val="TOC2"/>
        <w:tabs>
          <w:tab w:val="right" w:leader="dot" w:pos="8306"/>
        </w:tabs>
      </w:pPr>
      <w:hyperlink w:anchor="_Toc16552" w:history="1">
        <w:r>
          <w:rPr>
            <w:rFonts w:ascii="仿宋" w:eastAsia="仿宋" w:hAnsi="仿宋" w:cs="仿宋" w:hint="eastAsia"/>
            <w:lang w:eastAsia="zh-CN"/>
          </w:rPr>
          <w:t>(一)、知识产权管理体系建设</w:t>
        </w:r>
        <w:r>
          <w:tab/>
        </w:r>
        <w:r>
          <w:fldChar w:fldCharType="begin"/>
        </w:r>
        <w:r>
          <w:instrText xml:space="preserve"> PAGEREF _Toc16552 \h </w:instrText>
        </w:r>
        <w:r>
          <w:fldChar w:fldCharType="separate"/>
        </w:r>
        <w:r>
          <w:t>61</w:t>
        </w:r>
        <w:r>
          <w:fldChar w:fldCharType="end"/>
        </w:r>
      </w:hyperlink>
    </w:p>
    <w:p>
      <w:pPr>
        <w:pStyle w:val="TOC2"/>
        <w:tabs>
          <w:tab w:val="right" w:leader="dot" w:pos="8306"/>
        </w:tabs>
      </w:pPr>
      <w:hyperlink w:anchor="_Toc18468" w:history="1">
        <w:r>
          <w:rPr>
            <w:rFonts w:ascii="仿宋" w:eastAsia="仿宋" w:hAnsi="仿宋" w:cs="仿宋" w:hint="eastAsia"/>
            <w:lang w:eastAsia="zh-CN"/>
          </w:rPr>
          <w:t>(二)、知识产权保护措施</w:t>
        </w:r>
        <w:r>
          <w:tab/>
        </w:r>
        <w:r>
          <w:fldChar w:fldCharType="begin"/>
        </w:r>
        <w:r>
          <w:instrText xml:space="preserve"> PAGEREF _Toc18468 \h </w:instrText>
        </w:r>
        <w:r>
          <w:fldChar w:fldCharType="separate"/>
        </w:r>
        <w:r>
          <w:t>61</w:t>
        </w:r>
        <w:r>
          <w:fldChar w:fldCharType="end"/>
        </w:r>
      </w:hyperlink>
    </w:p>
    <w:p>
      <w:pPr>
        <w:pStyle w:val="TOC1"/>
        <w:tabs>
          <w:tab w:val="right" w:leader="dot" w:pos="8306"/>
        </w:tabs>
      </w:pPr>
      <w:hyperlink w:anchor="_Toc21510" w:history="1">
        <w:r>
          <w:rPr>
            <w:rFonts w:ascii="仿宋" w:eastAsia="仿宋" w:hAnsi="仿宋" w:cs="仿宋" w:hint="eastAsia"/>
            <w:lang w:eastAsia="zh-CN"/>
          </w:rPr>
          <w:t>十四、创新驱动与持续发展</w:t>
        </w:r>
        <w:r>
          <w:tab/>
        </w:r>
        <w:r>
          <w:fldChar w:fldCharType="begin"/>
        </w:r>
        <w:r>
          <w:instrText xml:space="preserve"> PAGEREF _Toc21510 \h </w:instrText>
        </w:r>
        <w:r>
          <w:fldChar w:fldCharType="separate"/>
        </w:r>
        <w:r>
          <w:t>63</w:t>
        </w:r>
        <w:r>
          <w:fldChar w:fldCharType="end"/>
        </w:r>
      </w:hyperlink>
    </w:p>
    <w:p>
      <w:pPr>
        <w:pStyle w:val="TOC2"/>
        <w:tabs>
          <w:tab w:val="right" w:leader="dot" w:pos="8306"/>
        </w:tabs>
      </w:pPr>
      <w:hyperlink w:anchor="_Toc1168" w:history="1">
        <w:r>
          <w:rPr>
            <w:rFonts w:ascii="仿宋" w:eastAsia="仿宋" w:hAnsi="仿宋" w:cs="仿宋" w:hint="eastAsia"/>
            <w:lang w:eastAsia="zh-CN"/>
          </w:rPr>
          <w:t>(一)、创新驱动战略实施</w:t>
        </w:r>
        <w:r>
          <w:tab/>
        </w:r>
        <w:r>
          <w:fldChar w:fldCharType="begin"/>
        </w:r>
        <w:r>
          <w:instrText xml:space="preserve"> PAGEREF _Toc1168 \h </w:instrText>
        </w:r>
        <w:r>
          <w:fldChar w:fldCharType="separate"/>
        </w:r>
        <w:r>
          <w:t>63</w:t>
        </w:r>
        <w:r>
          <w:fldChar w:fldCharType="end"/>
        </w:r>
      </w:hyperlink>
    </w:p>
    <w:p>
      <w:pPr>
        <w:pStyle w:val="TOC2"/>
        <w:tabs>
          <w:tab w:val="right" w:leader="dot" w:pos="8306"/>
        </w:tabs>
      </w:pPr>
      <w:hyperlink w:anchor="_Toc1231" w:history="1">
        <w:r>
          <w:rPr>
            <w:rFonts w:ascii="仿宋" w:eastAsia="仿宋" w:hAnsi="仿宋" w:cs="仿宋" w:hint="eastAsia"/>
            <w:lang w:eastAsia="zh-CN"/>
          </w:rPr>
          <w:t>(二)、持续发展路径探索</w:t>
        </w:r>
        <w:r>
          <w:tab/>
        </w:r>
        <w:r>
          <w:fldChar w:fldCharType="begin"/>
        </w:r>
        <w:r>
          <w:instrText xml:space="preserve"> PAGEREF _Toc1231 \h </w:instrText>
        </w:r>
        <w:r>
          <w:fldChar w:fldCharType="separate"/>
        </w:r>
        <w:r>
          <w:t>65</w:t>
        </w:r>
        <w:r>
          <w:fldChar w:fldCharType="end"/>
        </w:r>
      </w:hyperlink>
    </w:p>
    <w:p>
      <w:pPr>
        <w:pStyle w:val="TOC1"/>
        <w:tabs>
          <w:tab w:val="right" w:leader="dot" w:pos="8306"/>
        </w:tabs>
      </w:pPr>
      <w:hyperlink w:anchor="_Toc25386" w:history="1">
        <w:r>
          <w:rPr>
            <w:rFonts w:ascii="仿宋" w:eastAsia="仿宋" w:hAnsi="仿宋" w:cs="仿宋" w:hint="eastAsia"/>
            <w:lang w:eastAsia="zh-CN"/>
          </w:rPr>
          <w:t>十五、法律法规与政策遵循</w:t>
        </w:r>
        <w:r>
          <w:tab/>
        </w:r>
        <w:r>
          <w:fldChar w:fldCharType="begin"/>
        </w:r>
        <w:r>
          <w:instrText xml:space="preserve"> PAGEREF _Toc25386 \h </w:instrText>
        </w:r>
        <w:r>
          <w:fldChar w:fldCharType="separate"/>
        </w:r>
        <w:r>
          <w:t>69</w:t>
        </w:r>
        <w:r>
          <w:fldChar w:fldCharType="end"/>
        </w:r>
      </w:hyperlink>
    </w:p>
    <w:p>
      <w:pPr>
        <w:pStyle w:val="TOC2"/>
        <w:tabs>
          <w:tab w:val="right" w:leader="dot" w:pos="8306"/>
        </w:tabs>
      </w:pPr>
      <w:hyperlink w:anchor="_Toc11459" w:history="1">
        <w:r>
          <w:rPr>
            <w:rFonts w:ascii="仿宋" w:eastAsia="仿宋" w:hAnsi="仿宋" w:cs="仿宋" w:hint="eastAsia"/>
            <w:lang w:eastAsia="zh-CN"/>
          </w:rPr>
          <w:t>(一)、法律法规遵守</w:t>
        </w:r>
        <w:r>
          <w:tab/>
        </w:r>
        <w:r>
          <w:fldChar w:fldCharType="begin"/>
        </w:r>
        <w:r>
          <w:instrText xml:space="preserve"> PAGEREF _Toc11459 \h </w:instrText>
        </w:r>
        <w:r>
          <w:fldChar w:fldCharType="separate"/>
        </w:r>
        <w:r>
          <w:t>69</w:t>
        </w:r>
        <w:r>
          <w:fldChar w:fldCharType="end"/>
        </w:r>
      </w:hyperlink>
    </w:p>
    <w:p>
      <w:pPr>
        <w:pStyle w:val="TOC2"/>
        <w:tabs>
          <w:tab w:val="right" w:leader="dot" w:pos="8306"/>
        </w:tabs>
      </w:pPr>
      <w:hyperlink w:anchor="_Toc23598" w:history="1">
        <w:r>
          <w:rPr>
            <w:rFonts w:ascii="仿宋" w:eastAsia="仿宋" w:hAnsi="仿宋" w:cs="仿宋" w:hint="eastAsia"/>
            <w:lang w:eastAsia="zh-CN"/>
          </w:rPr>
          <w:t>(二)、政策导向与利用</w:t>
        </w:r>
        <w:r>
          <w:tab/>
        </w:r>
        <w:r>
          <w:fldChar w:fldCharType="begin"/>
        </w:r>
        <w:r>
          <w:instrText xml:space="preserve"> PAGEREF _Toc23598 \h </w:instrText>
        </w:r>
        <w:r>
          <w:fldChar w:fldCharType="separate"/>
        </w:r>
        <w:r>
          <w:t>70</w:t>
        </w:r>
        <w:r>
          <w:fldChar w:fldCharType="end"/>
        </w:r>
      </w:hyperlink>
    </w:p>
    <w:p>
      <w:pPr>
        <w:pStyle w:val="TOC1"/>
        <w:tabs>
          <w:tab w:val="right" w:leader="dot" w:pos="8306"/>
        </w:tabs>
      </w:pPr>
      <w:hyperlink w:anchor="_Toc15037" w:history="1">
        <w:r>
          <w:rPr>
            <w:rFonts w:ascii="仿宋" w:eastAsia="仿宋" w:hAnsi="仿宋" w:cs="仿宋" w:hint="eastAsia"/>
            <w:lang w:eastAsia="zh-CN"/>
          </w:rPr>
          <w:t>十六、设施与设备管理</w:t>
        </w:r>
        <w:r>
          <w:tab/>
        </w:r>
        <w:r>
          <w:fldChar w:fldCharType="begin"/>
        </w:r>
        <w:r>
          <w:instrText xml:space="preserve"> PAGEREF _Toc15037 \h </w:instrText>
        </w:r>
        <w:r>
          <w:fldChar w:fldCharType="separate"/>
        </w:r>
        <w:r>
          <w:t>71</w:t>
        </w:r>
        <w:r>
          <w:fldChar w:fldCharType="end"/>
        </w:r>
      </w:hyperlink>
    </w:p>
    <w:p>
      <w:pPr>
        <w:pStyle w:val="TOC2"/>
        <w:tabs>
          <w:tab w:val="right" w:leader="dot" w:pos="8306"/>
        </w:tabs>
      </w:pPr>
      <w:hyperlink w:anchor="_Toc25682" w:history="1">
        <w:r>
          <w:rPr>
            <w:rFonts w:ascii="仿宋" w:eastAsia="仿宋" w:hAnsi="仿宋" w:cs="仿宋" w:hint="eastAsia"/>
            <w:lang w:eastAsia="zh-CN"/>
          </w:rPr>
          <w:t>(一)、设施规划与配置</w:t>
        </w:r>
        <w:r>
          <w:tab/>
        </w:r>
        <w:r>
          <w:fldChar w:fldCharType="begin"/>
        </w:r>
        <w:r>
          <w:instrText xml:space="preserve"> PAGEREF _Toc25682 \h </w:instrText>
        </w:r>
        <w:r>
          <w:fldChar w:fldCharType="separate"/>
        </w:r>
        <w:r>
          <w:t>71</w:t>
        </w:r>
        <w:r>
          <w:fldChar w:fldCharType="end"/>
        </w:r>
      </w:hyperlink>
    </w:p>
    <w:p>
      <w:pPr>
        <w:pStyle w:val="TOC2"/>
        <w:tabs>
          <w:tab w:val="right" w:leader="dot" w:pos="8306"/>
        </w:tabs>
      </w:pPr>
      <w:hyperlink w:anchor="_Toc13499" w:history="1">
        <w:r>
          <w:rPr>
            <w:rFonts w:ascii="仿宋" w:eastAsia="仿宋" w:hAnsi="仿宋" w:cs="仿宋" w:hint="eastAsia"/>
            <w:lang w:eastAsia="zh-CN"/>
          </w:rPr>
          <w:t>(二)、设备采购与维护管理</w:t>
        </w:r>
        <w:r>
          <w:tab/>
        </w:r>
        <w:r>
          <w:fldChar w:fldCharType="begin"/>
        </w:r>
        <w:r>
          <w:instrText xml:space="preserve"> PAGEREF _Toc13499 \h </w:instrText>
        </w:r>
        <w:r>
          <w:fldChar w:fldCharType="separate"/>
        </w:r>
        <w:r>
          <w:t>71</w:t>
        </w:r>
        <w:r>
          <w:fldChar w:fldCharType="end"/>
        </w:r>
      </w:hyperlink>
    </w:p>
    <w:p>
      <w:pPr>
        <w:pStyle w:val="TOC2"/>
        <w:tabs>
          <w:tab w:val="right" w:leader="dot" w:pos="8306"/>
        </w:tabs>
      </w:pPr>
      <w:hyperlink w:anchor="_Toc17718" w:history="1">
        <w:r>
          <w:rPr>
            <w:rFonts w:ascii="仿宋" w:eastAsia="仿宋" w:hAnsi="仿宋" w:cs="仿宋" w:hint="eastAsia"/>
            <w:lang w:eastAsia="zh-CN"/>
          </w:rPr>
          <w:t>(三)、设施设备升级策略</w:t>
        </w:r>
        <w:r>
          <w:tab/>
        </w:r>
        <w:r>
          <w:fldChar w:fldCharType="begin"/>
        </w:r>
        <w:r>
          <w:instrText xml:space="preserve"> PAGEREF _Toc17718 \h </w:instrText>
        </w:r>
        <w:r>
          <w:fldChar w:fldCharType="separate"/>
        </w:r>
        <w:r>
          <w:t>72</w:t>
        </w:r>
        <w:r>
          <w:fldChar w:fldCharType="end"/>
        </w:r>
      </w:hyperlink>
    </w:p>
    <w:p>
      <w:pPr>
        <w:pStyle w:val="TOC1"/>
        <w:tabs>
          <w:tab w:val="right" w:leader="dot" w:pos="8306"/>
        </w:tabs>
      </w:pPr>
      <w:hyperlink w:anchor="_Toc4880" w:history="1">
        <w:r>
          <w:rPr>
            <w:rFonts w:ascii="仿宋" w:eastAsia="仿宋" w:hAnsi="仿宋" w:cs="仿宋" w:hint="eastAsia"/>
            <w:lang w:eastAsia="zh-CN"/>
          </w:rPr>
          <w:t>十七、成果转化与推广应用</w:t>
        </w:r>
        <w:r>
          <w:tab/>
        </w:r>
        <w:r>
          <w:fldChar w:fldCharType="begin"/>
        </w:r>
        <w:r>
          <w:instrText xml:space="preserve"> PAGEREF _Toc4880 \h </w:instrText>
        </w:r>
        <w:r>
          <w:fldChar w:fldCharType="separate"/>
        </w:r>
        <w:r>
          <w:t>73</w:t>
        </w:r>
        <w:r>
          <w:fldChar w:fldCharType="end"/>
        </w:r>
      </w:hyperlink>
    </w:p>
    <w:p>
      <w:pPr>
        <w:pStyle w:val="TOC2"/>
        <w:tabs>
          <w:tab w:val="right" w:leader="dot" w:pos="8306"/>
        </w:tabs>
      </w:pPr>
      <w:hyperlink w:anchor="_Toc24140" w:history="1">
        <w:r>
          <w:rPr>
            <w:rFonts w:ascii="仿宋" w:eastAsia="仿宋" w:hAnsi="仿宋" w:cs="仿宋" w:hint="eastAsia"/>
            <w:lang w:eastAsia="zh-CN"/>
          </w:rPr>
          <w:t>(一)、成果转化策略制定</w:t>
        </w:r>
        <w:r>
          <w:tab/>
        </w:r>
        <w:r>
          <w:fldChar w:fldCharType="begin"/>
        </w:r>
        <w:r>
          <w:instrText xml:space="preserve"> PAGEREF _Toc24140 \h </w:instrText>
        </w:r>
        <w:r>
          <w:fldChar w:fldCharType="separate"/>
        </w:r>
        <w:r>
          <w:t>73</w:t>
        </w:r>
        <w:r>
          <w:fldChar w:fldCharType="end"/>
        </w:r>
      </w:hyperlink>
    </w:p>
    <w:p>
      <w:pPr>
        <w:pStyle w:val="TOC2"/>
        <w:tabs>
          <w:tab w:val="right" w:leader="dot" w:pos="8306"/>
        </w:tabs>
      </w:pPr>
      <w:hyperlink w:anchor="_Toc1581" w:history="1">
        <w:r>
          <w:rPr>
            <w:rFonts w:ascii="仿宋" w:eastAsia="仿宋" w:hAnsi="仿宋" w:cs="仿宋" w:hint="eastAsia"/>
            <w:lang w:eastAsia="zh-CN"/>
          </w:rPr>
          <w:t>(二)、成果推广应用方案</w:t>
        </w:r>
        <w:r>
          <w:tab/>
        </w:r>
        <w:r>
          <w:fldChar w:fldCharType="begin"/>
        </w:r>
        <w:r>
          <w:instrText xml:space="preserve"> PAGEREF _Toc1581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4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油田工程技术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油田工程技术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42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油田工程技术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油田工程技术服务项目在其专注的领域内，特别是在人工智能和数据科学方面，有望推动显著的技术革新。项目的研发活动不仅有望孕育出改变行业运作方式的新技术，还可能在长远中影响整个技术生态系统。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油田工程技术服务项目还致力于提升当地居民的技能和就业能力，通过与当地教育机构合作提供培训和教育机会，从而提高社区整体的生活水平和社会福祉。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油田工程技术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64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油田工程技术服务项目的建设和发展得益于一系列有利条件，这些条件涵盖了技术优势、市场潜力、政策支持、人力资源、基础设施以及投资和合作伙伴的支持，共同构成了项目成功的坚实基础。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油田工程技术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油田工程技术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44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36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油田工程技术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78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7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9399"/>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2251"/>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https://d.book118.com/626240243154010043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油田工程技术服务项目建设方案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1558F6"/>
    <w:rsid w:val="6B1558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24024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2024-01-24T02:41:00Z</dcterms:created>
  <dcterms:modified xsi:type="dcterms:W3CDTF">2024-01-24T02:42:33Z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FCBFA1F6FAF241B58D6F494A6061B491_11</vt:lpwstr>
  </property>
  <property fmtid="{D5CDD505-2E9C-101B-9397-08002B2CF9AE}" pid="3" name="KSOProductBuildVer">
    <vt:lpwstr>2052-12.1.0.16120</vt:lpwstr>
  </property>
</Properties>
</file>