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串类制品项目规划设计蓝图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52" w:history="1">
        <w:r>
          <w:rPr>
            <w:rFonts w:ascii="仿宋" w:eastAsia="仿宋" w:hAnsi="仿宋" w:cs="仿宋" w:hint="eastAsia"/>
            <w:lang w:eastAsia="zh-CN"/>
          </w:rPr>
          <w:t>概论</w:t>
        </w:r>
        <w:r>
          <w:tab/>
        </w:r>
        <w:r>
          <w:fldChar w:fldCharType="begin"/>
        </w:r>
        <w:r>
          <w:instrText xml:space="preserve"> PAGEREF _Toc10852 \h </w:instrText>
        </w:r>
        <w:r>
          <w:fldChar w:fldCharType="separate"/>
        </w:r>
        <w:r>
          <w:t>3</w:t>
        </w:r>
        <w:r>
          <w:fldChar w:fldCharType="end"/>
        </w:r>
      </w:hyperlink>
    </w:p>
    <w:p>
      <w:pPr>
        <w:pStyle w:val="TOC1"/>
        <w:tabs>
          <w:tab w:val="right" w:leader="dot" w:pos="8306"/>
        </w:tabs>
      </w:pPr>
      <w:hyperlink w:anchor="_Toc3268" w:history="1">
        <w:r>
          <w:rPr>
            <w:rFonts w:ascii="仿宋" w:eastAsia="仿宋" w:hAnsi="仿宋" w:cs="仿宋" w:hint="eastAsia"/>
            <w:lang w:eastAsia="zh-CN"/>
          </w:rPr>
          <w:t>一、市场分析、调研</w:t>
        </w:r>
        <w:r>
          <w:tab/>
        </w:r>
        <w:r>
          <w:fldChar w:fldCharType="begin"/>
        </w:r>
        <w:r>
          <w:instrText xml:space="preserve"> PAGEREF _Toc3268 \h </w:instrText>
        </w:r>
        <w:r>
          <w:fldChar w:fldCharType="separate"/>
        </w:r>
        <w:r>
          <w:t>3</w:t>
        </w:r>
        <w:r>
          <w:fldChar w:fldCharType="end"/>
        </w:r>
      </w:hyperlink>
    </w:p>
    <w:p>
      <w:pPr>
        <w:pStyle w:val="TOC2"/>
        <w:tabs>
          <w:tab w:val="right" w:leader="dot" w:pos="8306"/>
        </w:tabs>
      </w:pPr>
      <w:hyperlink w:anchor="_Toc15290" w:history="1">
        <w:r>
          <w:rPr>
            <w:rFonts w:ascii="仿宋" w:eastAsia="仿宋" w:hAnsi="仿宋" w:cs="仿宋" w:hint="eastAsia"/>
            <w:lang w:eastAsia="zh-CN"/>
          </w:rPr>
          <w:t>(一)、串类制品行业分析</w:t>
        </w:r>
        <w:r>
          <w:tab/>
        </w:r>
        <w:r>
          <w:fldChar w:fldCharType="begin"/>
        </w:r>
        <w:r>
          <w:instrText xml:space="preserve"> PAGEREF _Toc15290 \h </w:instrText>
        </w:r>
        <w:r>
          <w:fldChar w:fldCharType="separate"/>
        </w:r>
        <w:r>
          <w:t>3</w:t>
        </w:r>
        <w:r>
          <w:fldChar w:fldCharType="end"/>
        </w:r>
      </w:hyperlink>
    </w:p>
    <w:p>
      <w:pPr>
        <w:pStyle w:val="TOC2"/>
        <w:tabs>
          <w:tab w:val="right" w:leader="dot" w:pos="8306"/>
        </w:tabs>
      </w:pPr>
      <w:hyperlink w:anchor="_Toc15235" w:history="1">
        <w:r>
          <w:rPr>
            <w:rFonts w:ascii="仿宋" w:eastAsia="仿宋" w:hAnsi="仿宋" w:cs="仿宋" w:hint="eastAsia"/>
            <w:lang w:eastAsia="zh-CN"/>
          </w:rPr>
          <w:t>(二)、串类制品市场分析预测</w:t>
        </w:r>
        <w:r>
          <w:tab/>
        </w:r>
        <w:r>
          <w:fldChar w:fldCharType="begin"/>
        </w:r>
        <w:r>
          <w:instrText xml:space="preserve"> PAGEREF _Toc15235 \h </w:instrText>
        </w:r>
        <w:r>
          <w:fldChar w:fldCharType="separate"/>
        </w:r>
        <w:r>
          <w:t>4</w:t>
        </w:r>
        <w:r>
          <w:fldChar w:fldCharType="end"/>
        </w:r>
      </w:hyperlink>
    </w:p>
    <w:p>
      <w:pPr>
        <w:pStyle w:val="TOC1"/>
        <w:tabs>
          <w:tab w:val="right" w:leader="dot" w:pos="8306"/>
        </w:tabs>
      </w:pPr>
      <w:hyperlink w:anchor="_Toc10584" w:history="1">
        <w:r>
          <w:rPr>
            <w:rFonts w:ascii="仿宋" w:eastAsia="仿宋" w:hAnsi="仿宋" w:cs="仿宋" w:hint="eastAsia"/>
            <w:lang w:eastAsia="zh-CN"/>
          </w:rPr>
          <w:t>二、串类制品项目绩效评估</w:t>
        </w:r>
        <w:r>
          <w:tab/>
        </w:r>
        <w:r>
          <w:fldChar w:fldCharType="begin"/>
        </w:r>
        <w:r>
          <w:instrText xml:space="preserve"> PAGEREF _Toc10584 \h </w:instrText>
        </w:r>
        <w:r>
          <w:fldChar w:fldCharType="separate"/>
        </w:r>
        <w:r>
          <w:t>5</w:t>
        </w:r>
        <w:r>
          <w:fldChar w:fldCharType="end"/>
        </w:r>
      </w:hyperlink>
    </w:p>
    <w:p>
      <w:pPr>
        <w:pStyle w:val="TOC2"/>
        <w:tabs>
          <w:tab w:val="right" w:leader="dot" w:pos="8306"/>
        </w:tabs>
      </w:pPr>
      <w:hyperlink w:anchor="_Toc7867" w:history="1">
        <w:r>
          <w:rPr>
            <w:rFonts w:ascii="仿宋" w:eastAsia="仿宋" w:hAnsi="仿宋" w:cs="仿宋" w:hint="eastAsia"/>
            <w:lang w:eastAsia="zh-CN"/>
          </w:rPr>
          <w:t>(一)、绩效评估指标</w:t>
        </w:r>
        <w:r>
          <w:tab/>
        </w:r>
        <w:r>
          <w:fldChar w:fldCharType="begin"/>
        </w:r>
        <w:r>
          <w:instrText xml:space="preserve"> PAGEREF _Toc7867 \h </w:instrText>
        </w:r>
        <w:r>
          <w:fldChar w:fldCharType="separate"/>
        </w:r>
        <w:r>
          <w:t>5</w:t>
        </w:r>
        <w:r>
          <w:fldChar w:fldCharType="end"/>
        </w:r>
      </w:hyperlink>
    </w:p>
    <w:p>
      <w:pPr>
        <w:pStyle w:val="TOC2"/>
        <w:tabs>
          <w:tab w:val="right" w:leader="dot" w:pos="8306"/>
        </w:tabs>
      </w:pPr>
      <w:hyperlink w:anchor="_Toc11929" w:history="1">
        <w:r>
          <w:rPr>
            <w:rFonts w:ascii="仿宋" w:eastAsia="仿宋" w:hAnsi="仿宋" w:cs="仿宋" w:hint="eastAsia"/>
            <w:lang w:eastAsia="zh-CN"/>
          </w:rPr>
          <w:t>(二)、绩效评估方法</w:t>
        </w:r>
        <w:r>
          <w:tab/>
        </w:r>
        <w:r>
          <w:fldChar w:fldCharType="begin"/>
        </w:r>
        <w:r>
          <w:instrText xml:space="preserve"> PAGEREF _Toc11929 \h </w:instrText>
        </w:r>
        <w:r>
          <w:fldChar w:fldCharType="separate"/>
        </w:r>
        <w:r>
          <w:t>6</w:t>
        </w:r>
        <w:r>
          <w:fldChar w:fldCharType="end"/>
        </w:r>
      </w:hyperlink>
    </w:p>
    <w:p>
      <w:pPr>
        <w:pStyle w:val="TOC2"/>
        <w:tabs>
          <w:tab w:val="right" w:leader="dot" w:pos="8306"/>
        </w:tabs>
      </w:pPr>
      <w:hyperlink w:anchor="_Toc26845" w:history="1">
        <w:r>
          <w:rPr>
            <w:rFonts w:ascii="仿宋" w:eastAsia="仿宋" w:hAnsi="仿宋" w:cs="仿宋" w:hint="eastAsia"/>
            <w:lang w:eastAsia="zh-CN"/>
          </w:rPr>
          <w:t>(三)、绩效评估周期</w:t>
        </w:r>
        <w:r>
          <w:tab/>
        </w:r>
        <w:r>
          <w:fldChar w:fldCharType="begin"/>
        </w:r>
        <w:r>
          <w:instrText xml:space="preserve"> PAGEREF _Toc26845 \h </w:instrText>
        </w:r>
        <w:r>
          <w:fldChar w:fldCharType="separate"/>
        </w:r>
        <w:r>
          <w:t>7</w:t>
        </w:r>
        <w:r>
          <w:fldChar w:fldCharType="end"/>
        </w:r>
      </w:hyperlink>
    </w:p>
    <w:p>
      <w:pPr>
        <w:pStyle w:val="TOC1"/>
        <w:tabs>
          <w:tab w:val="right" w:leader="dot" w:pos="8306"/>
        </w:tabs>
      </w:pPr>
      <w:hyperlink w:anchor="_Toc3750" w:history="1">
        <w:r>
          <w:rPr>
            <w:rFonts w:ascii="仿宋" w:eastAsia="仿宋" w:hAnsi="仿宋" w:cs="仿宋" w:hint="eastAsia"/>
            <w:lang w:eastAsia="zh-CN"/>
          </w:rPr>
          <w:t>三、串类制品项目土建工程</w:t>
        </w:r>
        <w:r>
          <w:tab/>
        </w:r>
        <w:r>
          <w:fldChar w:fldCharType="begin"/>
        </w:r>
        <w:r>
          <w:instrText xml:space="preserve"> PAGEREF _Toc3750 \h </w:instrText>
        </w:r>
        <w:r>
          <w:fldChar w:fldCharType="separate"/>
        </w:r>
        <w:r>
          <w:t>8</w:t>
        </w:r>
        <w:r>
          <w:fldChar w:fldCharType="end"/>
        </w:r>
      </w:hyperlink>
    </w:p>
    <w:p>
      <w:pPr>
        <w:pStyle w:val="TOC2"/>
        <w:tabs>
          <w:tab w:val="right" w:leader="dot" w:pos="8306"/>
        </w:tabs>
      </w:pPr>
      <w:hyperlink w:anchor="_Toc10496" w:history="1">
        <w:r>
          <w:rPr>
            <w:rFonts w:ascii="仿宋" w:eastAsia="仿宋" w:hAnsi="仿宋" w:cs="仿宋" w:hint="eastAsia"/>
            <w:lang w:eastAsia="zh-CN"/>
          </w:rPr>
          <w:t>(一)、建筑工程设计原则</w:t>
        </w:r>
        <w:r>
          <w:tab/>
        </w:r>
        <w:r>
          <w:fldChar w:fldCharType="begin"/>
        </w:r>
        <w:r>
          <w:instrText xml:space="preserve"> PAGEREF _Toc10496 \h </w:instrText>
        </w:r>
        <w:r>
          <w:fldChar w:fldCharType="separate"/>
        </w:r>
        <w:r>
          <w:t>8</w:t>
        </w:r>
        <w:r>
          <w:fldChar w:fldCharType="end"/>
        </w:r>
      </w:hyperlink>
    </w:p>
    <w:p>
      <w:pPr>
        <w:pStyle w:val="TOC2"/>
        <w:tabs>
          <w:tab w:val="right" w:leader="dot" w:pos="8306"/>
        </w:tabs>
      </w:pPr>
      <w:hyperlink w:anchor="_Toc23171" w:history="1">
        <w:r>
          <w:rPr>
            <w:rFonts w:ascii="仿宋" w:eastAsia="仿宋" w:hAnsi="仿宋" w:cs="仿宋" w:hint="eastAsia"/>
            <w:lang w:eastAsia="zh-CN"/>
          </w:rPr>
          <w:t>(二)、土建工程设计年限及安全等级</w:t>
        </w:r>
        <w:r>
          <w:tab/>
        </w:r>
        <w:r>
          <w:fldChar w:fldCharType="begin"/>
        </w:r>
        <w:r>
          <w:instrText xml:space="preserve"> PAGEREF _Toc23171 \h </w:instrText>
        </w:r>
        <w:r>
          <w:fldChar w:fldCharType="separate"/>
        </w:r>
        <w:r>
          <w:t>9</w:t>
        </w:r>
        <w:r>
          <w:fldChar w:fldCharType="end"/>
        </w:r>
      </w:hyperlink>
    </w:p>
    <w:p>
      <w:pPr>
        <w:pStyle w:val="TOC2"/>
        <w:tabs>
          <w:tab w:val="right" w:leader="dot" w:pos="8306"/>
        </w:tabs>
      </w:pPr>
      <w:hyperlink w:anchor="_Toc6455" w:history="1">
        <w:r>
          <w:rPr>
            <w:rFonts w:ascii="仿宋" w:eastAsia="仿宋" w:hAnsi="仿宋" w:cs="仿宋" w:hint="eastAsia"/>
            <w:lang w:eastAsia="zh-CN"/>
          </w:rPr>
          <w:t>(三)、建筑工程设计总体要求</w:t>
        </w:r>
        <w:r>
          <w:tab/>
        </w:r>
        <w:r>
          <w:fldChar w:fldCharType="begin"/>
        </w:r>
        <w:r>
          <w:instrText xml:space="preserve"> PAGEREF _Toc6455 \h </w:instrText>
        </w:r>
        <w:r>
          <w:fldChar w:fldCharType="separate"/>
        </w:r>
        <w:r>
          <w:t>10</w:t>
        </w:r>
        <w:r>
          <w:fldChar w:fldCharType="end"/>
        </w:r>
      </w:hyperlink>
    </w:p>
    <w:p>
      <w:pPr>
        <w:pStyle w:val="TOC2"/>
        <w:tabs>
          <w:tab w:val="right" w:leader="dot" w:pos="8306"/>
        </w:tabs>
      </w:pPr>
      <w:hyperlink w:anchor="_Toc9361" w:history="1">
        <w:r>
          <w:rPr>
            <w:rFonts w:ascii="仿宋" w:eastAsia="仿宋" w:hAnsi="仿宋" w:cs="仿宋" w:hint="eastAsia"/>
            <w:lang w:eastAsia="zh-CN"/>
          </w:rPr>
          <w:t>(四)、土建工程建设指标</w:t>
        </w:r>
        <w:r>
          <w:tab/>
        </w:r>
        <w:r>
          <w:fldChar w:fldCharType="begin"/>
        </w:r>
        <w:r>
          <w:instrText xml:space="preserve"> PAGEREF _Toc9361 \h </w:instrText>
        </w:r>
        <w:r>
          <w:fldChar w:fldCharType="separate"/>
        </w:r>
        <w:r>
          <w:t>11</w:t>
        </w:r>
        <w:r>
          <w:fldChar w:fldCharType="end"/>
        </w:r>
      </w:hyperlink>
    </w:p>
    <w:p>
      <w:pPr>
        <w:pStyle w:val="TOC1"/>
        <w:tabs>
          <w:tab w:val="right" w:leader="dot" w:pos="8306"/>
        </w:tabs>
      </w:pPr>
      <w:hyperlink w:anchor="_Toc10388" w:history="1">
        <w:r>
          <w:rPr>
            <w:rFonts w:ascii="仿宋" w:eastAsia="仿宋" w:hAnsi="仿宋" w:cs="仿宋" w:hint="eastAsia"/>
            <w:lang w:eastAsia="zh-CN"/>
          </w:rPr>
          <w:t>四、产品规划分析</w:t>
        </w:r>
        <w:r>
          <w:tab/>
        </w:r>
        <w:r>
          <w:fldChar w:fldCharType="begin"/>
        </w:r>
        <w:r>
          <w:instrText xml:space="preserve"> PAGEREF _Toc10388 \h </w:instrText>
        </w:r>
        <w:r>
          <w:fldChar w:fldCharType="separate"/>
        </w:r>
        <w:r>
          <w:t>11</w:t>
        </w:r>
        <w:r>
          <w:fldChar w:fldCharType="end"/>
        </w:r>
      </w:hyperlink>
    </w:p>
    <w:p>
      <w:pPr>
        <w:pStyle w:val="TOC2"/>
        <w:tabs>
          <w:tab w:val="right" w:leader="dot" w:pos="8306"/>
        </w:tabs>
      </w:pPr>
      <w:hyperlink w:anchor="_Toc29955" w:history="1">
        <w:r>
          <w:rPr>
            <w:rFonts w:ascii="仿宋" w:eastAsia="仿宋" w:hAnsi="仿宋" w:cs="仿宋" w:hint="eastAsia"/>
            <w:lang w:eastAsia="zh-CN"/>
          </w:rPr>
          <w:t>(一)、产品规划</w:t>
        </w:r>
        <w:r>
          <w:tab/>
        </w:r>
        <w:r>
          <w:fldChar w:fldCharType="begin"/>
        </w:r>
        <w:r>
          <w:instrText xml:space="preserve"> PAGEREF _Toc29955 \h </w:instrText>
        </w:r>
        <w:r>
          <w:fldChar w:fldCharType="separate"/>
        </w:r>
        <w:r>
          <w:t>11</w:t>
        </w:r>
        <w:r>
          <w:fldChar w:fldCharType="end"/>
        </w:r>
      </w:hyperlink>
    </w:p>
    <w:p>
      <w:pPr>
        <w:pStyle w:val="TOC2"/>
        <w:tabs>
          <w:tab w:val="right" w:leader="dot" w:pos="8306"/>
        </w:tabs>
      </w:pPr>
      <w:hyperlink w:anchor="_Toc26177" w:history="1">
        <w:r>
          <w:rPr>
            <w:rFonts w:ascii="仿宋" w:eastAsia="仿宋" w:hAnsi="仿宋" w:cs="仿宋" w:hint="eastAsia"/>
            <w:lang w:eastAsia="zh-CN"/>
          </w:rPr>
          <w:t>(二)、建设规模</w:t>
        </w:r>
        <w:r>
          <w:tab/>
        </w:r>
        <w:r>
          <w:fldChar w:fldCharType="begin"/>
        </w:r>
        <w:r>
          <w:instrText xml:space="preserve"> PAGEREF _Toc26177 \h </w:instrText>
        </w:r>
        <w:r>
          <w:fldChar w:fldCharType="separate"/>
        </w:r>
        <w:r>
          <w:t>12</w:t>
        </w:r>
        <w:r>
          <w:fldChar w:fldCharType="end"/>
        </w:r>
      </w:hyperlink>
    </w:p>
    <w:p>
      <w:pPr>
        <w:pStyle w:val="TOC1"/>
        <w:tabs>
          <w:tab w:val="right" w:leader="dot" w:pos="8306"/>
        </w:tabs>
      </w:pPr>
      <w:hyperlink w:anchor="_Toc12055" w:history="1">
        <w:r>
          <w:rPr>
            <w:rFonts w:ascii="仿宋" w:eastAsia="仿宋" w:hAnsi="仿宋" w:cs="仿宋" w:hint="eastAsia"/>
            <w:lang w:eastAsia="zh-CN"/>
          </w:rPr>
          <w:t>五、串类制品项目建设单位说明</w:t>
        </w:r>
        <w:r>
          <w:tab/>
        </w:r>
        <w:r>
          <w:fldChar w:fldCharType="begin"/>
        </w:r>
        <w:r>
          <w:instrText xml:space="preserve"> PAGEREF _Toc12055 \h </w:instrText>
        </w:r>
        <w:r>
          <w:fldChar w:fldCharType="separate"/>
        </w:r>
        <w:r>
          <w:t>13</w:t>
        </w:r>
        <w:r>
          <w:fldChar w:fldCharType="end"/>
        </w:r>
      </w:hyperlink>
    </w:p>
    <w:p>
      <w:pPr>
        <w:pStyle w:val="TOC2"/>
        <w:tabs>
          <w:tab w:val="right" w:leader="dot" w:pos="8306"/>
        </w:tabs>
      </w:pPr>
      <w:hyperlink w:anchor="_Toc24146" w:history="1">
        <w:r>
          <w:rPr>
            <w:rFonts w:ascii="仿宋" w:eastAsia="仿宋" w:hAnsi="仿宋" w:cs="仿宋" w:hint="eastAsia"/>
            <w:lang w:eastAsia="zh-CN"/>
          </w:rPr>
          <w:t>(一)、串类制品项目承办单位基本情况</w:t>
        </w:r>
        <w:r>
          <w:tab/>
        </w:r>
        <w:r>
          <w:fldChar w:fldCharType="begin"/>
        </w:r>
        <w:r>
          <w:instrText xml:space="preserve"> PAGEREF _Toc24146 \h </w:instrText>
        </w:r>
        <w:r>
          <w:fldChar w:fldCharType="separate"/>
        </w:r>
        <w:r>
          <w:t>13</w:t>
        </w:r>
        <w:r>
          <w:fldChar w:fldCharType="end"/>
        </w:r>
      </w:hyperlink>
    </w:p>
    <w:p>
      <w:pPr>
        <w:pStyle w:val="TOC2"/>
        <w:tabs>
          <w:tab w:val="right" w:leader="dot" w:pos="8306"/>
        </w:tabs>
      </w:pPr>
      <w:hyperlink w:anchor="_Toc21788" w:history="1">
        <w:r>
          <w:rPr>
            <w:rFonts w:ascii="仿宋" w:eastAsia="仿宋" w:hAnsi="仿宋" w:cs="仿宋" w:hint="eastAsia"/>
            <w:lang w:eastAsia="zh-CN"/>
          </w:rPr>
          <w:t>(二)、公司经济效益分析</w:t>
        </w:r>
        <w:r>
          <w:tab/>
        </w:r>
        <w:r>
          <w:fldChar w:fldCharType="begin"/>
        </w:r>
        <w:r>
          <w:instrText xml:space="preserve"> PAGEREF _Toc21788 \h </w:instrText>
        </w:r>
        <w:r>
          <w:fldChar w:fldCharType="separate"/>
        </w:r>
        <w:r>
          <w:t>13</w:t>
        </w:r>
        <w:r>
          <w:fldChar w:fldCharType="end"/>
        </w:r>
      </w:hyperlink>
    </w:p>
    <w:p>
      <w:pPr>
        <w:pStyle w:val="TOC1"/>
        <w:tabs>
          <w:tab w:val="right" w:leader="dot" w:pos="8306"/>
        </w:tabs>
      </w:pPr>
      <w:hyperlink w:anchor="_Toc15935" w:history="1">
        <w:r>
          <w:rPr>
            <w:rFonts w:ascii="仿宋" w:eastAsia="仿宋" w:hAnsi="仿宋" w:cs="仿宋" w:hint="eastAsia"/>
            <w:lang w:eastAsia="zh-CN"/>
          </w:rPr>
          <w:t>六、串类制品项目危机管理</w:t>
        </w:r>
        <w:r>
          <w:tab/>
        </w:r>
        <w:r>
          <w:fldChar w:fldCharType="begin"/>
        </w:r>
        <w:r>
          <w:instrText xml:space="preserve"> PAGEREF _Toc15935 \h </w:instrText>
        </w:r>
        <w:r>
          <w:fldChar w:fldCharType="separate"/>
        </w:r>
        <w:r>
          <w:t>14</w:t>
        </w:r>
        <w:r>
          <w:fldChar w:fldCharType="end"/>
        </w:r>
      </w:hyperlink>
    </w:p>
    <w:p>
      <w:pPr>
        <w:pStyle w:val="TOC2"/>
        <w:tabs>
          <w:tab w:val="right" w:leader="dot" w:pos="8306"/>
        </w:tabs>
      </w:pPr>
      <w:hyperlink w:anchor="_Toc18817" w:history="1">
        <w:r>
          <w:rPr>
            <w:rFonts w:ascii="仿宋" w:eastAsia="仿宋" w:hAnsi="仿宋" w:cs="仿宋" w:hint="eastAsia"/>
            <w:lang w:eastAsia="zh-CN"/>
          </w:rPr>
          <w:t>(一)、危机预警与识别</w:t>
        </w:r>
        <w:r>
          <w:tab/>
        </w:r>
        <w:r>
          <w:fldChar w:fldCharType="begin"/>
        </w:r>
        <w:r>
          <w:instrText xml:space="preserve"> PAGEREF _Toc18817 \h </w:instrText>
        </w:r>
        <w:r>
          <w:fldChar w:fldCharType="separate"/>
        </w:r>
        <w:r>
          <w:t>14</w:t>
        </w:r>
        <w:r>
          <w:fldChar w:fldCharType="end"/>
        </w:r>
      </w:hyperlink>
    </w:p>
    <w:p>
      <w:pPr>
        <w:pStyle w:val="TOC2"/>
        <w:tabs>
          <w:tab w:val="right" w:leader="dot" w:pos="8306"/>
        </w:tabs>
      </w:pPr>
      <w:hyperlink w:anchor="_Toc1581" w:history="1">
        <w:r>
          <w:rPr>
            <w:rFonts w:ascii="仿宋" w:eastAsia="仿宋" w:hAnsi="仿宋" w:cs="仿宋" w:hint="eastAsia"/>
            <w:lang w:eastAsia="zh-CN"/>
          </w:rPr>
          <w:t>(二)、危机应对与恢复</w:t>
        </w:r>
        <w:r>
          <w:tab/>
        </w:r>
        <w:r>
          <w:fldChar w:fldCharType="begin"/>
        </w:r>
        <w:r>
          <w:instrText xml:space="preserve"> PAGEREF _Toc1581 \h </w:instrText>
        </w:r>
        <w:r>
          <w:fldChar w:fldCharType="separate"/>
        </w:r>
        <w:r>
          <w:t>15</w:t>
        </w:r>
        <w:r>
          <w:fldChar w:fldCharType="end"/>
        </w:r>
      </w:hyperlink>
    </w:p>
    <w:p>
      <w:pPr>
        <w:pStyle w:val="TOC1"/>
        <w:tabs>
          <w:tab w:val="right" w:leader="dot" w:pos="8306"/>
        </w:tabs>
      </w:pPr>
      <w:hyperlink w:anchor="_Toc23938" w:history="1">
        <w:r>
          <w:rPr>
            <w:rFonts w:ascii="仿宋" w:eastAsia="仿宋" w:hAnsi="仿宋" w:cs="仿宋" w:hint="eastAsia"/>
            <w:lang w:eastAsia="zh-CN"/>
          </w:rPr>
          <w:t>七、串类制品项目人力资源管理</w:t>
        </w:r>
        <w:r>
          <w:tab/>
        </w:r>
        <w:r>
          <w:fldChar w:fldCharType="begin"/>
        </w:r>
        <w:r>
          <w:instrText xml:space="preserve"> PAGEREF _Toc23938 \h </w:instrText>
        </w:r>
        <w:r>
          <w:fldChar w:fldCharType="separate"/>
        </w:r>
        <w:r>
          <w:t>17</w:t>
        </w:r>
        <w:r>
          <w:fldChar w:fldCharType="end"/>
        </w:r>
      </w:hyperlink>
    </w:p>
    <w:p>
      <w:pPr>
        <w:pStyle w:val="TOC2"/>
        <w:tabs>
          <w:tab w:val="right" w:leader="dot" w:pos="8306"/>
        </w:tabs>
      </w:pPr>
      <w:hyperlink w:anchor="_Toc30055" w:history="1">
        <w:r>
          <w:rPr>
            <w:rFonts w:ascii="仿宋" w:eastAsia="仿宋" w:hAnsi="仿宋" w:cs="仿宋" w:hint="eastAsia"/>
            <w:lang w:eastAsia="zh-CN"/>
          </w:rPr>
          <w:t>(一)、建立健全的预算管理制度</w:t>
        </w:r>
        <w:r>
          <w:tab/>
        </w:r>
        <w:r>
          <w:fldChar w:fldCharType="begin"/>
        </w:r>
        <w:r>
          <w:instrText xml:space="preserve"> PAGEREF _Toc30055 \h </w:instrText>
        </w:r>
        <w:r>
          <w:fldChar w:fldCharType="separate"/>
        </w:r>
        <w:r>
          <w:t>17</w:t>
        </w:r>
        <w:r>
          <w:fldChar w:fldCharType="end"/>
        </w:r>
      </w:hyperlink>
    </w:p>
    <w:p>
      <w:pPr>
        <w:pStyle w:val="TOC2"/>
        <w:tabs>
          <w:tab w:val="right" w:leader="dot" w:pos="8306"/>
        </w:tabs>
      </w:pPr>
      <w:hyperlink w:anchor="_Toc16952" w:history="1">
        <w:r>
          <w:rPr>
            <w:rFonts w:ascii="仿宋" w:eastAsia="仿宋" w:hAnsi="仿宋" w:cs="仿宋" w:hint="eastAsia"/>
            <w:lang w:eastAsia="zh-CN"/>
          </w:rPr>
          <w:t>(二)、加强资金流动监控</w:t>
        </w:r>
        <w:r>
          <w:tab/>
        </w:r>
        <w:r>
          <w:fldChar w:fldCharType="begin"/>
        </w:r>
        <w:r>
          <w:instrText xml:space="preserve"> PAGEREF _Toc16952 \h </w:instrText>
        </w:r>
        <w:r>
          <w:fldChar w:fldCharType="separate"/>
        </w:r>
        <w:r>
          <w:t>19</w:t>
        </w:r>
        <w:r>
          <w:fldChar w:fldCharType="end"/>
        </w:r>
      </w:hyperlink>
    </w:p>
    <w:p>
      <w:pPr>
        <w:pStyle w:val="TOC2"/>
        <w:tabs>
          <w:tab w:val="right" w:leader="dot" w:pos="8306"/>
        </w:tabs>
      </w:pPr>
      <w:hyperlink w:anchor="_Toc5049" w:history="1">
        <w:r>
          <w:rPr>
            <w:rFonts w:ascii="仿宋" w:eastAsia="仿宋" w:hAnsi="仿宋" w:cs="仿宋" w:hint="eastAsia"/>
            <w:lang w:eastAsia="zh-CN"/>
          </w:rPr>
          <w:t>(三)、制定完善的风险控制机制</w:t>
        </w:r>
        <w:r>
          <w:tab/>
        </w:r>
        <w:r>
          <w:fldChar w:fldCharType="begin"/>
        </w:r>
        <w:r>
          <w:instrText xml:space="preserve"> PAGEREF _Toc5049 \h </w:instrText>
        </w:r>
        <w:r>
          <w:fldChar w:fldCharType="separate"/>
        </w:r>
        <w:r>
          <w:t>20</w:t>
        </w:r>
        <w:r>
          <w:fldChar w:fldCharType="end"/>
        </w:r>
      </w:hyperlink>
    </w:p>
    <w:p>
      <w:pPr>
        <w:pStyle w:val="TOC2"/>
        <w:tabs>
          <w:tab w:val="right" w:leader="dot" w:pos="8306"/>
        </w:tabs>
      </w:pPr>
      <w:hyperlink w:anchor="_Toc22283" w:history="1">
        <w:r>
          <w:rPr>
            <w:rFonts w:ascii="仿宋" w:eastAsia="仿宋" w:hAnsi="仿宋" w:cs="仿宋" w:hint="eastAsia"/>
            <w:lang w:eastAsia="zh-CN"/>
          </w:rPr>
          <w:t>(四)、优化成本管理</w:t>
        </w:r>
        <w:r>
          <w:tab/>
        </w:r>
        <w:r>
          <w:fldChar w:fldCharType="begin"/>
        </w:r>
        <w:r>
          <w:instrText xml:space="preserve"> PAGEREF _Toc22283 \h </w:instrText>
        </w:r>
        <w:r>
          <w:fldChar w:fldCharType="separate"/>
        </w:r>
        <w:r>
          <w:t>21</w:t>
        </w:r>
        <w:r>
          <w:fldChar w:fldCharType="end"/>
        </w:r>
      </w:hyperlink>
    </w:p>
    <w:p>
      <w:pPr>
        <w:pStyle w:val="TOC1"/>
        <w:tabs>
          <w:tab w:val="right" w:leader="dot" w:pos="8306"/>
        </w:tabs>
      </w:pPr>
      <w:hyperlink w:anchor="_Toc1674" w:history="1">
        <w:r>
          <w:rPr>
            <w:rFonts w:ascii="仿宋" w:eastAsia="仿宋" w:hAnsi="仿宋" w:cs="仿宋" w:hint="eastAsia"/>
            <w:lang w:eastAsia="zh-CN"/>
          </w:rPr>
          <w:t>八、串类制品项目创新与研发</w:t>
        </w:r>
        <w:r>
          <w:tab/>
        </w:r>
        <w:r>
          <w:fldChar w:fldCharType="begin"/>
        </w:r>
        <w:r>
          <w:instrText xml:space="preserve"> PAGEREF _Toc1674 \h </w:instrText>
        </w:r>
        <w:r>
          <w:fldChar w:fldCharType="separate"/>
        </w:r>
        <w:r>
          <w:t>22</w:t>
        </w:r>
        <w:r>
          <w:fldChar w:fldCharType="end"/>
        </w:r>
      </w:hyperlink>
    </w:p>
    <w:p>
      <w:pPr>
        <w:pStyle w:val="TOC2"/>
        <w:tabs>
          <w:tab w:val="right" w:leader="dot" w:pos="8306"/>
        </w:tabs>
      </w:pPr>
      <w:hyperlink w:anchor="_Toc26842" w:history="1">
        <w:r>
          <w:rPr>
            <w:rFonts w:ascii="仿宋" w:eastAsia="仿宋" w:hAnsi="仿宋" w:cs="仿宋" w:hint="eastAsia"/>
            <w:lang w:eastAsia="zh-CN"/>
          </w:rPr>
          <w:t>(一)、创新策略与方向</w:t>
        </w:r>
        <w:r>
          <w:tab/>
        </w:r>
        <w:r>
          <w:fldChar w:fldCharType="begin"/>
        </w:r>
        <w:r>
          <w:instrText xml:space="preserve"> PAGEREF _Toc26842 \h </w:instrText>
        </w:r>
        <w:r>
          <w:fldChar w:fldCharType="separate"/>
        </w:r>
        <w:r>
          <w:t>22</w:t>
        </w:r>
        <w:r>
          <w:fldChar w:fldCharType="end"/>
        </w:r>
      </w:hyperlink>
    </w:p>
    <w:p>
      <w:pPr>
        <w:pStyle w:val="TOC2"/>
        <w:tabs>
          <w:tab w:val="right" w:leader="dot" w:pos="8306"/>
        </w:tabs>
      </w:pPr>
      <w:hyperlink w:anchor="_Toc6125" w:history="1">
        <w:r>
          <w:rPr>
            <w:rFonts w:ascii="仿宋" w:eastAsia="仿宋" w:hAnsi="仿宋" w:cs="仿宋" w:hint="eastAsia"/>
            <w:lang w:eastAsia="zh-CN"/>
          </w:rPr>
          <w:t>(二)、研发规划与投入</w:t>
        </w:r>
        <w:r>
          <w:tab/>
        </w:r>
        <w:r>
          <w:fldChar w:fldCharType="begin"/>
        </w:r>
        <w:r>
          <w:instrText xml:space="preserve"> PAGEREF _Toc6125 \h </w:instrText>
        </w:r>
        <w:r>
          <w:fldChar w:fldCharType="separate"/>
        </w:r>
        <w:r>
          <w:t>24</w:t>
        </w:r>
        <w:r>
          <w:fldChar w:fldCharType="end"/>
        </w:r>
      </w:hyperlink>
    </w:p>
    <w:p>
      <w:pPr>
        <w:pStyle w:val="TOC1"/>
        <w:tabs>
          <w:tab w:val="right" w:leader="dot" w:pos="8306"/>
        </w:tabs>
      </w:pPr>
      <w:hyperlink w:anchor="_Toc20320" w:history="1">
        <w:r>
          <w:rPr>
            <w:rFonts w:ascii="仿宋" w:eastAsia="仿宋" w:hAnsi="仿宋" w:cs="仿宋" w:hint="eastAsia"/>
            <w:lang w:eastAsia="zh-CN"/>
          </w:rPr>
          <w:t>九、串类制品项目计划安排</w:t>
        </w:r>
        <w:r>
          <w:tab/>
        </w:r>
        <w:r>
          <w:fldChar w:fldCharType="begin"/>
        </w:r>
        <w:r>
          <w:instrText xml:space="preserve"> PAGEREF _Toc20320 \h </w:instrText>
        </w:r>
        <w:r>
          <w:fldChar w:fldCharType="separate"/>
        </w:r>
        <w:r>
          <w:t>25</w:t>
        </w:r>
        <w:r>
          <w:fldChar w:fldCharType="end"/>
        </w:r>
      </w:hyperlink>
    </w:p>
    <w:p>
      <w:pPr>
        <w:pStyle w:val="TOC2"/>
        <w:tabs>
          <w:tab w:val="right" w:leader="dot" w:pos="8306"/>
        </w:tabs>
      </w:pPr>
      <w:hyperlink w:anchor="_Toc18167" w:history="1">
        <w:r>
          <w:rPr>
            <w:rFonts w:ascii="仿宋" w:eastAsia="仿宋" w:hAnsi="仿宋" w:cs="仿宋" w:hint="eastAsia"/>
            <w:lang w:eastAsia="zh-CN"/>
          </w:rPr>
          <w:t>(一)、建设周期</w:t>
        </w:r>
        <w:r>
          <w:tab/>
        </w:r>
        <w:r>
          <w:fldChar w:fldCharType="begin"/>
        </w:r>
        <w:r>
          <w:instrText xml:space="preserve"> PAGEREF _Toc18167 \h </w:instrText>
        </w:r>
        <w:r>
          <w:fldChar w:fldCharType="separate"/>
        </w:r>
        <w:r>
          <w:t>25</w:t>
        </w:r>
        <w:r>
          <w:fldChar w:fldCharType="end"/>
        </w:r>
      </w:hyperlink>
    </w:p>
    <w:p>
      <w:pPr>
        <w:pStyle w:val="TOC2"/>
        <w:tabs>
          <w:tab w:val="right" w:leader="dot" w:pos="8306"/>
        </w:tabs>
      </w:pPr>
      <w:hyperlink w:anchor="_Toc653" w:history="1">
        <w:r>
          <w:rPr>
            <w:rFonts w:ascii="仿宋" w:eastAsia="仿宋" w:hAnsi="仿宋" w:cs="仿宋" w:hint="eastAsia"/>
            <w:lang w:eastAsia="zh-CN"/>
          </w:rPr>
          <w:t>(二)、建设进度</w:t>
        </w:r>
        <w:r>
          <w:tab/>
        </w:r>
        <w:r>
          <w:fldChar w:fldCharType="begin"/>
        </w:r>
        <w:r>
          <w:instrText xml:space="preserve"> PAGEREF _Toc653 \h </w:instrText>
        </w:r>
        <w:r>
          <w:fldChar w:fldCharType="separate"/>
        </w:r>
        <w:r>
          <w:t>26</w:t>
        </w:r>
        <w:r>
          <w:fldChar w:fldCharType="end"/>
        </w:r>
      </w:hyperlink>
    </w:p>
    <w:p>
      <w:pPr>
        <w:pStyle w:val="TOC2"/>
        <w:tabs>
          <w:tab w:val="right" w:leader="dot" w:pos="8306"/>
        </w:tabs>
      </w:pPr>
      <w:hyperlink w:anchor="_Toc13351" w:history="1">
        <w:r>
          <w:rPr>
            <w:rFonts w:ascii="仿宋" w:eastAsia="仿宋" w:hAnsi="仿宋" w:cs="仿宋" w:hint="eastAsia"/>
            <w:lang w:eastAsia="zh-CN"/>
          </w:rPr>
          <w:t>(三)、进度安排注意事项</w:t>
        </w:r>
        <w:r>
          <w:tab/>
        </w:r>
        <w:r>
          <w:fldChar w:fldCharType="begin"/>
        </w:r>
        <w:r>
          <w:instrText xml:space="preserve"> PAGEREF _Toc13351 \h </w:instrText>
        </w:r>
        <w:r>
          <w:fldChar w:fldCharType="separate"/>
        </w:r>
        <w:r>
          <w:t>27</w:t>
        </w:r>
        <w:r>
          <w:fldChar w:fldCharType="end"/>
        </w:r>
      </w:hyperlink>
    </w:p>
    <w:p>
      <w:pPr>
        <w:pStyle w:val="TOC2"/>
        <w:tabs>
          <w:tab w:val="right" w:leader="dot" w:pos="8306"/>
        </w:tabs>
      </w:pPr>
      <w:hyperlink w:anchor="_Toc20472" w:history="1">
        <w:r>
          <w:rPr>
            <w:rFonts w:ascii="仿宋" w:eastAsia="仿宋" w:hAnsi="仿宋" w:cs="仿宋" w:hint="eastAsia"/>
            <w:lang w:eastAsia="zh-CN"/>
          </w:rPr>
          <w:t>(四)、人力资源配置</w:t>
        </w:r>
        <w:r>
          <w:tab/>
        </w:r>
        <w:r>
          <w:fldChar w:fldCharType="begin"/>
        </w:r>
        <w:r>
          <w:instrText xml:space="preserve"> PAGEREF _Toc20472 \h </w:instrText>
        </w:r>
        <w:r>
          <w:fldChar w:fldCharType="separate"/>
        </w:r>
        <w:r>
          <w:t>29</w:t>
        </w:r>
        <w:r>
          <w:fldChar w:fldCharType="end"/>
        </w:r>
      </w:hyperlink>
    </w:p>
    <w:p>
      <w:pPr>
        <w:pStyle w:val="TOC1"/>
        <w:tabs>
          <w:tab w:val="right" w:leader="dot" w:pos="8306"/>
        </w:tabs>
      </w:pPr>
      <w:hyperlink w:anchor="_Toc4509" w:history="1">
        <w:r>
          <w:rPr>
            <w:rFonts w:ascii="仿宋" w:eastAsia="仿宋" w:hAnsi="仿宋" w:cs="仿宋" w:hint="eastAsia"/>
            <w:lang w:eastAsia="zh-CN"/>
          </w:rPr>
          <w:t>十、串类制品项目财务管理</w:t>
        </w:r>
        <w:r>
          <w:tab/>
        </w:r>
        <w:r>
          <w:fldChar w:fldCharType="begin"/>
        </w:r>
        <w:r>
          <w:instrText xml:space="preserve"> PAGEREF _Toc4509 \h </w:instrText>
        </w:r>
        <w:r>
          <w:fldChar w:fldCharType="separate"/>
        </w:r>
        <w:r>
          <w:t>29</w:t>
        </w:r>
        <w:r>
          <w:fldChar w:fldCharType="end"/>
        </w:r>
      </w:hyperlink>
    </w:p>
    <w:p>
      <w:pPr>
        <w:pStyle w:val="TOC2"/>
        <w:tabs>
          <w:tab w:val="right" w:leader="dot" w:pos="8306"/>
        </w:tabs>
      </w:pPr>
      <w:hyperlink w:anchor="_Toc22676" w:history="1">
        <w:r>
          <w:rPr>
            <w:rFonts w:ascii="仿宋" w:eastAsia="仿宋" w:hAnsi="仿宋" w:cs="仿宋" w:hint="eastAsia"/>
            <w:lang w:eastAsia="zh-CN"/>
          </w:rPr>
          <w:t>(一)、资金需求大</w:t>
        </w:r>
        <w:r>
          <w:tab/>
        </w:r>
        <w:r>
          <w:fldChar w:fldCharType="begin"/>
        </w:r>
        <w:r>
          <w:instrText xml:space="preserve"> PAGEREF _Toc22676 \h </w:instrText>
        </w:r>
        <w:r>
          <w:fldChar w:fldCharType="separate"/>
        </w:r>
        <w:r>
          <w:t>29</w:t>
        </w:r>
        <w:r>
          <w:fldChar w:fldCharType="end"/>
        </w:r>
      </w:hyperlink>
    </w:p>
    <w:p>
      <w:pPr>
        <w:pStyle w:val="TOC2"/>
        <w:tabs>
          <w:tab w:val="right" w:leader="dot" w:pos="8306"/>
        </w:tabs>
      </w:pPr>
      <w:hyperlink w:anchor="_Toc15984" w:history="1">
        <w:r>
          <w:rPr>
            <w:rFonts w:ascii="仿宋" w:eastAsia="仿宋" w:hAnsi="仿宋" w:cs="仿宋" w:hint="eastAsia"/>
            <w:lang w:eastAsia="zh-CN"/>
          </w:rPr>
          <w:t>(二)、研发周期长</w:t>
        </w:r>
        <w:r>
          <w:tab/>
        </w:r>
        <w:r>
          <w:fldChar w:fldCharType="begin"/>
        </w:r>
        <w:r>
          <w:instrText xml:space="preserve"> PAGEREF _Toc15984 \h </w:instrText>
        </w:r>
        <w:r>
          <w:fldChar w:fldCharType="separate"/>
        </w:r>
        <w:r>
          <w:t>31</w:t>
        </w:r>
        <w:r>
          <w:fldChar w:fldCharType="end"/>
        </w:r>
      </w:hyperlink>
    </w:p>
    <w:p>
      <w:pPr>
        <w:pStyle w:val="TOC2"/>
        <w:tabs>
          <w:tab w:val="right" w:leader="dot" w:pos="8306"/>
        </w:tabs>
      </w:pPr>
      <w:hyperlink w:anchor="_Toc327" w:history="1">
        <w:r>
          <w:rPr>
            <w:rFonts w:ascii="仿宋" w:eastAsia="仿宋" w:hAnsi="仿宋" w:cs="仿宋" w:hint="eastAsia"/>
            <w:lang w:eastAsia="zh-CN"/>
          </w:rPr>
          <w:t>(三)、市场风险大</w:t>
        </w:r>
        <w:r>
          <w:tab/>
        </w:r>
        <w:r>
          <w:fldChar w:fldCharType="begin"/>
        </w:r>
        <w:r>
          <w:instrText xml:space="preserve"> PAGEREF _Toc327 \h </w:instrText>
        </w:r>
        <w:r>
          <w:fldChar w:fldCharType="separate"/>
        </w:r>
        <w:r>
          <w:t>32</w:t>
        </w:r>
        <w:r>
          <w:fldChar w:fldCharType="end"/>
        </w:r>
      </w:hyperlink>
    </w:p>
    <w:p>
      <w:pPr>
        <w:pStyle w:val="TOC2"/>
        <w:tabs>
          <w:tab w:val="right" w:leader="dot" w:pos="8306"/>
        </w:tabs>
      </w:pPr>
      <w:hyperlink w:anchor="_Toc11631" w:history="1">
        <w:r>
          <w:rPr>
            <w:rFonts w:ascii="仿宋" w:eastAsia="仿宋" w:hAnsi="仿宋" w:cs="仿宋" w:hint="eastAsia"/>
            <w:lang w:eastAsia="zh-CN"/>
          </w:rPr>
          <w:t>(四)、利润率高</w:t>
        </w:r>
        <w:r>
          <w:tab/>
        </w:r>
        <w:r>
          <w:fldChar w:fldCharType="begin"/>
        </w:r>
        <w:r>
          <w:instrText xml:space="preserve"> PAGEREF _Toc11631 \h </w:instrText>
        </w:r>
        <w:r>
          <w:fldChar w:fldCharType="separate"/>
        </w:r>
        <w:r>
          <w:t>34</w:t>
        </w:r>
        <w:r>
          <w:fldChar w:fldCharType="end"/>
        </w:r>
      </w:hyperlink>
    </w:p>
    <w:p>
      <w:pPr>
        <w:pStyle w:val="TOC1"/>
        <w:tabs>
          <w:tab w:val="right" w:leader="dot" w:pos="8306"/>
        </w:tabs>
      </w:pPr>
      <w:hyperlink w:anchor="_Toc5408" w:history="1">
        <w:r>
          <w:rPr>
            <w:rFonts w:ascii="仿宋" w:eastAsia="仿宋" w:hAnsi="仿宋" w:cs="仿宋" w:hint="eastAsia"/>
            <w:lang w:eastAsia="zh-CN"/>
          </w:rPr>
          <w:t>十一、串类制品项目环境影响分析</w:t>
        </w:r>
        <w:r>
          <w:tab/>
        </w:r>
        <w:r>
          <w:fldChar w:fldCharType="begin"/>
        </w:r>
        <w:r>
          <w:instrText xml:space="preserve"> PAGEREF _Toc5408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89" w:history="1">
        <w:r>
          <w:rPr>
            <w:rFonts w:ascii="仿宋" w:eastAsia="仿宋" w:hAnsi="仿宋" w:cs="仿宋" w:hint="eastAsia"/>
            <w:lang w:eastAsia="zh-CN"/>
          </w:rPr>
          <w:t>(一)、建设区域环境质量现状</w:t>
        </w:r>
        <w:r>
          <w:tab/>
        </w:r>
        <w:r>
          <w:fldChar w:fldCharType="begin"/>
        </w:r>
        <w:r>
          <w:instrText xml:space="preserve"> PAGEREF _Toc31489 \h </w:instrText>
        </w:r>
        <w:r>
          <w:fldChar w:fldCharType="separate"/>
        </w:r>
        <w:r>
          <w:t>36</w:t>
        </w:r>
        <w:r>
          <w:fldChar w:fldCharType="end"/>
        </w:r>
      </w:hyperlink>
    </w:p>
    <w:p>
      <w:pPr>
        <w:pStyle w:val="TOC2"/>
        <w:tabs>
          <w:tab w:val="right" w:leader="dot" w:pos="8306"/>
        </w:tabs>
      </w:pPr>
      <w:hyperlink w:anchor="_Toc3634" w:history="1">
        <w:r>
          <w:rPr>
            <w:rFonts w:ascii="仿宋" w:eastAsia="仿宋" w:hAnsi="仿宋" w:cs="仿宋" w:hint="eastAsia"/>
            <w:lang w:eastAsia="zh-CN"/>
          </w:rPr>
          <w:t>(二)、建设期环境保护</w:t>
        </w:r>
        <w:r>
          <w:tab/>
        </w:r>
        <w:r>
          <w:fldChar w:fldCharType="begin"/>
        </w:r>
        <w:r>
          <w:instrText xml:space="preserve"> PAGEREF _Toc3634 \h </w:instrText>
        </w:r>
        <w:r>
          <w:fldChar w:fldCharType="separate"/>
        </w:r>
        <w:r>
          <w:t>38</w:t>
        </w:r>
        <w:r>
          <w:fldChar w:fldCharType="end"/>
        </w:r>
      </w:hyperlink>
    </w:p>
    <w:p>
      <w:pPr>
        <w:pStyle w:val="TOC2"/>
        <w:tabs>
          <w:tab w:val="right" w:leader="dot" w:pos="8306"/>
        </w:tabs>
      </w:pPr>
      <w:hyperlink w:anchor="_Toc29453" w:history="1">
        <w:r>
          <w:rPr>
            <w:rFonts w:ascii="仿宋" w:eastAsia="仿宋" w:hAnsi="仿宋" w:cs="仿宋" w:hint="eastAsia"/>
            <w:lang w:eastAsia="zh-CN"/>
          </w:rPr>
          <w:t>(三)、运营期环境保护</w:t>
        </w:r>
        <w:r>
          <w:tab/>
        </w:r>
        <w:r>
          <w:fldChar w:fldCharType="begin"/>
        </w:r>
        <w:r>
          <w:instrText xml:space="preserve"> PAGEREF _Toc29453 \h </w:instrText>
        </w:r>
        <w:r>
          <w:fldChar w:fldCharType="separate"/>
        </w:r>
        <w:r>
          <w:t>39</w:t>
        </w:r>
        <w:r>
          <w:fldChar w:fldCharType="end"/>
        </w:r>
      </w:hyperlink>
    </w:p>
    <w:p>
      <w:pPr>
        <w:pStyle w:val="TOC2"/>
        <w:tabs>
          <w:tab w:val="right" w:leader="dot" w:pos="8306"/>
        </w:tabs>
      </w:pPr>
      <w:hyperlink w:anchor="_Toc25192" w:history="1">
        <w:r>
          <w:rPr>
            <w:rFonts w:ascii="仿宋" w:eastAsia="仿宋" w:hAnsi="仿宋" w:cs="仿宋" w:hint="eastAsia"/>
            <w:lang w:eastAsia="zh-CN"/>
          </w:rPr>
          <w:t>(四)、串类制品项目建设对区域经济的影响</w:t>
        </w:r>
        <w:r>
          <w:tab/>
        </w:r>
        <w:r>
          <w:fldChar w:fldCharType="begin"/>
        </w:r>
        <w:r>
          <w:instrText xml:space="preserve"> PAGEREF _Toc25192 \h </w:instrText>
        </w:r>
        <w:r>
          <w:fldChar w:fldCharType="separate"/>
        </w:r>
        <w:r>
          <w:t>41</w:t>
        </w:r>
        <w:r>
          <w:fldChar w:fldCharType="end"/>
        </w:r>
      </w:hyperlink>
    </w:p>
    <w:p>
      <w:pPr>
        <w:pStyle w:val="TOC2"/>
        <w:tabs>
          <w:tab w:val="right" w:leader="dot" w:pos="8306"/>
        </w:tabs>
      </w:pPr>
      <w:hyperlink w:anchor="_Toc3847" w:history="1">
        <w:r>
          <w:rPr>
            <w:rFonts w:ascii="仿宋" w:eastAsia="仿宋" w:hAnsi="仿宋" w:cs="仿宋" w:hint="eastAsia"/>
            <w:lang w:eastAsia="zh-CN"/>
          </w:rPr>
          <w:t>(五)、废弃物处理</w:t>
        </w:r>
        <w:r>
          <w:tab/>
        </w:r>
        <w:r>
          <w:fldChar w:fldCharType="begin"/>
        </w:r>
        <w:r>
          <w:instrText xml:space="preserve"> PAGEREF _Toc3847 \h </w:instrText>
        </w:r>
        <w:r>
          <w:fldChar w:fldCharType="separate"/>
        </w:r>
        <w:r>
          <w:t>42</w:t>
        </w:r>
        <w:r>
          <w:fldChar w:fldCharType="end"/>
        </w:r>
      </w:hyperlink>
    </w:p>
    <w:p>
      <w:pPr>
        <w:pStyle w:val="TOC2"/>
        <w:tabs>
          <w:tab w:val="right" w:leader="dot" w:pos="8306"/>
        </w:tabs>
      </w:pPr>
      <w:hyperlink w:anchor="_Toc23495" w:history="1">
        <w:r>
          <w:rPr>
            <w:rFonts w:ascii="仿宋" w:eastAsia="仿宋" w:hAnsi="仿宋" w:cs="仿宋" w:hint="eastAsia"/>
            <w:lang w:eastAsia="zh-CN"/>
          </w:rPr>
          <w:t>(六)、特殊环境影响分析</w:t>
        </w:r>
        <w:r>
          <w:tab/>
        </w:r>
        <w:r>
          <w:fldChar w:fldCharType="begin"/>
        </w:r>
        <w:r>
          <w:instrText xml:space="preserve"> PAGEREF _Toc23495 \h </w:instrText>
        </w:r>
        <w:r>
          <w:fldChar w:fldCharType="separate"/>
        </w:r>
        <w:r>
          <w:t>44</w:t>
        </w:r>
        <w:r>
          <w:fldChar w:fldCharType="end"/>
        </w:r>
      </w:hyperlink>
    </w:p>
    <w:p>
      <w:pPr>
        <w:pStyle w:val="TOC2"/>
        <w:tabs>
          <w:tab w:val="right" w:leader="dot" w:pos="8306"/>
        </w:tabs>
      </w:pPr>
      <w:hyperlink w:anchor="_Toc30112" w:history="1">
        <w:r>
          <w:rPr>
            <w:rFonts w:ascii="仿宋" w:eastAsia="仿宋" w:hAnsi="仿宋" w:cs="仿宋" w:hint="eastAsia"/>
            <w:lang w:eastAsia="zh-CN"/>
          </w:rPr>
          <w:t>(七)、清洁生产</w:t>
        </w:r>
        <w:r>
          <w:tab/>
        </w:r>
        <w:r>
          <w:fldChar w:fldCharType="begin"/>
        </w:r>
        <w:r>
          <w:instrText xml:space="preserve"> PAGEREF _Toc30112 \h </w:instrText>
        </w:r>
        <w:r>
          <w:fldChar w:fldCharType="separate"/>
        </w:r>
        <w:r>
          <w:t>45</w:t>
        </w:r>
        <w:r>
          <w:fldChar w:fldCharType="end"/>
        </w:r>
      </w:hyperlink>
    </w:p>
    <w:p>
      <w:pPr>
        <w:pStyle w:val="TOC2"/>
        <w:tabs>
          <w:tab w:val="right" w:leader="dot" w:pos="8306"/>
        </w:tabs>
      </w:pPr>
      <w:hyperlink w:anchor="_Toc32763" w:history="1">
        <w:r>
          <w:rPr>
            <w:rFonts w:ascii="仿宋" w:eastAsia="仿宋" w:hAnsi="仿宋" w:cs="仿宋" w:hint="eastAsia"/>
            <w:lang w:eastAsia="zh-CN"/>
          </w:rPr>
          <w:t>(八)、环境保护综合评价</w:t>
        </w:r>
        <w:r>
          <w:tab/>
        </w:r>
        <w:r>
          <w:fldChar w:fldCharType="begin"/>
        </w:r>
        <w:r>
          <w:instrText xml:space="preserve"> PAGEREF _Toc32763 \h </w:instrText>
        </w:r>
        <w:r>
          <w:fldChar w:fldCharType="separate"/>
        </w:r>
        <w:r>
          <w:t>46</w:t>
        </w:r>
        <w:r>
          <w:fldChar w:fldCharType="end"/>
        </w:r>
      </w:hyperlink>
    </w:p>
    <w:p>
      <w:pPr>
        <w:pStyle w:val="TOC1"/>
        <w:tabs>
          <w:tab w:val="right" w:leader="dot" w:pos="8306"/>
        </w:tabs>
      </w:pPr>
      <w:hyperlink w:anchor="_Toc4260" w:history="1">
        <w:r>
          <w:rPr>
            <w:rFonts w:ascii="仿宋" w:eastAsia="仿宋" w:hAnsi="仿宋" w:cs="仿宋" w:hint="eastAsia"/>
            <w:lang w:eastAsia="zh-CN"/>
          </w:rPr>
          <w:t>十二、串类制品项目风险管理</w:t>
        </w:r>
        <w:r>
          <w:tab/>
        </w:r>
        <w:r>
          <w:fldChar w:fldCharType="begin"/>
        </w:r>
        <w:r>
          <w:instrText xml:space="preserve"> PAGEREF _Toc4260 \h </w:instrText>
        </w:r>
        <w:r>
          <w:fldChar w:fldCharType="separate"/>
        </w:r>
        <w:r>
          <w:t>47</w:t>
        </w:r>
        <w:r>
          <w:fldChar w:fldCharType="end"/>
        </w:r>
      </w:hyperlink>
    </w:p>
    <w:p>
      <w:pPr>
        <w:pStyle w:val="TOC2"/>
        <w:tabs>
          <w:tab w:val="right" w:leader="dot" w:pos="8306"/>
        </w:tabs>
      </w:pPr>
      <w:hyperlink w:anchor="_Toc26923" w:history="1">
        <w:r>
          <w:rPr>
            <w:rFonts w:ascii="仿宋" w:eastAsia="仿宋" w:hAnsi="仿宋" w:cs="仿宋" w:hint="eastAsia"/>
            <w:lang w:eastAsia="zh-CN"/>
          </w:rPr>
          <w:t>(一)、风险识别与评估</w:t>
        </w:r>
        <w:r>
          <w:tab/>
        </w:r>
        <w:r>
          <w:fldChar w:fldCharType="begin"/>
        </w:r>
        <w:r>
          <w:instrText xml:space="preserve"> PAGEREF _Toc26923 \h </w:instrText>
        </w:r>
        <w:r>
          <w:fldChar w:fldCharType="separate"/>
        </w:r>
        <w:r>
          <w:t>47</w:t>
        </w:r>
        <w:r>
          <w:fldChar w:fldCharType="end"/>
        </w:r>
      </w:hyperlink>
    </w:p>
    <w:p>
      <w:pPr>
        <w:pStyle w:val="TOC2"/>
        <w:tabs>
          <w:tab w:val="right" w:leader="dot" w:pos="8306"/>
        </w:tabs>
      </w:pPr>
      <w:hyperlink w:anchor="_Toc13061" w:history="1">
        <w:r>
          <w:rPr>
            <w:rFonts w:ascii="仿宋" w:eastAsia="仿宋" w:hAnsi="仿宋" w:cs="仿宋" w:hint="eastAsia"/>
            <w:lang w:eastAsia="zh-CN"/>
          </w:rPr>
          <w:t>(二)、风险应对策略</w:t>
        </w:r>
        <w:r>
          <w:tab/>
        </w:r>
        <w:r>
          <w:fldChar w:fldCharType="begin"/>
        </w:r>
        <w:r>
          <w:instrText xml:space="preserve"> PAGEREF _Toc13061 \h </w:instrText>
        </w:r>
        <w:r>
          <w:fldChar w:fldCharType="separate"/>
        </w:r>
        <w:r>
          <w:t>48</w:t>
        </w:r>
        <w:r>
          <w:fldChar w:fldCharType="end"/>
        </w:r>
      </w:hyperlink>
    </w:p>
    <w:p>
      <w:pPr>
        <w:pStyle w:val="TOC2"/>
        <w:tabs>
          <w:tab w:val="right" w:leader="dot" w:pos="8306"/>
        </w:tabs>
      </w:pPr>
      <w:hyperlink w:anchor="_Toc16981" w:history="1">
        <w:r>
          <w:rPr>
            <w:rFonts w:ascii="仿宋" w:eastAsia="仿宋" w:hAnsi="仿宋" w:cs="仿宋" w:hint="eastAsia"/>
            <w:lang w:eastAsia="zh-CN"/>
          </w:rPr>
          <w:t>(三)、风险监控与控制</w:t>
        </w:r>
        <w:r>
          <w:tab/>
        </w:r>
        <w:r>
          <w:fldChar w:fldCharType="begin"/>
        </w:r>
        <w:r>
          <w:instrText xml:space="preserve"> PAGEREF _Toc16981 \h </w:instrText>
        </w:r>
        <w:r>
          <w:fldChar w:fldCharType="separate"/>
        </w:r>
        <w:r>
          <w:t>50</w:t>
        </w:r>
        <w:r>
          <w:fldChar w:fldCharType="end"/>
        </w:r>
      </w:hyperlink>
    </w:p>
    <w:p>
      <w:pPr>
        <w:pStyle w:val="TOC1"/>
        <w:tabs>
          <w:tab w:val="right" w:leader="dot" w:pos="8306"/>
        </w:tabs>
      </w:pPr>
      <w:hyperlink w:anchor="_Toc22582" w:history="1">
        <w:r>
          <w:rPr>
            <w:rFonts w:ascii="仿宋" w:eastAsia="仿宋" w:hAnsi="仿宋" w:cs="仿宋" w:hint="eastAsia"/>
            <w:lang w:eastAsia="zh-CN"/>
          </w:rPr>
          <w:t>十三、串类制品项目实施时间节点</w:t>
        </w:r>
        <w:r>
          <w:tab/>
        </w:r>
        <w:r>
          <w:fldChar w:fldCharType="begin"/>
        </w:r>
        <w:r>
          <w:instrText xml:space="preserve"> PAGEREF _Toc22582 \h </w:instrText>
        </w:r>
        <w:r>
          <w:fldChar w:fldCharType="separate"/>
        </w:r>
        <w:r>
          <w:t>51</w:t>
        </w:r>
        <w:r>
          <w:fldChar w:fldCharType="end"/>
        </w:r>
      </w:hyperlink>
    </w:p>
    <w:p>
      <w:pPr>
        <w:pStyle w:val="TOC2"/>
        <w:tabs>
          <w:tab w:val="right" w:leader="dot" w:pos="8306"/>
        </w:tabs>
      </w:pPr>
      <w:hyperlink w:anchor="_Toc27603" w:history="1">
        <w:r>
          <w:rPr>
            <w:rFonts w:ascii="仿宋" w:eastAsia="仿宋" w:hAnsi="仿宋" w:cs="仿宋" w:hint="eastAsia"/>
            <w:lang w:eastAsia="zh-CN"/>
          </w:rPr>
          <w:t>(一)、串类制品项目启动阶段时间节点</w:t>
        </w:r>
        <w:r>
          <w:tab/>
        </w:r>
        <w:r>
          <w:fldChar w:fldCharType="begin"/>
        </w:r>
        <w:r>
          <w:instrText xml:space="preserve"> PAGEREF _Toc27603 \h </w:instrText>
        </w:r>
        <w:r>
          <w:fldChar w:fldCharType="separate"/>
        </w:r>
        <w:r>
          <w:t>51</w:t>
        </w:r>
        <w:r>
          <w:fldChar w:fldCharType="end"/>
        </w:r>
      </w:hyperlink>
    </w:p>
    <w:p>
      <w:pPr>
        <w:pStyle w:val="TOC2"/>
        <w:tabs>
          <w:tab w:val="right" w:leader="dot" w:pos="8306"/>
        </w:tabs>
      </w:pPr>
      <w:hyperlink w:anchor="_Toc3887" w:history="1">
        <w:r>
          <w:rPr>
            <w:rFonts w:ascii="仿宋" w:eastAsia="仿宋" w:hAnsi="仿宋" w:cs="仿宋" w:hint="eastAsia"/>
            <w:lang w:eastAsia="zh-CN"/>
          </w:rPr>
          <w:t>(二)、串类制品项目执行阶段时间节点</w:t>
        </w:r>
        <w:r>
          <w:tab/>
        </w:r>
        <w:r>
          <w:fldChar w:fldCharType="begin"/>
        </w:r>
        <w:r>
          <w:instrText xml:space="preserve"> PAGEREF _Toc3887 \h </w:instrText>
        </w:r>
        <w:r>
          <w:fldChar w:fldCharType="separate"/>
        </w:r>
        <w:r>
          <w:t>52</w:t>
        </w:r>
        <w:r>
          <w:fldChar w:fldCharType="end"/>
        </w:r>
      </w:hyperlink>
    </w:p>
    <w:p>
      <w:pPr>
        <w:pStyle w:val="TOC2"/>
        <w:tabs>
          <w:tab w:val="right" w:leader="dot" w:pos="8306"/>
        </w:tabs>
      </w:pPr>
      <w:hyperlink w:anchor="_Toc12465" w:history="1">
        <w:r>
          <w:rPr>
            <w:rFonts w:ascii="仿宋" w:eastAsia="仿宋" w:hAnsi="仿宋" w:cs="仿宋" w:hint="eastAsia"/>
            <w:lang w:eastAsia="zh-CN"/>
          </w:rPr>
          <w:t>(三)、串类制品项目完成阶段时间节点</w:t>
        </w:r>
        <w:r>
          <w:tab/>
        </w:r>
        <w:r>
          <w:fldChar w:fldCharType="begin"/>
        </w:r>
        <w:r>
          <w:instrText xml:space="preserve"> PAGEREF _Toc12465 \h </w:instrText>
        </w:r>
        <w:r>
          <w:fldChar w:fldCharType="separate"/>
        </w:r>
        <w:r>
          <w:t>53</w:t>
        </w:r>
        <w:r>
          <w:fldChar w:fldCharType="end"/>
        </w:r>
      </w:hyperlink>
    </w:p>
    <w:p>
      <w:pPr>
        <w:pStyle w:val="TOC1"/>
        <w:tabs>
          <w:tab w:val="right" w:leader="dot" w:pos="8306"/>
        </w:tabs>
      </w:pPr>
      <w:hyperlink w:anchor="_Toc30427" w:history="1">
        <w:r>
          <w:rPr>
            <w:rFonts w:ascii="仿宋" w:eastAsia="仿宋" w:hAnsi="仿宋" w:cs="仿宋" w:hint="eastAsia"/>
            <w:lang w:eastAsia="zh-CN"/>
          </w:rPr>
          <w:t>十四、串类制品项目变更管理</w:t>
        </w:r>
        <w:r>
          <w:tab/>
        </w:r>
        <w:r>
          <w:fldChar w:fldCharType="begin"/>
        </w:r>
        <w:r>
          <w:instrText xml:space="preserve"> PAGEREF _Toc30427 \h </w:instrText>
        </w:r>
        <w:r>
          <w:fldChar w:fldCharType="separate"/>
        </w:r>
        <w:r>
          <w:t>54</w:t>
        </w:r>
        <w:r>
          <w:fldChar w:fldCharType="end"/>
        </w:r>
      </w:hyperlink>
    </w:p>
    <w:p>
      <w:pPr>
        <w:pStyle w:val="TOC2"/>
        <w:tabs>
          <w:tab w:val="right" w:leader="dot" w:pos="8306"/>
        </w:tabs>
      </w:pPr>
      <w:hyperlink w:anchor="_Toc31735" w:history="1">
        <w:r>
          <w:rPr>
            <w:rFonts w:ascii="仿宋" w:eastAsia="仿宋" w:hAnsi="仿宋" w:cs="仿宋" w:hint="eastAsia"/>
            <w:lang w:eastAsia="zh-CN"/>
          </w:rPr>
          <w:t>(一)、变更申请与评估</w:t>
        </w:r>
        <w:r>
          <w:tab/>
        </w:r>
        <w:r>
          <w:fldChar w:fldCharType="begin"/>
        </w:r>
        <w:r>
          <w:instrText xml:space="preserve"> PAGEREF _Toc31735 \h </w:instrText>
        </w:r>
        <w:r>
          <w:fldChar w:fldCharType="separate"/>
        </w:r>
        <w:r>
          <w:t>54</w:t>
        </w:r>
        <w:r>
          <w:fldChar w:fldCharType="end"/>
        </w:r>
      </w:hyperlink>
    </w:p>
    <w:p>
      <w:pPr>
        <w:pStyle w:val="TOC2"/>
        <w:tabs>
          <w:tab w:val="right" w:leader="dot" w:pos="8306"/>
        </w:tabs>
      </w:pPr>
      <w:hyperlink w:anchor="_Toc7878" w:history="1">
        <w:r>
          <w:rPr>
            <w:rFonts w:ascii="仿宋" w:eastAsia="仿宋" w:hAnsi="仿宋" w:cs="仿宋" w:hint="eastAsia"/>
            <w:lang w:eastAsia="zh-CN"/>
          </w:rPr>
          <w:t>(二)、变更实施与控制</w:t>
        </w:r>
        <w:r>
          <w:tab/>
        </w:r>
        <w:r>
          <w:fldChar w:fldCharType="begin"/>
        </w:r>
        <w:r>
          <w:instrText xml:space="preserve"> PAGEREF _Toc7878 \h </w:instrText>
        </w:r>
        <w:r>
          <w:fldChar w:fldCharType="separate"/>
        </w:r>
        <w:r>
          <w:t>55</w:t>
        </w:r>
        <w:r>
          <w:fldChar w:fldCharType="end"/>
        </w:r>
      </w:hyperlink>
    </w:p>
    <w:p>
      <w:pPr>
        <w:pStyle w:val="TOC1"/>
        <w:tabs>
          <w:tab w:val="right" w:leader="dot" w:pos="8306"/>
        </w:tabs>
      </w:pPr>
      <w:hyperlink w:anchor="_Toc13599" w:history="1">
        <w:r>
          <w:rPr>
            <w:rFonts w:ascii="仿宋" w:eastAsia="仿宋" w:hAnsi="仿宋" w:cs="仿宋" w:hint="eastAsia"/>
            <w:lang w:eastAsia="zh-CN"/>
          </w:rPr>
          <w:t>十五、串类制品项目工程方案分析</w:t>
        </w:r>
        <w:r>
          <w:tab/>
        </w:r>
        <w:r>
          <w:fldChar w:fldCharType="begin"/>
        </w:r>
        <w:r>
          <w:instrText xml:space="preserve"> PAGEREF _Toc13599 \h </w:instrText>
        </w:r>
        <w:r>
          <w:fldChar w:fldCharType="separate"/>
        </w:r>
        <w:r>
          <w:t>55</w:t>
        </w:r>
        <w:r>
          <w:fldChar w:fldCharType="end"/>
        </w:r>
      </w:hyperlink>
    </w:p>
    <w:p>
      <w:pPr>
        <w:pStyle w:val="TOC2"/>
        <w:tabs>
          <w:tab w:val="right" w:leader="dot" w:pos="8306"/>
        </w:tabs>
      </w:pPr>
      <w:hyperlink w:anchor="_Toc30261" w:history="1">
        <w:r>
          <w:rPr>
            <w:rFonts w:ascii="仿宋" w:eastAsia="仿宋" w:hAnsi="仿宋" w:cs="仿宋" w:hint="eastAsia"/>
            <w:lang w:eastAsia="zh-CN"/>
          </w:rPr>
          <w:t>(一)、建筑工程设计原则</w:t>
        </w:r>
        <w:r>
          <w:tab/>
        </w:r>
        <w:r>
          <w:fldChar w:fldCharType="begin"/>
        </w:r>
        <w:r>
          <w:instrText xml:space="preserve"> PAGEREF _Toc30261 \h </w:instrText>
        </w:r>
        <w:r>
          <w:fldChar w:fldCharType="separate"/>
        </w:r>
        <w:r>
          <w:t>55</w:t>
        </w:r>
        <w:r>
          <w:fldChar w:fldCharType="end"/>
        </w:r>
      </w:hyperlink>
    </w:p>
    <w:p>
      <w:pPr>
        <w:pStyle w:val="TOC2"/>
        <w:tabs>
          <w:tab w:val="right" w:leader="dot" w:pos="8306"/>
        </w:tabs>
      </w:pPr>
      <w:hyperlink w:anchor="_Toc25924" w:history="1">
        <w:r>
          <w:rPr>
            <w:rFonts w:ascii="仿宋" w:eastAsia="仿宋" w:hAnsi="仿宋" w:cs="仿宋" w:hint="eastAsia"/>
            <w:lang w:eastAsia="zh-CN"/>
          </w:rPr>
          <w:t>(二)、土建工程建设指标</w:t>
        </w:r>
        <w:r>
          <w:tab/>
        </w:r>
        <w:r>
          <w:fldChar w:fldCharType="begin"/>
        </w:r>
        <w:r>
          <w:instrText xml:space="preserve"> PAGEREF _Toc25924 \h </w:instrText>
        </w:r>
        <w:r>
          <w:fldChar w:fldCharType="separate"/>
        </w:r>
        <w:r>
          <w:t>58</w:t>
        </w:r>
        <w:r>
          <w:fldChar w:fldCharType="end"/>
        </w:r>
      </w:hyperlink>
    </w:p>
    <w:p>
      <w:pPr>
        <w:pStyle w:val="TOC1"/>
        <w:tabs>
          <w:tab w:val="right" w:leader="dot" w:pos="8306"/>
        </w:tabs>
      </w:pPr>
      <w:hyperlink w:anchor="_Toc1300" w:history="1">
        <w:r>
          <w:rPr>
            <w:rFonts w:ascii="仿宋" w:eastAsia="仿宋" w:hAnsi="仿宋" w:cs="仿宋" w:hint="eastAsia"/>
            <w:lang w:eastAsia="zh-CN"/>
          </w:rPr>
          <w:t>十六、质量管理体系</w:t>
        </w:r>
        <w:r>
          <w:tab/>
        </w:r>
        <w:r>
          <w:fldChar w:fldCharType="begin"/>
        </w:r>
        <w:r>
          <w:instrText xml:space="preserve"> PAGEREF _Toc1300 \h </w:instrText>
        </w:r>
        <w:r>
          <w:fldChar w:fldCharType="separate"/>
        </w:r>
        <w:r>
          <w:t>60</w:t>
        </w:r>
        <w:r>
          <w:fldChar w:fldCharType="end"/>
        </w:r>
      </w:hyperlink>
    </w:p>
    <w:p>
      <w:pPr>
        <w:pStyle w:val="TOC2"/>
        <w:tabs>
          <w:tab w:val="right" w:leader="dot" w:pos="8306"/>
        </w:tabs>
      </w:pPr>
      <w:hyperlink w:anchor="_Toc4822" w:history="1">
        <w:r>
          <w:rPr>
            <w:rFonts w:ascii="仿宋" w:eastAsia="仿宋" w:hAnsi="仿宋" w:cs="仿宋" w:hint="eastAsia"/>
            <w:lang w:eastAsia="zh-CN"/>
          </w:rPr>
          <w:t>(一)、质量目标与方针</w:t>
        </w:r>
        <w:r>
          <w:tab/>
        </w:r>
        <w:r>
          <w:fldChar w:fldCharType="begin"/>
        </w:r>
        <w:r>
          <w:instrText xml:space="preserve"> PAGEREF _Toc4822 \h </w:instrText>
        </w:r>
        <w:r>
          <w:fldChar w:fldCharType="separate"/>
        </w:r>
        <w:r>
          <w:t>60</w:t>
        </w:r>
        <w:r>
          <w:fldChar w:fldCharType="end"/>
        </w:r>
      </w:hyperlink>
    </w:p>
    <w:p>
      <w:pPr>
        <w:pStyle w:val="TOC2"/>
        <w:tabs>
          <w:tab w:val="right" w:leader="dot" w:pos="8306"/>
        </w:tabs>
      </w:pPr>
      <w:hyperlink w:anchor="_Toc17770" w:history="1">
        <w:r>
          <w:rPr>
            <w:rFonts w:ascii="仿宋" w:eastAsia="仿宋" w:hAnsi="仿宋" w:cs="仿宋" w:hint="eastAsia"/>
            <w:lang w:eastAsia="zh-CN"/>
          </w:rPr>
          <w:t>(二)、质量管理责任</w:t>
        </w:r>
        <w:r>
          <w:tab/>
        </w:r>
        <w:r>
          <w:fldChar w:fldCharType="begin"/>
        </w:r>
        <w:r>
          <w:instrText xml:space="preserve"> PAGEREF _Toc17770 \h </w:instrText>
        </w:r>
        <w:r>
          <w:fldChar w:fldCharType="separate"/>
        </w:r>
        <w:r>
          <w:t>61</w:t>
        </w:r>
        <w:r>
          <w:fldChar w:fldCharType="end"/>
        </w:r>
      </w:hyperlink>
    </w:p>
    <w:p>
      <w:pPr>
        <w:pStyle w:val="TOC2"/>
        <w:tabs>
          <w:tab w:val="right" w:leader="dot" w:pos="8306"/>
        </w:tabs>
      </w:pPr>
      <w:hyperlink w:anchor="_Toc28626" w:history="1">
        <w:r>
          <w:rPr>
            <w:rFonts w:ascii="仿宋" w:eastAsia="仿宋" w:hAnsi="仿宋" w:cs="仿宋" w:hint="eastAsia"/>
            <w:lang w:eastAsia="zh-CN"/>
          </w:rPr>
          <w:t>(三)、质量管理体系文件</w:t>
        </w:r>
        <w:r>
          <w:tab/>
        </w:r>
        <w:r>
          <w:fldChar w:fldCharType="begin"/>
        </w:r>
        <w:r>
          <w:instrText xml:space="preserve"> PAGEREF _Toc28626 \h </w:instrText>
        </w:r>
        <w:r>
          <w:fldChar w:fldCharType="separate"/>
        </w:r>
        <w:r>
          <w:t>62</w:t>
        </w:r>
        <w:r>
          <w:fldChar w:fldCharType="end"/>
        </w:r>
      </w:hyperlink>
    </w:p>
    <w:p>
      <w:pPr>
        <w:pStyle w:val="TOC2"/>
        <w:tabs>
          <w:tab w:val="right" w:leader="dot" w:pos="8306"/>
        </w:tabs>
      </w:pPr>
      <w:hyperlink w:anchor="_Toc26914" w:history="1">
        <w:r>
          <w:rPr>
            <w:rFonts w:ascii="仿宋" w:eastAsia="仿宋" w:hAnsi="仿宋" w:cs="仿宋" w:hint="eastAsia"/>
            <w:lang w:eastAsia="zh-CN"/>
          </w:rPr>
          <w:t>(四)、质量培训与教育</w:t>
        </w:r>
        <w:r>
          <w:tab/>
        </w:r>
        <w:r>
          <w:fldChar w:fldCharType="begin"/>
        </w:r>
        <w:r>
          <w:instrText xml:space="preserve"> PAGEREF _Toc26914 \h </w:instrText>
        </w:r>
        <w:r>
          <w:fldChar w:fldCharType="separate"/>
        </w:r>
        <w:r>
          <w:t>65</w:t>
        </w:r>
        <w:r>
          <w:fldChar w:fldCharType="end"/>
        </w:r>
      </w:hyperlink>
    </w:p>
    <w:p>
      <w:pPr>
        <w:pStyle w:val="TOC2"/>
        <w:tabs>
          <w:tab w:val="right" w:leader="dot" w:pos="8306"/>
        </w:tabs>
      </w:pPr>
      <w:hyperlink w:anchor="_Toc5835" w:history="1">
        <w:r>
          <w:rPr>
            <w:rFonts w:ascii="仿宋" w:eastAsia="仿宋" w:hAnsi="仿宋" w:cs="仿宋" w:hint="eastAsia"/>
            <w:lang w:eastAsia="zh-CN"/>
          </w:rPr>
          <w:t>(五)、质量审核与评价</w:t>
        </w:r>
        <w:r>
          <w:tab/>
        </w:r>
        <w:r>
          <w:fldChar w:fldCharType="begin"/>
        </w:r>
        <w:r>
          <w:instrText xml:space="preserve"> PAGEREF _Toc5835 \h </w:instrText>
        </w:r>
        <w:r>
          <w:fldChar w:fldCharType="separate"/>
        </w:r>
        <w:r>
          <w:t>66</w:t>
        </w:r>
        <w:r>
          <w:fldChar w:fldCharType="end"/>
        </w:r>
      </w:hyperlink>
    </w:p>
    <w:p>
      <w:pPr>
        <w:pStyle w:val="TOC2"/>
        <w:tabs>
          <w:tab w:val="right" w:leader="dot" w:pos="8306"/>
        </w:tabs>
      </w:pPr>
      <w:hyperlink w:anchor="_Toc30575" w:history="1">
        <w:r>
          <w:rPr>
            <w:rFonts w:ascii="仿宋" w:eastAsia="仿宋" w:hAnsi="仿宋" w:cs="仿宋" w:hint="eastAsia"/>
            <w:lang w:eastAsia="zh-CN"/>
          </w:rPr>
          <w:t>(六)、不符合与纠正措施</w:t>
        </w:r>
        <w:r>
          <w:tab/>
        </w:r>
        <w:r>
          <w:fldChar w:fldCharType="begin"/>
        </w:r>
        <w:r>
          <w:instrText xml:space="preserve"> PAGEREF _Toc30575 \h </w:instrText>
        </w:r>
        <w:r>
          <w:fldChar w:fldCharType="separate"/>
        </w:r>
        <w:r>
          <w:t>67</w:t>
        </w:r>
        <w:r>
          <w:fldChar w:fldCharType="end"/>
        </w:r>
      </w:hyperlink>
    </w:p>
    <w:p>
      <w:pPr>
        <w:pStyle w:val="TOC1"/>
        <w:tabs>
          <w:tab w:val="right" w:leader="dot" w:pos="8306"/>
        </w:tabs>
      </w:pPr>
      <w:hyperlink w:anchor="_Toc13653" w:history="1">
        <w:r>
          <w:rPr>
            <w:rFonts w:ascii="仿宋" w:eastAsia="仿宋" w:hAnsi="仿宋" w:cs="仿宋" w:hint="eastAsia"/>
            <w:lang w:eastAsia="zh-CN"/>
          </w:rPr>
          <w:t>十七、串类制品项目实施保障措施</w:t>
        </w:r>
        <w:r>
          <w:tab/>
        </w:r>
        <w:r>
          <w:fldChar w:fldCharType="begin"/>
        </w:r>
        <w:r>
          <w:instrText xml:space="preserve"> PAGEREF _Toc13653 \h </w:instrText>
        </w:r>
        <w:r>
          <w:fldChar w:fldCharType="separate"/>
        </w:r>
        <w:r>
          <w:t>68</w:t>
        </w:r>
        <w:r>
          <w:fldChar w:fldCharType="end"/>
        </w:r>
      </w:hyperlink>
    </w:p>
    <w:p>
      <w:pPr>
        <w:pStyle w:val="TOC2"/>
        <w:tabs>
          <w:tab w:val="right" w:leader="dot" w:pos="8306"/>
        </w:tabs>
      </w:pPr>
      <w:hyperlink w:anchor="_Toc17950" w:history="1">
        <w:r>
          <w:rPr>
            <w:rFonts w:ascii="仿宋" w:eastAsia="仿宋" w:hAnsi="仿宋" w:cs="仿宋" w:hint="eastAsia"/>
            <w:lang w:eastAsia="zh-CN"/>
          </w:rPr>
          <w:t>(一)、串类制品项目实施保障机制</w:t>
        </w:r>
        <w:r>
          <w:tab/>
        </w:r>
        <w:r>
          <w:fldChar w:fldCharType="begin"/>
        </w:r>
        <w:r>
          <w:instrText xml:space="preserve"> PAGEREF _Toc17950 \h </w:instrText>
        </w:r>
        <w:r>
          <w:fldChar w:fldCharType="separate"/>
        </w:r>
        <w:r>
          <w:t>68</w:t>
        </w:r>
        <w:r>
          <w:fldChar w:fldCharType="end"/>
        </w:r>
      </w:hyperlink>
    </w:p>
    <w:p>
      <w:pPr>
        <w:pStyle w:val="TOC2"/>
        <w:tabs>
          <w:tab w:val="right" w:leader="dot" w:pos="8306"/>
        </w:tabs>
      </w:pPr>
      <w:hyperlink w:anchor="_Toc13955" w:history="1">
        <w:r>
          <w:rPr>
            <w:rFonts w:ascii="仿宋" w:eastAsia="仿宋" w:hAnsi="仿宋" w:cs="仿宋" w:hint="eastAsia"/>
            <w:lang w:eastAsia="zh-CN"/>
          </w:rPr>
          <w:t>(二)、串类制品项目法律合规要求</w:t>
        </w:r>
        <w:r>
          <w:tab/>
        </w:r>
        <w:r>
          <w:fldChar w:fldCharType="begin"/>
        </w:r>
        <w:r>
          <w:instrText xml:space="preserve"> PAGEREF _Toc13955 \h </w:instrText>
        </w:r>
        <w:r>
          <w:fldChar w:fldCharType="separate"/>
        </w:r>
        <w:r>
          <w:t>71</w:t>
        </w:r>
        <w:r>
          <w:fldChar w:fldCharType="end"/>
        </w:r>
      </w:hyperlink>
    </w:p>
    <w:p>
      <w:pPr>
        <w:pStyle w:val="TOC2"/>
        <w:tabs>
          <w:tab w:val="right" w:leader="dot" w:pos="8306"/>
        </w:tabs>
      </w:pPr>
      <w:hyperlink w:anchor="_Toc13959" w:history="1">
        <w:r>
          <w:rPr>
            <w:rFonts w:ascii="仿宋" w:eastAsia="仿宋" w:hAnsi="仿宋" w:cs="仿宋" w:hint="eastAsia"/>
            <w:lang w:eastAsia="zh-CN"/>
          </w:rPr>
          <w:t>(三)、串类制品项目合同管理与法律事务</w:t>
        </w:r>
        <w:r>
          <w:tab/>
        </w:r>
        <w:r>
          <w:fldChar w:fldCharType="begin"/>
        </w:r>
        <w:r>
          <w:instrText xml:space="preserve"> PAGEREF _Toc13959 \h </w:instrText>
        </w:r>
        <w:r>
          <w:fldChar w:fldCharType="separate"/>
        </w:r>
        <w:r>
          <w:t>76</w:t>
        </w:r>
        <w:r>
          <w:fldChar w:fldCharType="end"/>
        </w:r>
      </w:hyperlink>
    </w:p>
    <w:p>
      <w:pPr>
        <w:pStyle w:val="TOC2"/>
        <w:tabs>
          <w:tab w:val="right" w:leader="dot" w:pos="8306"/>
        </w:tabs>
      </w:pPr>
      <w:hyperlink w:anchor="_Toc22167" w:history="1">
        <w:r>
          <w:rPr>
            <w:rFonts w:ascii="仿宋" w:eastAsia="仿宋" w:hAnsi="仿宋" w:cs="仿宋" w:hint="eastAsia"/>
            <w:lang w:eastAsia="zh-CN"/>
          </w:rPr>
          <w:t>(四)、串类制品项目知识产权保护策略</w:t>
        </w:r>
        <w:r>
          <w:tab/>
        </w:r>
        <w:r>
          <w:fldChar w:fldCharType="begin"/>
        </w:r>
        <w:r>
          <w:instrText xml:space="preserve"> PAGEREF _Toc22167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290"/>
      <w:r>
        <w:rPr>
          <w:rFonts w:ascii="仿宋" w:eastAsia="仿宋" w:hAnsi="仿宋" w:cs="仿宋" w:hint="eastAsia"/>
          <w:lang w:eastAsia="zh-CN"/>
        </w:rPr>
        <w:t>(一)、串类制品行业分析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行业一直以来都是市场的关注焦点。行业内的发展趋势、竞争态势以及潜在机会都对串类制品项目的推进产生深远的影响。通过深入研究行业的整体概貌，我们将更好地理解行业的核心特征，为串类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行业，技术一直是推动创新和发展的关键因素。我们将对当前技术趋势进行详尽分析，包括但不限于人工智能、大数据应用、先进制造技术等。这有助于串类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串类制品项目成功的基础。我们将对主要竞争对手进行深入研究，包括其市场份额、产品特点、市场定位等。通过全面了解竞争对手的优势和劣势，串类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235"/>
      <w:r>
        <w:rPr>
          <w:rFonts w:ascii="仿宋" w:eastAsia="仿宋" w:hAnsi="仿宋" w:cs="仿宋" w:hint="eastAsia"/>
          <w:sz w:val="28"/>
          <w:lang w:eastAsia="zh-CN"/>
        </w:rPr>
        <w:t>(二)、串类制品市场分析预测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通过对市场规模的深入调研，我们将预测串类制品市场未来的增长趋势。这包括市场的整体规模、各细分领域的发展趋势等。串类制品项目可以根据市场的扩张速度和潜在机会，制定更符合市场需求的发展策略。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串类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串类制品项目实施过程中需要充分考虑的因素。我们将对市场风险进行全面评估，包括但不限于政策法规风险、市场竞争风险、技术变革风险等。通过对潜在风险的深入分析，串类制品项目可以制定相应的风险缓解策略，降低不确定性对串类制品项目的影响。</w:t>
      </w:r>
    </w:p>
    <w:p>
      <w:pPr>
        <w:pStyle w:val="Heading1"/>
        <w:ind w:firstLine="560" w:firstLineChars="200"/>
        <w:rPr>
          <w:rFonts w:ascii="仿宋" w:eastAsia="仿宋" w:hAnsi="仿宋" w:cs="仿宋" w:hint="eastAsia"/>
          <w:sz w:val="28"/>
          <w:lang w:eastAsia="zh-CN"/>
        </w:rPr>
      </w:pPr>
      <w:bookmarkStart w:id="5" w:name="_Toc10584"/>
      <w:r>
        <w:rPr>
          <w:rFonts w:ascii="仿宋" w:eastAsia="仿宋" w:hAnsi="仿宋" w:cs="仿宋" w:hint="eastAsia"/>
          <w:sz w:val="28"/>
          <w:lang w:eastAsia="zh-CN"/>
        </w:rPr>
        <w:t>二、串类制品项目绩效评估</w:t>
      </w:r>
      <w:bookmarkEnd w:id="5"/>
    </w:p>
    <w:p>
      <w:pPr>
        <w:pStyle w:val="Heading2"/>
        <w:rPr>
          <w:rFonts w:ascii="仿宋" w:eastAsia="仿宋" w:hAnsi="仿宋" w:cs="仿宋" w:hint="eastAsia"/>
          <w:lang w:eastAsia="zh-CN"/>
        </w:rPr>
      </w:pPr>
      <w:bookmarkStart w:id="6" w:name="_Toc786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中，我们设计了一套全面的绩效评估指标，以确保串类制品项目的可控和成功交付。这些指标跨足串类制品项目目标、成本、进度和质量等多个维度，为我们提供了全面洞察串类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目标达成率是我们关注的首要指标。我们设定了明确的目标，并通过定期监测和评估，迅速发现并应对潜在的目标偏差。这为串类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成本绩效是另一个核心关注点。通过实际成本与预算成本的对比分析，我们深入了解成本差异的原因，及时调整资源分配，保持串类制品项目在经济效益方面的合理水平。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进度作为关键的绩效指标之一，得到了精心的关注。我们制定了详细的串类制品项目进度计划，并设立了进度符合度指标，确保实际进度与计划进度保持一致。这使我们能够快速发现和解决潜在的进度问题，保持串类制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串类制品项目绩效的不可或缺的一环。我们引入了一系列的质量标准和客户满意度指标，以确保串类制品项目交付的成果在质量上达到或超越预期水平。通过持续监测这些指标，我们努力提升串类制品项目整体质量水平，为串类制品项目的成功交付提供有力保障。通过这些科学且全面的绩效评估，我们能够更好地引导串类制品项目的持续改进，确保串类制品项目目标的顺利达成。</w:t>
      </w:r>
    </w:p>
    <w:p>
      <w:pPr>
        <w:pStyle w:val="Heading2"/>
        <w:ind w:firstLine="560" w:firstLineChars="200"/>
        <w:rPr>
          <w:rFonts w:ascii="仿宋" w:eastAsia="仿宋" w:hAnsi="仿宋" w:cs="仿宋" w:hint="eastAsia"/>
          <w:sz w:val="28"/>
          <w:lang w:eastAsia="zh-CN"/>
        </w:rPr>
      </w:pPr>
      <w:bookmarkStart w:id="7" w:name="_Toc1192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绩效评估是串类制品项目中的关键环节，为确保串类制品项目达到预期目标，我们采用了多层次、多维度的绩效评估方法。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串类制品项目的战略目标对齐，确保每个决策和行动都与串类制品项目整体目标保持一致。团队会定期召开战略对齐会议，审视当前工作与串类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串类制品项目进度、质量、成本和风险等方面。这些指标通过数据收集和分析，为串类制品项目管理团队提供了客观的评估依据。例如，我们通过串类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绩效评估不仅仅停留在串类制品项目内部，还考虑了串类制品项目对外部环境的影响。我们定期进行干系人满意度调查，以了解各利益相关方对串类制品项目的期望和满意度，并及时做出调整。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这种多层次、多角度的绩效评估方法，使得我们能够全面了解串类制品项目的运行状态，及时做出调整，确保串类制品项目在不断变化的环境中保持稳健前行。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68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为了确保串类制品项目的有效管理和不断优化，我们采用了精心设计的绩效评估周期。这个周期旨在实现灵活、实时和全面的评估，以适应串类制品项目执行中的各种挑战。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串类制品项目的不同需求，分为短期、中期和长期。短期评估关注每个迭代或工作周期，以及时发现和解决当前任务中的问题。中期评估涵盖几个迭代，深入了解整体串类制品项目的趋势和性能。长期评估则着眼于整个串类制品项目阶段，确保串类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串类制品项目管理工具和协作平台，团队成员能够随时更新和分享串类制品项目数据。这种实时性的反馈机制使我们能够及时察觉潜在问题，快速调整，保持串类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串类制品项目的决策制定密不可分。每个周期的串类制品项目回顾会议成为集体总结经验、识别问题深层次原因并找到创新解决方案的平台。这种定期的反思与调整机制使串类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750"/>
      <w:r>
        <w:rPr>
          <w:rFonts w:ascii="仿宋" w:eastAsia="仿宋" w:hAnsi="仿宋" w:cs="仿宋" w:hint="eastAsia"/>
          <w:sz w:val="28"/>
          <w:lang w:eastAsia="zh-CN"/>
        </w:rPr>
        <w:t>三、串类制品项目土建工程</w:t>
      </w:r>
      <w:bookmarkEnd w:id="9"/>
    </w:p>
    <w:p>
      <w:pPr>
        <w:pStyle w:val="Heading2"/>
        <w:rPr>
          <w:rFonts w:ascii="仿宋" w:eastAsia="仿宋" w:hAnsi="仿宋" w:cs="仿宋" w:hint="eastAsia"/>
          <w:lang w:eastAsia="zh-CN"/>
        </w:rPr>
      </w:pPr>
      <w:bookmarkStart w:id="10" w:name="_Toc1049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在串类制品项目的建筑工程设计中，我们将秉承一系列重要的设计原则，以确保串类制品项目建筑在功能、美观、可持续性等方面达到最佳效果。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首要原则是确保建筑的功能性得到最大化的发挥。我们将充分理解串类制品项目的实际需求，合理布局各个功能区域，保证建筑在满足业务需求的同时，提供高效的工作环境。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在建筑设计中，我们将综合考虑建设和运营成本。通过精细的经济效益分析，确保设计方案在高效利用资源的同时，对串类制品项目的长期盈利能力有积极的贡献。</w:t>
      </w:r>
    </w:p>
    <w:p>
      <w:pPr>
        <w:pStyle w:val="Heading2"/>
        <w:ind w:firstLine="560" w:firstLineChars="200"/>
        <w:rPr>
          <w:rFonts w:ascii="仿宋" w:eastAsia="仿宋" w:hAnsi="仿宋" w:cs="仿宋" w:hint="eastAsia"/>
          <w:sz w:val="28"/>
          <w:lang w:eastAsia="zh-CN"/>
        </w:rPr>
      </w:pPr>
      <w:bookmarkStart w:id="11" w:name="_Toc2317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的土建工程设计中，我们将精准设定设计年限，结合串类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串类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45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串类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串类制品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串类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36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本期工程串类制品项目预计总建筑面积XXX平方米，其中：计容建筑面积XXX平方米，计划建筑工程投资XX万元，占串类制品项目总投资的XX%。</w:t>
      </w:r>
    </w:p>
    <w:p>
      <w:pPr>
        <w:pStyle w:val="Heading1"/>
        <w:ind w:firstLine="560" w:firstLineChars="200"/>
        <w:rPr>
          <w:rFonts w:ascii="仿宋" w:eastAsia="仿宋" w:hAnsi="仿宋" w:cs="仿宋" w:hint="eastAsia"/>
          <w:sz w:val="28"/>
          <w:lang w:eastAsia="zh-CN"/>
        </w:rPr>
      </w:pPr>
      <w:bookmarkStart w:id="14" w:name="_Toc1038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95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串类制品项目的主要产品是XXXX，预计年产值为XXX万元。这一产品在市场中占据着重要的地位，其广泛的应用范围使得该串类制品项目的市场前景非常广阔。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串类制品项目的xxx产品作为重要的原材料之一，将在多个领域发挥关键作用。其在建筑、交通、能源等方面的广泛应用将为整个产业链提供强大的支持，形成产业协同效应。串类制品项目的年产值XXX万XXX万XXX万万元不仅反映了其在市场上的巨大潜力，更预示着它对国民经济的积极贡献。这种关联度高、涉及面广的产业关系，使得该串类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17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总征地面积为XXXX平方米，相当于约XX.XX亩，其中净用地面积为XXXX平方米，红线范围内相当于约XX.XX亩。这一用地规模充分考虑了串类制品项目的建设需求，保障了串类制品项目在合适的空间内得以充分发展。串类制品项目规划的总建筑面积为XXXX平方米，其中主体工程建设占XXXX平方米，计容建筑面积达XXXX平方米。预计建筑工程的投资将达到XXXX万元，为串类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计划购置的设备共计XXXX台（套），设备购置费用为XXXX万元。这一设备购置计划充分考虑到串类制品项目的生产需求和技术要求，确保了串类制品项目在生产运营中具备先进的技术装备和高效的生产能力。设备的合理配置将为串类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计划总投资为XXXX万元，预计年实现营业收入为XXXX万元。这一产能规模的设定旨在确保串类制品项目能够在投资与回报之间取得平衡，实现长期可持续的发展。串类制品项目的总投资充分考虑到各个方面的需求，包括用地建设、设备购置等多个环节，以确保串类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055"/>
      <w:r>
        <w:rPr>
          <w:rFonts w:ascii="仿宋" w:eastAsia="仿宋" w:hAnsi="仿宋" w:cs="仿宋" w:hint="eastAsia"/>
          <w:sz w:val="28"/>
          <w:lang w:eastAsia="zh-CN"/>
        </w:rPr>
        <w:t>五、串类制品项目建设单位说明</w:t>
      </w:r>
      <w:bookmarkEnd w:id="17"/>
    </w:p>
    <w:p>
      <w:pPr>
        <w:pStyle w:val="Heading2"/>
        <w:rPr>
          <w:rFonts w:ascii="仿宋" w:eastAsia="仿宋" w:hAnsi="仿宋" w:cs="仿宋" w:hint="eastAsia"/>
          <w:lang w:eastAsia="zh-CN"/>
        </w:rPr>
      </w:pPr>
      <w:bookmarkStart w:id="18" w:name="_Toc24146"/>
      <w:r>
        <w:rPr>
          <w:rFonts w:ascii="仿宋" w:eastAsia="仿宋" w:hAnsi="仿宋" w:cs="仿宋" w:hint="eastAsia"/>
          <w:lang w:eastAsia="zh-CN"/>
        </w:rPr>
        <w:t>(一)、串类制品项目承办单位基本情况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178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串类制品项目承办单位的XXXX，我们着眼于实现可持续的经济效益。通过技术创新和解决方案的提供，公司预计在串类制品项目执行期间将获得可观的收入增长。这一收入来源主要包括串类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同时，我们注重成本控制和效率提升，以确保串类制品项目的可持续盈利。透过精细的管理和资源优化，公司期望实现串类制品项目利润最大化。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串类制品项目实施进行全面的投资评估，包括串类制品项目启动阶段的资金投入和后续运营成本。通过对串类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串类制品项目实施过程中具备足够的资金流动性，公司将进行详尽的现金流分析。这包括资金需求的合理预测、串类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5935"/>
      <w:r>
        <w:rPr>
          <w:rFonts w:ascii="仿宋" w:eastAsia="仿宋" w:hAnsi="仿宋" w:cs="仿宋" w:hint="eastAsia"/>
          <w:sz w:val="28"/>
          <w:lang w:eastAsia="zh-CN"/>
        </w:rPr>
        <w:t>六、串类制品项目危机管理</w:t>
      </w:r>
      <w:bookmarkEnd w:id="20"/>
    </w:p>
    <w:p>
      <w:pPr>
        <w:pStyle w:val="Heading2"/>
        <w:rPr>
          <w:rFonts w:ascii="仿宋" w:eastAsia="仿宋" w:hAnsi="仿宋" w:cs="仿宋" w:hint="eastAsia"/>
          <w:lang w:eastAsia="zh-CN"/>
        </w:rPr>
      </w:pPr>
      <w:bookmarkStart w:id="21" w:name="_Toc18817"/>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危机管理中，危机预警与识别是确保串类制品项目稳健运行的核心步骤。通过建立全面的监测机制，串类制品项目团队旨在及时发现和理解潜在的风险和危机因素，以便采取及时的预防和应对措施，确保串类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首先，通过深入的风险评估，串类制品项目团队全面分析了整个串类制品项目和各个阶段可能存在的威胁。这包括准确评估每个潜在风险的发生概率和可能影响的程度，为后续危机预警提供了有力支持。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串类制品项目团队着重于明确定义串类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串类制品项目进展的持续监控，团队能够及时发现潜在问题并作出迅速反应。串类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在这一阶段，团队的专业素养和反应速度将发挥至关重要的作用，以确保潜在危机能够在初期得到有效的处理，最大程度地减轻负面影响。通过危机预警与识别，串类制品项目得以更有序、可控地推进。</w:t>
      </w:r>
    </w:p>
    <w:p>
      <w:pPr>
        <w:pStyle w:val="Heading2"/>
        <w:ind w:firstLine="560" w:firstLineChars="200"/>
        <w:rPr>
          <w:rFonts w:ascii="仿宋" w:eastAsia="仿宋" w:hAnsi="仿宋" w:cs="仿宋" w:hint="eastAsia"/>
          <w:sz w:val="28"/>
          <w:lang w:eastAsia="zh-CN"/>
        </w:rPr>
      </w:pPr>
      <w:bookmarkStart w:id="22" w:name="_Toc1581"/>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在危机发生时，串类制品项目团队立即行动，成立了应急小组。该小组的任务是迅速制定并实施紧急应对措施，以最小化潜在损失。以下是采取的主要措施：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暂停串类制品项目进度：为遏制危机蔓延，串类制品项目暂时停止进行，以便全面评估当前状况。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资源重新分配：重新评估串类制品项目资源的分配，确保最大限度地减小损失。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实时沟通：与关键利益相关者建立实时沟通机制，向他们传递串类制品项目危机的实际状况，保障串类制品项目核心利益。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在紧急应对的同时，串类制品项目团队强调了团队协作和有效沟通的重要性。以下是团队协作的关键举措：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信息共享机制：建立了信息共享平台，确保团队成员能够及时获取串类制品项目危机的实时信息。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领导者沟通：串类制品项目领导者通过定期会议和即时沟通工具，指导团队应对危机，保持团队稳定运行。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随着危机得到初步控制，串类制品项目团队转向制定恢复计划，以确保串类制品项目能够从中迅速恢复。主要恢复计划包括：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修复受损的进度计划：重新评估串类制品项目进度，制定修复计划，确保串类制品项目尽快回归正常进程。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https://d.book118.com/626243153110010101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D44F4A"/>
    <w:rsid w:val="3CD44F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24315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2024-03-04T04:40:00Z</dcterms:created>
  <dcterms:modified xsi:type="dcterms:W3CDTF">2024-03-04T04:41:11Z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D72349511B5F461099D1095B3228F8EB_11</vt:lpwstr>
  </property>
  <property fmtid="{D5CDD505-2E9C-101B-9397-08002B2CF9AE}" pid="3" name="KSOProductBuildVer">
    <vt:lpwstr>2052-12.1.0.16388</vt:lpwstr>
  </property>
</Properties>
</file>