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80" w:lineRule="auto"/>
      </w:pPr>
    </w:p>
    <w:p>
      <w:pPr>
        <w:pStyle w:val="BodyText"/>
        <w:spacing w:line="280" w:lineRule="auto"/>
      </w:pPr>
    </w:p>
    <w:p>
      <w:pPr>
        <w:pStyle w:val="BodyText"/>
        <w:spacing w:line="281" w:lineRule="auto"/>
      </w:pPr>
    </w:p>
    <w:p>
      <w:pPr>
        <w:pStyle w:val="BodyText"/>
        <w:spacing w:line="281" w:lineRule="auto"/>
      </w:pPr>
    </w:p>
    <w:p>
      <w:pPr>
        <w:spacing w:before="234" w:line="209" w:lineRule="auto"/>
        <w:ind w:left="201"/>
        <w:outlineLvl w:val="0"/>
        <w:rPr>
          <w:rFonts w:ascii="SimSun" w:eastAsia="SimSun" w:hAnsi="SimSun" w:cs="SimSun"/>
          <w:sz w:val="72"/>
          <w:szCs w:val="72"/>
        </w:rPr>
      </w:pPr>
      <w:r>
        <w:rPr>
          <w:rFonts w:ascii="SimSun" w:eastAsia="SimSun" w:hAnsi="SimSun" w:cs="SimSun"/>
          <w:b/>
          <w:bCs/>
          <w:spacing w:val="-8"/>
          <w:sz w:val="72"/>
          <w:szCs w:val="72"/>
        </w:rPr>
        <w:t>建设项目环境影响登记表</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01" w:line="422" w:lineRule="exact"/>
        <w:ind w:left="133"/>
        <w:rPr>
          <w:rFonts w:ascii="SimSun" w:eastAsia="SimSun" w:hAnsi="SimSun" w:cs="SimSun"/>
          <w:sz w:val="31"/>
          <w:szCs w:val="31"/>
        </w:rPr>
      </w:pPr>
      <w:r>
        <w:rPr>
          <w:rFonts w:ascii="SimSun" w:eastAsia="SimSun" w:hAnsi="SimSun" w:cs="SimSun"/>
          <w:b/>
          <w:bCs/>
          <w:spacing w:val="7"/>
          <w:position w:val="1"/>
          <w:sz w:val="31"/>
          <w:szCs w:val="31"/>
        </w:rPr>
        <w:t>项目名称：绍兴高新区雅悦居鲜牛肉时尚火锅店建设项目</w:t>
      </w:r>
    </w:p>
    <w:p>
      <w:pPr>
        <w:pStyle w:val="BodyText"/>
        <w:spacing w:line="282" w:lineRule="auto"/>
      </w:pPr>
    </w:p>
    <w:p>
      <w:pPr>
        <w:pStyle w:val="BodyText"/>
        <w:spacing w:line="282" w:lineRule="auto"/>
      </w:pPr>
    </w:p>
    <w:p>
      <w:pPr>
        <w:spacing w:before="101" w:line="423" w:lineRule="exact"/>
        <w:ind w:left="134"/>
        <w:rPr>
          <w:rFonts w:ascii="SimSun" w:eastAsia="SimSun" w:hAnsi="SimSun" w:cs="SimSun"/>
          <w:sz w:val="31"/>
          <w:szCs w:val="31"/>
        </w:rPr>
      </w:pPr>
      <w:r>
        <w:rPr>
          <w:rFonts w:ascii="SimSun" w:eastAsia="SimSun" w:hAnsi="SimSun" w:cs="SimSun"/>
          <w:b/>
          <w:bCs/>
          <w:spacing w:val="7"/>
          <w:position w:val="1"/>
          <w:sz w:val="31"/>
          <w:szCs w:val="31"/>
        </w:rPr>
        <w:t>建设单位：绍兴高新区雅悦居鲜牛肉时尚火锅店</w: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sectPr>
          <w:pgSz w:w="11906" w:h="16838"/>
          <w:pgMar w:top="1431" w:right="1785" w:bottom="0" w:left="1785" w:header="0" w:footer="0" w:gutter="0"/>
          <w:cols w:space="708"/>
        </w:sectPr>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spacing w:before="97" w:line="399" w:lineRule="exact"/>
        <w:ind w:left="2039"/>
        <w:rPr>
          <w:rFonts w:ascii="SimSun" w:eastAsia="SimSun" w:hAnsi="SimSun" w:cs="SimSun"/>
          <w:sz w:val="30"/>
          <w:szCs w:val="30"/>
        </w:rPr>
      </w:pPr>
      <w:r>
        <w:rPr>
          <w:rFonts w:ascii="SimSun" w:eastAsia="SimSun" w:hAnsi="SimSun" w:cs="SimSun"/>
          <w:b/>
          <w:bCs/>
          <w:spacing w:val="-24"/>
          <w:position w:val="1"/>
          <w:sz w:val="30"/>
          <w:szCs w:val="30"/>
        </w:rPr>
        <w:t>编</w:t>
      </w:r>
      <w:r>
        <w:rPr>
          <w:rFonts w:ascii="SimSun" w:eastAsia="SimSun" w:hAnsi="SimSun" w:cs="SimSun"/>
          <w:spacing w:val="-85"/>
          <w:position w:val="1"/>
          <w:sz w:val="30"/>
          <w:szCs w:val="30"/>
        </w:rPr>
        <w:t xml:space="preserve"> </w:t>
      </w:r>
      <w:r>
        <w:rPr>
          <w:rFonts w:ascii="SimSun" w:eastAsia="SimSun" w:hAnsi="SimSun" w:cs="SimSun"/>
          <w:b/>
          <w:bCs/>
          <w:spacing w:val="-24"/>
          <w:position w:val="1"/>
          <w:sz w:val="30"/>
          <w:szCs w:val="30"/>
        </w:rPr>
        <w:t>制</w:t>
      </w:r>
      <w:r>
        <w:rPr>
          <w:rFonts w:ascii="SimSun" w:eastAsia="SimSun" w:hAnsi="SimSun" w:cs="SimSun"/>
          <w:spacing w:val="-32"/>
          <w:position w:val="1"/>
          <w:sz w:val="30"/>
          <w:szCs w:val="30"/>
        </w:rPr>
        <w:t xml:space="preserve"> </w:t>
      </w:r>
      <w:r>
        <w:rPr>
          <w:rFonts w:ascii="SimSun" w:eastAsia="SimSun" w:hAnsi="SimSun" w:cs="SimSun"/>
          <w:b/>
          <w:bCs/>
          <w:spacing w:val="-24"/>
          <w:position w:val="1"/>
          <w:sz w:val="30"/>
          <w:szCs w:val="30"/>
        </w:rPr>
        <w:t>日</w:t>
      </w:r>
      <w:r>
        <w:rPr>
          <w:rFonts w:ascii="SimSun" w:eastAsia="SimSun" w:hAnsi="SimSun" w:cs="SimSun"/>
          <w:spacing w:val="-81"/>
          <w:position w:val="1"/>
          <w:sz w:val="30"/>
          <w:szCs w:val="30"/>
        </w:rPr>
        <w:t xml:space="preserve"> </w:t>
      </w:r>
      <w:r>
        <w:rPr>
          <w:rFonts w:ascii="SimSun" w:eastAsia="SimSun" w:hAnsi="SimSun" w:cs="SimSun"/>
          <w:b/>
          <w:bCs/>
          <w:spacing w:val="-24"/>
          <w:position w:val="1"/>
          <w:sz w:val="30"/>
          <w:szCs w:val="30"/>
        </w:rPr>
        <w:t>期</w:t>
      </w:r>
      <w:r>
        <w:rPr>
          <w:rFonts w:ascii="SimSun" w:eastAsia="SimSun" w:hAnsi="SimSun" w:cs="SimSun"/>
          <w:spacing w:val="-59"/>
          <w:position w:val="1"/>
          <w:sz w:val="30"/>
          <w:szCs w:val="30"/>
        </w:rPr>
        <w:t xml:space="preserve"> </w:t>
      </w:r>
      <w:r>
        <w:rPr>
          <w:rFonts w:ascii="SimSun" w:eastAsia="SimSun" w:hAnsi="SimSun" w:cs="SimSun"/>
          <w:b/>
          <w:bCs/>
          <w:spacing w:val="-24"/>
          <w:position w:val="1"/>
          <w:sz w:val="30"/>
          <w:szCs w:val="30"/>
        </w:rPr>
        <w:t>：</w:t>
      </w:r>
      <w:r>
        <w:rPr>
          <w:rFonts w:ascii="SimSun" w:eastAsia="SimSun" w:hAnsi="SimSun" w:cs="SimSun"/>
          <w:spacing w:val="-81"/>
          <w:position w:val="1"/>
          <w:sz w:val="30"/>
          <w:szCs w:val="30"/>
        </w:rPr>
        <w:t xml:space="preserve"> </w:t>
      </w:r>
      <w:r>
        <w:rPr>
          <w:rFonts w:ascii="SimSun" w:eastAsia="SimSun" w:hAnsi="SimSun" w:cs="SimSun"/>
          <w:b/>
          <w:bCs/>
          <w:spacing w:val="-24"/>
          <w:position w:val="1"/>
          <w:sz w:val="30"/>
          <w:szCs w:val="30"/>
        </w:rPr>
        <w:t>二</w:t>
      </w:r>
      <w:r>
        <w:rPr>
          <w:rFonts w:ascii="SimSun" w:eastAsia="SimSun" w:hAnsi="SimSun" w:cs="SimSun"/>
          <w:spacing w:val="-60"/>
          <w:position w:val="1"/>
          <w:sz w:val="30"/>
          <w:szCs w:val="30"/>
        </w:rPr>
        <w:t xml:space="preserve"> </w:t>
      </w:r>
      <w:r>
        <w:rPr>
          <w:rFonts w:ascii="SimSun" w:eastAsia="SimSun" w:hAnsi="SimSun" w:cs="SimSun"/>
          <w:b/>
          <w:bCs/>
          <w:spacing w:val="-24"/>
          <w:position w:val="1"/>
          <w:sz w:val="30"/>
          <w:szCs w:val="30"/>
        </w:rPr>
        <w:t>○</w:t>
      </w:r>
      <w:r>
        <w:rPr>
          <w:rFonts w:ascii="SimSun" w:eastAsia="SimSun" w:hAnsi="SimSun" w:cs="SimSun"/>
          <w:spacing w:val="-82"/>
          <w:position w:val="1"/>
          <w:sz w:val="30"/>
          <w:szCs w:val="30"/>
        </w:rPr>
        <w:t xml:space="preserve"> </w:t>
      </w:r>
      <w:r>
        <w:rPr>
          <w:rFonts w:ascii="SimSun" w:eastAsia="SimSun" w:hAnsi="SimSun" w:cs="SimSun"/>
          <w:b/>
          <w:bCs/>
          <w:spacing w:val="-24"/>
          <w:position w:val="1"/>
          <w:sz w:val="30"/>
          <w:szCs w:val="30"/>
        </w:rPr>
        <w:t>一</w:t>
      </w:r>
      <w:r>
        <w:rPr>
          <w:rFonts w:ascii="SimSun" w:eastAsia="SimSun" w:hAnsi="SimSun" w:cs="SimSun"/>
          <w:spacing w:val="-83"/>
          <w:position w:val="1"/>
          <w:sz w:val="30"/>
          <w:szCs w:val="30"/>
        </w:rPr>
        <w:t xml:space="preserve"> </w:t>
      </w:r>
      <w:r>
        <w:rPr>
          <w:rFonts w:ascii="SimSun" w:eastAsia="SimSun" w:hAnsi="SimSun" w:cs="SimSun"/>
          <w:b/>
          <w:bCs/>
          <w:spacing w:val="-24"/>
          <w:position w:val="1"/>
          <w:sz w:val="30"/>
          <w:szCs w:val="30"/>
        </w:rPr>
        <w:t>六</w:t>
      </w:r>
      <w:r>
        <w:rPr>
          <w:rFonts w:ascii="SimSun" w:eastAsia="SimSun" w:hAnsi="SimSun" w:cs="SimSun"/>
          <w:spacing w:val="-84"/>
          <w:position w:val="1"/>
          <w:sz w:val="30"/>
          <w:szCs w:val="30"/>
        </w:rPr>
        <w:t xml:space="preserve"> </w:t>
      </w:r>
      <w:r>
        <w:rPr>
          <w:rFonts w:ascii="SimSun" w:eastAsia="SimSun" w:hAnsi="SimSun" w:cs="SimSun"/>
          <w:b/>
          <w:bCs/>
          <w:spacing w:val="-24"/>
          <w:position w:val="1"/>
          <w:sz w:val="30"/>
          <w:szCs w:val="30"/>
        </w:rPr>
        <w:t>年</w:t>
      </w:r>
      <w:r>
        <w:rPr>
          <w:rFonts w:ascii="SimSun" w:eastAsia="SimSun" w:hAnsi="SimSun" w:cs="SimSun"/>
          <w:spacing w:val="-86"/>
          <w:position w:val="1"/>
          <w:sz w:val="30"/>
          <w:szCs w:val="30"/>
        </w:rPr>
        <w:t xml:space="preserve"> </w:t>
      </w:r>
      <w:r>
        <w:rPr>
          <w:rFonts w:ascii="SimSun" w:eastAsia="SimSun" w:hAnsi="SimSun" w:cs="SimSun"/>
          <w:b/>
          <w:bCs/>
          <w:spacing w:val="-24"/>
          <w:position w:val="1"/>
          <w:sz w:val="30"/>
          <w:szCs w:val="30"/>
        </w:rPr>
        <w:t>六</w:t>
      </w:r>
      <w:r>
        <w:rPr>
          <w:rFonts w:ascii="SimSun" w:eastAsia="SimSun" w:hAnsi="SimSun" w:cs="SimSun"/>
          <w:spacing w:val="-71"/>
          <w:position w:val="1"/>
          <w:sz w:val="30"/>
          <w:szCs w:val="30"/>
        </w:rPr>
        <w:t xml:space="preserve"> </w:t>
      </w:r>
      <w:r>
        <w:rPr>
          <w:rFonts w:ascii="SimSun" w:eastAsia="SimSun" w:hAnsi="SimSun" w:cs="SimSun"/>
          <w:b/>
          <w:bCs/>
          <w:spacing w:val="-24"/>
          <w:position w:val="1"/>
          <w:sz w:val="30"/>
          <w:szCs w:val="30"/>
        </w:rPr>
        <w:t>月</w:t>
      </w:r>
    </w:p>
    <w:p>
      <w:pPr>
        <w:spacing w:line="399" w:lineRule="exact"/>
        <w:rPr>
          <w:rFonts w:ascii="SimSun" w:eastAsia="SimSun" w:hAnsi="SimSun" w:cs="SimSun"/>
          <w:sz w:val="30"/>
          <w:szCs w:val="30"/>
        </w:rPr>
        <w:sectPr>
          <w:type w:val="nextPage"/>
          <w:pgSz w:w="11906" w:h="16838"/>
          <w:pgMar w:top="1431" w:right="1785" w:bottom="0" w:left="1785" w:header="0" w:footer="0" w:gutter="0"/>
          <w:pgNumType w:start="2"/>
          <w:cols w:space="708"/>
          <w:titlePg w:val="0"/>
        </w:sectPr>
      </w:pPr>
    </w:p>
    <w:sdt>
      <w:sdtPr>
        <w:rPr>
          <w:rFonts w:ascii="FangSong" w:eastAsia="FangSong" w:hAnsi="FangSong" w:cs="FangSong"/>
          <w:sz w:val="43"/>
          <w:szCs w:val="43"/>
        </w:rPr>
        <w:id w:val="1482755023"/>
        <w:docPartObj>
          <w:docPartGallery w:val="Table of Contents"/>
          <w:docPartUnique/>
        </w:docPartObj>
      </w:sdtPr>
      <w:sdtEndPr>
        <w:rPr>
          <w:rFonts w:ascii="Times New Roman" w:eastAsia="Times New Roman" w:hAnsi="Times New Roman" w:cs="Times New Roman"/>
          <w:sz w:val="28"/>
          <w:szCs w:val="28"/>
        </w:rPr>
      </w:sdtEndPr>
      <w:sdtContent>
        <w:p>
          <w:pPr>
            <w:spacing w:before="83" w:line="213" w:lineRule="auto"/>
            <w:ind w:left="3763"/>
            <w:rPr>
              <w:rFonts w:ascii="FangSong" w:eastAsia="FangSong" w:hAnsi="FangSong" w:cs="FangSong"/>
              <w:sz w:val="43"/>
              <w:szCs w:val="43"/>
            </w:rPr>
          </w:pPr>
          <w:r>
            <w:rPr>
              <w:rFonts w:ascii="FangSong" w:eastAsia="FangSong" w:hAnsi="FangSong" w:cs="FangSong"/>
              <w:b/>
              <w:bCs/>
              <w:spacing w:val="-49"/>
              <w:sz w:val="43"/>
              <w:szCs w:val="43"/>
            </w:rPr>
            <w:t>目</w:t>
          </w:r>
          <w:r>
            <w:rPr>
              <w:rFonts w:ascii="FangSong" w:eastAsia="FangSong" w:hAnsi="FangSong" w:cs="FangSong"/>
              <w:spacing w:val="25"/>
              <w:sz w:val="43"/>
              <w:szCs w:val="43"/>
            </w:rPr>
            <w:t xml:space="preserve">  </w:t>
          </w:r>
          <w:r>
            <w:rPr>
              <w:rFonts w:ascii="FangSong" w:eastAsia="FangSong" w:hAnsi="FangSong" w:cs="FangSong"/>
              <w:b/>
              <w:bCs/>
              <w:spacing w:val="-49"/>
              <w:sz w:val="43"/>
              <w:szCs w:val="43"/>
            </w:rPr>
            <w:t>录</w:t>
          </w:r>
        </w:p>
        <w:p>
          <w:pPr>
            <w:tabs>
              <w:tab w:val="right" w:leader="dot" w:pos="8800"/>
            </w:tabs>
            <w:spacing w:before="218" w:line="208" w:lineRule="auto"/>
            <w:ind w:left="4"/>
            <w:rPr>
              <w:rFonts w:ascii="Times New Roman" w:eastAsia="Times New Roman" w:hAnsi="Times New Roman" w:cs="Times New Roman"/>
              <w:sz w:val="28"/>
              <w:szCs w:val="28"/>
            </w:rPr>
          </w:pPr>
          <w:r>
            <w:rPr>
              <w:rFonts w:ascii="SimSun" w:eastAsia="SimSun" w:hAnsi="SimSun" w:cs="SimSun"/>
              <w:b/>
              <w:bCs/>
              <w:spacing w:val="-4"/>
              <w:sz w:val="28"/>
              <w:szCs w:val="28"/>
            </w:rPr>
            <w:t>一、建设项目基本情况</w:t>
          </w:r>
          <w:r>
            <w:rPr>
              <w:rFonts w:ascii="SimSun" w:eastAsia="SimSun" w:hAnsi="SimSun" w:cs="SimSun"/>
              <w:spacing w:val="-60"/>
              <w:sz w:val="28"/>
              <w:szCs w:val="28"/>
            </w:rPr>
            <w:t xml:space="preserve"> </w:t>
          </w:r>
          <w:r>
            <w:rPr>
              <w:rFonts w:ascii="SimSun" w:eastAsia="SimSun" w:hAnsi="SimSun" w:cs="SimSun"/>
              <w:sz w:val="28"/>
              <w:szCs w:val="28"/>
            </w:rPr>
            <w:tab/>
          </w:r>
          <w:r>
            <w:rPr>
              <w:rFonts w:ascii="SimSun" w:eastAsia="SimSun" w:hAnsi="SimSun" w:cs="SimSun"/>
              <w:spacing w:val="-101"/>
              <w:sz w:val="28"/>
              <w:szCs w:val="28"/>
            </w:rPr>
            <w:t xml:space="preserve"> </w:t>
          </w:r>
          <w:hyperlink w:anchor="bookmark1" w:history="1">
            <w:r>
              <w:rPr>
                <w:rFonts w:ascii="Times New Roman" w:eastAsia="Times New Roman" w:hAnsi="Times New Roman" w:cs="Times New Roman"/>
                <w:b/>
                <w:bCs/>
                <w:spacing w:val="-19"/>
                <w:sz w:val="28"/>
                <w:szCs w:val="28"/>
              </w:rPr>
              <w:t>1</w:t>
            </w:r>
          </w:hyperlink>
        </w:p>
        <w:p>
          <w:pPr>
            <w:tabs>
              <w:tab w:val="right" w:leader="dot" w:pos="8800"/>
            </w:tabs>
            <w:spacing w:before="284" w:line="208" w:lineRule="auto"/>
            <w:ind w:left="5"/>
            <w:rPr>
              <w:rFonts w:ascii="Times New Roman" w:eastAsia="Times New Roman" w:hAnsi="Times New Roman" w:cs="Times New Roman"/>
              <w:sz w:val="28"/>
              <w:szCs w:val="28"/>
            </w:rPr>
          </w:pPr>
          <w:r>
            <w:rPr>
              <w:rFonts w:ascii="SimSun" w:eastAsia="SimSun" w:hAnsi="SimSun" w:cs="SimSun"/>
              <w:b/>
              <w:bCs/>
              <w:spacing w:val="-3"/>
              <w:sz w:val="28"/>
              <w:szCs w:val="28"/>
            </w:rPr>
            <w:t>二、生产工艺流程及污染源强分析</w:t>
          </w:r>
          <w:r>
            <w:rPr>
              <w:rFonts w:ascii="SimSun" w:eastAsia="SimSun" w:hAnsi="SimSun" w:cs="SimSun"/>
              <w:spacing w:val="-79"/>
              <w:sz w:val="28"/>
              <w:szCs w:val="28"/>
            </w:rPr>
            <w:t xml:space="preserve"> </w:t>
          </w:r>
          <w:r>
            <w:rPr>
              <w:rFonts w:ascii="SimSun" w:eastAsia="SimSun" w:hAnsi="SimSun" w:cs="SimSun"/>
              <w:sz w:val="28"/>
              <w:szCs w:val="28"/>
            </w:rPr>
            <w:tab/>
          </w:r>
          <w:r>
            <w:rPr>
              <w:rFonts w:ascii="SimSun" w:eastAsia="SimSun" w:hAnsi="SimSun" w:cs="SimSun"/>
              <w:spacing w:val="-115"/>
              <w:sz w:val="28"/>
              <w:szCs w:val="28"/>
            </w:rPr>
            <w:t xml:space="preserve"> </w:t>
          </w:r>
          <w:hyperlink w:anchor="bookmark2" w:history="1">
            <w:r>
              <w:rPr>
                <w:rFonts w:ascii="Times New Roman" w:eastAsia="Times New Roman" w:hAnsi="Times New Roman" w:cs="Times New Roman"/>
                <w:b/>
                <w:bCs/>
                <w:spacing w:val="-5"/>
                <w:sz w:val="28"/>
                <w:szCs w:val="28"/>
              </w:rPr>
              <w:t>3</w:t>
            </w:r>
          </w:hyperlink>
        </w:p>
        <w:p>
          <w:pPr>
            <w:tabs>
              <w:tab w:val="right" w:leader="dot" w:pos="8800"/>
            </w:tabs>
            <w:spacing w:before="284" w:line="208" w:lineRule="auto"/>
            <w:rPr>
              <w:rFonts w:ascii="Times New Roman" w:eastAsia="Times New Roman" w:hAnsi="Times New Roman" w:cs="Times New Roman"/>
              <w:sz w:val="28"/>
              <w:szCs w:val="28"/>
            </w:rPr>
          </w:pPr>
          <w:r>
            <w:rPr>
              <w:rFonts w:ascii="SimSun" w:eastAsia="SimSun" w:hAnsi="SimSun" w:cs="SimSun"/>
              <w:b/>
              <w:bCs/>
              <w:spacing w:val="-4"/>
              <w:sz w:val="28"/>
              <w:szCs w:val="28"/>
            </w:rPr>
            <w:t>三、环境影响分析</w:t>
          </w:r>
          <w:r>
            <w:rPr>
              <w:rFonts w:ascii="SimSun" w:eastAsia="SimSun" w:hAnsi="SimSun" w:cs="SimSun"/>
              <w:spacing w:val="-54"/>
              <w:sz w:val="28"/>
              <w:szCs w:val="28"/>
            </w:rPr>
            <w:t xml:space="preserve"> </w:t>
          </w:r>
          <w:r>
            <w:rPr>
              <w:rFonts w:ascii="SimSun" w:eastAsia="SimSun" w:hAnsi="SimSun" w:cs="SimSun"/>
              <w:sz w:val="28"/>
              <w:szCs w:val="28"/>
            </w:rPr>
            <w:tab/>
          </w:r>
          <w:r>
            <w:rPr>
              <w:rFonts w:ascii="SimSun" w:eastAsia="SimSun" w:hAnsi="SimSun" w:cs="SimSun"/>
              <w:spacing w:val="-110"/>
              <w:sz w:val="28"/>
              <w:szCs w:val="28"/>
            </w:rPr>
            <w:t xml:space="preserve"> </w:t>
          </w:r>
          <w:hyperlink w:anchor="bookmark3" w:history="1">
            <w:r>
              <w:rPr>
                <w:rFonts w:ascii="Times New Roman" w:eastAsia="Times New Roman" w:hAnsi="Times New Roman" w:cs="Times New Roman"/>
                <w:b/>
                <w:bCs/>
                <w:spacing w:val="-10"/>
                <w:sz w:val="28"/>
                <w:szCs w:val="28"/>
              </w:rPr>
              <w:t>5</w:t>
            </w:r>
          </w:hyperlink>
        </w:p>
        <w:p>
          <w:pPr>
            <w:tabs>
              <w:tab w:val="right" w:leader="dot" w:pos="8800"/>
            </w:tabs>
            <w:spacing w:before="284" w:line="207" w:lineRule="auto"/>
            <w:ind w:left="27"/>
            <w:rPr>
              <w:rFonts w:ascii="Times New Roman" w:eastAsia="Times New Roman" w:hAnsi="Times New Roman" w:cs="Times New Roman"/>
              <w:sz w:val="28"/>
              <w:szCs w:val="28"/>
            </w:rPr>
          </w:pPr>
          <w:r>
            <w:rPr>
              <w:rFonts w:ascii="SimSun" w:eastAsia="SimSun" w:hAnsi="SimSun" w:cs="SimSun"/>
              <w:b/>
              <w:bCs/>
              <w:spacing w:val="-5"/>
              <w:sz w:val="28"/>
              <w:szCs w:val="28"/>
            </w:rPr>
            <w:t>四、污染防治措施及环保投资估算</w:t>
          </w:r>
          <w:r>
            <w:rPr>
              <w:rFonts w:ascii="SimSun" w:eastAsia="SimSun" w:hAnsi="SimSun" w:cs="SimSun"/>
              <w:spacing w:val="-71"/>
              <w:sz w:val="28"/>
              <w:szCs w:val="28"/>
            </w:rPr>
            <w:t xml:space="preserve"> </w:t>
          </w:r>
          <w:r>
            <w:rPr>
              <w:rFonts w:ascii="SimSun" w:eastAsia="SimSun" w:hAnsi="SimSun" w:cs="SimSun"/>
              <w:sz w:val="28"/>
              <w:szCs w:val="28"/>
            </w:rPr>
            <w:tab/>
          </w:r>
          <w:r>
            <w:rPr>
              <w:rFonts w:ascii="SimSun" w:eastAsia="SimSun" w:hAnsi="SimSun" w:cs="SimSun"/>
              <w:spacing w:val="-109"/>
              <w:sz w:val="28"/>
              <w:szCs w:val="28"/>
            </w:rPr>
            <w:t xml:space="preserve"> </w:t>
          </w:r>
          <w:hyperlink w:anchor="bookmark4" w:history="1">
            <w:r>
              <w:rPr>
                <w:rFonts w:ascii="Times New Roman" w:eastAsia="Times New Roman" w:hAnsi="Times New Roman" w:cs="Times New Roman"/>
                <w:b/>
                <w:bCs/>
                <w:spacing w:val="-10"/>
                <w:sz w:val="28"/>
                <w:szCs w:val="28"/>
              </w:rPr>
              <w:t>8</w:t>
            </w:r>
          </w:hyperlink>
        </w:p>
        <w:p>
          <w:pPr>
            <w:tabs>
              <w:tab w:val="right" w:leader="dot" w:pos="8800"/>
            </w:tabs>
            <w:spacing w:before="284" w:line="208" w:lineRule="auto"/>
            <w:ind w:left="5"/>
            <w:rPr>
              <w:rFonts w:ascii="Times New Roman" w:eastAsia="Times New Roman" w:hAnsi="Times New Roman" w:cs="Times New Roman"/>
              <w:sz w:val="28"/>
              <w:szCs w:val="28"/>
            </w:rPr>
          </w:pPr>
          <w:r>
            <w:rPr>
              <w:rFonts w:ascii="SimSun" w:eastAsia="SimSun" w:hAnsi="SimSun" w:cs="SimSun"/>
              <w:b/>
              <w:bCs/>
              <w:spacing w:val="-3"/>
              <w:sz w:val="28"/>
              <w:szCs w:val="28"/>
            </w:rPr>
            <w:t>五、环保审批原则符合性分析</w:t>
          </w:r>
          <w:r>
            <w:rPr>
              <w:rFonts w:ascii="SimSun" w:eastAsia="SimSun" w:hAnsi="SimSun" w:cs="SimSun"/>
              <w:spacing w:val="-75"/>
              <w:sz w:val="28"/>
              <w:szCs w:val="28"/>
            </w:rPr>
            <w:t xml:space="preserve"> </w:t>
          </w:r>
          <w:r>
            <w:rPr>
              <w:rFonts w:ascii="SimSun" w:eastAsia="SimSun" w:hAnsi="SimSun" w:cs="SimSun"/>
              <w:sz w:val="28"/>
              <w:szCs w:val="28"/>
            </w:rPr>
            <w:tab/>
          </w:r>
          <w:r>
            <w:rPr>
              <w:rFonts w:ascii="SimSun" w:eastAsia="SimSun" w:hAnsi="SimSun" w:cs="SimSun"/>
              <w:spacing w:val="-103"/>
              <w:sz w:val="28"/>
              <w:szCs w:val="28"/>
            </w:rPr>
            <w:t xml:space="preserve"> </w:t>
          </w:r>
          <w:hyperlink w:anchor="bookmark5" w:history="1">
            <w:r>
              <w:rPr>
                <w:rFonts w:ascii="Times New Roman" w:eastAsia="Times New Roman" w:hAnsi="Times New Roman" w:cs="Times New Roman"/>
                <w:b/>
                <w:bCs/>
                <w:spacing w:val="-9"/>
                <w:sz w:val="28"/>
                <w:szCs w:val="28"/>
              </w:rPr>
              <w:t>10</w:t>
            </w:r>
          </w:hyperlink>
        </w:p>
        <w:p>
          <w:pPr>
            <w:tabs>
              <w:tab w:val="right" w:leader="dot" w:pos="8800"/>
            </w:tabs>
            <w:spacing w:before="286" w:line="208" w:lineRule="auto"/>
            <w:ind w:left="1"/>
            <w:rPr>
              <w:rFonts w:ascii="Times New Roman" w:eastAsia="Times New Roman" w:hAnsi="Times New Roman" w:cs="Times New Roman"/>
              <w:sz w:val="28"/>
              <w:szCs w:val="28"/>
            </w:rPr>
          </w:pPr>
          <w:r>
            <w:rPr>
              <w:rFonts w:ascii="SimSun" w:eastAsia="SimSun" w:hAnsi="SimSun" w:cs="SimSun"/>
              <w:b/>
              <w:bCs/>
              <w:spacing w:val="-4"/>
              <w:sz w:val="28"/>
              <w:szCs w:val="28"/>
            </w:rPr>
            <w:t>六、环评总结论</w:t>
          </w:r>
          <w:r>
            <w:rPr>
              <w:rFonts w:ascii="SimSun" w:eastAsia="SimSun" w:hAnsi="SimSun" w:cs="SimSun"/>
              <w:b/>
              <w:bCs/>
              <w:sz w:val="28"/>
              <w:szCs w:val="28"/>
            </w:rPr>
            <w:tab/>
          </w:r>
          <w:r>
            <w:rPr>
              <w:rFonts w:ascii="SimSun" w:eastAsia="SimSun" w:hAnsi="SimSun" w:cs="SimSun"/>
              <w:spacing w:val="-103"/>
              <w:sz w:val="28"/>
              <w:szCs w:val="28"/>
            </w:rPr>
            <w:t xml:space="preserve"> </w:t>
          </w:r>
          <w:hyperlink w:anchor="bookmark6" w:history="1">
            <w:r>
              <w:rPr>
                <w:rFonts w:ascii="Times New Roman" w:eastAsia="Times New Roman" w:hAnsi="Times New Roman" w:cs="Times New Roman"/>
                <w:b/>
                <w:bCs/>
                <w:spacing w:val="-9"/>
                <w:sz w:val="28"/>
                <w:szCs w:val="28"/>
              </w:rPr>
              <w:t>12</w:t>
            </w:r>
          </w:hyperlink>
        </w:p>
      </w:sdtContent>
    </w:sdt>
    <w:p>
      <w:pPr>
        <w:pStyle w:val="BodyText"/>
        <w:spacing w:line="282" w:lineRule="auto"/>
      </w:pPr>
    </w:p>
    <w:p>
      <w:pPr>
        <w:pStyle w:val="BodyText"/>
        <w:spacing w:line="283" w:lineRule="auto"/>
      </w:pPr>
    </w:p>
    <w:p>
      <w:pPr>
        <w:spacing w:before="92" w:line="372" w:lineRule="exact"/>
        <w:ind w:left="23"/>
        <w:rPr>
          <w:rFonts w:ascii="SimSun" w:eastAsia="SimSun" w:hAnsi="SimSun" w:cs="SimSun"/>
          <w:sz w:val="28"/>
          <w:szCs w:val="28"/>
        </w:rPr>
      </w:pPr>
      <w:r>
        <w:rPr>
          <w:rFonts w:ascii="SimSun" w:eastAsia="SimSun" w:hAnsi="SimSun" w:cs="SimSun"/>
          <w:b/>
          <w:bCs/>
          <w:spacing w:val="-14"/>
          <w:position w:val="1"/>
          <w:sz w:val="28"/>
          <w:szCs w:val="28"/>
        </w:rPr>
        <w:t>附图：</w:t>
      </w:r>
    </w:p>
    <w:p>
      <w:pPr>
        <w:spacing w:before="121" w:line="439" w:lineRule="exact"/>
        <w:ind w:left="722"/>
        <w:rPr>
          <w:rFonts w:ascii="SimSun" w:eastAsia="SimSun" w:hAnsi="SimSun" w:cs="SimSun"/>
          <w:sz w:val="24"/>
          <w:szCs w:val="24"/>
        </w:rPr>
      </w:pPr>
      <w:r>
        <w:rPr>
          <w:rFonts w:ascii="SimSun" w:eastAsia="SimSun" w:hAnsi="SimSun" w:cs="SimSun"/>
          <w:spacing w:val="-2"/>
          <w:position w:val="15"/>
          <w:sz w:val="24"/>
          <w:szCs w:val="24"/>
        </w:rPr>
        <w:t>一、项目地理位置图</w:t>
      </w:r>
    </w:p>
    <w:p>
      <w:pPr>
        <w:spacing w:line="207" w:lineRule="auto"/>
        <w:ind w:left="723"/>
        <w:rPr>
          <w:rFonts w:ascii="SimSun" w:eastAsia="SimSun" w:hAnsi="SimSun" w:cs="SimSun"/>
          <w:sz w:val="24"/>
          <w:szCs w:val="24"/>
        </w:rPr>
      </w:pPr>
      <w:r>
        <w:rPr>
          <w:rFonts w:ascii="SimSun" w:eastAsia="SimSun" w:hAnsi="SimSun" w:cs="SimSun"/>
          <w:spacing w:val="-2"/>
          <w:sz w:val="24"/>
          <w:szCs w:val="24"/>
        </w:rPr>
        <w:t>二、项目地卫星地图</w:t>
      </w:r>
    </w:p>
    <w:p>
      <w:pPr>
        <w:spacing w:before="172" w:line="206" w:lineRule="auto"/>
        <w:ind w:left="718"/>
        <w:rPr>
          <w:rFonts w:ascii="SimSun" w:eastAsia="SimSun" w:hAnsi="SimSun" w:cs="SimSun"/>
          <w:sz w:val="24"/>
          <w:szCs w:val="24"/>
        </w:rPr>
      </w:pPr>
      <w:r>
        <w:rPr>
          <w:rFonts w:ascii="SimSun" w:eastAsia="SimSun" w:hAnsi="SimSun" w:cs="SimSun"/>
          <w:spacing w:val="-1"/>
          <w:sz w:val="24"/>
          <w:szCs w:val="24"/>
        </w:rPr>
        <w:t>三、项目平面布置图</w:t>
      </w:r>
    </w:p>
    <w:p>
      <w:pPr>
        <w:spacing w:before="159" w:line="372" w:lineRule="exact"/>
        <w:ind w:left="23"/>
        <w:rPr>
          <w:rFonts w:ascii="SimSun" w:eastAsia="SimSun" w:hAnsi="SimSun" w:cs="SimSun"/>
          <w:sz w:val="28"/>
          <w:szCs w:val="28"/>
        </w:rPr>
      </w:pPr>
      <w:r>
        <w:rPr>
          <w:rFonts w:ascii="SimSun" w:eastAsia="SimSun" w:hAnsi="SimSun" w:cs="SimSun"/>
          <w:b/>
          <w:bCs/>
          <w:spacing w:val="-14"/>
          <w:position w:val="1"/>
          <w:sz w:val="28"/>
          <w:szCs w:val="28"/>
        </w:rPr>
        <w:t>附件：</w:t>
      </w:r>
    </w:p>
    <w:p>
      <w:pPr>
        <w:spacing w:before="150" w:line="481" w:lineRule="exact"/>
        <w:ind w:left="740"/>
        <w:rPr>
          <w:rFonts w:ascii="SimSun" w:eastAsia="SimSun" w:hAnsi="SimSun" w:cs="SimSun"/>
          <w:sz w:val="24"/>
          <w:szCs w:val="24"/>
        </w:rPr>
      </w:pPr>
      <w:r>
        <w:rPr>
          <w:rFonts w:ascii="Times New Roman" w:eastAsia="Times New Roman" w:hAnsi="Times New Roman" w:cs="Times New Roman"/>
          <w:spacing w:val="-4"/>
          <w:position w:val="19"/>
          <w:sz w:val="24"/>
          <w:szCs w:val="24"/>
        </w:rPr>
        <w:t>1</w:t>
      </w:r>
      <w:r>
        <w:rPr>
          <w:rFonts w:ascii="Times New Roman" w:eastAsia="Times New Roman" w:hAnsi="Times New Roman" w:cs="Times New Roman"/>
          <w:spacing w:val="-29"/>
          <w:position w:val="19"/>
          <w:sz w:val="24"/>
          <w:szCs w:val="24"/>
        </w:rPr>
        <w:t xml:space="preserve"> </w:t>
      </w:r>
      <w:r>
        <w:rPr>
          <w:rFonts w:ascii="SimSun" w:eastAsia="SimSun" w:hAnsi="SimSun" w:cs="SimSun"/>
          <w:spacing w:val="-4"/>
          <w:position w:val="19"/>
          <w:sz w:val="24"/>
          <w:szCs w:val="24"/>
        </w:rPr>
        <w:t>、项目前期联合踏勘服务反馈单</w:t>
      </w:r>
    </w:p>
    <w:p>
      <w:pPr>
        <w:spacing w:before="1" w:line="209" w:lineRule="auto"/>
        <w:ind w:left="715"/>
        <w:rPr>
          <w:rFonts w:ascii="SimSun" w:eastAsia="SimSun" w:hAnsi="SimSun" w:cs="SimSu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pacing w:val="-34"/>
          <w:sz w:val="24"/>
          <w:szCs w:val="24"/>
        </w:rPr>
        <w:t xml:space="preserve"> </w:t>
      </w:r>
      <w:r>
        <w:rPr>
          <w:rFonts w:ascii="SimSun" w:eastAsia="SimSun" w:hAnsi="SimSun" w:cs="SimSun"/>
          <w:spacing w:val="-5"/>
          <w:sz w:val="24"/>
          <w:szCs w:val="24"/>
        </w:rPr>
        <w:t>、营业执照</w:t>
      </w:r>
    </w:p>
    <w:p>
      <w:pPr>
        <w:spacing w:before="205" w:line="211" w:lineRule="auto"/>
        <w:ind w:left="720"/>
        <w:rPr>
          <w:rFonts w:ascii="SimSun" w:eastAsia="SimSun" w:hAnsi="SimSun" w:cs="SimSun"/>
          <w:sz w:val="24"/>
          <w:szCs w:val="24"/>
        </w:rPr>
      </w:pPr>
      <w:r>
        <w:rPr>
          <w:rFonts w:ascii="Times New Roman" w:eastAsia="Times New Roman" w:hAnsi="Times New Roman" w:cs="Times New Roman"/>
          <w:spacing w:val="-6"/>
          <w:sz w:val="24"/>
          <w:szCs w:val="24"/>
        </w:rPr>
        <w:t>3</w:t>
      </w:r>
      <w:r>
        <w:rPr>
          <w:rFonts w:ascii="Times New Roman" w:eastAsia="Times New Roman" w:hAnsi="Times New Roman" w:cs="Times New Roman"/>
          <w:spacing w:val="-33"/>
          <w:sz w:val="24"/>
          <w:szCs w:val="24"/>
        </w:rPr>
        <w:t xml:space="preserve"> </w:t>
      </w:r>
      <w:r>
        <w:rPr>
          <w:rFonts w:ascii="SimSun" w:eastAsia="SimSun" w:hAnsi="SimSun" w:cs="SimSun"/>
          <w:spacing w:val="-6"/>
          <w:sz w:val="24"/>
          <w:szCs w:val="24"/>
        </w:rPr>
        <w:t>、租赁合同</w:t>
      </w:r>
    </w:p>
    <w:p>
      <w:pPr>
        <w:spacing w:before="207" w:line="208" w:lineRule="auto"/>
        <w:ind w:left="714"/>
        <w:rPr>
          <w:rFonts w:ascii="SimSun" w:eastAsia="SimSun" w:hAnsi="SimSun" w:cs="SimSun"/>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22"/>
          <w:sz w:val="24"/>
          <w:szCs w:val="24"/>
        </w:rPr>
        <w:t xml:space="preserve"> </w:t>
      </w:r>
      <w:r>
        <w:rPr>
          <w:rFonts w:ascii="SimSun" w:eastAsia="SimSun" w:hAnsi="SimSun" w:cs="SimSun"/>
          <w:spacing w:val="-3"/>
          <w:sz w:val="24"/>
          <w:szCs w:val="24"/>
        </w:rPr>
        <w:t>、房产证和国有土地使用权证</w:t>
      </w:r>
    </w:p>
    <w:p>
      <w:pPr>
        <w:spacing w:before="168" w:line="372" w:lineRule="exact"/>
        <w:ind w:left="23"/>
        <w:rPr>
          <w:rFonts w:ascii="SimSun" w:eastAsia="SimSun" w:hAnsi="SimSun" w:cs="SimSun"/>
          <w:sz w:val="28"/>
          <w:szCs w:val="28"/>
        </w:rPr>
      </w:pPr>
      <w:r>
        <w:rPr>
          <w:rFonts w:ascii="SimSun" w:eastAsia="SimSun" w:hAnsi="SimSun" w:cs="SimSun"/>
          <w:b/>
          <w:bCs/>
          <w:spacing w:val="-14"/>
          <w:position w:val="1"/>
          <w:sz w:val="28"/>
          <w:szCs w:val="28"/>
        </w:rPr>
        <w:t>附表：</w:t>
      </w:r>
    </w:p>
    <w:p>
      <w:pPr>
        <w:spacing w:before="149" w:line="209" w:lineRule="auto"/>
        <w:ind w:left="482"/>
        <w:rPr>
          <w:rFonts w:ascii="SimSun" w:eastAsia="SimSun" w:hAnsi="SimSun" w:cs="SimSun"/>
          <w:sz w:val="24"/>
          <w:szCs w:val="24"/>
        </w:rPr>
      </w:pPr>
      <w:r>
        <w:rPr>
          <w:rFonts w:ascii="SimSun" w:eastAsia="SimSun" w:hAnsi="SimSun" w:cs="SimSun"/>
          <w:spacing w:val="-1"/>
          <w:sz w:val="24"/>
          <w:szCs w:val="24"/>
        </w:rPr>
        <w:t>一、建设项目环境保护审批登记表</w:t>
      </w:r>
    </w:p>
    <w:p>
      <w:pPr>
        <w:spacing w:line="209" w:lineRule="auto"/>
        <w:rPr>
          <w:rFonts w:ascii="SimSun" w:eastAsia="SimSun" w:hAnsi="SimSun" w:cs="SimSun"/>
          <w:sz w:val="24"/>
          <w:szCs w:val="24"/>
        </w:rPr>
        <w:sectPr>
          <w:pgSz w:w="11906" w:h="16838"/>
          <w:pgMar w:top="1368" w:right="1503" w:bottom="0" w:left="1600" w:header="0" w:footer="0" w:gutter="0"/>
          <w:pgNumType w:start="3"/>
          <w:cols w:space="708"/>
        </w:sectPr>
      </w:pPr>
    </w:p>
    <w:p>
      <w:pPr>
        <w:spacing w:before="124" w:line="194" w:lineRule="auto"/>
        <w:ind w:left="749"/>
        <w:rPr>
          <w:rFonts w:ascii="SimSun" w:eastAsia="SimSun" w:hAnsi="SimSun" w:cs="SimSun"/>
          <w:sz w:val="31"/>
          <w:szCs w:val="31"/>
        </w:rPr>
        <w:sectPr>
          <w:footerReference w:type="default" r:id="rId4"/>
          <w:pgSz w:w="11906" w:h="16838"/>
          <w:pgMar w:top="1431" w:right="1494" w:bottom="1248" w:left="1499" w:header="0" w:footer="1047" w:gutter="0"/>
          <w:pgNumType w:start="4"/>
          <w:cols w:space="708"/>
        </w:sectPr>
      </w:pPr>
      <w:r>
        <w:pict>
          <v:shapetype id="_x0000_t202" coordsize="21600,21600" o:spt="202" path="m,l,21600r21600,l21600,xe">
            <v:stroke joinstyle="miter"/>
            <v:path gradientshapeok="t" o:connecttype="rect"/>
          </v:shapetype>
          <v:shape id="_x0000_s1025" type="#_x0000_t202" style="width:7.95pt;height:7.15pt;margin-top:15.07pt;margin-left:21.38pt;position:absolute;z-index:251658240" filled="f" stroked="f">
            <o:lock v:ext="edit" aspectratio="f"/>
            <v:textbox inset="0,0,0,0">
              <w:txbxContent>
                <w:p>
                  <w:pPr>
                    <w:spacing w:before="20" w:line="236" w:lineRule="auto"/>
                    <w:ind w:left="20"/>
                    <w:rPr>
                      <w:rFonts w:ascii="SimSun" w:eastAsia="SimSun" w:hAnsi="SimSun" w:cs="SimSun"/>
                      <w:sz w:val="8"/>
                      <w:szCs w:val="8"/>
                    </w:rPr>
                  </w:pPr>
                  <w:r>
                    <w:rPr>
                      <w:rFonts w:ascii="SimSun" w:eastAsia="SimSun" w:hAnsi="SimSun" w:cs="SimSun"/>
                      <w:b/>
                      <w:bCs/>
                      <w:spacing w:val="17"/>
                      <w:w w:val="125"/>
                      <w:sz w:val="8"/>
                      <w:szCs w:val="8"/>
                    </w:rPr>
                    <w:t>、</w:t>
                  </w:r>
                </w:p>
              </w:txbxContent>
            </v:textbox>
          </v:shape>
        </w:pict>
      </w:r>
      <w:r>
        <w:drawing>
          <wp:anchor distT="0" distB="0" distL="0" distR="0" simplePos="0" relativeHeight="251659264" behindDoc="0" locked="0" layoutInCell="0" allowOverlap="1">
            <wp:simplePos x="0" y="0"/>
            <wp:positionH relativeFrom="page">
              <wp:posOffset>1020473</wp:posOffset>
            </wp:positionH>
            <wp:positionV relativeFrom="page">
              <wp:posOffset>1059961</wp:posOffset>
            </wp:positionV>
            <wp:extent cx="192354" cy="19661"/>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92354" cy="19661"/>
                    </a:xfrm>
                    <a:prstGeom prst="rect">
                      <a:avLst/>
                    </a:prstGeom>
                  </pic:spPr>
                </pic:pic>
              </a:graphicData>
            </a:graphic>
          </wp:anchor>
        </w:drawing>
      </w:r>
      <w:bookmarkStart w:id="0" w:name="bookmark2"/>
      <w:bookmarkEnd w:id="0"/>
      <w:r>
        <w:rPr>
          <w:rFonts w:ascii="SimSun" w:eastAsia="SimSun" w:hAnsi="SimSun" w:cs="SimSun"/>
          <w:b/>
          <w:bCs/>
          <w:spacing w:val="5"/>
          <w:sz w:val="31"/>
          <w:szCs w:val="31"/>
        </w:rPr>
        <w:t>建设项目基本情况</w:t>
      </w:r>
    </w:p>
    <w:tbl>
      <w:tblPr>
        <w:tblStyle w:val="TableNormal0"/>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32"/>
        </w:trPr>
        <w:tc>
          <w:tcPr>
            <w:tcW w:w="8901" w:type="dxa"/>
            <w:vAlign w:val="top"/>
          </w:tcPr>
          <w:p>
            <w:pPr>
              <w:pStyle w:val="TableText"/>
              <w:spacing w:before="94" w:line="331" w:lineRule="exact"/>
              <w:ind w:left="1484"/>
            </w:pPr>
            <w:r>
              <w:pict>
                <v:shape id="_x0000_s1026" type="#_x0000_t202" style="width:68.65pt;height:212.55pt;margin-top:3.8pt;margin-left:3.77pt;position:absolute;z-index:251670528" filled="f" stroked="f">
                  <o:lock v:ext="edit" aspectratio="f"/>
                  <v:textbox inset="0,0,0,0">
                    <w:txbxContent>
                      <w:p>
                        <w:pPr>
                          <w:pStyle w:val="TableText"/>
                          <w:spacing w:before="23" w:line="246" w:lineRule="auto"/>
                          <w:ind w:left="199" w:right="221" w:firstLine="1"/>
                          <w:jc w:val="both"/>
                        </w:pPr>
                        <w:r>
                          <w:rPr>
                            <w:spacing w:val="-3"/>
                          </w:rPr>
                          <w:t>项目名称</w:t>
                        </w:r>
                        <w:r>
                          <w:t xml:space="preserve"> </w:t>
                        </w:r>
                        <w:r>
                          <w:rPr>
                            <w:spacing w:val="-3"/>
                          </w:rPr>
                          <w:t>建设单位</w:t>
                        </w:r>
                        <w:r>
                          <w:rPr>
                            <w:spacing w:val="2"/>
                          </w:rPr>
                          <w:t xml:space="preserve"> </w:t>
                        </w:r>
                        <w:r>
                          <w:rPr>
                            <w:spacing w:val="-3"/>
                          </w:rPr>
                          <w:t>法人代表</w:t>
                        </w:r>
                        <w:r>
                          <w:rPr>
                            <w:spacing w:val="2"/>
                          </w:rPr>
                          <w:t xml:space="preserve"> </w:t>
                        </w:r>
                        <w:r>
                          <w:rPr>
                            <w:spacing w:val="-3"/>
                          </w:rPr>
                          <w:t>通讯地址</w:t>
                        </w:r>
                        <w:r>
                          <w:rPr>
                            <w:spacing w:val="2"/>
                          </w:rPr>
                          <w:t xml:space="preserve"> </w:t>
                        </w:r>
                        <w:r>
                          <w:rPr>
                            <w:spacing w:val="-3"/>
                          </w:rPr>
                          <w:t>联系电话</w:t>
                        </w:r>
                        <w:r>
                          <w:rPr>
                            <w:spacing w:val="2"/>
                          </w:rPr>
                          <w:t xml:space="preserve"> </w:t>
                        </w:r>
                        <w:r>
                          <w:rPr>
                            <w:spacing w:val="-3"/>
                          </w:rPr>
                          <w:t>建设地点</w:t>
                        </w:r>
                      </w:p>
                      <w:p>
                        <w:pPr>
                          <w:pStyle w:val="TableText"/>
                          <w:spacing w:before="57" w:line="491" w:lineRule="exact"/>
                          <w:jc w:val="right"/>
                        </w:pPr>
                        <w:r>
                          <w:rPr>
                            <w:spacing w:val="-15"/>
                            <w:position w:val="19"/>
                          </w:rPr>
                          <w:t>立项审批部门</w:t>
                        </w:r>
                      </w:p>
                      <w:p>
                        <w:pPr>
                          <w:pStyle w:val="TableText"/>
                          <w:spacing w:line="208" w:lineRule="auto"/>
                          <w:ind w:left="201"/>
                        </w:pPr>
                        <w:r>
                          <w:rPr>
                            <w:spacing w:val="-3"/>
                          </w:rPr>
                          <w:t>建设性质</w:t>
                        </w:r>
                      </w:p>
                      <w:p>
                        <w:pPr>
                          <w:pStyle w:val="TableText"/>
                          <w:spacing w:before="216" w:line="208" w:lineRule="auto"/>
                          <w:ind w:left="201"/>
                        </w:pPr>
                        <w:r>
                          <w:rPr>
                            <w:spacing w:val="-3"/>
                          </w:rPr>
                          <w:t>建筑面积</w:t>
                        </w:r>
                      </w:p>
                      <w:p>
                        <w:pPr>
                          <w:pStyle w:val="TableText"/>
                          <w:spacing w:before="37" w:line="226" w:lineRule="auto"/>
                          <w:ind w:left="241"/>
                          <w:rPr>
                            <w:rFonts w:ascii="Times New Roman" w:eastAsia="Times New Roman" w:hAnsi="Times New Roman" w:cs="Times New Roman"/>
                          </w:rPr>
                        </w:pP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p>
                        <w:pPr>
                          <w:pStyle w:val="TableText"/>
                          <w:spacing w:before="50" w:line="208" w:lineRule="auto"/>
                          <w:ind w:left="328"/>
                        </w:pPr>
                        <w:r>
                          <w:rPr>
                            <w:spacing w:val="-4"/>
                          </w:rPr>
                          <w:t>总投资</w:t>
                        </w:r>
                      </w:p>
                      <w:p>
                        <w:pPr>
                          <w:pStyle w:val="TableText"/>
                          <w:spacing w:before="36" w:line="226" w:lineRule="auto"/>
                          <w:ind w:left="36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xbxContent>
                  </v:textbox>
                </v:shape>
              </w:pict>
            </w:r>
            <w:r>
              <w:drawing>
                <wp:anchor distT="0" distB="0" distL="0" distR="0" simplePos="0" relativeHeight="251672576" behindDoc="0" locked="0" layoutInCell="1" allowOverlap="1">
                  <wp:simplePos x="0" y="0"/>
                  <wp:positionH relativeFrom="rightMargin">
                    <wp:posOffset>-5615559</wp:posOffset>
                  </wp:positionH>
                  <wp:positionV relativeFrom="topMargin">
                    <wp:posOffset>18033</wp:posOffset>
                  </wp:positionV>
                  <wp:extent cx="5596126" cy="31242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5596126" cy="3124200"/>
                          </a:xfrm>
                          <a:prstGeom prst="rect">
                            <a:avLst/>
                          </a:prstGeom>
                        </pic:spPr>
                      </pic:pic>
                    </a:graphicData>
                  </a:graphic>
                </wp:anchor>
              </w:drawing>
            </w:r>
            <w:r>
              <w:drawing>
                <wp:anchor distT="0" distB="0" distL="0" distR="0" simplePos="0" relativeHeight="251673600" behindDoc="0" locked="0" layoutInCell="1" allowOverlap="1">
                  <wp:simplePos x="0" y="0"/>
                  <wp:positionH relativeFrom="rightMargin">
                    <wp:posOffset>-4642209</wp:posOffset>
                  </wp:positionH>
                  <wp:positionV relativeFrom="topMargin">
                    <wp:posOffset>531259</wp:posOffset>
                  </wp:positionV>
                  <wp:extent cx="3006832" cy="13243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3006832" cy="132435"/>
                          </a:xfrm>
                          <a:prstGeom prst="rect">
                            <a:avLst/>
                          </a:prstGeom>
                        </pic:spPr>
                      </pic:pic>
                    </a:graphicData>
                  </a:graphic>
                </wp:anchor>
              </w:drawing>
            </w:r>
            <w:r>
              <w:rPr>
                <w:spacing w:val="-1"/>
                <w:position w:val="6"/>
              </w:rPr>
              <w:t>绍兴高新区雅悦居鲜牛肉时尚火锅店建设项目</w:t>
            </w:r>
          </w:p>
          <w:p>
            <w:pPr>
              <w:pStyle w:val="TableText"/>
              <w:spacing w:line="208" w:lineRule="auto"/>
              <w:ind w:left="1484"/>
            </w:pPr>
            <w:r>
              <w:rPr>
                <w:spacing w:val="-1"/>
              </w:rPr>
              <w:t>绍兴高新区雅悦居鲜牛肉时尚火锅店</w:t>
            </w:r>
          </w:p>
          <w:p>
            <w:pPr>
              <w:pStyle w:val="TableText"/>
              <w:spacing w:before="59" w:line="209" w:lineRule="auto"/>
              <w:ind w:left="1727"/>
            </w:pPr>
            <w:r>
              <w:rPr>
                <w:rFonts w:ascii="Times New Roman" w:eastAsia="Times New Roman" w:hAnsi="Times New Roman" w:cs="Times New Roman"/>
                <w:spacing w:val="-5"/>
              </w:rPr>
              <w:t>**</w:t>
            </w:r>
            <w:r>
              <w:rPr>
                <w:rFonts w:ascii="Times New Roman" w:eastAsia="Times New Roman" w:hAnsi="Times New Roman" w:cs="Times New Roman"/>
                <w:spacing w:val="1"/>
              </w:rPr>
              <w:t xml:space="preserve">                            </w:t>
            </w:r>
            <w:r>
              <w:rPr>
                <w:rFonts w:ascii="Times New Roman" w:eastAsia="Times New Roman" w:hAnsi="Times New Roman" w:cs="Times New Roman"/>
              </w:rPr>
              <w:t xml:space="preserve">               </w:t>
            </w:r>
            <w:r>
              <w:rPr>
                <w:spacing w:val="-5"/>
              </w:rPr>
              <w:t>联系人</w:t>
            </w:r>
          </w:p>
          <w:p>
            <w:pPr>
              <w:pStyle w:val="TableText"/>
              <w:spacing w:before="59" w:line="208" w:lineRule="auto"/>
              <w:ind w:left="1484"/>
            </w:pPr>
            <w:r>
              <w:rPr>
                <w:spacing w:val="-3"/>
              </w:rPr>
              <w:t>绍兴市胜利东路</w:t>
            </w:r>
            <w:r>
              <w:rPr>
                <w:spacing w:val="-50"/>
              </w:rPr>
              <w:t xml:space="preserve"> </w:t>
            </w:r>
            <w:r>
              <w:rPr>
                <w:rFonts w:ascii="Times New Roman" w:eastAsia="Times New Roman" w:hAnsi="Times New Roman" w:cs="Times New Roman"/>
                <w:spacing w:val="-3"/>
              </w:rPr>
              <w:t>360</w:t>
            </w:r>
            <w:r>
              <w:rPr>
                <w:rFonts w:ascii="Times New Roman" w:eastAsia="Times New Roman" w:hAnsi="Times New Roman" w:cs="Times New Roman"/>
                <w:spacing w:val="15"/>
              </w:rPr>
              <w:t xml:space="preserve"> </w:t>
            </w:r>
            <w:r>
              <w:rPr>
                <w:spacing w:val="-3"/>
              </w:rPr>
              <w:t>号世茂广场</w:t>
            </w:r>
            <w:r>
              <w:rPr>
                <w:spacing w:val="-55"/>
              </w:rPr>
              <w:t xml:space="preserve"> </w:t>
            </w:r>
            <w:r>
              <w:rPr>
                <w:rFonts w:ascii="Times New Roman" w:eastAsia="Times New Roman" w:hAnsi="Times New Roman" w:cs="Times New Roman"/>
                <w:spacing w:val="-3"/>
              </w:rPr>
              <w:t xml:space="preserve">2 </w:t>
            </w:r>
            <w:r>
              <w:rPr>
                <w:spacing w:val="-3"/>
              </w:rPr>
              <w:t>层</w:t>
            </w:r>
            <w:r>
              <w:rPr>
                <w:spacing w:val="-55"/>
              </w:rPr>
              <w:t xml:space="preserve"> </w:t>
            </w:r>
            <w:r>
              <w:rPr>
                <w:rFonts w:ascii="Times New Roman" w:eastAsia="Times New Roman" w:hAnsi="Times New Roman" w:cs="Times New Roman"/>
                <w:spacing w:val="-3"/>
              </w:rPr>
              <w:t>2-B-</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4"/>
              </w:rPr>
              <w:t>6B</w:t>
            </w:r>
            <w:r>
              <w:rPr>
                <w:rFonts w:ascii="Times New Roman" w:eastAsia="Times New Roman" w:hAnsi="Times New Roman" w:cs="Times New Roman"/>
                <w:spacing w:val="15"/>
                <w:w w:val="101"/>
              </w:rPr>
              <w:t xml:space="preserve"> </w:t>
            </w:r>
            <w:r>
              <w:rPr>
                <w:spacing w:val="-4"/>
              </w:rPr>
              <w:t>号商铺</w:t>
            </w:r>
          </w:p>
          <w:p>
            <w:pPr>
              <w:pStyle w:val="TableText"/>
              <w:spacing w:before="58" w:line="209" w:lineRule="auto"/>
              <w:ind w:left="3540"/>
              <w:rPr>
                <w:rFonts w:ascii="Times New Roman" w:eastAsia="Times New Roman" w:hAnsi="Times New Roman" w:cs="Times New Roman"/>
              </w:rPr>
            </w:pPr>
            <w:r>
              <w:rPr>
                <w:spacing w:val="-4"/>
              </w:rPr>
              <w:t>传真</w:t>
            </w:r>
            <w:r>
              <w:t xml:space="preserve">               </w:t>
            </w:r>
            <w:r>
              <w:rPr>
                <w:spacing w:val="-4"/>
              </w:rPr>
              <w:t>邮政编码</w:t>
            </w:r>
            <w:r>
              <w:rPr>
                <w:spacing w:val="97"/>
              </w:rPr>
              <w:t xml:space="preserve"> </w:t>
            </w:r>
            <w:r>
              <w:rPr>
                <w:rFonts w:ascii="Times New Roman" w:eastAsia="Times New Roman" w:hAnsi="Times New Roman" w:cs="Times New Roman"/>
                <w:spacing w:val="-4"/>
              </w:rPr>
              <w:t>312000</w:t>
            </w:r>
          </w:p>
          <w:p>
            <w:pPr>
              <w:pStyle w:val="TableText"/>
              <w:spacing w:before="59" w:line="330" w:lineRule="exact"/>
              <w:ind w:left="1484"/>
            </w:pPr>
            <w:r>
              <w:rPr>
                <w:spacing w:val="-3"/>
                <w:position w:val="6"/>
              </w:rPr>
              <w:t>绍兴市胜利东路</w:t>
            </w:r>
            <w:r>
              <w:rPr>
                <w:spacing w:val="-50"/>
                <w:position w:val="6"/>
              </w:rPr>
              <w:t xml:space="preserve"> </w:t>
            </w:r>
            <w:r>
              <w:rPr>
                <w:rFonts w:ascii="Times New Roman" w:eastAsia="Times New Roman" w:hAnsi="Times New Roman" w:cs="Times New Roman"/>
                <w:spacing w:val="-3"/>
                <w:position w:val="6"/>
              </w:rPr>
              <w:t>360</w:t>
            </w:r>
            <w:r>
              <w:rPr>
                <w:rFonts w:ascii="Times New Roman" w:eastAsia="Times New Roman" w:hAnsi="Times New Roman" w:cs="Times New Roman"/>
                <w:spacing w:val="15"/>
                <w:position w:val="6"/>
              </w:rPr>
              <w:t xml:space="preserve"> </w:t>
            </w:r>
            <w:r>
              <w:rPr>
                <w:spacing w:val="-3"/>
                <w:position w:val="6"/>
              </w:rPr>
              <w:t>号世茂广场</w:t>
            </w:r>
            <w:r>
              <w:rPr>
                <w:spacing w:val="-55"/>
                <w:position w:val="6"/>
              </w:rPr>
              <w:t xml:space="preserve"> </w:t>
            </w:r>
            <w:r>
              <w:rPr>
                <w:rFonts w:ascii="Times New Roman" w:eastAsia="Times New Roman" w:hAnsi="Times New Roman" w:cs="Times New Roman"/>
                <w:spacing w:val="-3"/>
                <w:position w:val="6"/>
              </w:rPr>
              <w:t xml:space="preserve">2 </w:t>
            </w:r>
            <w:r>
              <w:rPr>
                <w:spacing w:val="-3"/>
                <w:position w:val="6"/>
              </w:rPr>
              <w:t>层</w:t>
            </w:r>
            <w:r>
              <w:rPr>
                <w:spacing w:val="-55"/>
                <w:position w:val="6"/>
              </w:rPr>
              <w:t xml:space="preserve"> </w:t>
            </w:r>
            <w:r>
              <w:rPr>
                <w:rFonts w:ascii="Times New Roman" w:eastAsia="Times New Roman" w:hAnsi="Times New Roman" w:cs="Times New Roman"/>
                <w:spacing w:val="-3"/>
                <w:position w:val="6"/>
              </w:rPr>
              <w:t>2-B-</w:t>
            </w:r>
            <w:r>
              <w:rPr>
                <w:rFonts w:ascii="Times New Roman" w:eastAsia="Times New Roman" w:hAnsi="Times New Roman" w:cs="Times New Roman"/>
                <w:spacing w:val="-32"/>
                <w:position w:val="6"/>
              </w:rPr>
              <w:t xml:space="preserve"> </w:t>
            </w:r>
            <w:r>
              <w:rPr>
                <w:rFonts w:ascii="Times New Roman" w:eastAsia="Times New Roman" w:hAnsi="Times New Roman" w:cs="Times New Roman"/>
                <w:spacing w:val="-3"/>
                <w:position w:val="6"/>
              </w:rPr>
              <w:t>1</w:t>
            </w:r>
            <w:r>
              <w:rPr>
                <w:rFonts w:ascii="Times New Roman" w:eastAsia="Times New Roman" w:hAnsi="Times New Roman" w:cs="Times New Roman"/>
                <w:spacing w:val="-4"/>
                <w:position w:val="6"/>
              </w:rPr>
              <w:t>6B</w:t>
            </w:r>
            <w:r>
              <w:rPr>
                <w:rFonts w:ascii="Times New Roman" w:eastAsia="Times New Roman" w:hAnsi="Times New Roman" w:cs="Times New Roman"/>
                <w:spacing w:val="15"/>
                <w:w w:val="101"/>
                <w:position w:val="6"/>
              </w:rPr>
              <w:t xml:space="preserve"> </w:t>
            </w:r>
            <w:r>
              <w:rPr>
                <w:spacing w:val="-4"/>
                <w:position w:val="6"/>
              </w:rPr>
              <w:t>号商铺</w:t>
            </w:r>
          </w:p>
          <w:p>
            <w:pPr>
              <w:pStyle w:val="TableText"/>
              <w:spacing w:before="1" w:line="207" w:lineRule="auto"/>
              <w:ind w:left="4467"/>
            </w:pPr>
            <w:r>
              <w:rPr>
                <w:spacing w:val="-12"/>
              </w:rPr>
              <w:t>批准文号</w:t>
            </w:r>
          </w:p>
          <w:p>
            <w:pPr>
              <w:pStyle w:val="TableText"/>
              <w:spacing w:before="60" w:line="320" w:lineRule="exact"/>
              <w:ind w:left="4468"/>
            </w:pPr>
            <w:r>
              <w:pict>
                <v:shape id="_x0000_s1027" type="#_x0000_t202" style="width:79.15pt;height:15.55pt;margin-top:9.44pt;margin-left:122.99pt;position:absolute;z-index:251669504" filled="f" stroked="f">
                  <o:lock v:ext="edit" aspectratio="f"/>
                  <v:textbox inset="0,0,0,0">
                    <w:txbxContent>
                      <w:p>
                        <w:pPr>
                          <w:pStyle w:val="TableText"/>
                          <w:spacing w:before="19" w:line="208" w:lineRule="auto"/>
                          <w:ind w:left="20"/>
                        </w:pPr>
                        <w:r>
                          <w:rPr>
                            <w:spacing w:val="-5"/>
                          </w:rPr>
                          <w:t>改扩建</w:t>
                        </w:r>
                        <w:r>
                          <w:rPr>
                            <w:spacing w:val="3"/>
                          </w:rPr>
                          <w:t xml:space="preserve">   </w:t>
                        </w:r>
                        <w:r>
                          <w:rPr>
                            <w:spacing w:val="-5"/>
                          </w:rPr>
                          <w:t>技改</w:t>
                        </w:r>
                      </w:p>
                    </w:txbxContent>
                  </v:textbox>
                </v:shape>
              </w:pict>
            </w:r>
            <w:r>
              <w:pict>
                <v:shape id="_x0000_s1028" type="#_x0000_t202" style="width:25.4pt;height:15.55pt;margin-top:9.44pt;margin-left:80.71pt;position:absolute;z-index:251667456" filled="f" stroked="f">
                  <o:lock v:ext="edit" aspectratio="f"/>
                  <v:textbox inset="0,0,0,0">
                    <w:txbxContent>
                      <w:p>
                        <w:pPr>
                          <w:pStyle w:val="TableText"/>
                          <w:spacing w:before="20" w:line="208" w:lineRule="auto"/>
                          <w:ind w:left="20"/>
                        </w:pPr>
                        <w:r>
                          <w:rPr>
                            <w:spacing w:val="-4"/>
                          </w:rPr>
                          <w:t>新建</w:t>
                        </w:r>
                      </w:p>
                    </w:txbxContent>
                  </v:textbox>
                </v:shape>
              </w:pict>
            </w:r>
            <w:r>
              <w:pict>
                <v:shape id="_x0000_s1029" type="#_x0000_t202" style="width:89.85pt;height:49.9pt;margin-top:10.09pt;margin-left:316.78pt;position:absolute;z-index:251671552" filled="f" stroked="f">
                  <o:lock v:ext="edit" aspectratio="f"/>
                  <v:textbox inset="0,0,0,0">
                    <w:txbxContent>
                      <w:p>
                        <w:pPr>
                          <w:pStyle w:val="TableText"/>
                          <w:spacing w:before="20" w:line="632" w:lineRule="exact"/>
                          <w:ind w:left="20"/>
                          <w:rPr>
                            <w:rFonts w:ascii="Times New Roman" w:eastAsia="Times New Roman" w:hAnsi="Times New Roman" w:cs="Times New Roman"/>
                          </w:rPr>
                        </w:pPr>
                        <w:r>
                          <w:rPr>
                            <w:spacing w:val="-2"/>
                            <w:position w:val="31"/>
                          </w:rPr>
                          <w:t>正餐服务</w:t>
                        </w:r>
                        <w:r>
                          <w:rPr>
                            <w:rFonts w:ascii="Times New Roman" w:eastAsia="Times New Roman" w:hAnsi="Times New Roman" w:cs="Times New Roman"/>
                            <w:spacing w:val="-2"/>
                            <w:position w:val="31"/>
                          </w:rPr>
                          <w:t>(H6210)</w:t>
                        </w:r>
                      </w:p>
                      <w:p>
                        <w:pPr>
                          <w:spacing w:line="324" w:lineRule="exact"/>
                          <w:ind w:left="857"/>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xbxContent>
                  </v:textbox>
                </v:shape>
              </w:pict>
            </w:r>
            <w:r>
              <w:pict>
                <v:shape id="_x0000_s1030" type="#_x0000_t202" style="width:19.75pt;height:12.7pt;margin-top:44.31pt;margin-left:131.35pt;position:absolute;z-index:251668480" filled="f" stroked="f">
                  <o:lock v:ext="edit" aspectratio="f"/>
                  <v:textbox inset="0,0,0,0">
                    <w:txbxContent>
                      <w:p>
                        <w:pPr>
                          <w:spacing w:before="20" w:line="186"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w:t>
                        </w:r>
                      </w:p>
                    </w:txbxContent>
                  </v:textbox>
                </v:shape>
              </w:pict>
            </w:r>
            <w:r>
              <w:rPr>
                <w:spacing w:val="-12"/>
                <w:position w:val="6"/>
              </w:rPr>
              <w:t>行业类别</w:t>
            </w:r>
          </w:p>
          <w:p>
            <w:pPr>
              <w:pStyle w:val="TableText"/>
              <w:spacing w:line="208" w:lineRule="auto"/>
              <w:ind w:left="4577"/>
            </w:pPr>
            <w:r>
              <w:rPr>
                <w:spacing w:val="-10"/>
              </w:rPr>
              <w:t>及代码</w:t>
            </w:r>
          </w:p>
          <w:p>
            <w:pPr>
              <w:pStyle w:val="TableText"/>
              <w:spacing w:before="60" w:line="206" w:lineRule="auto"/>
              <w:ind w:left="4470"/>
            </w:pPr>
            <w:r>
              <w:rPr>
                <w:spacing w:val="-13"/>
              </w:rPr>
              <w:t>绿化面积</w:t>
            </w:r>
          </w:p>
          <w:p>
            <w:pPr>
              <w:pStyle w:val="TableText"/>
              <w:spacing w:before="37" w:line="226" w:lineRule="auto"/>
              <w:ind w:left="4509"/>
              <w:rPr>
                <w:rFonts w:ascii="Times New Roman" w:eastAsia="Times New Roman" w:hAnsi="Times New Roman" w:cs="Times New Roman"/>
              </w:rPr>
            </w:pPr>
            <w:r>
              <w:rPr>
                <w:rFonts w:ascii="Times New Roman" w:eastAsia="Times New Roman" w:hAnsi="Times New Roman" w:cs="Times New Roman"/>
                <w:spacing w:val="-12"/>
              </w:rPr>
              <w:t>(</w:t>
            </w:r>
            <w:r>
              <w:rPr>
                <w:spacing w:val="-12"/>
              </w:rPr>
              <w:t>平方米</w:t>
            </w:r>
            <w:r>
              <w:rPr>
                <w:rFonts w:ascii="Times New Roman" w:eastAsia="Times New Roman" w:hAnsi="Times New Roman" w:cs="Times New Roman"/>
                <w:spacing w:val="-12"/>
              </w:rPr>
              <w:t>)</w:t>
            </w:r>
          </w:p>
          <w:p>
            <w:pPr>
              <w:pStyle w:val="TableText"/>
              <w:spacing w:before="50" w:line="236" w:lineRule="auto"/>
              <w:ind w:left="3055"/>
            </w:pPr>
            <w:r>
              <w:pict>
                <v:shape id="_x0000_s1031" type="#_x0000_t202" style="width:57.6pt;height:31.7pt;margin-top:1.47pt;margin-left:289.01pt;position:absolute;z-index:251662336" filled="f" stroked="f">
                  <o:lock v:ext="edit" aspectratio="f"/>
                  <v:textbox inset="0,0,0,0">
                    <w:txbxContent>
                      <w:p>
                        <w:pPr>
                          <w:pStyle w:val="TableText"/>
                          <w:spacing w:before="20" w:line="228" w:lineRule="auto"/>
                          <w:ind w:left="27" w:right="20" w:hanging="8"/>
                        </w:pPr>
                        <w:r>
                          <w:rPr>
                            <w:spacing w:val="-18"/>
                          </w:rPr>
                          <w:t>环保投资占</w:t>
                        </w:r>
                        <w:r>
                          <w:t xml:space="preserve"> </w:t>
                        </w:r>
                        <w:r>
                          <w:rPr>
                            <w:spacing w:val="-20"/>
                          </w:rPr>
                          <w:t>总投资比例</w:t>
                        </w:r>
                      </w:p>
                    </w:txbxContent>
                  </v:textbox>
                </v:shape>
              </w:pict>
            </w:r>
            <w:r>
              <w:pict>
                <v:shape id="_x0000_s1032" type="#_x0000_t202" style="width:26.85pt;height:18.1pt;margin-top:8.8pt;margin-left:385.33pt;position:absolute;z-index:251666432" filled="f" stroked="f">
                  <o:lock v:ext="edit" aspectratio="f"/>
                  <v:textbox inset="0,0,0,0">
                    <w:txbxContent>
                      <w:p>
                        <w:pPr>
                          <w:spacing w:before="20" w:line="321" w:lineRule="exact"/>
                          <w:ind w:left="20"/>
                          <w:rPr>
                            <w:rFonts w:ascii="Times New Roman" w:eastAsia="Times New Roman" w:hAnsi="Times New Roman" w:cs="Times New Roman"/>
                            <w:sz w:val="24"/>
                            <w:szCs w:val="24"/>
                          </w:rPr>
                        </w:pPr>
                        <w:r>
                          <w:rPr>
                            <w:rFonts w:ascii="Times New Roman" w:eastAsia="Times New Roman" w:hAnsi="Times New Roman" w:cs="Times New Roman"/>
                            <w:spacing w:val="-1"/>
                            <w:position w:val="2"/>
                            <w:sz w:val="24"/>
                            <w:szCs w:val="24"/>
                          </w:rPr>
                          <w:t>4.0%</w:t>
                        </w:r>
                      </w:p>
                    </w:txbxContent>
                  </v:textbox>
                </v:shape>
              </w:pict>
            </w:r>
            <w:r>
              <w:pict>
                <v:shape id="_x0000_s1033" type="#_x0000_t202" style="width:16.85pt;height:12.7pt;margin-top:11.38pt;margin-left:236.77pt;position:absolute;z-index:251661312" filled="f" stroked="f">
                  <o:lock v:ext="edit" aspectratio="f"/>
                  <v:textbox inset="0,0,0,0">
                    <w:txbxContent>
                      <w:p>
                        <w:pPr>
                          <w:spacing w:before="20" w:line="186"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w:t>
                        </w:r>
                      </w:p>
                    </w:txbxContent>
                  </v:textbox>
                </v:shape>
              </w:pict>
            </w:r>
            <w:r>
              <w:pict>
                <v:shape id="_x0000_s1034" type="#_x0000_t202" style="width:18.6pt;height:12.7pt;margin-top:11.38pt;margin-left:98.3pt;position:absolute;z-index:251660288" filled="f" stroked="f">
                  <o:lock v:ext="edit" aspectratio="f"/>
                  <v:textbox inset="0,0,0,0">
                    <w:txbxContent>
                      <w:p>
                        <w:pPr>
                          <w:spacing w:before="20" w:line="186"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xbxContent>
                  </v:textbox>
                </v:shape>
              </w:pict>
            </w:r>
            <w:r>
              <w:rPr>
                <w:spacing w:val="-12"/>
              </w:rPr>
              <w:t>其中</w:t>
            </w:r>
            <w:r>
              <w:rPr>
                <w:rFonts w:ascii="Times New Roman" w:eastAsia="Times New Roman" w:hAnsi="Times New Roman" w:cs="Times New Roman"/>
                <w:spacing w:val="-12"/>
              </w:rPr>
              <w:t>:</w:t>
            </w:r>
            <w:r>
              <w:rPr>
                <w:spacing w:val="-12"/>
              </w:rPr>
              <w:t>环保</w:t>
            </w:r>
          </w:p>
          <w:p>
            <w:pPr>
              <w:pStyle w:val="TableText"/>
              <w:spacing w:line="226" w:lineRule="auto"/>
              <w:ind w:left="3015"/>
              <w:rPr>
                <w:rFonts w:ascii="Times New Roman" w:eastAsia="Times New Roman" w:hAnsi="Times New Roman" w:cs="Times New Roman"/>
              </w:rPr>
            </w:pPr>
            <w:r>
              <w:rPr>
                <w:spacing w:val="-13"/>
              </w:rPr>
              <w:t>投资</w:t>
            </w:r>
            <w:r>
              <w:rPr>
                <w:rFonts w:ascii="Times New Roman" w:eastAsia="Times New Roman" w:hAnsi="Times New Roman" w:cs="Times New Roman"/>
                <w:spacing w:val="-13"/>
              </w:rPr>
              <w:t>(</w:t>
            </w:r>
            <w:r>
              <w:rPr>
                <w:spacing w:val="-13"/>
              </w:rPr>
              <w:t>万元</w:t>
            </w:r>
            <w:r>
              <w:rPr>
                <w:rFonts w:ascii="Times New Roman" w:eastAsia="Times New Roman" w:hAnsi="Times New Roman" w:cs="Times New Roman"/>
                <w:spacing w:val="-13"/>
              </w:rPr>
              <w:t>)</w:t>
            </w:r>
          </w:p>
          <w:p>
            <w:pPr>
              <w:pStyle w:val="TableText"/>
              <w:spacing w:before="50" w:line="206" w:lineRule="auto"/>
              <w:ind w:left="274"/>
            </w:pPr>
            <w:r>
              <w:pict>
                <v:shape id="_x0000_s1035" type="#_x0000_t202" style="width:7.15pt;height:12.95pt;margin-top:11.15pt;margin-left:103.75pt;position:absolute;z-index:251664384" filled="f" stroked="f">
                  <o:lock v:ext="edit" aspectratio="f"/>
                  <v:textbox inset="0,0,0,0">
                    <w:txbxContent>
                      <w:p>
                        <w:pPr>
                          <w:spacing w:before="20" w:line="190" w:lineRule="auto"/>
                          <w:ind w:right="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xbxContent>
                  </v:textbox>
                </v:shape>
              </w:pict>
            </w:r>
            <w:r>
              <w:rPr>
                <w:spacing w:val="-2"/>
              </w:rPr>
              <w:t>评价经费</w:t>
            </w:r>
          </w:p>
          <w:p>
            <w:pPr>
              <w:pStyle w:val="TableText"/>
              <w:spacing w:before="36" w:line="226" w:lineRule="auto"/>
              <w:ind w:left="436"/>
              <w:rPr>
                <w:rFonts w:ascii="Times New Roman" w:eastAsia="Times New Roman" w:hAnsi="Times New Roman" w:cs="Times New Roman"/>
              </w:rPr>
            </w:pPr>
            <w:r>
              <w:pict>
                <v:shape id="_x0000_s1036" type="#_x0000_t202" style="width:64.75pt;height:15.5pt;margin-top:-6.35pt;margin-left:329.11pt;position:absolute;z-index:251665408" filled="f" stroked="f">
                  <o:lock v:ext="edit" aspectratio="f"/>
                  <v:textbox inset="0,0,0,0">
                    <w:txbxContent>
                      <w:p>
                        <w:pPr>
                          <w:pStyle w:val="TableText"/>
                          <w:spacing w:before="19" w:line="207" w:lineRule="auto"/>
                          <w:jc w:val="right"/>
                        </w:pPr>
                        <w:r>
                          <w:rPr>
                            <w:rFonts w:ascii="Times New Roman" w:eastAsia="Times New Roman" w:hAnsi="Times New Roman" w:cs="Times New Roman"/>
                            <w:spacing w:val="-7"/>
                          </w:rPr>
                          <w:t>2016</w:t>
                        </w:r>
                        <w:r>
                          <w:rPr>
                            <w:rFonts w:ascii="Times New Roman" w:eastAsia="Times New Roman" w:hAnsi="Times New Roman" w:cs="Times New Roman"/>
                            <w:spacing w:val="13"/>
                          </w:rPr>
                          <w:t xml:space="preserve"> </w:t>
                        </w:r>
                        <w:r>
                          <w:rPr>
                            <w:spacing w:val="-7"/>
                          </w:rPr>
                          <w:t>年</w:t>
                        </w:r>
                        <w:r>
                          <w:rPr>
                            <w:spacing w:val="-51"/>
                          </w:rPr>
                          <w:t xml:space="preserve"> </w:t>
                        </w:r>
                        <w:r>
                          <w:rPr>
                            <w:rFonts w:ascii="Times New Roman" w:eastAsia="Times New Roman" w:hAnsi="Times New Roman" w:cs="Times New Roman"/>
                            <w:spacing w:val="-7"/>
                          </w:rPr>
                          <w:t>7</w:t>
                        </w:r>
                        <w:r>
                          <w:rPr>
                            <w:rFonts w:ascii="Times New Roman" w:eastAsia="Times New Roman" w:hAnsi="Times New Roman" w:cs="Times New Roman"/>
                            <w:spacing w:val="20"/>
                            <w:w w:val="101"/>
                          </w:rPr>
                          <w:t xml:space="preserve"> </w:t>
                        </w:r>
                        <w:r>
                          <w:rPr>
                            <w:spacing w:val="-7"/>
                          </w:rPr>
                          <w:t>月</w:t>
                        </w:r>
                      </w:p>
                    </w:txbxContent>
                  </v:textbox>
                </v:shape>
              </w:pict>
            </w:r>
            <w:r>
              <w:pict>
                <v:shape id="_x0000_s1037" type="#_x0000_t202" style="width:73.55pt;height:15.6pt;margin-top:-6.4pt;margin-left:174.29pt;position:absolute;z-index:251663360" filled="f" stroked="f">
                  <o:lock v:ext="edit" aspectratio="f"/>
                  <v:textbox inset="0,0,0,0">
                    <w:txbxContent>
                      <w:p>
                        <w:pPr>
                          <w:pStyle w:val="TableText"/>
                          <w:spacing w:before="20" w:line="209" w:lineRule="auto"/>
                          <w:ind w:left="20"/>
                        </w:pPr>
                        <w:r>
                          <w:rPr>
                            <w:spacing w:val="-2"/>
                          </w:rPr>
                          <w:t>预期投产日期</w:t>
                        </w:r>
                      </w:p>
                    </w:txbxContent>
                  </v:textbox>
                </v:shape>
              </w:pic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p>
            <w:pPr>
              <w:pStyle w:val="TableText"/>
              <w:spacing w:before="155" w:line="320" w:lineRule="exact"/>
              <w:ind w:left="93"/>
              <w:outlineLvl w:val="0"/>
            </w:pPr>
            <w:r>
              <w:rPr>
                <w:b/>
                <w:bCs/>
                <w:spacing w:val="-3"/>
                <w:position w:val="1"/>
              </w:rPr>
              <w:t>一、项目内容及规模：</w:t>
            </w:r>
          </w:p>
          <w:p>
            <w:pPr>
              <w:pStyle w:val="TableText"/>
              <w:spacing w:before="164" w:line="209" w:lineRule="auto"/>
              <w:ind w:left="570"/>
            </w:pPr>
            <w:r>
              <w:rPr>
                <w:spacing w:val="-2"/>
              </w:rPr>
              <w:t>⑴工程内容与规模</w:t>
            </w:r>
          </w:p>
          <w:p>
            <w:pPr>
              <w:pStyle w:val="TableText"/>
              <w:spacing w:before="202" w:line="320" w:lineRule="exact"/>
              <w:ind w:left="571"/>
            </w:pPr>
            <w:r>
              <w:rPr>
                <w:spacing w:val="-1"/>
                <w:position w:val="1"/>
              </w:rPr>
              <w:t>项目名称：绍兴高新区雅悦居鲜牛肉时尚火锅店建设项目。</w:t>
            </w:r>
          </w:p>
          <w:p>
            <w:pPr>
              <w:pStyle w:val="TableText"/>
              <w:spacing w:before="160" w:line="320" w:lineRule="exact"/>
              <w:ind w:left="571"/>
            </w:pPr>
            <w:r>
              <w:rPr>
                <w:spacing w:val="-2"/>
                <w:position w:val="1"/>
              </w:rPr>
              <w:t>项目性质：新建。</w:t>
            </w:r>
          </w:p>
          <w:p>
            <w:pPr>
              <w:pStyle w:val="TableText"/>
              <w:spacing w:before="144" w:line="320" w:lineRule="exact"/>
              <w:ind w:left="571"/>
            </w:pPr>
            <w:r>
              <w:rPr>
                <w:spacing w:val="-3"/>
                <w:position w:val="1"/>
              </w:rPr>
              <w:t>项目总投资：总投资</w:t>
            </w:r>
            <w:r>
              <w:rPr>
                <w:spacing w:val="-24"/>
                <w:position w:val="1"/>
              </w:rPr>
              <w:t xml:space="preserve"> </w:t>
            </w:r>
            <w:r>
              <w:rPr>
                <w:rFonts w:ascii="Times New Roman" w:eastAsia="Times New Roman" w:hAnsi="Times New Roman" w:cs="Times New Roman"/>
                <w:spacing w:val="-3"/>
                <w:position w:val="1"/>
              </w:rPr>
              <w:t xml:space="preserve">100 </w:t>
            </w:r>
            <w:r>
              <w:rPr>
                <w:spacing w:val="-3"/>
                <w:position w:val="1"/>
              </w:rPr>
              <w:t>万元。</w:t>
            </w:r>
          </w:p>
          <w:p>
            <w:pPr>
              <w:pStyle w:val="TableText"/>
              <w:spacing w:before="145" w:line="352" w:lineRule="auto"/>
              <w:ind w:left="89" w:right="129" w:firstLine="481"/>
            </w:pPr>
            <w:r>
              <w:rPr>
                <w:spacing w:val="-1"/>
              </w:rPr>
              <w:t>项目租赁绍兴世茂投资发展有限公司所有的位于绍兴市胜利东路</w:t>
            </w:r>
            <w:r>
              <w:rPr>
                <w:spacing w:val="-28"/>
              </w:rPr>
              <w:t xml:space="preserve"> </w:t>
            </w:r>
            <w:r>
              <w:rPr>
                <w:rFonts w:ascii="Times New Roman" w:eastAsia="Times New Roman" w:hAnsi="Times New Roman" w:cs="Times New Roman"/>
                <w:spacing w:val="-1"/>
              </w:rPr>
              <w:t>360</w:t>
            </w:r>
            <w:r>
              <w:rPr>
                <w:rFonts w:ascii="Times New Roman" w:eastAsia="Times New Roman" w:hAnsi="Times New Roman" w:cs="Times New Roman"/>
                <w:spacing w:val="34"/>
              </w:rPr>
              <w:t xml:space="preserve"> </w:t>
            </w:r>
            <w:r>
              <w:rPr>
                <w:spacing w:val="-1"/>
              </w:rPr>
              <w:t>号世</w:t>
            </w:r>
            <w:r>
              <w:rPr>
                <w:spacing w:val="-2"/>
              </w:rPr>
              <w:t>茂广</w:t>
            </w:r>
            <w:r>
              <w:t xml:space="preserve"> </w:t>
            </w:r>
            <w:r>
              <w:rPr>
                <w:spacing w:val="-2"/>
              </w:rPr>
              <w:t>场</w:t>
            </w:r>
            <w:r>
              <w:rPr>
                <w:spacing w:val="-3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9"/>
              </w:rPr>
              <w:t xml:space="preserve"> </w:t>
            </w:r>
            <w:r>
              <w:rPr>
                <w:spacing w:val="-2"/>
              </w:rPr>
              <w:t>层</w:t>
            </w:r>
            <w:r>
              <w:rPr>
                <w:spacing w:val="-46"/>
              </w:rPr>
              <w:t xml:space="preserve"> </w:t>
            </w:r>
            <w:r>
              <w:rPr>
                <w:rFonts w:ascii="Times New Roman" w:eastAsia="Times New Roman" w:hAnsi="Times New Roman" w:cs="Times New Roman"/>
                <w:spacing w:val="-2"/>
              </w:rPr>
              <w:t>2-B-</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16B</w:t>
            </w:r>
            <w:r>
              <w:rPr>
                <w:rFonts w:ascii="Times New Roman" w:eastAsia="Times New Roman" w:hAnsi="Times New Roman" w:cs="Times New Roman"/>
                <w:spacing w:val="23"/>
              </w:rPr>
              <w:t xml:space="preserve"> </w:t>
            </w:r>
            <w:r>
              <w:rPr>
                <w:spacing w:val="-2"/>
              </w:rPr>
              <w:t>号的闲置商铺。项目所在建筑共四层，项目位于二层，一、三和四</w:t>
            </w:r>
            <w:r>
              <w:t xml:space="preserve"> </w:t>
            </w:r>
            <w:r>
              <w:rPr>
                <w:spacing w:val="1"/>
              </w:rPr>
              <w:t>层为世茂广场其他商铺；项目东面为尚品宅配；南面为空置商铺</w:t>
            </w:r>
            <w:r>
              <w:t>；西面为丝域养发</w:t>
            </w:r>
          </w:p>
          <w:p>
            <w:pPr>
              <w:pStyle w:val="TableText"/>
              <w:spacing w:line="319" w:lineRule="exact"/>
              <w:ind w:left="89"/>
            </w:pPr>
            <w:r>
              <w:rPr>
                <w:spacing w:val="-2"/>
                <w:position w:val="1"/>
              </w:rPr>
              <w:t>馆；北面为扶手电梯和雪冰甜点。项目地周围主要环境保护目标见表</w:t>
            </w:r>
            <w:r>
              <w:rPr>
                <w:spacing w:val="-30"/>
                <w:position w:val="1"/>
              </w:rPr>
              <w:t xml:space="preserve"> </w:t>
            </w:r>
            <w:r>
              <w:rPr>
                <w:rFonts w:ascii="Times New Roman" w:eastAsia="Times New Roman" w:hAnsi="Times New Roman" w:cs="Times New Roman"/>
                <w:spacing w:val="-2"/>
                <w:position w:val="1"/>
              </w:rPr>
              <w:t>1-</w:t>
            </w:r>
            <w:r>
              <w:rPr>
                <w:rFonts w:ascii="Times New Roman" w:eastAsia="Times New Roman" w:hAnsi="Times New Roman" w:cs="Times New Roman"/>
                <w:spacing w:val="-33"/>
                <w:position w:val="1"/>
              </w:rPr>
              <w:t xml:space="preserve"> </w:t>
            </w:r>
            <w:r>
              <w:rPr>
                <w:rFonts w:ascii="Times New Roman" w:eastAsia="Times New Roman" w:hAnsi="Times New Roman" w:cs="Times New Roman"/>
                <w:spacing w:val="-2"/>
                <w:position w:val="1"/>
              </w:rPr>
              <w:t>1</w:t>
            </w:r>
            <w:r>
              <w:rPr>
                <w:spacing w:val="-2"/>
                <w:position w:val="1"/>
              </w:rPr>
              <w:t>。</w:t>
            </w:r>
          </w:p>
          <w:p>
            <w:pPr>
              <w:pStyle w:val="TableText"/>
              <w:spacing w:before="149" w:line="209" w:lineRule="auto"/>
              <w:ind w:left="2679"/>
            </w:pPr>
            <w:r>
              <w:rPr>
                <w:spacing w:val="-3"/>
              </w:rPr>
              <w:t>表</w:t>
            </w:r>
            <w:r>
              <w:rPr>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项目地周围主要环境保护</w:t>
            </w:r>
            <w:r>
              <w:rPr>
                <w:spacing w:val="-4"/>
              </w:rPr>
              <w:t>目标</w:t>
            </w:r>
          </w:p>
          <w:p>
            <w:pPr>
              <w:spacing w:line="21" w:lineRule="exact"/>
            </w:pPr>
          </w:p>
          <w:tbl>
            <w:tblPr>
              <w:tblStyle w:val="TableNormal0"/>
              <w:tblW w:w="7571" w:type="dxa"/>
              <w:tblInd w:w="6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49"/>
              <w:gridCol w:w="935"/>
              <w:gridCol w:w="1230"/>
              <w:gridCol w:w="2657"/>
            </w:tblGrid>
            <w:tr>
              <w:tblPrEx>
                <w:tblW w:w="7571" w:type="dxa"/>
                <w:tblInd w:w="6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9"/>
              </w:trPr>
              <w:tc>
                <w:tcPr>
                  <w:tcW w:w="2749" w:type="dxa"/>
                  <w:vAlign w:val="top"/>
                </w:tcPr>
                <w:p>
                  <w:pPr>
                    <w:pStyle w:val="TableText"/>
                    <w:spacing w:before="172" w:line="207" w:lineRule="auto"/>
                    <w:ind w:left="1141"/>
                  </w:pPr>
                  <w:r>
                    <w:rPr>
                      <w:spacing w:val="-2"/>
                    </w:rPr>
                    <w:t>保护对象</w:t>
                  </w:r>
                </w:p>
              </w:tc>
              <w:tc>
                <w:tcPr>
                  <w:tcW w:w="935" w:type="dxa"/>
                  <w:vAlign w:val="top"/>
                </w:tcPr>
                <w:p>
                  <w:pPr>
                    <w:pStyle w:val="TableText"/>
                    <w:spacing w:before="177" w:line="206" w:lineRule="auto"/>
                    <w:ind w:left="234"/>
                  </w:pPr>
                  <w:r>
                    <w:rPr>
                      <w:spacing w:val="-3"/>
                    </w:rPr>
                    <w:t>方位</w:t>
                  </w:r>
                </w:p>
              </w:tc>
              <w:tc>
                <w:tcPr>
                  <w:tcW w:w="1230" w:type="dxa"/>
                  <w:vAlign w:val="top"/>
                </w:tcPr>
                <w:p>
                  <w:pPr>
                    <w:pStyle w:val="TableText"/>
                    <w:spacing w:before="158" w:line="226" w:lineRule="auto"/>
                    <w:ind w:left="207"/>
                    <w:rPr>
                      <w:rFonts w:ascii="Times New Roman" w:eastAsia="Times New Roman" w:hAnsi="Times New Roman" w:cs="Times New Roman"/>
                    </w:rPr>
                  </w:pPr>
                  <w:r>
                    <w:rPr>
                      <w:spacing w:val="-2"/>
                    </w:rPr>
                    <w:t>距离</w:t>
                  </w:r>
                  <w:r>
                    <w:rPr>
                      <w:rFonts w:ascii="Times New Roman" w:eastAsia="Times New Roman" w:hAnsi="Times New Roman" w:cs="Times New Roman"/>
                      <w:spacing w:val="-2"/>
                    </w:rPr>
                    <w:t>(m)</w:t>
                  </w:r>
                </w:p>
              </w:tc>
              <w:tc>
                <w:tcPr>
                  <w:tcW w:w="2657" w:type="dxa"/>
                  <w:vAlign w:val="top"/>
                </w:tcPr>
                <w:p>
                  <w:pPr>
                    <w:pStyle w:val="TableText"/>
                    <w:spacing w:before="171" w:line="208" w:lineRule="auto"/>
                    <w:ind w:left="615"/>
                  </w:pPr>
                  <w:r>
                    <w:rPr>
                      <w:spacing w:val="-2"/>
                    </w:rPr>
                    <w:t>环境保护目标</w:t>
                  </w:r>
                </w:p>
              </w:tc>
            </w:tr>
            <w:tr>
              <w:tblPrEx>
                <w:tblW w:w="7571" w:type="dxa"/>
                <w:tblInd w:w="659" w:type="dxa"/>
                <w:tblLayout w:type="fixed"/>
              </w:tblPrEx>
              <w:trPr>
                <w:trHeight w:val="921"/>
              </w:trPr>
              <w:tc>
                <w:tcPr>
                  <w:tcW w:w="2749" w:type="dxa"/>
                  <w:vAlign w:val="top"/>
                </w:tcPr>
                <w:p>
                  <w:pPr>
                    <w:spacing w:line="319" w:lineRule="auto"/>
                    <w:rPr>
                      <w:rFonts w:ascii="Arial"/>
                      <w:sz w:val="21"/>
                    </w:rPr>
                  </w:pPr>
                </w:p>
                <w:p>
                  <w:pPr>
                    <w:pStyle w:val="TableText"/>
                    <w:spacing w:before="78" w:line="208" w:lineRule="auto"/>
                    <w:ind w:left="784"/>
                  </w:pPr>
                  <w:r>
                    <w:rPr>
                      <w:spacing w:val="-2"/>
                    </w:rPr>
                    <w:t>大地香樟园</w:t>
                  </w:r>
                </w:p>
              </w:tc>
              <w:tc>
                <w:tcPr>
                  <w:tcW w:w="935" w:type="dxa"/>
                  <w:vAlign w:val="top"/>
                </w:tcPr>
                <w:p>
                  <w:pPr>
                    <w:spacing w:line="365" w:lineRule="auto"/>
                    <w:rPr>
                      <w:rFonts w:ascii="Arial"/>
                      <w:sz w:val="21"/>
                    </w:rPr>
                  </w:pPr>
                </w:p>
                <w:p>
                  <w:pPr>
                    <w:spacing w:before="69" w:line="186" w:lineRule="auto"/>
                    <w:ind w:left="412"/>
                    <w:rPr>
                      <w:rFonts w:ascii="Times New Roman" w:eastAsia="Times New Roman" w:hAnsi="Times New Roman" w:cs="Times New Roman"/>
                      <w:sz w:val="24"/>
                      <w:szCs w:val="24"/>
                    </w:rPr>
                  </w:pPr>
                  <w:r>
                    <w:rPr>
                      <w:rFonts w:ascii="Times New Roman" w:eastAsia="Times New Roman" w:hAnsi="Times New Roman" w:cs="Times New Roman"/>
                      <w:sz w:val="24"/>
                      <w:szCs w:val="24"/>
                    </w:rPr>
                    <w:t>S</w:t>
                  </w:r>
                </w:p>
              </w:tc>
              <w:tc>
                <w:tcPr>
                  <w:tcW w:w="1230" w:type="dxa"/>
                  <w:vAlign w:val="top"/>
                </w:tcPr>
                <w:p>
                  <w:pPr>
                    <w:spacing w:line="365" w:lineRule="auto"/>
                    <w:rPr>
                      <w:rFonts w:ascii="Arial"/>
                      <w:sz w:val="21"/>
                    </w:rPr>
                  </w:pPr>
                </w:p>
                <w:p>
                  <w:pPr>
                    <w:spacing w:before="69" w:line="186" w:lineRule="auto"/>
                    <w:ind w:left="459"/>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156</w:t>
                  </w:r>
                </w:p>
              </w:tc>
              <w:tc>
                <w:tcPr>
                  <w:tcW w:w="2657" w:type="dxa"/>
                  <w:vAlign w:val="top"/>
                </w:tcPr>
                <w:p>
                  <w:pPr>
                    <w:pStyle w:val="TableText"/>
                    <w:spacing w:before="162" w:line="320" w:lineRule="exact"/>
                    <w:ind w:left="255"/>
                  </w:pPr>
                  <w:r>
                    <w:rPr>
                      <w:spacing w:val="-1"/>
                      <w:position w:val="1"/>
                    </w:rPr>
                    <w:t>环境空气：二级标准</w:t>
                  </w:r>
                </w:p>
                <w:p>
                  <w:pPr>
                    <w:pStyle w:val="TableText"/>
                    <w:spacing w:before="137" w:line="224" w:lineRule="auto"/>
                    <w:ind w:left="163"/>
                  </w:pPr>
                  <w:r>
                    <w:rPr>
                      <w:spacing w:val="-1"/>
                    </w:rPr>
                    <w:t>环境噪声：</w:t>
                  </w:r>
                  <w:r>
                    <w:rPr>
                      <w:rFonts w:ascii="Times New Roman" w:eastAsia="Times New Roman" w:hAnsi="Times New Roman" w:cs="Times New Roman"/>
                      <w:spacing w:val="-1"/>
                    </w:rPr>
                    <w:t xml:space="preserve">2 </w:t>
                  </w:r>
                  <w:r>
                    <w:rPr>
                      <w:spacing w:val="-1"/>
                    </w:rPr>
                    <w:t>类区标准</w:t>
                  </w:r>
                </w:p>
              </w:tc>
            </w:tr>
          </w:tbl>
          <w:p/>
        </w:tc>
      </w:tr>
    </w:tbl>
    <w:p>
      <w:pPr>
        <w:sectPr>
          <w:footerReference w:type="default" r:id="rId8"/>
          <w:type w:val="nextPage"/>
          <w:pgSz w:w="11906" w:h="16838"/>
          <w:pgMar w:top="1431" w:right="1494" w:bottom="1248" w:left="1499" w:header="0" w:footer="1047" w:gutter="0"/>
          <w:pgNumType w:start="5"/>
          <w:cols w:space="708"/>
          <w:titlePg w:val="0"/>
        </w:sectPr>
      </w:pPr>
    </w:p>
    <w:tbl>
      <w:tblPr>
        <w:tblStyle w:val="TableNormal1"/>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32"/>
        </w:trPr>
        <w:tc>
          <w:tcPr>
            <w:tcW w:w="8901" w:type="dxa"/>
            <w:vAlign w:val="top"/>
          </w:tcPr>
          <w:tbl>
            <w:tblPr>
              <w:tblStyle w:val="TableNormal1"/>
              <w:tblW w:w="7571" w:type="dxa"/>
              <w:tblInd w:w="6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49"/>
              <w:gridCol w:w="935"/>
              <w:gridCol w:w="1230"/>
              <w:gridCol w:w="2657"/>
            </w:tblGrid>
            <w:tr>
              <w:tblPrEx>
                <w:tblW w:w="7571" w:type="dxa"/>
                <w:tblInd w:w="6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9"/>
              </w:trPr>
              <w:tc>
                <w:tcPr>
                  <w:tcW w:w="2749" w:type="dxa"/>
                  <w:vAlign w:val="top"/>
                </w:tcPr>
                <w:p>
                  <w:pPr>
                    <w:pStyle w:val="TableText"/>
                    <w:spacing w:before="172" w:line="207" w:lineRule="auto"/>
                    <w:ind w:left="910"/>
                  </w:pPr>
                  <w:r>
                    <w:rPr>
                      <w:spacing w:val="-4"/>
                    </w:rPr>
                    <w:t>东环城河</w:t>
                  </w:r>
                </w:p>
              </w:tc>
              <w:tc>
                <w:tcPr>
                  <w:tcW w:w="935" w:type="dxa"/>
                  <w:vAlign w:val="top"/>
                </w:tcPr>
                <w:p>
                  <w:pPr>
                    <w:spacing w:before="212" w:line="183" w:lineRule="auto"/>
                    <w:ind w:left="395"/>
                    <w:rPr>
                      <w:rFonts w:ascii="Times New Roman" w:eastAsia="Times New Roman" w:hAnsi="Times New Roman" w:cs="Times New Roman"/>
                      <w:sz w:val="24"/>
                      <w:szCs w:val="24"/>
                    </w:rPr>
                  </w:pPr>
                  <w:r>
                    <w:rPr>
                      <w:rFonts w:ascii="Times New Roman" w:eastAsia="Times New Roman" w:hAnsi="Times New Roman" w:cs="Times New Roman"/>
                      <w:sz w:val="24"/>
                      <w:szCs w:val="24"/>
                    </w:rPr>
                    <w:t>E</w:t>
                  </w:r>
                </w:p>
              </w:tc>
              <w:tc>
                <w:tcPr>
                  <w:tcW w:w="1230" w:type="dxa"/>
                  <w:vAlign w:val="top"/>
                </w:tcPr>
                <w:p>
                  <w:pPr>
                    <w:spacing w:before="209" w:line="186" w:lineRule="auto"/>
                    <w:ind w:left="49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42</w:t>
                  </w:r>
                </w:p>
              </w:tc>
              <w:tc>
                <w:tcPr>
                  <w:tcW w:w="2657" w:type="dxa"/>
                  <w:vAlign w:val="top"/>
                </w:tcPr>
                <w:p>
                  <w:pPr>
                    <w:pStyle w:val="TableText"/>
                    <w:spacing w:before="189" w:line="237" w:lineRule="auto"/>
                    <w:ind w:left="469"/>
                    <w:rPr>
                      <w:sz w:val="21"/>
                      <w:szCs w:val="21"/>
                    </w:rPr>
                  </w:pPr>
                  <w:r>
                    <w:rPr>
                      <w:spacing w:val="-1"/>
                      <w:sz w:val="21"/>
                      <w:szCs w:val="21"/>
                    </w:rPr>
                    <w:t>水环境：</w:t>
                  </w:r>
                  <w:r>
                    <w:rPr>
                      <w:rFonts w:ascii="Times New Roman" w:eastAsia="Times New Roman" w:hAnsi="Times New Roman" w:cs="Times New Roman"/>
                      <w:spacing w:val="-1"/>
                      <w:sz w:val="21"/>
                      <w:szCs w:val="21"/>
                    </w:rPr>
                    <w:t xml:space="preserve">III </w:t>
                  </w:r>
                  <w:r>
                    <w:rPr>
                      <w:spacing w:val="-1"/>
                      <w:sz w:val="21"/>
                      <w:szCs w:val="21"/>
                    </w:rPr>
                    <w:t>类标准</w:t>
                  </w:r>
                </w:p>
              </w:tc>
            </w:tr>
          </w:tbl>
          <w:p>
            <w:pPr>
              <w:pStyle w:val="TableText"/>
              <w:spacing w:before="187" w:line="206" w:lineRule="auto"/>
              <w:ind w:left="690"/>
            </w:pPr>
            <w:r>
              <w:rPr>
                <w:spacing w:val="-2"/>
              </w:rPr>
              <w:t>⑵平面布置</w:t>
            </w:r>
          </w:p>
          <w:p>
            <w:pPr>
              <w:pStyle w:val="TableText"/>
              <w:spacing w:before="209" w:line="367" w:lineRule="auto"/>
              <w:ind w:left="89" w:right="46" w:firstLine="481"/>
            </w:pPr>
            <w:r>
              <w:rPr>
                <w:spacing w:val="-5"/>
              </w:rPr>
              <w:t>项目位于绍兴市胜利东路</w:t>
            </w:r>
            <w:r>
              <w:rPr>
                <w:spacing w:val="-36"/>
              </w:rPr>
              <w:t xml:space="preserve"> </w:t>
            </w:r>
            <w:r>
              <w:rPr>
                <w:rFonts w:ascii="Times New Roman" w:eastAsia="Times New Roman" w:hAnsi="Times New Roman" w:cs="Times New Roman"/>
                <w:spacing w:val="-5"/>
              </w:rPr>
              <w:t xml:space="preserve">360 </w:t>
            </w:r>
            <w:r>
              <w:rPr>
                <w:spacing w:val="-5"/>
              </w:rPr>
              <w:t>号世茂广场</w:t>
            </w:r>
            <w:r>
              <w:rPr>
                <w:spacing w:val="-57"/>
              </w:rPr>
              <w:t xml:space="preserve"> </w:t>
            </w:r>
            <w:r>
              <w:rPr>
                <w:rFonts w:ascii="Times New Roman" w:eastAsia="Times New Roman" w:hAnsi="Times New Roman" w:cs="Times New Roman"/>
                <w:spacing w:val="-5"/>
              </w:rPr>
              <w:t xml:space="preserve">2 </w:t>
            </w:r>
            <w:r>
              <w:rPr>
                <w:spacing w:val="-5"/>
              </w:rPr>
              <w:t>层</w:t>
            </w:r>
            <w:r>
              <w:rPr>
                <w:spacing w:val="-60"/>
              </w:rPr>
              <w:t xml:space="preserve"> </w:t>
            </w:r>
            <w:r>
              <w:rPr>
                <w:rFonts w:ascii="Times New Roman" w:eastAsia="Times New Roman" w:hAnsi="Times New Roman" w:cs="Times New Roman"/>
                <w:spacing w:val="-5"/>
              </w:rPr>
              <w:t>2-B-</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 xml:space="preserve">16B </w:t>
            </w:r>
            <w:r>
              <w:rPr>
                <w:spacing w:val="-5"/>
              </w:rPr>
              <w:t>号，租赁建筑面积为</w:t>
            </w:r>
            <w:r>
              <w:rPr>
                <w:spacing w:val="-57"/>
              </w:rPr>
              <w:t xml:space="preserve"> </w:t>
            </w:r>
            <w:r>
              <w:rPr>
                <w:rFonts w:ascii="Times New Roman" w:eastAsia="Times New Roman" w:hAnsi="Times New Roman" w:cs="Times New Roman"/>
                <w:spacing w:val="-5"/>
              </w:rPr>
              <w:t xml:space="preserve">200  </w:t>
            </w:r>
            <w:r>
              <w:rPr>
                <w:spacing w:val="-6"/>
              </w:rPr>
              <w:t>平方米。项目主入口在北侧，内设有厨房、收银台、调料台和就餐区（</w:t>
            </w:r>
            <w:r>
              <w:rPr>
                <w:rFonts w:ascii="Times New Roman" w:eastAsia="Times New Roman" w:hAnsi="Times New Roman" w:cs="Times New Roman"/>
                <w:spacing w:val="-6"/>
              </w:rPr>
              <w:t xml:space="preserve">4 </w:t>
            </w:r>
            <w:r>
              <w:rPr>
                <w:spacing w:val="-6"/>
              </w:rPr>
              <w:t>人桌</w:t>
            </w:r>
            <w:r>
              <w:rPr>
                <w:spacing w:val="-26"/>
              </w:rPr>
              <w:t xml:space="preserve"> </w:t>
            </w:r>
            <w:r>
              <w:rPr>
                <w:rFonts w:ascii="Times New Roman" w:eastAsia="Times New Roman" w:hAnsi="Times New Roman" w:cs="Times New Roman"/>
                <w:spacing w:val="-6"/>
              </w:rPr>
              <w:t>17</w:t>
            </w:r>
            <w:r>
              <w:rPr>
                <w:rFonts w:ascii="Times New Roman" w:eastAsia="Times New Roman" w:hAnsi="Times New Roman" w:cs="Times New Roman"/>
                <w:spacing w:val="14"/>
              </w:rPr>
              <w:t xml:space="preserve"> </w:t>
            </w:r>
            <w:r>
              <w:rPr>
                <w:spacing w:val="-6"/>
              </w:rPr>
              <w:t>张、</w:t>
            </w:r>
          </w:p>
          <w:p>
            <w:pPr>
              <w:pStyle w:val="TableText"/>
              <w:spacing w:line="319" w:lineRule="exact"/>
              <w:ind w:left="86"/>
            </w:pPr>
            <w:r>
              <w:rPr>
                <w:rFonts w:ascii="Times New Roman" w:eastAsia="Times New Roman" w:hAnsi="Times New Roman" w:cs="Times New Roman"/>
                <w:spacing w:val="-6"/>
                <w:position w:val="1"/>
              </w:rPr>
              <w:t xml:space="preserve">2 </w:t>
            </w:r>
            <w:r>
              <w:rPr>
                <w:spacing w:val="-6"/>
                <w:position w:val="1"/>
              </w:rPr>
              <w:t>人桌</w:t>
            </w:r>
            <w:r>
              <w:rPr>
                <w:spacing w:val="-49"/>
                <w:position w:val="1"/>
              </w:rPr>
              <w:t xml:space="preserve"> </w:t>
            </w:r>
            <w:r>
              <w:rPr>
                <w:rFonts w:ascii="Times New Roman" w:eastAsia="Times New Roman" w:hAnsi="Times New Roman" w:cs="Times New Roman"/>
                <w:spacing w:val="-6"/>
                <w:position w:val="1"/>
              </w:rPr>
              <w:t>6</w:t>
            </w:r>
            <w:r>
              <w:rPr>
                <w:rFonts w:ascii="Times New Roman" w:eastAsia="Times New Roman" w:hAnsi="Times New Roman" w:cs="Times New Roman"/>
                <w:spacing w:val="14"/>
                <w:position w:val="1"/>
              </w:rPr>
              <w:t xml:space="preserve"> </w:t>
            </w:r>
            <w:r>
              <w:rPr>
                <w:spacing w:val="-6"/>
                <w:position w:val="1"/>
              </w:rPr>
              <w:t>张）。项目共有座位</w:t>
            </w:r>
            <w:r>
              <w:rPr>
                <w:spacing w:val="-46"/>
                <w:position w:val="1"/>
              </w:rPr>
              <w:t xml:space="preserve"> </w:t>
            </w:r>
            <w:r>
              <w:rPr>
                <w:rFonts w:ascii="Times New Roman" w:eastAsia="Times New Roman" w:hAnsi="Times New Roman" w:cs="Times New Roman"/>
                <w:spacing w:val="-6"/>
                <w:position w:val="1"/>
              </w:rPr>
              <w:t xml:space="preserve">80 </w:t>
            </w:r>
            <w:r>
              <w:rPr>
                <w:spacing w:val="-6"/>
                <w:position w:val="1"/>
              </w:rPr>
              <w:t>个，经营中餐</w:t>
            </w:r>
            <w:r>
              <w:rPr>
                <w:spacing w:val="-7"/>
                <w:position w:val="1"/>
              </w:rPr>
              <w:t>和晚餐。</w:t>
            </w:r>
          </w:p>
        </w:tc>
      </w:tr>
    </w:tbl>
    <w:p>
      <w:pPr>
        <w:pStyle w:val="BodyText"/>
        <w:spacing w:line="145" w:lineRule="exact"/>
        <w:rPr>
          <w:sz w:val="12"/>
        </w:rPr>
      </w:pPr>
    </w:p>
    <w:p>
      <w:pPr>
        <w:spacing w:line="145" w:lineRule="exact"/>
        <w:rPr>
          <w:sz w:val="12"/>
          <w:szCs w:val="12"/>
        </w:rPr>
        <w:sectPr>
          <w:footerReference w:type="default" r:id="rId9"/>
          <w:type w:val="nextPage"/>
          <w:pgSz w:w="11906" w:h="16838"/>
          <w:pgMar w:top="1431" w:right="1494" w:bottom="1248" w:left="1499" w:header="0" w:footer="1047" w:gutter="0"/>
          <w:pgNumType w:start="6"/>
          <w:cols w:space="708"/>
          <w:titlePg w:val="0"/>
        </w:sectPr>
      </w:pPr>
    </w:p>
    <w:tbl>
      <w:tblPr>
        <w:tblStyle w:val="TableNormal2"/>
        <w:tblW w:w="889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98"/>
      </w:tblGrid>
      <w:tr>
        <w:tblPrEx>
          <w:tblW w:w="889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05"/>
        </w:trPr>
        <w:tc>
          <w:tcPr>
            <w:tcW w:w="8898" w:type="dxa"/>
            <w:vAlign w:val="top"/>
          </w:tcPr>
          <w:p>
            <w:pPr>
              <w:pStyle w:val="TableText"/>
              <w:spacing w:before="179" w:line="489" w:lineRule="exact"/>
              <w:ind w:left="568"/>
            </w:pPr>
            <w:r>
              <w:rPr>
                <w:spacing w:val="-4"/>
                <w:position w:val="17"/>
              </w:rPr>
              <w:t>⑶工作人员：本项目共需员工</w:t>
            </w:r>
            <w:r>
              <w:rPr>
                <w:spacing w:val="-32"/>
                <w:position w:val="17"/>
              </w:rPr>
              <w:t xml:space="preserve"> </w:t>
            </w:r>
            <w:r>
              <w:rPr>
                <w:rFonts w:ascii="Times New Roman" w:eastAsia="Times New Roman" w:hAnsi="Times New Roman" w:cs="Times New Roman"/>
                <w:spacing w:val="-4"/>
                <w:position w:val="17"/>
              </w:rPr>
              <w:t xml:space="preserve">10 </w:t>
            </w:r>
            <w:r>
              <w:rPr>
                <w:spacing w:val="-4"/>
                <w:position w:val="17"/>
              </w:rPr>
              <w:t>人，营业时间上</w:t>
            </w:r>
            <w:r>
              <w:rPr>
                <w:spacing w:val="-5"/>
                <w:position w:val="17"/>
              </w:rPr>
              <w:t>午</w:t>
            </w:r>
            <w:r>
              <w:rPr>
                <w:spacing w:val="-32"/>
                <w:position w:val="17"/>
              </w:rPr>
              <w:t xml:space="preserve"> </w:t>
            </w:r>
            <w:r>
              <w:rPr>
                <w:rFonts w:ascii="Times New Roman" w:eastAsia="Times New Roman" w:hAnsi="Times New Roman" w:cs="Times New Roman"/>
                <w:spacing w:val="-5"/>
                <w:position w:val="17"/>
              </w:rPr>
              <w:t>10</w:t>
            </w:r>
            <w:r>
              <w:rPr>
                <w:spacing w:val="-5"/>
                <w:position w:val="17"/>
              </w:rPr>
              <w:t>：</w:t>
            </w:r>
            <w:r>
              <w:rPr>
                <w:rFonts w:ascii="Times New Roman" w:eastAsia="Times New Roman" w:hAnsi="Times New Roman" w:cs="Times New Roman"/>
                <w:spacing w:val="-5"/>
                <w:position w:val="17"/>
              </w:rPr>
              <w:t>00--21</w:t>
            </w:r>
            <w:r>
              <w:rPr>
                <w:rFonts w:ascii="Times New Roman" w:eastAsia="Times New Roman" w:hAnsi="Times New Roman" w:cs="Times New Roman"/>
                <w:spacing w:val="-30"/>
                <w:position w:val="17"/>
              </w:rPr>
              <w:t xml:space="preserve"> </w:t>
            </w:r>
            <w:r>
              <w:rPr>
                <w:spacing w:val="-5"/>
                <w:position w:val="17"/>
              </w:rPr>
              <w:t>：</w:t>
            </w:r>
            <w:r>
              <w:rPr>
                <w:rFonts w:ascii="Times New Roman" w:eastAsia="Times New Roman" w:hAnsi="Times New Roman" w:cs="Times New Roman"/>
                <w:spacing w:val="-5"/>
                <w:position w:val="17"/>
              </w:rPr>
              <w:t>00</w:t>
            </w:r>
            <w:r>
              <w:rPr>
                <w:rFonts w:ascii="Times New Roman" w:eastAsia="Times New Roman" w:hAnsi="Times New Roman" w:cs="Times New Roman"/>
                <w:spacing w:val="-31"/>
                <w:position w:val="17"/>
              </w:rPr>
              <w:t xml:space="preserve"> </w:t>
            </w:r>
            <w:r>
              <w:rPr>
                <w:spacing w:val="-5"/>
                <w:position w:val="17"/>
              </w:rPr>
              <w:t>，年营业时</w:t>
            </w:r>
          </w:p>
          <w:p>
            <w:pPr>
              <w:pStyle w:val="TableText"/>
              <w:spacing w:line="203" w:lineRule="auto"/>
              <w:ind w:left="106"/>
            </w:pPr>
            <w:r>
              <w:rPr>
                <w:spacing w:val="-9"/>
              </w:rPr>
              <w:t>间</w:t>
            </w:r>
            <w:r>
              <w:rPr>
                <w:spacing w:val="-46"/>
              </w:rPr>
              <w:t xml:space="preserve"> </w:t>
            </w:r>
            <w:r>
              <w:rPr>
                <w:rFonts w:ascii="Times New Roman" w:eastAsia="Times New Roman" w:hAnsi="Times New Roman" w:cs="Times New Roman"/>
                <w:spacing w:val="-9"/>
              </w:rPr>
              <w:t>365</w:t>
            </w:r>
            <w:r>
              <w:rPr>
                <w:rFonts w:ascii="Times New Roman" w:eastAsia="Times New Roman" w:hAnsi="Times New Roman" w:cs="Times New Roman"/>
                <w:spacing w:val="10"/>
              </w:rPr>
              <w:t xml:space="preserve"> </w:t>
            </w:r>
            <w:r>
              <w:rPr>
                <w:spacing w:val="-9"/>
              </w:rPr>
              <w:t>天。</w:t>
            </w:r>
          </w:p>
          <w:p>
            <w:pPr>
              <w:pStyle w:val="TableText"/>
              <w:spacing w:before="206" w:line="480" w:lineRule="exact"/>
              <w:ind w:left="568"/>
            </w:pPr>
            <w:r>
              <w:rPr>
                <w:rFonts w:ascii="NSimSun" w:eastAsia="NSimSun" w:hAnsi="NSimSun" w:cs="NSimSun"/>
                <w:spacing w:val="1"/>
                <w:position w:val="16"/>
              </w:rPr>
              <w:t>⑷</w:t>
            </w:r>
            <w:r>
              <w:rPr>
                <w:spacing w:val="1"/>
                <w:position w:val="16"/>
              </w:rPr>
              <w:t>空调设备：项目部分采用自行安装的吸顶式空调，外机位于项目所在楼</w:t>
            </w:r>
            <w:r>
              <w:rPr>
                <w:position w:val="16"/>
              </w:rPr>
              <w:t>的楼</w:t>
            </w:r>
          </w:p>
          <w:p>
            <w:pPr>
              <w:pStyle w:val="TableText"/>
              <w:spacing w:line="318" w:lineRule="exact"/>
              <w:ind w:left="88"/>
            </w:pPr>
            <w:r>
              <w:rPr>
                <w:spacing w:val="-1"/>
                <w:position w:val="1"/>
              </w:rPr>
              <w:t>顶；部分由世茂广场中央空调系统提供。</w:t>
            </w:r>
          </w:p>
          <w:p>
            <w:pPr>
              <w:pStyle w:val="TableText"/>
              <w:spacing w:before="161" w:line="486" w:lineRule="exact"/>
              <w:ind w:left="568"/>
            </w:pPr>
            <w:r>
              <w:rPr>
                <w:spacing w:val="-1"/>
                <w:position w:val="17"/>
              </w:rPr>
              <w:t>⑸项目设有</w:t>
            </w:r>
            <w:r>
              <w:rPr>
                <w:spacing w:val="-27"/>
                <w:position w:val="17"/>
              </w:rPr>
              <w:t xml:space="preserve"> </w:t>
            </w:r>
            <w:r>
              <w:rPr>
                <w:spacing w:val="-1"/>
                <w:position w:val="17"/>
              </w:rPr>
              <w:t>2</w:t>
            </w:r>
            <w:r>
              <w:rPr>
                <w:spacing w:val="-29"/>
                <w:position w:val="17"/>
              </w:rPr>
              <w:t xml:space="preserve"> </w:t>
            </w:r>
            <w:r>
              <w:rPr>
                <w:spacing w:val="-1"/>
                <w:position w:val="17"/>
              </w:rPr>
              <w:t>个灶，采用电加热，主要用于熬制汤料；火锅就餐时每人一个火</w:t>
            </w:r>
          </w:p>
          <w:p>
            <w:pPr>
              <w:pStyle w:val="TableText"/>
              <w:spacing w:line="209" w:lineRule="auto"/>
              <w:ind w:left="88"/>
            </w:pPr>
            <w:r>
              <w:rPr>
                <w:spacing w:val="-1"/>
              </w:rPr>
              <w:t>锅，采用生物油加热。</w:t>
            </w:r>
          </w:p>
          <w:p>
            <w:pPr>
              <w:pStyle w:val="TableText"/>
              <w:spacing w:before="205" w:line="370" w:lineRule="auto"/>
              <w:ind w:left="88" w:right="126" w:firstLine="480"/>
            </w:pPr>
            <w:r>
              <w:rPr>
                <w:spacing w:val="1"/>
              </w:rPr>
              <w:t>⑹给排水：项目给水采用城市给水管网作为生活、消防供水水源；项目排</w:t>
            </w:r>
            <w:r>
              <w:t xml:space="preserve">水采 </w:t>
            </w:r>
            <w:r>
              <w:rPr>
                <w:spacing w:val="1"/>
              </w:rPr>
              <w:t>用废、污、雨分流制。项目厨房废水经过油水分离器处理后与其</w:t>
            </w:r>
            <w:r>
              <w:t xml:space="preserve">他生活污水一起汇 </w:t>
            </w:r>
            <w:r>
              <w:rPr>
                <w:spacing w:val="1"/>
              </w:rPr>
              <w:t>集达标后排入绍兴世茂投资发展有限公司排水处理系统，再接入</w:t>
            </w:r>
            <w:r>
              <w:t xml:space="preserve">城市截污管网，最 </w:t>
            </w:r>
            <w:r>
              <w:rPr>
                <w:spacing w:val="1"/>
              </w:rPr>
              <w:t>终纳入绍兴污水处理厂处理；地面与屋面雨水经雨水管道收集汇</w:t>
            </w:r>
            <w:r>
              <w:t>合后排入市政雨水</w:t>
            </w:r>
          </w:p>
          <w:p>
            <w:pPr>
              <w:pStyle w:val="TableText"/>
              <w:spacing w:before="1" w:line="207" w:lineRule="auto"/>
              <w:ind w:left="92"/>
            </w:pPr>
            <w:r>
              <w:rPr>
                <w:spacing w:val="-5"/>
              </w:rPr>
              <w:t>管网。</w:t>
            </w:r>
          </w:p>
          <w:p>
            <w:pPr>
              <w:pStyle w:val="TableText"/>
              <w:spacing w:before="210" w:line="208" w:lineRule="auto"/>
              <w:ind w:left="94"/>
              <w:outlineLvl w:val="1"/>
            </w:pPr>
            <w:r>
              <w:rPr>
                <w:rFonts w:ascii="Times New Roman" w:eastAsia="Times New Roman" w:hAnsi="Times New Roman" w:cs="Times New Roman"/>
                <w:b/>
                <w:bCs/>
                <w:spacing w:val="-2"/>
              </w:rPr>
              <w:t xml:space="preserve">1.2 </w:t>
            </w:r>
            <w:r>
              <w:rPr>
                <w:b/>
                <w:bCs/>
                <w:spacing w:val="-2"/>
              </w:rPr>
              <w:t>与本项目有关的原有污染情况及主要环境问题</w:t>
            </w:r>
          </w:p>
          <w:p>
            <w:pPr>
              <w:pStyle w:val="TableText"/>
              <w:spacing w:before="193" w:line="354" w:lineRule="auto"/>
              <w:ind w:left="88" w:right="125" w:firstLine="480"/>
              <w:jc w:val="both"/>
            </w:pPr>
            <w:r>
              <w:rPr>
                <w:spacing w:val="-1"/>
              </w:rPr>
              <w:t>本项目租赁绍兴世茂投资发展有限公司所有的位于绍兴市胜利东路</w:t>
            </w:r>
            <w:r>
              <w:rPr>
                <w:spacing w:val="-28"/>
              </w:rPr>
              <w:t xml:space="preserve"> </w:t>
            </w:r>
            <w:r>
              <w:rPr>
                <w:rFonts w:ascii="Times New Roman" w:eastAsia="Times New Roman" w:hAnsi="Times New Roman" w:cs="Times New Roman"/>
                <w:spacing w:val="-1"/>
              </w:rPr>
              <w:t>360</w:t>
            </w:r>
            <w:r>
              <w:rPr>
                <w:rFonts w:ascii="Times New Roman" w:eastAsia="Times New Roman" w:hAnsi="Times New Roman" w:cs="Times New Roman"/>
                <w:spacing w:val="36"/>
                <w:w w:val="101"/>
              </w:rPr>
              <w:t xml:space="preserve"> </w:t>
            </w:r>
            <w:r>
              <w:rPr>
                <w:spacing w:val="-1"/>
              </w:rPr>
              <w:t>号</w:t>
            </w:r>
            <w:r>
              <w:rPr>
                <w:spacing w:val="-2"/>
              </w:rPr>
              <w:t>世茂</w:t>
            </w:r>
            <w:r>
              <w:t xml:space="preserve"> </w:t>
            </w:r>
            <w:r>
              <w:rPr>
                <w:spacing w:val="-2"/>
              </w:rPr>
              <w:t>广场</w:t>
            </w:r>
            <w:r>
              <w:rPr>
                <w:spacing w:val="-36"/>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9"/>
              </w:rPr>
              <w:t xml:space="preserve"> </w:t>
            </w:r>
            <w:r>
              <w:rPr>
                <w:spacing w:val="-2"/>
              </w:rPr>
              <w:t>层</w:t>
            </w:r>
            <w:r>
              <w:rPr>
                <w:spacing w:val="-45"/>
              </w:rPr>
              <w:t xml:space="preserve"> </w:t>
            </w:r>
            <w:r>
              <w:rPr>
                <w:rFonts w:ascii="Times New Roman" w:eastAsia="Times New Roman" w:hAnsi="Times New Roman" w:cs="Times New Roman"/>
                <w:spacing w:val="-2"/>
              </w:rPr>
              <w:t>2-B-</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16B</w:t>
            </w:r>
            <w:r>
              <w:rPr>
                <w:rFonts w:ascii="Times New Roman" w:eastAsia="Times New Roman" w:hAnsi="Times New Roman" w:cs="Times New Roman"/>
                <w:spacing w:val="23"/>
              </w:rPr>
              <w:t xml:space="preserve"> </w:t>
            </w:r>
            <w:r>
              <w:rPr>
                <w:spacing w:val="-2"/>
              </w:rPr>
              <w:t>号的闲置商铺。因此不存在与本项目有关的原有污染情况及主要</w:t>
            </w:r>
          </w:p>
          <w:p>
            <w:pPr>
              <w:pStyle w:val="TableText"/>
              <w:spacing w:line="207" w:lineRule="auto"/>
              <w:ind w:left="88"/>
            </w:pPr>
            <w:r>
              <w:rPr>
                <w:spacing w:val="-2"/>
              </w:rPr>
              <w:t>环境问题。</w:t>
            </w:r>
          </w:p>
        </w:tc>
      </w:tr>
    </w:tbl>
    <w:p>
      <w:pPr>
        <w:sectPr>
          <w:footerReference w:type="default" r:id="rId10"/>
          <w:pgSz w:w="11906" w:h="16838"/>
          <w:pgMar w:top="1408" w:right="1494" w:bottom="1248" w:left="1501" w:header="0" w:footer="1047" w:gutter="0"/>
          <w:pgNumType w:start="7"/>
          <w:cols w:space="708"/>
        </w:sectPr>
      </w:pPr>
    </w:p>
    <w:p>
      <w:pPr>
        <w:pStyle w:val="BodyText"/>
        <w:spacing w:line="145" w:lineRule="exact"/>
        <w:rPr>
          <w:sz w:val="12"/>
        </w:rPr>
      </w:pPr>
    </w:p>
    <w:p>
      <w:pPr>
        <w:spacing w:line="145" w:lineRule="exact"/>
        <w:rPr>
          <w:sz w:val="12"/>
          <w:szCs w:val="12"/>
        </w:rPr>
        <w:sectPr>
          <w:footerReference w:type="default" r:id="rId11"/>
          <w:type w:val="nextPage"/>
          <w:pgSz w:w="11906" w:h="16838"/>
          <w:pgMar w:top="1408" w:right="1494" w:bottom="1248" w:left="1501" w:header="0" w:footer="1047" w:gutter="0"/>
          <w:pgNumType w:start="8"/>
          <w:cols w:space="708"/>
          <w:titlePg w:val="0"/>
        </w:sectPr>
      </w:pPr>
    </w:p>
    <w:p>
      <w:pPr>
        <w:spacing w:before="124" w:line="213" w:lineRule="auto"/>
        <w:ind w:left="106"/>
        <w:outlineLvl w:val="0"/>
        <w:rPr>
          <w:rFonts w:ascii="SimSun" w:eastAsia="SimSun" w:hAnsi="SimSun" w:cs="SimSun"/>
          <w:sz w:val="31"/>
          <w:szCs w:val="31"/>
        </w:rPr>
      </w:pPr>
      <w:bookmarkStart w:id="1" w:name="bookmark3"/>
      <w:bookmarkEnd w:id="1"/>
      <w:r>
        <w:rPr>
          <w:rFonts w:ascii="SimSun" w:eastAsia="SimSun" w:hAnsi="SimSun" w:cs="SimSun"/>
          <w:b/>
          <w:bCs/>
          <w:spacing w:val="6"/>
          <w:sz w:val="31"/>
          <w:szCs w:val="31"/>
        </w:rPr>
        <w:t>二、生产工艺流程及污染源强分析</w:t>
      </w:r>
    </w:p>
    <w:tbl>
      <w:tblPr>
        <w:tblStyle w:val="TableNormal3"/>
        <w:tblW w:w="8901" w:type="dxa"/>
        <w:tblInd w:w="5" w:type="dxa"/>
        <w:tblBorders>
          <w:top w:val="nil"/>
          <w:left w:val="nil"/>
          <w:bottom w:val="nil"/>
          <w:right w:val="nil"/>
          <w:insideH w:val="nil"/>
          <w:insideV w:val="nil"/>
        </w:tblBorders>
        <w:tblLayout w:type="fixed"/>
      </w:tblPr>
      <w:tblGrid>
        <w:gridCol w:w="3088"/>
        <w:gridCol w:w="2376"/>
        <w:gridCol w:w="524"/>
        <w:gridCol w:w="2913"/>
      </w:tblGrid>
      <w:tr>
        <w:tblPrEx>
          <w:tblW w:w="8901" w:type="dxa"/>
          <w:tblInd w:w="5" w:type="dxa"/>
          <w:tblBorders>
            <w:top w:val="nil"/>
            <w:left w:val="nil"/>
            <w:bottom w:val="nil"/>
            <w:right w:val="nil"/>
            <w:insideH w:val="nil"/>
            <w:insideV w:val="nil"/>
          </w:tblBorders>
          <w:tblLayout w:type="fixed"/>
        </w:tblPrEx>
        <w:trPr>
          <w:trHeight w:val="2988"/>
        </w:trPr>
        <w:tc>
          <w:tcPr>
            <w:tcW w:w="8901" w:type="dxa"/>
            <w:gridSpan w:val="4"/>
            <w:tcBorders>
              <w:top w:val="single" w:sz="4" w:space="0" w:color="000000"/>
              <w:left w:val="single" w:sz="4" w:space="0" w:color="000000"/>
              <w:right w:val="single" w:sz="4" w:space="0" w:color="000000"/>
            </w:tcBorders>
            <w:vAlign w:val="top"/>
          </w:tcPr>
          <w:p>
            <w:pPr>
              <w:pStyle w:val="TableText"/>
              <w:spacing w:before="122" w:line="208" w:lineRule="auto"/>
              <w:ind w:left="84"/>
              <w:outlineLvl w:val="1"/>
            </w:pPr>
            <w:r>
              <w:rPr>
                <w:rFonts w:ascii="Times New Roman" w:eastAsia="Times New Roman" w:hAnsi="Times New Roman" w:cs="Times New Roman"/>
                <w:b/>
                <w:bCs/>
                <w:spacing w:val="-2"/>
              </w:rPr>
              <w:t xml:space="preserve">2.1 </w:t>
            </w:r>
            <w:r>
              <w:rPr>
                <w:b/>
                <w:bCs/>
                <w:spacing w:val="-2"/>
              </w:rPr>
              <w:t>项目生产工艺</w:t>
            </w:r>
          </w:p>
          <w:p>
            <w:pPr>
              <w:spacing w:line="250" w:lineRule="auto"/>
              <w:rPr>
                <w:rFonts w:ascii="Arial"/>
                <w:sz w:val="21"/>
              </w:rPr>
            </w:pPr>
          </w:p>
          <w:p>
            <w:pPr>
              <w:pStyle w:val="TableText"/>
              <w:spacing w:before="78" w:line="204" w:lineRule="auto"/>
              <w:ind w:left="568"/>
            </w:pPr>
            <w:r>
              <w:rPr>
                <w:spacing w:val="-2"/>
              </w:rPr>
              <w:t>⑴汤料熬制</w:t>
            </w:r>
          </w:p>
          <w:p>
            <w:pPr>
              <w:pStyle w:val="TableText"/>
              <w:spacing w:before="1" w:line="207" w:lineRule="auto"/>
              <w:ind w:left="2038"/>
            </w:pPr>
            <w:r>
              <w:rPr>
                <w:spacing w:val="-3"/>
              </w:rPr>
              <w:t>油烟废气</w:t>
            </w:r>
          </w:p>
          <w:p>
            <w:pPr>
              <w:spacing w:line="344" w:lineRule="auto"/>
              <w:rPr>
                <w:rFonts w:ascii="Arial"/>
                <w:sz w:val="21"/>
              </w:rPr>
            </w:pPr>
          </w:p>
          <w:p>
            <w:pPr>
              <w:pStyle w:val="TableText"/>
              <w:spacing w:before="78" w:line="207" w:lineRule="auto"/>
              <w:ind w:left="570"/>
            </w:pPr>
            <w:r>
              <w:drawing>
                <wp:anchor distT="0" distB="0" distL="0" distR="0" simplePos="0" relativeHeight="251677696" behindDoc="0" locked="0" layoutInCell="1" allowOverlap="1">
                  <wp:simplePos x="0" y="0"/>
                  <wp:positionH relativeFrom="column">
                    <wp:posOffset>1520697</wp:posOffset>
                  </wp:positionH>
                  <wp:positionV relativeFrom="paragraph">
                    <wp:posOffset>-228039</wp:posOffset>
                  </wp:positionV>
                  <wp:extent cx="76200" cy="313943"/>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2"/>
                          <a:stretch>
                            <a:fillRect/>
                          </a:stretch>
                        </pic:blipFill>
                        <pic:spPr>
                          <a:xfrm>
                            <a:off x="0" y="0"/>
                            <a:ext cx="76200" cy="313943"/>
                          </a:xfrm>
                          <a:prstGeom prst="rect">
                            <a:avLst/>
                          </a:prstGeom>
                        </pic:spPr>
                      </pic:pic>
                    </a:graphicData>
                  </a:graphic>
                </wp:anchor>
              </w:drawing>
            </w:r>
            <w:r>
              <w:rPr>
                <w:spacing w:val="-3"/>
              </w:rPr>
              <w:t xml:space="preserve">水、配料 </w:t>
            </w:r>
            <w:r>
              <w:rPr>
                <w:position w:val="2"/>
              </w:rPr>
              <w:drawing>
                <wp:inline distT="0" distB="0" distL="0" distR="0">
                  <wp:extent cx="320039" cy="762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320039" cy="76200"/>
                          </a:xfrm>
                          <a:prstGeom prst="rect">
                            <a:avLst/>
                          </a:prstGeom>
                        </pic:spPr>
                      </pic:pic>
                    </a:graphicData>
                  </a:graphic>
                </wp:inline>
              </w:drawing>
            </w:r>
            <w:r>
              <w:rPr>
                <w:spacing w:val="-16"/>
              </w:rPr>
              <w:t xml:space="preserve"> </w:t>
            </w:r>
            <w:r>
              <w:rPr>
                <w:spacing w:val="-3"/>
              </w:rPr>
              <w:t>熬制</w:t>
            </w:r>
            <w:r>
              <w:rPr>
                <w:spacing w:val="14"/>
              </w:rPr>
              <w:t xml:space="preserve"> </w:t>
            </w:r>
            <w:r>
              <w:rPr>
                <w:position w:val="2"/>
              </w:rPr>
              <w:drawing>
                <wp:inline distT="0" distB="0" distL="0" distR="0">
                  <wp:extent cx="318516" cy="762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318516" cy="76200"/>
                          </a:xfrm>
                          <a:prstGeom prst="rect">
                            <a:avLst/>
                          </a:prstGeom>
                        </pic:spPr>
                      </pic:pic>
                    </a:graphicData>
                  </a:graphic>
                </wp:inline>
              </w:drawing>
            </w:r>
            <w:r>
              <w:rPr>
                <w:spacing w:val="-23"/>
              </w:rPr>
              <w:t xml:space="preserve"> </w:t>
            </w:r>
            <w:r>
              <w:rPr>
                <w:spacing w:val="-3"/>
              </w:rPr>
              <w:t>汤料</w:t>
            </w:r>
          </w:p>
          <w:p>
            <w:pPr>
              <w:spacing w:before="119" w:line="494" w:lineRule="exact"/>
              <w:ind w:left="2358"/>
            </w:pPr>
            <w:r>
              <w:rPr>
                <w:position w:val="-10"/>
              </w:rPr>
              <w:drawing>
                <wp:inline distT="0" distB="0" distL="0" distR="0">
                  <wp:extent cx="76200" cy="31394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76200" cy="313944"/>
                          </a:xfrm>
                          <a:prstGeom prst="rect">
                            <a:avLst/>
                          </a:prstGeom>
                        </pic:spPr>
                      </pic:pic>
                    </a:graphicData>
                  </a:graphic>
                </wp:inline>
              </w:drawing>
            </w:r>
          </w:p>
          <w:p>
            <w:pPr>
              <w:pStyle w:val="TableText"/>
              <w:spacing w:before="78" w:line="206" w:lineRule="auto"/>
              <w:ind w:left="2275"/>
            </w:pPr>
            <w:r>
              <w:t>电</w:t>
            </w:r>
          </w:p>
        </w:tc>
      </w:tr>
      <w:tr>
        <w:tblPrEx>
          <w:tblW w:w="8901" w:type="dxa"/>
          <w:tblInd w:w="5" w:type="dxa"/>
          <w:tblLayout w:type="fixed"/>
        </w:tblPrEx>
        <w:trPr>
          <w:trHeight w:val="2413"/>
        </w:trPr>
        <w:tc>
          <w:tcPr>
            <w:tcW w:w="5464" w:type="dxa"/>
            <w:gridSpan w:val="2"/>
            <w:tcBorders>
              <w:left w:val="single" w:sz="4" w:space="0" w:color="000000"/>
            </w:tcBorders>
            <w:vAlign w:val="top"/>
          </w:tcPr>
          <w:p>
            <w:pPr>
              <w:pStyle w:val="TableText"/>
              <w:spacing w:before="134" w:line="482" w:lineRule="exact"/>
              <w:ind w:left="688"/>
            </w:pPr>
            <w:r>
              <w:pict>
                <v:shape id="_x0000_s1038" type="#_x0000_t202" style="width:73.65pt;height:15.55pt;margin-top:29.68pt;margin-left:147.31pt;position:absolute;z-index:251676672" filled="f" stroked="f">
                  <o:lock v:ext="edit" aspectratio="f"/>
                  <v:textbox inset="0,0,0,0">
                    <w:txbxContent>
                      <w:p>
                        <w:pPr>
                          <w:pStyle w:val="TableText"/>
                          <w:spacing w:before="20" w:line="208" w:lineRule="auto"/>
                          <w:ind w:left="20"/>
                        </w:pPr>
                        <w:r>
                          <w:rPr>
                            <w:spacing w:val="-2"/>
                          </w:rPr>
                          <w:t>燃料燃烧废气</w:t>
                        </w:r>
                      </w:p>
                    </w:txbxContent>
                  </v:textbox>
                </v:shape>
              </w:pict>
            </w:r>
            <w:r>
              <w:drawing>
                <wp:anchor distT="0" distB="0" distL="0" distR="0" simplePos="0" relativeHeight="251674624" behindDoc="1" locked="0" layoutInCell="1" allowOverlap="1">
                  <wp:simplePos x="0" y="0"/>
                  <wp:positionH relativeFrom="rightMargin">
                    <wp:posOffset>-2311527</wp:posOffset>
                  </wp:positionH>
                  <wp:positionV relativeFrom="topMargin">
                    <wp:posOffset>519429</wp:posOffset>
                  </wp:positionV>
                  <wp:extent cx="76200" cy="31242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6"/>
                          <a:stretch>
                            <a:fillRect/>
                          </a:stretch>
                        </pic:blipFill>
                        <pic:spPr>
                          <a:xfrm>
                            <a:off x="0" y="0"/>
                            <a:ext cx="76200" cy="312420"/>
                          </a:xfrm>
                          <a:prstGeom prst="rect">
                            <a:avLst/>
                          </a:prstGeom>
                        </pic:spPr>
                      </pic:pic>
                    </a:graphicData>
                  </a:graphic>
                </wp:anchor>
              </w:drawing>
            </w:r>
            <w:r>
              <w:drawing>
                <wp:anchor distT="0" distB="0" distL="0" distR="0" simplePos="0" relativeHeight="251675648" behindDoc="1" locked="0" layoutInCell="1" allowOverlap="1">
                  <wp:simplePos x="0" y="0"/>
                  <wp:positionH relativeFrom="rightMargin">
                    <wp:posOffset>-1168527</wp:posOffset>
                  </wp:positionH>
                  <wp:positionV relativeFrom="topMargin">
                    <wp:posOffset>1014729</wp:posOffset>
                  </wp:positionV>
                  <wp:extent cx="76200" cy="31242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6"/>
                          <a:stretch>
                            <a:fillRect/>
                          </a:stretch>
                        </pic:blipFill>
                        <pic:spPr>
                          <a:xfrm>
                            <a:off x="0" y="0"/>
                            <a:ext cx="76200" cy="312420"/>
                          </a:xfrm>
                          <a:prstGeom prst="rect">
                            <a:avLst/>
                          </a:prstGeom>
                        </pic:spPr>
                      </pic:pic>
                    </a:graphicData>
                  </a:graphic>
                </wp:anchor>
              </w:drawing>
            </w:r>
            <w:r>
              <w:rPr>
                <w:spacing w:val="-2"/>
                <w:position w:val="19"/>
              </w:rPr>
              <w:t>⑵就餐主要过程</w:t>
            </w:r>
          </w:p>
          <w:p>
            <w:pPr>
              <w:pStyle w:val="TableText"/>
              <w:spacing w:line="204" w:lineRule="auto"/>
              <w:ind w:left="1770"/>
            </w:pPr>
            <w:r>
              <w:t>水</w:t>
            </w:r>
          </w:p>
          <w:p>
            <w:pPr>
              <w:spacing w:before="92" w:line="360" w:lineRule="exact"/>
              <w:ind w:left="3623"/>
            </w:pPr>
            <w:r>
              <w:rPr>
                <w:position w:val="-7"/>
              </w:rPr>
              <w:drawing>
                <wp:inline distT="0" distB="0" distL="0" distR="0">
                  <wp:extent cx="76200" cy="2286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7"/>
                          <a:stretch>
                            <a:fillRect/>
                          </a:stretch>
                        </pic:blipFill>
                        <pic:spPr>
                          <a:xfrm>
                            <a:off x="0" y="0"/>
                            <a:ext cx="76200" cy="228600"/>
                          </a:xfrm>
                          <a:prstGeom prst="rect">
                            <a:avLst/>
                          </a:prstGeom>
                        </pic:spPr>
                      </pic:pic>
                    </a:graphicData>
                  </a:graphic>
                </wp:inline>
              </w:drawing>
            </w:r>
          </w:p>
          <w:p>
            <w:pPr>
              <w:pStyle w:val="TableText"/>
              <w:spacing w:before="16" w:line="198" w:lineRule="auto"/>
              <w:ind w:right="25"/>
              <w:jc w:val="right"/>
            </w:pPr>
            <w:r>
              <w:rPr>
                <w:spacing w:val="-7"/>
              </w:rPr>
              <w:t>生鱼</w:t>
            </w:r>
            <w:r>
              <w:rPr>
                <w:position w:val="4"/>
              </w:rPr>
              <w:drawing>
                <wp:inline distT="0" distB="0" distL="0" distR="0">
                  <wp:extent cx="275918" cy="71458"/>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8"/>
                          <a:stretch>
                            <a:fillRect/>
                          </a:stretch>
                        </pic:blipFill>
                        <pic:spPr>
                          <a:xfrm>
                            <a:off x="0" y="0"/>
                            <a:ext cx="275918" cy="71458"/>
                          </a:xfrm>
                          <a:prstGeom prst="rect">
                            <a:avLst/>
                          </a:prstGeom>
                        </pic:spPr>
                      </pic:pic>
                    </a:graphicData>
                  </a:graphic>
                </wp:inline>
              </w:drawing>
            </w:r>
            <w:r>
              <w:rPr>
                <w:spacing w:val="-57"/>
              </w:rPr>
              <w:t xml:space="preserve"> </w:t>
            </w:r>
            <w:r>
              <w:rPr>
                <w:spacing w:val="-7"/>
              </w:rPr>
              <w:t>洗涤</w:t>
            </w:r>
            <w:r>
              <w:rPr>
                <w:spacing w:val="-79"/>
              </w:rPr>
              <w:t xml:space="preserve"> </w:t>
            </w:r>
            <w:r>
              <w:rPr>
                <w:position w:val="4"/>
              </w:rPr>
              <w:drawing>
                <wp:inline distT="0" distB="0" distL="0" distR="0">
                  <wp:extent cx="277434" cy="71458"/>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9"/>
                          <a:stretch>
                            <a:fillRect/>
                          </a:stretch>
                        </pic:blipFill>
                        <pic:spPr>
                          <a:xfrm>
                            <a:off x="0" y="0"/>
                            <a:ext cx="277434" cy="71458"/>
                          </a:xfrm>
                          <a:prstGeom prst="rect">
                            <a:avLst/>
                          </a:prstGeom>
                        </pic:spPr>
                      </pic:pic>
                    </a:graphicData>
                  </a:graphic>
                </wp:inline>
              </w:drawing>
            </w:r>
            <w:r>
              <w:rPr>
                <w:spacing w:val="-7"/>
              </w:rPr>
              <w:t>蒸煮（加汤料、配料）</w:t>
            </w:r>
            <w:r>
              <w:rPr>
                <w:position w:val="5"/>
              </w:rPr>
              <w:drawing>
                <wp:inline distT="0" distB="0" distL="0" distR="0">
                  <wp:extent cx="316851" cy="7145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0"/>
                          <a:stretch>
                            <a:fillRect/>
                          </a:stretch>
                        </pic:blipFill>
                        <pic:spPr>
                          <a:xfrm>
                            <a:off x="0" y="0"/>
                            <a:ext cx="316851" cy="71458"/>
                          </a:xfrm>
                          <a:prstGeom prst="rect">
                            <a:avLst/>
                          </a:prstGeom>
                        </pic:spPr>
                      </pic:pic>
                    </a:graphicData>
                  </a:graphic>
                </wp:inline>
              </w:drawing>
            </w:r>
          </w:p>
          <w:p>
            <w:pPr>
              <w:spacing w:line="458" w:lineRule="exact"/>
              <w:ind w:firstLine="1818"/>
            </w:pPr>
            <w:r>
              <w:rPr>
                <w:position w:val="-9"/>
              </w:rPr>
              <w:drawing>
                <wp:inline distT="0" distB="0" distL="0" distR="0">
                  <wp:extent cx="76200" cy="290931"/>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1"/>
                          <a:stretch>
                            <a:fillRect/>
                          </a:stretch>
                        </pic:blipFill>
                        <pic:spPr>
                          <a:xfrm>
                            <a:off x="0" y="0"/>
                            <a:ext cx="76200" cy="290931"/>
                          </a:xfrm>
                          <a:prstGeom prst="rect">
                            <a:avLst/>
                          </a:prstGeom>
                        </pic:spPr>
                      </pic:pic>
                    </a:graphicData>
                  </a:graphic>
                </wp:inline>
              </w:drawing>
            </w:r>
          </w:p>
          <w:p>
            <w:pPr>
              <w:pStyle w:val="TableText"/>
              <w:spacing w:before="11" w:line="208" w:lineRule="auto"/>
              <w:ind w:left="1407"/>
            </w:pPr>
            <w:r>
              <w:rPr>
                <w:spacing w:val="-3"/>
              </w:rPr>
              <w:t>废水、废渣</w:t>
            </w:r>
            <w:r>
              <w:rPr>
                <w:spacing w:val="3"/>
              </w:rPr>
              <w:t xml:space="preserve">      </w:t>
            </w:r>
            <w:r>
              <w:rPr>
                <w:spacing w:val="-3"/>
              </w:rPr>
              <w:t>生物油</w:t>
            </w:r>
          </w:p>
        </w:tc>
        <w:tc>
          <w:tcPr>
            <w:tcW w:w="524" w:type="dxa"/>
            <w:vAlign w:val="top"/>
          </w:tcPr>
          <w:p>
            <w:pPr>
              <w:spacing w:line="267" w:lineRule="auto"/>
              <w:rPr>
                <w:rFonts w:ascii="Arial"/>
                <w:sz w:val="21"/>
              </w:rPr>
            </w:pPr>
          </w:p>
          <w:p>
            <w:pPr>
              <w:spacing w:line="267" w:lineRule="auto"/>
              <w:rPr>
                <w:rFonts w:ascii="Arial"/>
                <w:sz w:val="21"/>
              </w:rPr>
            </w:pPr>
          </w:p>
          <w:p>
            <w:pPr>
              <w:pStyle w:val="TableText"/>
              <w:spacing w:before="78" w:line="163" w:lineRule="auto"/>
              <w:ind w:left="40"/>
            </w:pPr>
            <w:r>
              <w:rPr>
                <w:spacing w:val="-6"/>
              </w:rPr>
              <w:t>噪声</w:t>
            </w:r>
          </w:p>
          <w:p>
            <w:pPr>
              <w:spacing w:line="482" w:lineRule="exact"/>
              <w:ind w:firstLine="139"/>
            </w:pPr>
            <w:r>
              <w:rPr>
                <w:position w:val="-9"/>
              </w:rPr>
              <w:drawing>
                <wp:inline distT="0" distB="0" distL="0" distR="0">
                  <wp:extent cx="76200" cy="306247"/>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6"/>
                          <a:stretch>
                            <a:fillRect/>
                          </a:stretch>
                        </pic:blipFill>
                        <pic:spPr>
                          <a:xfrm>
                            <a:off x="0" y="0"/>
                            <a:ext cx="76200" cy="306247"/>
                          </a:xfrm>
                          <a:prstGeom prst="rect">
                            <a:avLst/>
                          </a:prstGeom>
                        </pic:spPr>
                      </pic:pic>
                    </a:graphicData>
                  </a:graphic>
                </wp:inline>
              </w:drawing>
            </w:r>
          </w:p>
          <w:p>
            <w:pPr>
              <w:pStyle w:val="TableText"/>
              <w:spacing w:before="49" w:line="178" w:lineRule="auto"/>
              <w:ind w:left="31"/>
            </w:pPr>
            <w:r>
              <w:rPr>
                <w:spacing w:val="-3"/>
              </w:rPr>
              <w:t>就餐</w:t>
            </w:r>
          </w:p>
          <w:p>
            <w:pPr>
              <w:spacing w:line="475" w:lineRule="exact"/>
              <w:ind w:left="139"/>
            </w:pPr>
            <w:r>
              <w:rPr>
                <w:position w:val="-10"/>
              </w:rPr>
              <w:drawing>
                <wp:inline distT="0" distB="0" distL="0" distR="0">
                  <wp:extent cx="76200" cy="301751"/>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1"/>
                          <a:stretch>
                            <a:fillRect/>
                          </a:stretch>
                        </pic:blipFill>
                        <pic:spPr>
                          <a:xfrm>
                            <a:off x="0" y="0"/>
                            <a:ext cx="76200" cy="301751"/>
                          </a:xfrm>
                          <a:prstGeom prst="rect">
                            <a:avLst/>
                          </a:prstGeom>
                        </pic:spPr>
                      </pic:pic>
                    </a:graphicData>
                  </a:graphic>
                </wp:inline>
              </w:drawing>
            </w:r>
          </w:p>
          <w:p>
            <w:pPr>
              <w:pStyle w:val="TableText"/>
              <w:spacing w:before="10" w:line="209" w:lineRule="auto"/>
              <w:ind w:left="28"/>
            </w:pPr>
            <w:r>
              <w:rPr>
                <w:spacing w:val="-3"/>
              </w:rPr>
              <w:t>残渣</w:t>
            </w:r>
          </w:p>
        </w:tc>
        <w:tc>
          <w:tcPr>
            <w:tcW w:w="2913" w:type="dxa"/>
            <w:tcBorders>
              <w:right w:val="single" w:sz="4" w:space="0" w:color="000000"/>
            </w:tcBorders>
            <w:vAlign w:val="top"/>
          </w:tcPr>
          <w:p>
            <w:pPr>
              <w:spacing w:line="267" w:lineRule="auto"/>
              <w:rPr>
                <w:rFonts w:ascii="Arial"/>
                <w:sz w:val="21"/>
              </w:rPr>
            </w:pPr>
          </w:p>
          <w:p>
            <w:pPr>
              <w:spacing w:line="267" w:lineRule="auto"/>
              <w:rPr>
                <w:rFonts w:ascii="Arial"/>
                <w:sz w:val="21"/>
              </w:rPr>
            </w:pPr>
          </w:p>
          <w:p>
            <w:pPr>
              <w:pStyle w:val="TableText"/>
              <w:spacing w:before="78" w:line="163" w:lineRule="auto"/>
              <w:ind w:left="1076"/>
            </w:pPr>
            <w:r>
              <w:rPr>
                <w:spacing w:val="-6"/>
              </w:rPr>
              <w:t>噪声</w:t>
            </w:r>
          </w:p>
          <w:p>
            <w:pPr>
              <w:spacing w:line="482" w:lineRule="exact"/>
              <w:ind w:firstLine="1235"/>
            </w:pPr>
            <w:r>
              <w:rPr>
                <w:position w:val="-9"/>
              </w:rPr>
              <w:drawing>
                <wp:inline distT="0" distB="0" distL="0" distR="0">
                  <wp:extent cx="76200" cy="30624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6"/>
                          <a:stretch>
                            <a:fillRect/>
                          </a:stretch>
                        </pic:blipFill>
                        <pic:spPr>
                          <a:xfrm>
                            <a:off x="0" y="0"/>
                            <a:ext cx="76200" cy="306247"/>
                          </a:xfrm>
                          <a:prstGeom prst="rect">
                            <a:avLst/>
                          </a:prstGeom>
                        </pic:spPr>
                      </pic:pic>
                    </a:graphicData>
                  </a:graphic>
                </wp:inline>
              </w:drawing>
            </w:r>
          </w:p>
          <w:p>
            <w:pPr>
              <w:pStyle w:val="TableText"/>
              <w:spacing w:before="46" w:line="180" w:lineRule="auto"/>
              <w:ind w:left="28"/>
            </w:pPr>
            <w:r>
              <w:rPr>
                <w:position w:val="5"/>
              </w:rPr>
              <w:drawing>
                <wp:inline distT="0" distB="0" distL="0" distR="0">
                  <wp:extent cx="356615" cy="762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2"/>
                          <a:stretch>
                            <a:fillRect/>
                          </a:stretch>
                        </pic:blipFill>
                        <pic:spPr>
                          <a:xfrm>
                            <a:off x="0" y="0"/>
                            <a:ext cx="356615" cy="76200"/>
                          </a:xfrm>
                          <a:prstGeom prst="rect">
                            <a:avLst/>
                          </a:prstGeom>
                        </pic:spPr>
                      </pic:pic>
                    </a:graphicData>
                  </a:graphic>
                </wp:inline>
              </w:drawing>
            </w:r>
            <w:r>
              <w:rPr>
                <w:spacing w:val="-4"/>
              </w:rPr>
              <w:t xml:space="preserve"> </w:t>
            </w:r>
            <w:r>
              <w:rPr>
                <w:spacing w:val="-2"/>
              </w:rPr>
              <w:t>碗盘筷洗涤</w:t>
            </w:r>
          </w:p>
          <w:p>
            <w:pPr>
              <w:spacing w:line="475" w:lineRule="exact"/>
              <w:ind w:left="1235"/>
            </w:pPr>
            <w:r>
              <w:rPr>
                <w:position w:val="-10"/>
              </w:rPr>
              <w:drawing>
                <wp:inline distT="0" distB="0" distL="0" distR="0">
                  <wp:extent cx="76200" cy="301751"/>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1"/>
                          <a:stretch>
                            <a:fillRect/>
                          </a:stretch>
                        </pic:blipFill>
                        <pic:spPr>
                          <a:xfrm>
                            <a:off x="0" y="0"/>
                            <a:ext cx="76200" cy="301751"/>
                          </a:xfrm>
                          <a:prstGeom prst="rect">
                            <a:avLst/>
                          </a:prstGeom>
                        </pic:spPr>
                      </pic:pic>
                    </a:graphicData>
                  </a:graphic>
                </wp:inline>
              </w:drawing>
            </w:r>
          </w:p>
          <w:p>
            <w:pPr>
              <w:pStyle w:val="TableText"/>
              <w:spacing w:before="11" w:line="207" w:lineRule="auto"/>
              <w:ind w:left="1064"/>
            </w:pPr>
            <w:r>
              <w:rPr>
                <w:spacing w:val="-3"/>
              </w:rPr>
              <w:t>废水</w:t>
            </w:r>
          </w:p>
        </w:tc>
      </w:tr>
      <w:tr>
        <w:tblPrEx>
          <w:tblW w:w="8901" w:type="dxa"/>
          <w:tblInd w:w="5" w:type="dxa"/>
          <w:tblLayout w:type="fixed"/>
        </w:tblPrEx>
        <w:trPr>
          <w:trHeight w:val="947"/>
        </w:trPr>
        <w:tc>
          <w:tcPr>
            <w:tcW w:w="3088" w:type="dxa"/>
            <w:tcBorders>
              <w:left w:val="single" w:sz="4" w:space="0" w:color="000000"/>
            </w:tcBorders>
            <w:vAlign w:val="top"/>
          </w:tcPr>
          <w:p>
            <w:pPr>
              <w:pStyle w:val="TableText"/>
              <w:spacing w:before="125" w:line="476" w:lineRule="exact"/>
              <w:ind w:left="2246"/>
              <w:rPr>
                <w:rFonts w:ascii="Times New Roman" w:eastAsia="Times New Roman" w:hAnsi="Times New Roman" w:cs="Times New Roman"/>
              </w:rPr>
            </w:pPr>
            <w:r>
              <w:rPr>
                <w:b/>
                <w:bCs/>
                <w:spacing w:val="-7"/>
                <w:position w:val="19"/>
              </w:rPr>
              <w:t>图</w:t>
            </w:r>
            <w:r>
              <w:rPr>
                <w:spacing w:val="-50"/>
                <w:position w:val="19"/>
              </w:rPr>
              <w:t xml:space="preserve"> </w:t>
            </w:r>
            <w:r>
              <w:rPr>
                <w:rFonts w:ascii="Times New Roman" w:eastAsia="Times New Roman" w:hAnsi="Times New Roman" w:cs="Times New Roman"/>
                <w:b/>
                <w:bCs/>
                <w:spacing w:val="-7"/>
                <w:position w:val="19"/>
              </w:rPr>
              <w:t>2-1</w:t>
            </w:r>
          </w:p>
          <w:p>
            <w:pPr>
              <w:pStyle w:val="TableText"/>
              <w:spacing w:line="207" w:lineRule="auto"/>
              <w:ind w:left="84"/>
            </w:pPr>
            <w:r>
              <w:rPr>
                <w:rFonts w:ascii="Times New Roman" w:eastAsia="Times New Roman" w:hAnsi="Times New Roman" w:cs="Times New Roman"/>
                <w:b/>
                <w:bCs/>
                <w:spacing w:val="-2"/>
              </w:rPr>
              <w:t xml:space="preserve">2.2 </w:t>
            </w:r>
            <w:r>
              <w:rPr>
                <w:b/>
                <w:bCs/>
                <w:spacing w:val="-2"/>
              </w:rPr>
              <w:t>营运期污染源强分析</w:t>
            </w:r>
          </w:p>
        </w:tc>
        <w:tc>
          <w:tcPr>
            <w:tcW w:w="5813" w:type="dxa"/>
            <w:gridSpan w:val="3"/>
            <w:tcBorders>
              <w:right w:val="single" w:sz="4" w:space="0" w:color="000000"/>
            </w:tcBorders>
            <w:vAlign w:val="top"/>
          </w:tcPr>
          <w:p>
            <w:pPr>
              <w:pStyle w:val="TableText"/>
              <w:spacing w:before="120" w:line="208" w:lineRule="auto"/>
              <w:ind w:left="243"/>
            </w:pPr>
            <w:r>
              <w:rPr>
                <w:b/>
                <w:bCs/>
                <w:spacing w:val="-3"/>
              </w:rPr>
              <w:t>本项目工艺流程图</w:t>
            </w:r>
          </w:p>
        </w:tc>
      </w:tr>
    </w:tbl>
    <w:p>
      <w:pPr>
        <w:sectPr>
          <w:footerReference w:type="default" r:id="rId23"/>
          <w:pgSz w:w="11906" w:h="16838"/>
          <w:pgMar w:top="1431" w:right="1492" w:bottom="400" w:left="1501" w:header="0" w:footer="0" w:gutter="0"/>
          <w:pgNumType w:start="9"/>
          <w:cols w:space="708"/>
        </w:sectPr>
      </w:pPr>
    </w:p>
    <w:tbl>
      <w:tblPr>
        <w:tblStyle w:val="TableNormal4"/>
        <w:tblW w:w="8901" w:type="dxa"/>
        <w:tblInd w:w="5" w:type="dxa"/>
        <w:tblBorders>
          <w:top w:val="nil"/>
          <w:left w:val="nil"/>
          <w:bottom w:val="nil"/>
          <w:right w:val="nil"/>
          <w:insideH w:val="nil"/>
          <w:insideV w:val="nil"/>
        </w:tblBorders>
        <w:tblLayout w:type="fixed"/>
      </w:tblPr>
      <w:tblGrid>
        <w:gridCol w:w="8901"/>
      </w:tblGrid>
      <w:tr>
        <w:tblPrEx>
          <w:tblW w:w="8901" w:type="dxa"/>
          <w:tblInd w:w="5" w:type="dxa"/>
          <w:tblBorders>
            <w:top w:val="nil"/>
            <w:left w:val="nil"/>
            <w:bottom w:val="nil"/>
            <w:right w:val="nil"/>
            <w:insideH w:val="nil"/>
            <w:insideV w:val="nil"/>
          </w:tblBorders>
          <w:tblLayout w:type="fixed"/>
        </w:tblPrEx>
        <w:trPr>
          <w:trHeight w:val="7105"/>
        </w:trPr>
        <w:tc>
          <w:tcPr>
            <w:tcW w:w="8901" w:type="dxa"/>
            <w:tcBorders>
              <w:left w:val="single" w:sz="4" w:space="0" w:color="000000"/>
              <w:bottom w:val="single" w:sz="4" w:space="0" w:color="000000"/>
              <w:right w:val="single" w:sz="4" w:space="0" w:color="000000"/>
            </w:tcBorders>
            <w:vAlign w:val="top"/>
          </w:tcPr>
          <w:p>
            <w:pPr>
              <w:pStyle w:val="TableText"/>
              <w:spacing w:before="133" w:line="207" w:lineRule="auto"/>
              <w:ind w:left="568"/>
            </w:pPr>
            <w:r>
              <w:rPr>
                <w:spacing w:val="-4"/>
              </w:rPr>
              <w:t>⑴废水</w:t>
            </w:r>
          </w:p>
          <w:p>
            <w:pPr>
              <w:pStyle w:val="TableText"/>
              <w:spacing w:before="210" w:line="474" w:lineRule="exact"/>
              <w:ind w:left="571"/>
            </w:pPr>
            <w:r>
              <w:rPr>
                <w:spacing w:val="-1"/>
                <w:position w:val="18"/>
              </w:rPr>
              <w:t>该项目产生的废水主要是餐饮废水和生活污水两部分。</w:t>
            </w:r>
          </w:p>
          <w:p>
            <w:pPr>
              <w:pStyle w:val="TableText"/>
              <w:spacing w:line="316" w:lineRule="exact"/>
              <w:ind w:left="567"/>
            </w:pPr>
            <w:r>
              <w:rPr>
                <w:spacing w:val="-2"/>
                <w:position w:val="1"/>
              </w:rPr>
              <w:t>①生活污水排放量按用水量的</w:t>
            </w:r>
            <w:r>
              <w:rPr>
                <w:spacing w:val="-33"/>
                <w:position w:val="1"/>
              </w:rPr>
              <w:t xml:space="preserve"> </w:t>
            </w:r>
            <w:r>
              <w:rPr>
                <w:rFonts w:ascii="Times New Roman" w:eastAsia="Times New Roman" w:hAnsi="Times New Roman" w:cs="Times New Roman"/>
                <w:spacing w:val="-2"/>
                <w:position w:val="1"/>
              </w:rPr>
              <w:t>85%</w:t>
            </w:r>
            <w:r>
              <w:rPr>
                <w:spacing w:val="-2"/>
                <w:position w:val="1"/>
              </w:rPr>
              <w:t>统计；</w:t>
            </w:r>
          </w:p>
          <w:p>
            <w:pPr>
              <w:pStyle w:val="TableText"/>
              <w:spacing w:before="164" w:line="366" w:lineRule="auto"/>
              <w:ind w:left="88" w:right="131" w:firstLine="478"/>
            </w:pPr>
            <w:r>
              <w:t>②餐饮废水：根据《建筑给水排水设计规范》</w:t>
            </w:r>
            <w:r>
              <w:rPr>
                <w:rFonts w:ascii="Times New Roman" w:eastAsia="Times New Roman" w:hAnsi="Times New Roman" w:cs="Times New Roman"/>
                <w:spacing w:val="-1"/>
              </w:rPr>
              <w:t>(GB</w:t>
            </w:r>
            <w:r>
              <w:rPr>
                <w:rFonts w:ascii="Times New Roman" w:eastAsia="Times New Roman" w:hAnsi="Times New Roman" w:cs="Times New Roman"/>
                <w:spacing w:val="20"/>
              </w:rPr>
              <w:t xml:space="preserve"> </w:t>
            </w:r>
            <w:r>
              <w:rPr>
                <w:rFonts w:ascii="Times New Roman" w:eastAsia="Times New Roman" w:hAnsi="Times New Roman" w:cs="Times New Roman"/>
                <w:spacing w:val="-1"/>
              </w:rPr>
              <w:t>50015-2003)</w:t>
            </w:r>
            <w:r>
              <w:rPr>
                <w:spacing w:val="-1"/>
              </w:rPr>
              <w:t>的规定，餐饮业</w:t>
            </w:r>
            <w:r>
              <w:t xml:space="preserve"> </w:t>
            </w:r>
            <w:r>
              <w:rPr>
                <w:spacing w:val="-3"/>
              </w:rPr>
              <w:t>用水定额为每顾客每次</w:t>
            </w:r>
            <w:r>
              <w:rPr>
                <w:spacing w:val="-48"/>
              </w:rPr>
              <w:t xml:space="preserve"> </w:t>
            </w:r>
            <w:r>
              <w:rPr>
                <w:rFonts w:ascii="Times New Roman" w:eastAsia="Times New Roman" w:hAnsi="Times New Roman" w:cs="Times New Roman"/>
                <w:spacing w:val="-3"/>
              </w:rPr>
              <w:t>50L</w:t>
            </w:r>
            <w:r>
              <w:rPr>
                <w:spacing w:val="-3"/>
              </w:rPr>
              <w:t>。项目提供中餐、晚餐，因此日</w:t>
            </w:r>
            <w:r>
              <w:rPr>
                <w:spacing w:val="-4"/>
              </w:rPr>
              <w:t>就餐人数按</w:t>
            </w:r>
            <w:r>
              <w:rPr>
                <w:spacing w:val="-45"/>
              </w:rPr>
              <w:t xml:space="preserve"> </w:t>
            </w:r>
            <w:r>
              <w:rPr>
                <w:rFonts w:ascii="Times New Roman" w:eastAsia="Times New Roman" w:hAnsi="Times New Roman" w:cs="Times New Roman"/>
                <w:spacing w:val="-4"/>
              </w:rPr>
              <w:t>80×2=</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 xml:space="preserve">160 </w:t>
            </w:r>
            <w:r>
              <w:rPr>
                <w:spacing w:val="-4"/>
              </w:rPr>
              <w:t>人</w:t>
            </w:r>
          </w:p>
          <w:p>
            <w:pPr>
              <w:pStyle w:val="TableText"/>
              <w:spacing w:line="226" w:lineRule="auto"/>
              <w:ind w:left="94"/>
            </w:pPr>
            <w:r>
              <w:rPr>
                <w:spacing w:val="-1"/>
              </w:rPr>
              <w:t>次，年营业时间按</w:t>
            </w:r>
            <w:r>
              <w:rPr>
                <w:spacing w:val="-44"/>
              </w:rPr>
              <w:t xml:space="preserve"> </w:t>
            </w:r>
            <w:r>
              <w:rPr>
                <w:rFonts w:ascii="Times New Roman" w:eastAsia="Times New Roman" w:hAnsi="Times New Roman" w:cs="Times New Roman"/>
                <w:spacing w:val="-1"/>
              </w:rPr>
              <w:t xml:space="preserve">365 </w:t>
            </w:r>
            <w:r>
              <w:rPr>
                <w:spacing w:val="-1"/>
              </w:rPr>
              <w:t>天计，则产生餐饮废水量为</w:t>
            </w:r>
            <w:r>
              <w:rPr>
                <w:spacing w:val="-50"/>
              </w:rPr>
              <w:t xml:space="preserve"> </w:t>
            </w:r>
            <w:r>
              <w:rPr>
                <w:rFonts w:ascii="Times New Roman" w:eastAsia="Times New Roman" w:hAnsi="Times New Roman" w:cs="Times New Roman"/>
                <w:spacing w:val="-1"/>
              </w:rPr>
              <w:t>6.80t/d(2482.0t/a)</w:t>
            </w:r>
            <w:r>
              <w:rPr>
                <w:spacing w:val="-1"/>
              </w:rPr>
              <w:t>。</w:t>
            </w:r>
          </w:p>
          <w:p>
            <w:pPr>
              <w:pStyle w:val="TableText"/>
              <w:spacing w:before="193" w:line="472" w:lineRule="exact"/>
              <w:ind w:left="566"/>
            </w:pPr>
            <w:r>
              <w:rPr>
                <w:spacing w:val="-6"/>
                <w:position w:val="16"/>
              </w:rPr>
              <w:t>③员工生活废水：项目需员工</w:t>
            </w:r>
            <w:r>
              <w:rPr>
                <w:spacing w:val="-23"/>
                <w:position w:val="16"/>
              </w:rPr>
              <w:t xml:space="preserve"> </w:t>
            </w:r>
            <w:r>
              <w:rPr>
                <w:rFonts w:ascii="Times New Roman" w:eastAsia="Times New Roman" w:hAnsi="Times New Roman" w:cs="Times New Roman"/>
                <w:spacing w:val="-6"/>
                <w:position w:val="16"/>
              </w:rPr>
              <w:t xml:space="preserve">10 </w:t>
            </w:r>
            <w:r>
              <w:rPr>
                <w:spacing w:val="-6"/>
                <w:position w:val="16"/>
              </w:rPr>
              <w:t>人，用水量按</w:t>
            </w:r>
            <w:r>
              <w:rPr>
                <w:spacing w:val="-32"/>
                <w:position w:val="16"/>
              </w:rPr>
              <w:t xml:space="preserve"> </w:t>
            </w:r>
            <w:r>
              <w:rPr>
                <w:rFonts w:ascii="Times New Roman" w:eastAsia="Times New Roman" w:hAnsi="Times New Roman" w:cs="Times New Roman"/>
                <w:spacing w:val="-6"/>
                <w:position w:val="16"/>
              </w:rPr>
              <w:t>100L/d</w:t>
            </w:r>
            <w:r>
              <w:rPr>
                <w:spacing w:val="-6"/>
                <w:position w:val="16"/>
              </w:rPr>
              <w:t>，每年按</w:t>
            </w:r>
            <w:r>
              <w:rPr>
                <w:spacing w:val="-50"/>
                <w:position w:val="16"/>
              </w:rPr>
              <w:t xml:space="preserve"> </w:t>
            </w:r>
            <w:r>
              <w:rPr>
                <w:rFonts w:ascii="Times New Roman" w:eastAsia="Times New Roman" w:hAnsi="Times New Roman" w:cs="Times New Roman"/>
                <w:spacing w:val="-6"/>
                <w:position w:val="16"/>
              </w:rPr>
              <w:t xml:space="preserve">365  </w:t>
            </w:r>
            <w:r>
              <w:rPr>
                <w:spacing w:val="-6"/>
                <w:position w:val="16"/>
              </w:rPr>
              <w:t>日计。则员</w:t>
            </w:r>
          </w:p>
          <w:p>
            <w:pPr>
              <w:pStyle w:val="TableText"/>
              <w:spacing w:line="327" w:lineRule="exact"/>
              <w:ind w:left="91"/>
            </w:pPr>
            <w:r>
              <w:rPr>
                <w:spacing w:val="-7"/>
                <w:position w:val="1"/>
              </w:rPr>
              <w:t>工废水量为</w:t>
            </w:r>
            <w:r>
              <w:rPr>
                <w:spacing w:val="-47"/>
                <w:position w:val="1"/>
              </w:rPr>
              <w:t xml:space="preserve"> </w:t>
            </w:r>
            <w:r>
              <w:rPr>
                <w:rFonts w:ascii="Times New Roman" w:eastAsia="Times New Roman" w:hAnsi="Times New Roman" w:cs="Times New Roman"/>
                <w:spacing w:val="-7"/>
                <w:position w:val="1"/>
              </w:rPr>
              <w:t>0.85t/d</w:t>
            </w:r>
            <w:r>
              <w:rPr>
                <w:spacing w:val="-7"/>
                <w:position w:val="1"/>
              </w:rPr>
              <w:t>（</w:t>
            </w:r>
            <w:r>
              <w:rPr>
                <w:rFonts w:ascii="Times New Roman" w:eastAsia="Times New Roman" w:hAnsi="Times New Roman" w:cs="Times New Roman"/>
                <w:spacing w:val="-7"/>
                <w:position w:val="1"/>
              </w:rPr>
              <w:t>310.3t/a</w:t>
            </w:r>
            <w:r>
              <w:rPr>
                <w:spacing w:val="-7"/>
                <w:position w:val="1"/>
              </w:rPr>
              <w:t>）。</w:t>
            </w:r>
          </w:p>
          <w:p>
            <w:pPr>
              <w:pStyle w:val="TableText"/>
              <w:spacing w:before="168" w:line="208" w:lineRule="auto"/>
              <w:ind w:left="571"/>
            </w:pPr>
            <w:r>
              <w:rPr>
                <w:spacing w:val="-3"/>
              </w:rPr>
              <w:t>综上所述，整个项目废水产生情况见表</w:t>
            </w:r>
            <w:r>
              <w:rPr>
                <w:spacing w:val="-39"/>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spacing w:val="-3"/>
              </w:rPr>
              <w:t>。</w:t>
            </w:r>
          </w:p>
          <w:p>
            <w:pPr>
              <w:pStyle w:val="TableText"/>
              <w:spacing w:before="210" w:line="208" w:lineRule="auto"/>
              <w:ind w:left="2736"/>
            </w:pPr>
            <w:r>
              <w:rPr>
                <w:spacing w:val="-2"/>
              </w:rPr>
              <w:t>表</w:t>
            </w:r>
            <w:r>
              <w:rPr>
                <w:spacing w:val="-51"/>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 xml:space="preserve">1          </w:t>
            </w:r>
            <w:r>
              <w:rPr>
                <w:spacing w:val="-2"/>
              </w:rPr>
              <w:t>项目的废水产生情况</w:t>
            </w:r>
          </w:p>
          <w:p>
            <w:pPr>
              <w:spacing w:line="24" w:lineRule="exact"/>
            </w:pPr>
          </w:p>
          <w:tbl>
            <w:tblPr>
              <w:tblStyle w:val="TableNormal4"/>
              <w:tblW w:w="8795"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1"/>
              <w:gridCol w:w="1372"/>
              <w:gridCol w:w="1597"/>
              <w:gridCol w:w="1370"/>
              <w:gridCol w:w="1156"/>
              <w:gridCol w:w="1173"/>
              <w:gridCol w:w="1266"/>
            </w:tblGrid>
            <w:tr>
              <w:tblPrEx>
                <w:tblW w:w="8795"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9"/>
              </w:trPr>
              <w:tc>
                <w:tcPr>
                  <w:tcW w:w="861" w:type="dxa"/>
                  <w:vMerge w:val="restart"/>
                  <w:tcBorders>
                    <w:bottom w:val="nil"/>
                  </w:tcBorders>
                  <w:vAlign w:val="top"/>
                </w:tcPr>
                <w:p>
                  <w:pPr>
                    <w:pStyle w:val="TableText"/>
                    <w:spacing w:before="190" w:line="211" w:lineRule="auto"/>
                    <w:ind w:left="225"/>
                    <w:rPr>
                      <w:sz w:val="21"/>
                      <w:szCs w:val="21"/>
                    </w:rPr>
                  </w:pPr>
                  <w:r>
                    <w:rPr>
                      <w:spacing w:val="-2"/>
                      <w:sz w:val="21"/>
                      <w:szCs w:val="21"/>
                    </w:rPr>
                    <w:t>序号</w:t>
                  </w:r>
                </w:p>
              </w:tc>
              <w:tc>
                <w:tcPr>
                  <w:tcW w:w="1372" w:type="dxa"/>
                  <w:vMerge w:val="restart"/>
                  <w:tcBorders>
                    <w:bottom w:val="nil"/>
                  </w:tcBorders>
                  <w:vAlign w:val="top"/>
                </w:tcPr>
                <w:p>
                  <w:pPr>
                    <w:pStyle w:val="TableText"/>
                    <w:spacing w:before="191" w:line="208" w:lineRule="auto"/>
                    <w:ind w:left="267"/>
                    <w:rPr>
                      <w:sz w:val="21"/>
                      <w:szCs w:val="21"/>
                    </w:rPr>
                  </w:pPr>
                  <w:r>
                    <w:rPr>
                      <w:spacing w:val="-2"/>
                      <w:sz w:val="21"/>
                      <w:szCs w:val="21"/>
                    </w:rPr>
                    <w:t>用水对象</w:t>
                  </w:r>
                </w:p>
              </w:tc>
              <w:tc>
                <w:tcPr>
                  <w:tcW w:w="1597" w:type="dxa"/>
                  <w:vMerge w:val="restart"/>
                  <w:tcBorders>
                    <w:bottom w:val="nil"/>
                  </w:tcBorders>
                  <w:vAlign w:val="top"/>
                </w:tcPr>
                <w:p>
                  <w:pPr>
                    <w:pStyle w:val="TableText"/>
                    <w:spacing w:before="54" w:line="234" w:lineRule="auto"/>
                    <w:ind w:left="597"/>
                    <w:rPr>
                      <w:sz w:val="21"/>
                      <w:szCs w:val="21"/>
                    </w:rPr>
                  </w:pPr>
                  <w:r>
                    <w:rPr>
                      <w:spacing w:val="-3"/>
                      <w:sz w:val="21"/>
                      <w:szCs w:val="21"/>
                    </w:rPr>
                    <w:t>定额</w:t>
                  </w:r>
                </w:p>
                <w:p>
                  <w:pPr>
                    <w:pStyle w:val="TableText"/>
                    <w:spacing w:line="220" w:lineRule="auto"/>
                    <w:ind w:left="322"/>
                    <w:rPr>
                      <w:sz w:val="21"/>
                      <w:szCs w:val="21"/>
                    </w:rPr>
                  </w:pPr>
                  <w:r>
                    <w:rPr>
                      <w:spacing w:val="-4"/>
                      <w:sz w:val="21"/>
                      <w:szCs w:val="21"/>
                    </w:rPr>
                    <w:t>（</w:t>
                  </w:r>
                  <w:r>
                    <w:rPr>
                      <w:rFonts w:ascii="Times New Roman" w:eastAsia="Times New Roman" w:hAnsi="Times New Roman" w:cs="Times New Roman"/>
                      <w:spacing w:val="-4"/>
                      <w:sz w:val="21"/>
                      <w:szCs w:val="21"/>
                    </w:rPr>
                    <w:t>L/</w:t>
                  </w:r>
                  <w:r>
                    <w:rPr>
                      <w:spacing w:val="-4"/>
                      <w:sz w:val="21"/>
                      <w:szCs w:val="21"/>
                    </w:rPr>
                    <w:t>人</w:t>
                  </w:r>
                  <w:r>
                    <w:rPr>
                      <w:spacing w:val="-45"/>
                      <w:sz w:val="21"/>
                      <w:szCs w:val="21"/>
                    </w:rPr>
                    <w:t xml:space="preserve"> </w:t>
                  </w:r>
                  <w:r>
                    <w:rPr>
                      <w:rFonts w:ascii="Times New Roman" w:eastAsia="Times New Roman" w:hAnsi="Times New Roman" w:cs="Times New Roman"/>
                      <w:spacing w:val="-4"/>
                      <w:sz w:val="21"/>
                      <w:szCs w:val="21"/>
                    </w:rPr>
                    <w:t>d</w:t>
                  </w:r>
                  <w:r>
                    <w:rPr>
                      <w:spacing w:val="-4"/>
                      <w:sz w:val="21"/>
                      <w:szCs w:val="21"/>
                    </w:rPr>
                    <w:t>）</w:t>
                  </w:r>
                </w:p>
              </w:tc>
              <w:tc>
                <w:tcPr>
                  <w:tcW w:w="1370" w:type="dxa"/>
                  <w:vMerge w:val="restart"/>
                  <w:tcBorders>
                    <w:bottom w:val="nil"/>
                  </w:tcBorders>
                  <w:vAlign w:val="top"/>
                </w:tcPr>
                <w:p>
                  <w:pPr>
                    <w:pStyle w:val="TableText"/>
                    <w:spacing w:before="53" w:line="241" w:lineRule="auto"/>
                    <w:ind w:left="477"/>
                    <w:rPr>
                      <w:sz w:val="21"/>
                      <w:szCs w:val="21"/>
                    </w:rPr>
                  </w:pPr>
                  <w:r>
                    <w:rPr>
                      <w:spacing w:val="-2"/>
                      <w:sz w:val="21"/>
                      <w:szCs w:val="21"/>
                    </w:rPr>
                    <w:t>座位</w:t>
                  </w:r>
                </w:p>
                <w:p>
                  <w:pPr>
                    <w:pStyle w:val="TableText"/>
                    <w:spacing w:line="214" w:lineRule="auto"/>
                    <w:ind w:left="276"/>
                    <w:rPr>
                      <w:sz w:val="21"/>
                      <w:szCs w:val="21"/>
                    </w:rPr>
                  </w:pPr>
                  <w:r>
                    <w:rPr>
                      <w:spacing w:val="-3"/>
                      <w:sz w:val="21"/>
                      <w:szCs w:val="21"/>
                    </w:rPr>
                    <w:t>（人数）</w:t>
                  </w:r>
                </w:p>
              </w:tc>
              <w:tc>
                <w:tcPr>
                  <w:tcW w:w="1156" w:type="dxa"/>
                  <w:vMerge w:val="restart"/>
                  <w:tcBorders>
                    <w:bottom w:val="nil"/>
                  </w:tcBorders>
                  <w:vAlign w:val="top"/>
                </w:tcPr>
                <w:p>
                  <w:pPr>
                    <w:pStyle w:val="TableText"/>
                    <w:spacing w:before="192" w:line="207" w:lineRule="auto"/>
                    <w:ind w:left="162"/>
                    <w:rPr>
                      <w:sz w:val="21"/>
                      <w:szCs w:val="21"/>
                    </w:rPr>
                  </w:pPr>
                  <w:r>
                    <w:rPr>
                      <w:spacing w:val="-2"/>
                      <w:sz w:val="21"/>
                      <w:szCs w:val="21"/>
                    </w:rPr>
                    <w:t>排污系数</w:t>
                  </w:r>
                </w:p>
              </w:tc>
              <w:tc>
                <w:tcPr>
                  <w:tcW w:w="2439" w:type="dxa"/>
                  <w:gridSpan w:val="2"/>
                  <w:vAlign w:val="top"/>
                </w:tcPr>
                <w:p>
                  <w:pPr>
                    <w:pStyle w:val="TableText"/>
                    <w:spacing w:before="52" w:line="199" w:lineRule="auto"/>
                    <w:ind w:left="906"/>
                    <w:rPr>
                      <w:sz w:val="21"/>
                      <w:szCs w:val="21"/>
                    </w:rPr>
                  </w:pPr>
                  <w:r>
                    <w:rPr>
                      <w:spacing w:val="-1"/>
                      <w:sz w:val="21"/>
                      <w:szCs w:val="21"/>
                    </w:rPr>
                    <w:t>废水量</w:t>
                  </w:r>
                </w:p>
              </w:tc>
            </w:tr>
            <w:tr>
              <w:tblPrEx>
                <w:tblW w:w="8795" w:type="dxa"/>
                <w:tblInd w:w="45" w:type="dxa"/>
                <w:tblLayout w:type="fixed"/>
              </w:tblPrEx>
              <w:trPr>
                <w:trHeight w:val="287"/>
              </w:trPr>
              <w:tc>
                <w:tcPr>
                  <w:tcW w:w="861" w:type="dxa"/>
                  <w:vMerge/>
                  <w:tcBorders>
                    <w:top w:val="nil"/>
                  </w:tcBorders>
                  <w:vAlign w:val="top"/>
                </w:tcPr>
                <w:p>
                  <w:pPr>
                    <w:rPr>
                      <w:rFonts w:ascii="Arial"/>
                      <w:sz w:val="21"/>
                    </w:rPr>
                  </w:pPr>
                </w:p>
              </w:tc>
              <w:tc>
                <w:tcPr>
                  <w:tcW w:w="1372" w:type="dxa"/>
                  <w:vMerge/>
                  <w:tcBorders>
                    <w:top w:val="nil"/>
                  </w:tcBorders>
                  <w:vAlign w:val="top"/>
                </w:tcPr>
                <w:p>
                  <w:pPr>
                    <w:rPr>
                      <w:rFonts w:ascii="Arial"/>
                      <w:sz w:val="21"/>
                    </w:rPr>
                  </w:pPr>
                </w:p>
              </w:tc>
              <w:tc>
                <w:tcPr>
                  <w:tcW w:w="1597" w:type="dxa"/>
                  <w:vMerge/>
                  <w:tcBorders>
                    <w:top w:val="nil"/>
                  </w:tcBorders>
                  <w:vAlign w:val="top"/>
                </w:tcPr>
                <w:p>
                  <w:pPr>
                    <w:rPr>
                      <w:rFonts w:ascii="Arial"/>
                      <w:sz w:val="21"/>
                    </w:rPr>
                  </w:pPr>
                </w:p>
              </w:tc>
              <w:tc>
                <w:tcPr>
                  <w:tcW w:w="1370" w:type="dxa"/>
                  <w:vMerge/>
                  <w:tcBorders>
                    <w:top w:val="nil"/>
                  </w:tcBorders>
                  <w:vAlign w:val="top"/>
                </w:tcPr>
                <w:p>
                  <w:pPr>
                    <w:rPr>
                      <w:rFonts w:ascii="Arial"/>
                      <w:sz w:val="21"/>
                    </w:rPr>
                  </w:pPr>
                </w:p>
              </w:tc>
              <w:tc>
                <w:tcPr>
                  <w:tcW w:w="1156" w:type="dxa"/>
                  <w:vMerge/>
                  <w:tcBorders>
                    <w:top w:val="nil"/>
                  </w:tcBorders>
                  <w:vAlign w:val="top"/>
                </w:tcPr>
                <w:p>
                  <w:pPr>
                    <w:rPr>
                      <w:rFonts w:ascii="Arial"/>
                      <w:sz w:val="21"/>
                    </w:rPr>
                  </w:pPr>
                </w:p>
              </w:tc>
              <w:tc>
                <w:tcPr>
                  <w:tcW w:w="1173" w:type="dxa"/>
                  <w:vAlign w:val="top"/>
                </w:tcPr>
                <w:p>
                  <w:pPr>
                    <w:spacing w:before="35"/>
                    <w:ind w:left="4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t/d</w:t>
                  </w:r>
                </w:p>
              </w:tc>
              <w:tc>
                <w:tcPr>
                  <w:tcW w:w="1266" w:type="dxa"/>
                  <w:vAlign w:val="top"/>
                </w:tcPr>
                <w:p>
                  <w:pPr>
                    <w:spacing w:before="35"/>
                    <w:ind w:left="5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t/a</w:t>
                  </w:r>
                </w:p>
              </w:tc>
            </w:tr>
            <w:tr>
              <w:tblPrEx>
                <w:tblW w:w="8795" w:type="dxa"/>
                <w:tblInd w:w="45" w:type="dxa"/>
                <w:tblLayout w:type="fixed"/>
              </w:tblPrEx>
              <w:trPr>
                <w:trHeight w:val="284"/>
              </w:trPr>
              <w:tc>
                <w:tcPr>
                  <w:tcW w:w="861" w:type="dxa"/>
                  <w:vAlign w:val="top"/>
                </w:tcPr>
                <w:p>
                  <w:pPr>
                    <w:spacing w:before="82" w:line="187" w:lineRule="auto"/>
                    <w:ind w:left="40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372" w:type="dxa"/>
                  <w:vAlign w:val="top"/>
                </w:tcPr>
                <w:p>
                  <w:pPr>
                    <w:pStyle w:val="TableText"/>
                    <w:spacing w:before="51" w:line="196" w:lineRule="auto"/>
                    <w:ind w:left="269"/>
                    <w:rPr>
                      <w:sz w:val="21"/>
                      <w:szCs w:val="21"/>
                    </w:rPr>
                  </w:pPr>
                  <w:r>
                    <w:rPr>
                      <w:spacing w:val="-2"/>
                      <w:sz w:val="21"/>
                      <w:szCs w:val="21"/>
                    </w:rPr>
                    <w:t>餐饮部分</w:t>
                  </w:r>
                </w:p>
              </w:tc>
              <w:tc>
                <w:tcPr>
                  <w:tcW w:w="1597" w:type="dxa"/>
                  <w:vAlign w:val="top"/>
                </w:tcPr>
                <w:p>
                  <w:pPr>
                    <w:spacing w:before="82" w:line="187" w:lineRule="auto"/>
                    <w:ind w:left="70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1370" w:type="dxa"/>
                  <w:vAlign w:val="top"/>
                </w:tcPr>
                <w:p>
                  <w:pPr>
                    <w:pStyle w:val="TableText"/>
                    <w:spacing w:before="80" w:line="170"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r>
                    <w:rPr>
                      <w:spacing w:val="-3"/>
                      <w:sz w:val="21"/>
                      <w:szCs w:val="21"/>
                    </w:rPr>
                    <w:t>×</w:t>
                  </w:r>
                  <w:r>
                    <w:rPr>
                      <w:rFonts w:ascii="Times New Roman" w:eastAsia="Times New Roman" w:hAnsi="Times New Roman" w:cs="Times New Roman"/>
                      <w:spacing w:val="-3"/>
                      <w:sz w:val="21"/>
                      <w:szCs w:val="21"/>
                    </w:rPr>
                    <w:t>2</w:t>
                  </w:r>
                </w:p>
              </w:tc>
              <w:tc>
                <w:tcPr>
                  <w:tcW w:w="1156" w:type="dxa"/>
                  <w:vMerge w:val="restart"/>
                  <w:tcBorders>
                    <w:bottom w:val="nil"/>
                  </w:tcBorders>
                  <w:vAlign w:val="top"/>
                </w:tcPr>
                <w:p>
                  <w:pPr>
                    <w:spacing w:line="305" w:lineRule="auto"/>
                    <w:rPr>
                      <w:rFonts w:ascii="Arial"/>
                      <w:sz w:val="21"/>
                    </w:rPr>
                  </w:pPr>
                </w:p>
                <w:p>
                  <w:pPr>
                    <w:spacing w:before="60" w:line="187" w:lineRule="auto"/>
                    <w:ind w:left="3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0.85</w:t>
                  </w:r>
                </w:p>
              </w:tc>
              <w:tc>
                <w:tcPr>
                  <w:tcW w:w="1173" w:type="dxa"/>
                  <w:vAlign w:val="top"/>
                </w:tcPr>
                <w:p>
                  <w:pPr>
                    <w:spacing w:before="82" w:line="187" w:lineRule="auto"/>
                    <w:ind w:left="4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6.80</w:t>
                  </w:r>
                </w:p>
              </w:tc>
              <w:tc>
                <w:tcPr>
                  <w:tcW w:w="1266" w:type="dxa"/>
                  <w:vAlign w:val="top"/>
                </w:tcPr>
                <w:p>
                  <w:pPr>
                    <w:spacing w:before="82" w:line="187"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2482.0</w:t>
                  </w:r>
                </w:p>
              </w:tc>
            </w:tr>
            <w:tr>
              <w:tblPrEx>
                <w:tblW w:w="8795" w:type="dxa"/>
                <w:tblInd w:w="45" w:type="dxa"/>
                <w:tblLayout w:type="fixed"/>
              </w:tblPrEx>
              <w:trPr>
                <w:trHeight w:val="284"/>
              </w:trPr>
              <w:tc>
                <w:tcPr>
                  <w:tcW w:w="861" w:type="dxa"/>
                  <w:vAlign w:val="top"/>
                </w:tcPr>
                <w:p>
                  <w:pPr>
                    <w:spacing w:before="83" w:line="187" w:lineRule="auto"/>
                    <w:ind w:left="38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372" w:type="dxa"/>
                  <w:vAlign w:val="top"/>
                </w:tcPr>
                <w:p>
                  <w:pPr>
                    <w:pStyle w:val="TableText"/>
                    <w:spacing w:before="56" w:line="191" w:lineRule="auto"/>
                    <w:ind w:left="486"/>
                    <w:rPr>
                      <w:sz w:val="21"/>
                      <w:szCs w:val="21"/>
                    </w:rPr>
                  </w:pPr>
                  <w:r>
                    <w:rPr>
                      <w:spacing w:val="-4"/>
                      <w:sz w:val="21"/>
                      <w:szCs w:val="21"/>
                    </w:rPr>
                    <w:t>员工</w:t>
                  </w:r>
                </w:p>
              </w:tc>
              <w:tc>
                <w:tcPr>
                  <w:tcW w:w="1597" w:type="dxa"/>
                  <w:vAlign w:val="top"/>
                </w:tcPr>
                <w:p>
                  <w:pPr>
                    <w:spacing w:before="83" w:line="187" w:lineRule="auto"/>
                    <w:ind w:left="66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1370" w:type="dxa"/>
                  <w:vAlign w:val="top"/>
                </w:tcPr>
                <w:p>
                  <w:pPr>
                    <w:spacing w:before="83" w:line="187" w:lineRule="auto"/>
                    <w:ind w:left="60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156" w:type="dxa"/>
                  <w:vMerge/>
                  <w:tcBorders>
                    <w:top w:val="nil"/>
                    <w:bottom w:val="nil"/>
                  </w:tcBorders>
                  <w:vAlign w:val="top"/>
                </w:tcPr>
                <w:p>
                  <w:pPr>
                    <w:rPr>
                      <w:rFonts w:ascii="Arial"/>
                      <w:sz w:val="21"/>
                    </w:rPr>
                  </w:pPr>
                </w:p>
              </w:tc>
              <w:tc>
                <w:tcPr>
                  <w:tcW w:w="1173" w:type="dxa"/>
                  <w:vAlign w:val="top"/>
                </w:tcPr>
                <w:p>
                  <w:pPr>
                    <w:spacing w:before="83" w:line="187" w:lineRule="auto"/>
                    <w:ind w:left="4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0.85</w:t>
                  </w:r>
                </w:p>
              </w:tc>
              <w:tc>
                <w:tcPr>
                  <w:tcW w:w="1266" w:type="dxa"/>
                  <w:vAlign w:val="top"/>
                </w:tcPr>
                <w:p>
                  <w:pPr>
                    <w:spacing w:before="83" w:line="187"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310.3</w:t>
                  </w:r>
                </w:p>
              </w:tc>
            </w:tr>
            <w:tr>
              <w:tblPrEx>
                <w:tblW w:w="8795" w:type="dxa"/>
                <w:tblInd w:w="45" w:type="dxa"/>
                <w:tblLayout w:type="fixed"/>
              </w:tblPrEx>
              <w:trPr>
                <w:trHeight w:val="292"/>
              </w:trPr>
              <w:tc>
                <w:tcPr>
                  <w:tcW w:w="861" w:type="dxa"/>
                  <w:vAlign w:val="top"/>
                </w:tcPr>
                <w:p>
                  <w:pPr>
                    <w:spacing w:before="84" w:line="187" w:lineRule="auto"/>
                    <w:ind w:left="38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372" w:type="dxa"/>
                  <w:vAlign w:val="top"/>
                </w:tcPr>
                <w:p>
                  <w:pPr>
                    <w:pStyle w:val="TableText"/>
                    <w:spacing w:before="53" w:line="201" w:lineRule="auto"/>
                    <w:ind w:left="479"/>
                    <w:rPr>
                      <w:sz w:val="21"/>
                      <w:szCs w:val="21"/>
                    </w:rPr>
                  </w:pPr>
                  <w:r>
                    <w:rPr>
                      <w:spacing w:val="-2"/>
                      <w:sz w:val="21"/>
                      <w:szCs w:val="21"/>
                    </w:rPr>
                    <w:t>合计</w:t>
                  </w:r>
                </w:p>
              </w:tc>
              <w:tc>
                <w:tcPr>
                  <w:tcW w:w="1597" w:type="dxa"/>
                  <w:vAlign w:val="top"/>
                </w:tcPr>
                <w:p>
                  <w:pPr>
                    <w:spacing w:before="39" w:line="241" w:lineRule="auto"/>
                    <w:ind w:left="76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70" w:type="dxa"/>
                  <w:vAlign w:val="top"/>
                </w:tcPr>
                <w:p>
                  <w:pPr>
                    <w:spacing w:before="39" w:line="241" w:lineRule="auto"/>
                    <w:ind w:left="653"/>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56" w:type="dxa"/>
                  <w:vMerge/>
                  <w:tcBorders>
                    <w:top w:val="nil"/>
                  </w:tcBorders>
                  <w:vAlign w:val="top"/>
                </w:tcPr>
                <w:p>
                  <w:pPr>
                    <w:rPr>
                      <w:rFonts w:ascii="Arial"/>
                      <w:sz w:val="21"/>
                    </w:rPr>
                  </w:pPr>
                </w:p>
              </w:tc>
              <w:tc>
                <w:tcPr>
                  <w:tcW w:w="1173" w:type="dxa"/>
                  <w:vAlign w:val="top"/>
                </w:tcPr>
                <w:p>
                  <w:pPr>
                    <w:spacing w:before="84" w:line="187" w:lineRule="auto"/>
                    <w:ind w:left="40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7.65</w:t>
                  </w:r>
                </w:p>
              </w:tc>
              <w:tc>
                <w:tcPr>
                  <w:tcW w:w="1266" w:type="dxa"/>
                  <w:vAlign w:val="top"/>
                </w:tcPr>
                <w:p>
                  <w:pPr>
                    <w:spacing w:before="84" w:line="187"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2792.3</w:t>
                  </w:r>
                </w:p>
              </w:tc>
            </w:tr>
          </w:tbl>
          <w:p>
            <w:pPr>
              <w:pStyle w:val="TableText"/>
              <w:spacing w:before="171" w:line="321" w:lineRule="exact"/>
              <w:ind w:left="571"/>
            </w:pPr>
            <w:r>
              <w:rPr>
                <w:spacing w:val="-3"/>
                <w:position w:val="1"/>
              </w:rPr>
              <w:t>综上，项目废水最大日产生量为</w:t>
            </w:r>
            <w:r>
              <w:rPr>
                <w:spacing w:val="-45"/>
                <w:position w:val="1"/>
              </w:rPr>
              <w:t xml:space="preserve"> </w:t>
            </w:r>
            <w:r>
              <w:rPr>
                <w:rFonts w:ascii="Times New Roman" w:eastAsia="Times New Roman" w:hAnsi="Times New Roman" w:cs="Times New Roman"/>
                <w:spacing w:val="-3"/>
                <w:position w:val="1"/>
              </w:rPr>
              <w:t>8t</w:t>
            </w:r>
            <w:r>
              <w:rPr>
                <w:spacing w:val="-3"/>
                <w:position w:val="1"/>
              </w:rPr>
              <w:t>，年产生量为</w:t>
            </w:r>
            <w:r>
              <w:rPr>
                <w:spacing w:val="-55"/>
                <w:position w:val="1"/>
              </w:rPr>
              <w:t xml:space="preserve"> </w:t>
            </w:r>
            <w:r>
              <w:rPr>
                <w:rFonts w:ascii="Times New Roman" w:eastAsia="Times New Roman" w:hAnsi="Times New Roman" w:cs="Times New Roman"/>
                <w:spacing w:val="-3"/>
                <w:position w:val="1"/>
              </w:rPr>
              <w:t>2793</w:t>
            </w:r>
            <w:r>
              <w:rPr>
                <w:rFonts w:ascii="Times New Roman" w:eastAsia="Times New Roman" w:hAnsi="Times New Roman" w:cs="Times New Roman"/>
                <w:spacing w:val="-4"/>
                <w:position w:val="1"/>
              </w:rPr>
              <w:t>t</w:t>
            </w:r>
            <w:r>
              <w:rPr>
                <w:spacing w:val="-4"/>
                <w:position w:val="1"/>
              </w:rPr>
              <w:t>，经油水分离器处理后与</w:t>
            </w:r>
          </w:p>
        </w:tc>
      </w:tr>
    </w:tbl>
    <w:p>
      <w:pPr>
        <w:spacing w:before="143" w:line="206" w:lineRule="auto"/>
        <w:ind w:left="4192"/>
        <w:rPr>
          <w:rFonts w:ascii="SimSun" w:eastAsia="SimSun" w:hAnsi="SimSun" w:cs="SimSun"/>
          <w:sz w:val="18"/>
          <w:szCs w:val="18"/>
        </w:rPr>
      </w:pPr>
      <w:r>
        <w:rPr>
          <w:rFonts w:ascii="SimSun" w:eastAsia="SimSun" w:hAnsi="SimSun" w:cs="SimSun"/>
          <w:spacing w:val="-5"/>
          <w:sz w:val="18"/>
          <w:szCs w:val="18"/>
        </w:rPr>
        <w:t>第</w:t>
      </w:r>
      <w:r>
        <w:rPr>
          <w:rFonts w:ascii="SimSun" w:eastAsia="SimSun" w:hAnsi="SimSun" w:cs="SimSun"/>
          <w:spacing w:val="-38"/>
          <w:sz w:val="18"/>
          <w:szCs w:val="18"/>
        </w:rPr>
        <w:t xml:space="preserve"> </w:t>
      </w:r>
      <w:r>
        <w:rPr>
          <w:rFonts w:ascii="Times New Roman" w:eastAsia="Times New Roman" w:hAnsi="Times New Roman" w:cs="Times New Roman"/>
          <w:spacing w:val="-5"/>
          <w:sz w:val="18"/>
          <w:szCs w:val="18"/>
        </w:rPr>
        <w:t>3</w:t>
      </w:r>
      <w:r>
        <w:rPr>
          <w:rFonts w:ascii="Times New Roman" w:eastAsia="Times New Roman" w:hAnsi="Times New Roman" w:cs="Times New Roman"/>
          <w:spacing w:val="12"/>
          <w:w w:val="102"/>
          <w:sz w:val="18"/>
          <w:szCs w:val="18"/>
        </w:rPr>
        <w:t xml:space="preserve"> </w:t>
      </w:r>
      <w:r>
        <w:rPr>
          <w:rFonts w:ascii="SimSun" w:eastAsia="SimSun" w:hAnsi="SimSun" w:cs="SimSun"/>
          <w:spacing w:val="-5"/>
          <w:sz w:val="18"/>
          <w:szCs w:val="18"/>
        </w:rPr>
        <w:t>页</w:t>
      </w:r>
    </w:p>
    <w:p>
      <w:pPr>
        <w:spacing w:line="206" w:lineRule="auto"/>
        <w:rPr>
          <w:rFonts w:ascii="SimSun" w:eastAsia="SimSun" w:hAnsi="SimSun" w:cs="SimSun"/>
          <w:sz w:val="18"/>
          <w:szCs w:val="18"/>
        </w:rPr>
        <w:sectPr>
          <w:footerReference w:type="default" r:id="rId24"/>
          <w:type w:val="nextPage"/>
          <w:pgSz w:w="11906" w:h="16838"/>
          <w:pgMar w:top="1431" w:right="1492" w:bottom="400" w:left="1501" w:header="0" w:footer="0" w:gutter="0"/>
          <w:pgNumType w:start="10"/>
          <w:cols w:space="708"/>
          <w:titlePg w:val="0"/>
        </w:sectPr>
      </w:pPr>
    </w:p>
    <w:tbl>
      <w:tblPr>
        <w:tblStyle w:val="TableNormal5"/>
        <w:tblW w:w="9184" w:type="dxa"/>
        <w:tblInd w:w="5" w:type="dxa"/>
        <w:tblBorders>
          <w:top w:val="single" w:sz="4" w:space="0" w:color="000000"/>
          <w:left w:val="single" w:sz="4" w:space="0" w:color="000000"/>
          <w:bottom w:val="single" w:sz="4" w:space="0" w:color="000000"/>
          <w:right w:val="single" w:sz="4" w:space="0" w:color="000000"/>
        </w:tblBorders>
        <w:tblLayout w:type="fixed"/>
      </w:tblPr>
      <w:tblGrid>
        <w:gridCol w:w="9184"/>
      </w:tblGrid>
      <w:tr>
        <w:tblPrEx>
          <w:tblW w:w="918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34"/>
        </w:trPr>
        <w:tc>
          <w:tcPr>
            <w:tcW w:w="9184" w:type="dxa"/>
            <w:vAlign w:val="top"/>
          </w:tcPr>
          <w:p>
            <w:pPr>
              <w:pStyle w:val="TableText"/>
              <w:spacing w:before="180" w:line="364" w:lineRule="auto"/>
              <w:ind w:left="186" w:right="318" w:hanging="1"/>
            </w:pPr>
            <w:r>
              <w:rPr>
                <w:spacing w:val="1"/>
              </w:rPr>
              <w:t>其他生活污水一起汇集达标后排入绍兴世茂投资发展有限公司排</w:t>
            </w:r>
            <w:r>
              <w:t xml:space="preserve">水处理系统，再排 </w:t>
            </w:r>
            <w:r>
              <w:rPr>
                <w:spacing w:val="4"/>
              </w:rPr>
              <w:t>入城市截污管网，最终纳入绍兴污水处理厂处理。</w:t>
            </w:r>
            <w:r>
              <w:rPr>
                <w:rFonts w:ascii="Times New Roman" w:eastAsia="Times New Roman" w:hAnsi="Times New Roman" w:cs="Times New Roman"/>
              </w:rPr>
              <w:t>CODcr</w:t>
            </w:r>
            <w:r>
              <w:rPr>
                <w:rFonts w:ascii="Times New Roman" w:eastAsia="Times New Roman" w:hAnsi="Times New Roman" w:cs="Times New Roman"/>
                <w:spacing w:val="4"/>
              </w:rPr>
              <w:t xml:space="preserve"> </w:t>
            </w:r>
            <w:r>
              <w:rPr>
                <w:rFonts w:ascii="Times New Roman" w:eastAsia="Times New Roman" w:hAnsi="Times New Roman" w:cs="Times New Roman"/>
                <w:spacing w:val="3"/>
              </w:rPr>
              <w:t xml:space="preserve"> </w:t>
            </w:r>
            <w:r>
              <w:rPr>
                <w:spacing w:val="3"/>
              </w:rPr>
              <w:t xml:space="preserve">排放浓度为 </w:t>
            </w:r>
            <w:r>
              <w:rPr>
                <w:rFonts w:ascii="Times New Roman" w:eastAsia="Times New Roman" w:hAnsi="Times New Roman" w:cs="Times New Roman"/>
                <w:spacing w:val="3"/>
              </w:rPr>
              <w:t>500</w:t>
            </w:r>
            <w:r>
              <w:rPr>
                <w:rFonts w:ascii="Times New Roman" w:eastAsia="Times New Roman" w:hAnsi="Times New Roman" w:cs="Times New Roman"/>
              </w:rPr>
              <w:t>mg</w:t>
            </w:r>
            <w:r>
              <w:rPr>
                <w:rFonts w:ascii="Times New Roman" w:eastAsia="Times New Roman" w:hAnsi="Times New Roman" w:cs="Times New Roman"/>
                <w:spacing w:val="3"/>
              </w:rPr>
              <w:t>/L</w:t>
            </w:r>
            <w:r>
              <w:rPr>
                <w:spacing w:val="3"/>
              </w:rPr>
              <w:t>，</w:t>
            </w:r>
          </w:p>
          <w:p>
            <w:pPr>
              <w:pStyle w:val="TableText"/>
              <w:spacing w:before="1" w:line="225" w:lineRule="auto"/>
              <w:ind w:left="185"/>
            </w:pPr>
            <w:r>
              <w:rPr>
                <w:rFonts w:ascii="Times New Roman" w:eastAsia="Times New Roman" w:hAnsi="Times New Roman" w:cs="Times New Roman"/>
                <w:spacing w:val="-1"/>
              </w:rPr>
              <w:t xml:space="preserve">CODcr </w:t>
            </w:r>
            <w:r>
              <w:rPr>
                <w:spacing w:val="-1"/>
              </w:rPr>
              <w:t>排放量为</w:t>
            </w:r>
            <w:r>
              <w:rPr>
                <w:spacing w:val="-32"/>
              </w:rPr>
              <w:t xml:space="preserve"> </w:t>
            </w:r>
            <w:r>
              <w:rPr>
                <w:rFonts w:ascii="Times New Roman" w:eastAsia="Times New Roman" w:hAnsi="Times New Roman" w:cs="Times New Roman"/>
                <w:spacing w:val="-1"/>
              </w:rPr>
              <w:t>1.40t/a</w:t>
            </w:r>
            <w:r>
              <w:rPr>
                <w:rFonts w:ascii="Times New Roman" w:eastAsia="Times New Roman" w:hAnsi="Times New Roman" w:cs="Times New Roman"/>
                <w:spacing w:val="-33"/>
              </w:rPr>
              <w:t xml:space="preserve"> </w:t>
            </w:r>
            <w:r>
              <w:rPr>
                <w:spacing w:val="-1"/>
              </w:rPr>
              <w:t>，</w:t>
            </w:r>
            <w:r>
              <w:rPr>
                <w:rFonts w:ascii="Times New Roman" w:eastAsia="Times New Roman" w:hAnsi="Times New Roman" w:cs="Times New Roman"/>
                <w:spacing w:val="-1"/>
              </w:rPr>
              <w:t>NH</w:t>
            </w:r>
            <w:r>
              <w:rPr>
                <w:rFonts w:ascii="Times New Roman" w:eastAsia="Times New Roman" w:hAnsi="Times New Roman" w:cs="Times New Roman"/>
                <w:spacing w:val="-1"/>
                <w:position w:val="-3"/>
                <w:sz w:val="16"/>
                <w:szCs w:val="16"/>
              </w:rPr>
              <w:t>3</w:t>
            </w:r>
            <w:r>
              <w:rPr>
                <w:rFonts w:ascii="Times New Roman" w:eastAsia="Times New Roman" w:hAnsi="Times New Roman" w:cs="Times New Roman"/>
                <w:spacing w:val="-1"/>
              </w:rPr>
              <w:t xml:space="preserve">-N </w:t>
            </w:r>
            <w:r>
              <w:rPr>
                <w:spacing w:val="-1"/>
              </w:rPr>
              <w:t>排放浓</w:t>
            </w:r>
            <w:r>
              <w:rPr>
                <w:spacing w:val="-2"/>
              </w:rPr>
              <w:t>度为</w:t>
            </w:r>
            <w:r>
              <w:rPr>
                <w:spacing w:val="-50"/>
              </w:rPr>
              <w:t xml:space="preserve"> </w:t>
            </w:r>
            <w:r>
              <w:rPr>
                <w:rFonts w:ascii="Times New Roman" w:eastAsia="Times New Roman" w:hAnsi="Times New Roman" w:cs="Times New Roman"/>
                <w:spacing w:val="-2"/>
              </w:rPr>
              <w:t>35mg/L</w:t>
            </w:r>
            <w:r>
              <w:rPr>
                <w:spacing w:val="-2"/>
              </w:rPr>
              <w:t>，</w:t>
            </w:r>
            <w:r>
              <w:rPr>
                <w:rFonts w:ascii="Times New Roman" w:eastAsia="Times New Roman" w:hAnsi="Times New Roman" w:cs="Times New Roman"/>
                <w:spacing w:val="-2"/>
              </w:rPr>
              <w:t>NH</w:t>
            </w:r>
            <w:r>
              <w:rPr>
                <w:rFonts w:ascii="Times New Roman" w:eastAsia="Times New Roman" w:hAnsi="Times New Roman" w:cs="Times New Roman"/>
                <w:spacing w:val="-2"/>
                <w:position w:val="-3"/>
                <w:sz w:val="16"/>
                <w:szCs w:val="16"/>
              </w:rPr>
              <w:t>3</w:t>
            </w:r>
            <w:r>
              <w:rPr>
                <w:rFonts w:ascii="Times New Roman" w:eastAsia="Times New Roman" w:hAnsi="Times New Roman" w:cs="Times New Roman"/>
                <w:spacing w:val="-2"/>
              </w:rPr>
              <w:t xml:space="preserve">-N </w:t>
            </w:r>
            <w:r>
              <w:rPr>
                <w:spacing w:val="-2"/>
              </w:rPr>
              <w:t>排放量为</w:t>
            </w:r>
            <w:r>
              <w:rPr>
                <w:spacing w:val="-51"/>
              </w:rPr>
              <w:t xml:space="preserve"> </w:t>
            </w:r>
            <w:r>
              <w:rPr>
                <w:rFonts w:ascii="Times New Roman" w:eastAsia="Times New Roman" w:hAnsi="Times New Roman" w:cs="Times New Roman"/>
                <w:spacing w:val="-2"/>
              </w:rPr>
              <w:t>0.098t/a</w:t>
            </w:r>
            <w:r>
              <w:rPr>
                <w:spacing w:val="-2"/>
              </w:rPr>
              <w:t>。</w:t>
            </w:r>
          </w:p>
          <w:p>
            <w:pPr>
              <w:pStyle w:val="TableText"/>
              <w:spacing w:before="200" w:line="208" w:lineRule="auto"/>
              <w:ind w:left="666"/>
            </w:pPr>
            <w:r>
              <w:rPr>
                <w:spacing w:val="-4"/>
              </w:rPr>
              <w:t>⑵废气</w:t>
            </w:r>
          </w:p>
          <w:p>
            <w:pPr>
              <w:pStyle w:val="TableText"/>
              <w:spacing w:before="209" w:line="476" w:lineRule="exact"/>
              <w:ind w:left="667"/>
            </w:pPr>
            <w:r>
              <w:rPr>
                <w:position w:val="18"/>
              </w:rPr>
              <w:t>项目经营无燃煤或燃油锅炉，产生废气主要为油</w:t>
            </w:r>
            <w:r>
              <w:rPr>
                <w:spacing w:val="-1"/>
                <w:position w:val="18"/>
              </w:rPr>
              <w:t>烟废气和生物油燃烧废气。</w:t>
            </w:r>
          </w:p>
          <w:p>
            <w:pPr>
              <w:pStyle w:val="TableText"/>
              <w:spacing w:before="1" w:line="210" w:lineRule="auto"/>
              <w:ind w:left="665"/>
            </w:pPr>
            <w:r>
              <w:rPr>
                <w:spacing w:val="-2"/>
              </w:rPr>
              <w:t>①油烟废气</w:t>
            </w:r>
          </w:p>
          <w:p>
            <w:pPr>
              <w:pStyle w:val="TableText"/>
              <w:spacing w:before="208" w:line="370" w:lineRule="auto"/>
              <w:ind w:left="188" w:right="315" w:firstLine="476"/>
              <w:jc w:val="both"/>
            </w:pPr>
            <w:r>
              <w:rPr>
                <w:spacing w:val="-3"/>
              </w:rPr>
              <w:t>据有关资料统计，绍兴市区食用油脂用量为</w:t>
            </w:r>
            <w:r>
              <w:rPr>
                <w:spacing w:val="-49"/>
              </w:rPr>
              <w:t xml:space="preserve"> </w:t>
            </w:r>
            <w:r>
              <w:rPr>
                <w:rFonts w:ascii="Times New Roman" w:eastAsia="Times New Roman" w:hAnsi="Times New Roman" w:cs="Times New Roman"/>
                <w:spacing w:val="-3"/>
              </w:rPr>
              <w:t xml:space="preserve">3.5kg/1 </w:t>
            </w:r>
            <w:r>
              <w:rPr>
                <w:spacing w:val="-3"/>
              </w:rPr>
              <w:t>餐</w:t>
            </w:r>
            <w:r>
              <w:rPr>
                <w:rFonts w:ascii="Times New Roman" w:eastAsia="Times New Roman" w:hAnsi="Times New Roman" w:cs="Times New Roman"/>
                <w:spacing w:val="-3"/>
              </w:rPr>
              <w:t xml:space="preserve">·100 </w:t>
            </w:r>
            <w:r>
              <w:rPr>
                <w:spacing w:val="-3"/>
              </w:rPr>
              <w:t>人，烹饪挥发损失量</w:t>
            </w:r>
            <w:r>
              <w:t xml:space="preserve"> </w:t>
            </w:r>
            <w:r>
              <w:rPr>
                <w:spacing w:val="-4"/>
              </w:rPr>
              <w:t>约为</w:t>
            </w:r>
            <w:r>
              <w:rPr>
                <w:spacing w:val="-37"/>
              </w:rPr>
              <w:t xml:space="preserve"> </w:t>
            </w:r>
            <w:r>
              <w:rPr>
                <w:rFonts w:ascii="Times New Roman" w:eastAsia="Times New Roman" w:hAnsi="Times New Roman" w:cs="Times New Roman"/>
                <w:spacing w:val="-4"/>
              </w:rPr>
              <w:t>2.84%</w:t>
            </w:r>
            <w:r>
              <w:rPr>
                <w:spacing w:val="-4"/>
              </w:rPr>
              <w:t>，项目为火锅店，产生的油烟废气相对较小，因此食用油脂量按</w:t>
            </w:r>
            <w:r>
              <w:rPr>
                <w:spacing w:val="-32"/>
              </w:rPr>
              <w:t xml:space="preserve"> </w:t>
            </w:r>
            <w:r>
              <w:rPr>
                <w:rFonts w:ascii="Times New Roman" w:eastAsia="Times New Roman" w:hAnsi="Times New Roman" w:cs="Times New Roman"/>
                <w:spacing w:val="-4"/>
              </w:rPr>
              <w:t>1.75kg/1</w:t>
            </w:r>
            <w:r>
              <w:rPr>
                <w:rFonts w:ascii="Times New Roman" w:eastAsia="Times New Roman" w:hAnsi="Times New Roman" w:cs="Times New Roman"/>
              </w:rPr>
              <w:t xml:space="preserve"> </w:t>
            </w:r>
            <w:r>
              <w:rPr>
                <w:spacing w:val="-2"/>
              </w:rPr>
              <w:t>餐</w:t>
            </w:r>
            <w:r>
              <w:rPr>
                <w:spacing w:val="-93"/>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19"/>
                <w:w w:val="101"/>
              </w:rPr>
              <w:t xml:space="preserve"> </w:t>
            </w:r>
            <w:r>
              <w:rPr>
                <w:spacing w:val="-2"/>
              </w:rPr>
              <w:t>人计，项目安装最低去除率为</w:t>
            </w:r>
            <w:r>
              <w:rPr>
                <w:spacing w:val="-40"/>
              </w:rPr>
              <w:t xml:space="preserve"> </w:t>
            </w:r>
            <w:r>
              <w:rPr>
                <w:rFonts w:ascii="Times New Roman" w:eastAsia="Times New Roman" w:hAnsi="Times New Roman" w:cs="Times New Roman"/>
                <w:spacing w:val="-2"/>
              </w:rPr>
              <w:t>60%</w:t>
            </w:r>
            <w:r>
              <w:rPr>
                <w:spacing w:val="-2"/>
              </w:rPr>
              <w:t>的油烟净化器，厨房油烟产生和排放情况</w:t>
            </w:r>
          </w:p>
          <w:p>
            <w:pPr>
              <w:pStyle w:val="TableText"/>
              <w:spacing w:before="1" w:line="205" w:lineRule="auto"/>
              <w:ind w:left="190"/>
            </w:pPr>
            <w:r>
              <w:rPr>
                <w:spacing w:val="-4"/>
              </w:rPr>
              <w:t>见表</w:t>
            </w:r>
            <w:r>
              <w:rPr>
                <w:spacing w:val="-51"/>
              </w:rPr>
              <w:t xml:space="preserve"> </w:t>
            </w:r>
            <w:r>
              <w:rPr>
                <w:rFonts w:ascii="Times New Roman" w:eastAsia="Times New Roman" w:hAnsi="Times New Roman" w:cs="Times New Roman"/>
                <w:spacing w:val="-4"/>
              </w:rPr>
              <w:t>2-2</w:t>
            </w:r>
            <w:r>
              <w:rPr>
                <w:spacing w:val="-4"/>
              </w:rPr>
              <w:t>。</w:t>
            </w:r>
          </w:p>
          <w:p>
            <w:pPr>
              <w:pStyle w:val="TableText"/>
              <w:spacing w:before="212" w:line="208" w:lineRule="auto"/>
              <w:ind w:left="2295"/>
            </w:pPr>
            <w:r>
              <w:rPr>
                <w:spacing w:val="-1"/>
              </w:rPr>
              <w:t>表</w:t>
            </w:r>
            <w:r>
              <w:rPr>
                <w:spacing w:val="-47"/>
              </w:rPr>
              <w:t xml:space="preserve"> </w:t>
            </w:r>
            <w:r>
              <w:rPr>
                <w:rFonts w:ascii="Times New Roman" w:eastAsia="Times New Roman" w:hAnsi="Times New Roman" w:cs="Times New Roman"/>
                <w:spacing w:val="-1"/>
              </w:rPr>
              <w:t xml:space="preserve">2-2    </w:t>
            </w:r>
            <w:r>
              <w:rPr>
                <w:spacing w:val="-1"/>
              </w:rPr>
              <w:t>项目营运期油烟产生及排放情况表</w:t>
            </w:r>
          </w:p>
          <w:p>
            <w:pPr>
              <w:spacing w:line="25" w:lineRule="exact"/>
            </w:pPr>
          </w:p>
          <w:tbl>
            <w:tblPr>
              <w:tblStyle w:val="TableNormal5"/>
              <w:tblW w:w="8795" w:type="dxa"/>
              <w:tblInd w:w="1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0"/>
              <w:gridCol w:w="1240"/>
              <w:gridCol w:w="1324"/>
              <w:gridCol w:w="1199"/>
              <w:gridCol w:w="1607"/>
              <w:gridCol w:w="1086"/>
              <w:gridCol w:w="1509"/>
            </w:tblGrid>
            <w:tr>
              <w:tblPrEx>
                <w:tblW w:w="8795" w:type="dxa"/>
                <w:tblInd w:w="1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830" w:type="dxa"/>
                  <w:vMerge w:val="restart"/>
                  <w:tcBorders>
                    <w:bottom w:val="nil"/>
                  </w:tcBorders>
                  <w:vAlign w:val="top"/>
                </w:tcPr>
                <w:p>
                  <w:pPr>
                    <w:pStyle w:val="TableText"/>
                    <w:spacing w:before="245" w:line="211" w:lineRule="auto"/>
                    <w:ind w:left="208"/>
                    <w:rPr>
                      <w:sz w:val="21"/>
                      <w:szCs w:val="21"/>
                    </w:rPr>
                  </w:pPr>
                  <w:r>
                    <w:rPr>
                      <w:spacing w:val="-2"/>
                      <w:sz w:val="21"/>
                      <w:szCs w:val="21"/>
                    </w:rPr>
                    <w:t>序号</w:t>
                  </w:r>
                </w:p>
              </w:tc>
              <w:tc>
                <w:tcPr>
                  <w:tcW w:w="1240" w:type="dxa"/>
                  <w:vMerge w:val="restart"/>
                  <w:tcBorders>
                    <w:bottom w:val="nil"/>
                  </w:tcBorders>
                  <w:vAlign w:val="top"/>
                </w:tcPr>
                <w:p>
                  <w:pPr>
                    <w:pStyle w:val="TableText"/>
                    <w:spacing w:before="250" w:line="207" w:lineRule="auto"/>
                    <w:ind w:left="409"/>
                    <w:rPr>
                      <w:sz w:val="21"/>
                      <w:szCs w:val="21"/>
                    </w:rPr>
                  </w:pPr>
                  <w:r>
                    <w:rPr>
                      <w:spacing w:val="-2"/>
                      <w:sz w:val="21"/>
                      <w:szCs w:val="21"/>
                    </w:rPr>
                    <w:t>位置</w:t>
                  </w:r>
                </w:p>
              </w:tc>
              <w:tc>
                <w:tcPr>
                  <w:tcW w:w="2523" w:type="dxa"/>
                  <w:gridSpan w:val="2"/>
                  <w:vAlign w:val="top"/>
                </w:tcPr>
                <w:p>
                  <w:pPr>
                    <w:pStyle w:val="TableText"/>
                    <w:spacing w:before="87" w:line="202" w:lineRule="auto"/>
                    <w:ind w:left="848"/>
                    <w:rPr>
                      <w:sz w:val="21"/>
                      <w:szCs w:val="21"/>
                    </w:rPr>
                  </w:pPr>
                  <w:r>
                    <w:rPr>
                      <w:spacing w:val="-2"/>
                      <w:sz w:val="21"/>
                      <w:szCs w:val="21"/>
                    </w:rPr>
                    <w:t>就餐人次</w:t>
                  </w:r>
                </w:p>
              </w:tc>
              <w:tc>
                <w:tcPr>
                  <w:tcW w:w="1607" w:type="dxa"/>
                  <w:vMerge w:val="restart"/>
                  <w:tcBorders>
                    <w:bottom w:val="nil"/>
                  </w:tcBorders>
                  <w:vAlign w:val="top"/>
                </w:tcPr>
                <w:p>
                  <w:pPr>
                    <w:pStyle w:val="TableText"/>
                    <w:spacing w:before="85" w:line="209" w:lineRule="auto"/>
                    <w:ind w:left="287"/>
                    <w:rPr>
                      <w:sz w:val="21"/>
                      <w:szCs w:val="21"/>
                    </w:rPr>
                  </w:pPr>
                  <w:r>
                    <w:rPr>
                      <w:spacing w:val="-3"/>
                      <w:sz w:val="21"/>
                      <w:szCs w:val="21"/>
                    </w:rPr>
                    <w:t>油烟产生量</w:t>
                  </w:r>
                </w:p>
                <w:p>
                  <w:pPr>
                    <w:spacing w:before="69" w:line="241" w:lineRule="auto"/>
                    <w:ind w:left="55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(kg/a)</w:t>
                  </w:r>
                </w:p>
              </w:tc>
              <w:tc>
                <w:tcPr>
                  <w:tcW w:w="1086" w:type="dxa"/>
                  <w:vMerge w:val="restart"/>
                  <w:tcBorders>
                    <w:bottom w:val="nil"/>
                  </w:tcBorders>
                  <w:vAlign w:val="top"/>
                </w:tcPr>
                <w:p>
                  <w:pPr>
                    <w:pStyle w:val="TableText"/>
                    <w:spacing w:before="246" w:line="209" w:lineRule="auto"/>
                    <w:ind w:left="236"/>
                    <w:rPr>
                      <w:sz w:val="21"/>
                      <w:szCs w:val="21"/>
                    </w:rPr>
                  </w:pPr>
                  <w:r>
                    <w:rPr>
                      <w:spacing w:val="-2"/>
                      <w:sz w:val="21"/>
                      <w:szCs w:val="21"/>
                    </w:rPr>
                    <w:t>去除率</w:t>
                  </w:r>
                </w:p>
              </w:tc>
              <w:tc>
                <w:tcPr>
                  <w:tcW w:w="1509" w:type="dxa"/>
                  <w:vMerge w:val="restart"/>
                  <w:tcBorders>
                    <w:bottom w:val="nil"/>
                  </w:tcBorders>
                  <w:vAlign w:val="top"/>
                </w:tcPr>
                <w:p>
                  <w:pPr>
                    <w:pStyle w:val="TableText"/>
                    <w:spacing w:before="86" w:line="208" w:lineRule="auto"/>
                    <w:ind w:left="239"/>
                    <w:rPr>
                      <w:sz w:val="21"/>
                      <w:szCs w:val="21"/>
                    </w:rPr>
                  </w:pPr>
                  <w:r>
                    <w:rPr>
                      <w:spacing w:val="-3"/>
                      <w:sz w:val="21"/>
                      <w:szCs w:val="21"/>
                    </w:rPr>
                    <w:t>油烟排放量</w:t>
                  </w:r>
                </w:p>
                <w:p>
                  <w:pPr>
                    <w:spacing w:before="69" w:line="241"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(kg/a)</w:t>
                  </w:r>
                </w:p>
              </w:tc>
            </w:tr>
            <w:tr>
              <w:tblPrEx>
                <w:tblW w:w="8795" w:type="dxa"/>
                <w:tblInd w:w="143" w:type="dxa"/>
                <w:tblLayout w:type="fixed"/>
              </w:tblPrEx>
              <w:trPr>
                <w:trHeight w:val="325"/>
              </w:trPr>
              <w:tc>
                <w:tcPr>
                  <w:tcW w:w="830" w:type="dxa"/>
                  <w:vMerge/>
                  <w:tcBorders>
                    <w:top w:val="nil"/>
                  </w:tcBorders>
                  <w:vAlign w:val="top"/>
                </w:tcPr>
                <w:p>
                  <w:pPr>
                    <w:rPr>
                      <w:rFonts w:ascii="Arial"/>
                      <w:sz w:val="21"/>
                    </w:rPr>
                  </w:pPr>
                </w:p>
              </w:tc>
              <w:tc>
                <w:tcPr>
                  <w:tcW w:w="1240" w:type="dxa"/>
                  <w:vMerge/>
                  <w:tcBorders>
                    <w:top w:val="nil"/>
                  </w:tcBorders>
                  <w:vAlign w:val="top"/>
                </w:tcPr>
                <w:p>
                  <w:pPr>
                    <w:rPr>
                      <w:rFonts w:ascii="Arial"/>
                      <w:sz w:val="21"/>
                    </w:rPr>
                  </w:pPr>
                </w:p>
              </w:tc>
              <w:tc>
                <w:tcPr>
                  <w:tcW w:w="1324" w:type="dxa"/>
                  <w:vAlign w:val="top"/>
                </w:tcPr>
                <w:p>
                  <w:pPr>
                    <w:pStyle w:val="TableText"/>
                    <w:spacing w:before="82" w:line="204" w:lineRule="auto"/>
                    <w:ind w:left="454"/>
                    <w:rPr>
                      <w:sz w:val="21"/>
                      <w:szCs w:val="21"/>
                    </w:rPr>
                  </w:pPr>
                  <w:r>
                    <w:rPr>
                      <w:spacing w:val="-2"/>
                      <w:sz w:val="21"/>
                      <w:szCs w:val="21"/>
                    </w:rPr>
                    <w:t>顾客</w:t>
                  </w:r>
                </w:p>
              </w:tc>
              <w:tc>
                <w:tcPr>
                  <w:tcW w:w="1199" w:type="dxa"/>
                  <w:vAlign w:val="top"/>
                </w:tcPr>
                <w:p>
                  <w:pPr>
                    <w:pStyle w:val="TableText"/>
                    <w:spacing w:before="88" w:line="199" w:lineRule="auto"/>
                    <w:ind w:left="401"/>
                    <w:rPr>
                      <w:sz w:val="21"/>
                      <w:szCs w:val="21"/>
                    </w:rPr>
                  </w:pPr>
                  <w:r>
                    <w:rPr>
                      <w:spacing w:val="-4"/>
                      <w:sz w:val="21"/>
                      <w:szCs w:val="21"/>
                    </w:rPr>
                    <w:t>员工</w:t>
                  </w:r>
                </w:p>
              </w:tc>
              <w:tc>
                <w:tcPr>
                  <w:tcW w:w="1607" w:type="dxa"/>
                  <w:vMerge/>
                  <w:tcBorders>
                    <w:top w:val="nil"/>
                  </w:tcBorders>
                  <w:vAlign w:val="top"/>
                </w:tcPr>
                <w:p>
                  <w:pPr>
                    <w:rPr>
                      <w:rFonts w:ascii="Arial"/>
                      <w:sz w:val="21"/>
                    </w:rPr>
                  </w:pPr>
                </w:p>
              </w:tc>
              <w:tc>
                <w:tcPr>
                  <w:tcW w:w="1086" w:type="dxa"/>
                  <w:vMerge/>
                  <w:tcBorders>
                    <w:top w:val="nil"/>
                  </w:tcBorders>
                  <w:vAlign w:val="top"/>
                </w:tcPr>
                <w:p>
                  <w:pPr>
                    <w:rPr>
                      <w:rFonts w:ascii="Arial"/>
                      <w:sz w:val="21"/>
                    </w:rPr>
                  </w:pPr>
                </w:p>
              </w:tc>
              <w:tc>
                <w:tcPr>
                  <w:tcW w:w="1509" w:type="dxa"/>
                  <w:vMerge/>
                  <w:tcBorders>
                    <w:top w:val="nil"/>
                  </w:tcBorders>
                  <w:vAlign w:val="top"/>
                </w:tcPr>
                <w:p>
                  <w:pPr>
                    <w:rPr>
                      <w:rFonts w:ascii="Arial"/>
                      <w:sz w:val="21"/>
                    </w:rPr>
                  </w:pPr>
                </w:p>
              </w:tc>
            </w:tr>
            <w:tr>
              <w:tblPrEx>
                <w:tblW w:w="8795" w:type="dxa"/>
                <w:tblInd w:w="143" w:type="dxa"/>
                <w:tblLayout w:type="fixed"/>
              </w:tblPrEx>
              <w:trPr>
                <w:trHeight w:val="520"/>
              </w:trPr>
              <w:tc>
                <w:tcPr>
                  <w:tcW w:w="830" w:type="dxa"/>
                  <w:vAlign w:val="top"/>
                </w:tcPr>
                <w:p>
                  <w:pPr>
                    <w:spacing w:before="212" w:line="187" w:lineRule="auto"/>
                    <w:ind w:left="38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40" w:type="dxa"/>
                  <w:vAlign w:val="top"/>
                </w:tcPr>
                <w:p>
                  <w:pPr>
                    <w:pStyle w:val="TableText"/>
                    <w:spacing w:before="180" w:line="208" w:lineRule="auto"/>
                    <w:ind w:left="415"/>
                    <w:rPr>
                      <w:sz w:val="21"/>
                      <w:szCs w:val="21"/>
                    </w:rPr>
                  </w:pPr>
                  <w:r>
                    <w:rPr>
                      <w:spacing w:val="-3"/>
                      <w:sz w:val="21"/>
                      <w:szCs w:val="21"/>
                    </w:rPr>
                    <w:t>厨房</w:t>
                  </w:r>
                </w:p>
              </w:tc>
              <w:tc>
                <w:tcPr>
                  <w:tcW w:w="1324" w:type="dxa"/>
                  <w:vAlign w:val="top"/>
                </w:tcPr>
                <w:p>
                  <w:pPr>
                    <w:pStyle w:val="TableText"/>
                    <w:spacing w:before="211" w:line="180" w:lineRule="auto"/>
                    <w:ind w:left="40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r>
                    <w:rPr>
                      <w:spacing w:val="-3"/>
                      <w:sz w:val="21"/>
                      <w:szCs w:val="21"/>
                    </w:rPr>
                    <w:t>×</w:t>
                  </w:r>
                  <w:r>
                    <w:rPr>
                      <w:rFonts w:ascii="Times New Roman" w:eastAsia="Times New Roman" w:hAnsi="Times New Roman" w:cs="Times New Roman"/>
                      <w:spacing w:val="-3"/>
                      <w:sz w:val="21"/>
                      <w:szCs w:val="21"/>
                    </w:rPr>
                    <w:t>2</w:t>
                  </w:r>
                </w:p>
              </w:tc>
              <w:tc>
                <w:tcPr>
                  <w:tcW w:w="1199" w:type="dxa"/>
                  <w:vAlign w:val="top"/>
                </w:tcPr>
                <w:p>
                  <w:pPr>
                    <w:pStyle w:val="TableText"/>
                    <w:spacing w:before="211" w:line="180"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r>
                    <w:rPr>
                      <w:spacing w:val="-6"/>
                      <w:sz w:val="21"/>
                      <w:szCs w:val="21"/>
                    </w:rPr>
                    <w:t>×</w:t>
                  </w:r>
                  <w:r>
                    <w:rPr>
                      <w:rFonts w:ascii="Times New Roman" w:eastAsia="Times New Roman" w:hAnsi="Times New Roman" w:cs="Times New Roman"/>
                      <w:spacing w:val="-6"/>
                      <w:sz w:val="21"/>
                      <w:szCs w:val="21"/>
                    </w:rPr>
                    <w:t>2</w:t>
                  </w:r>
                </w:p>
              </w:tc>
              <w:tc>
                <w:tcPr>
                  <w:tcW w:w="1607" w:type="dxa"/>
                  <w:vAlign w:val="top"/>
                </w:tcPr>
                <w:p>
                  <w:pPr>
                    <w:spacing w:before="212" w:line="187" w:lineRule="auto"/>
                    <w:ind w:left="57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32.65</w:t>
                  </w:r>
                </w:p>
              </w:tc>
              <w:tc>
                <w:tcPr>
                  <w:tcW w:w="1086" w:type="dxa"/>
                  <w:vAlign w:val="top"/>
                </w:tcPr>
                <w:p>
                  <w:pPr>
                    <w:spacing w:before="167" w:line="282" w:lineRule="exact"/>
                    <w:ind w:left="356"/>
                    <w:rPr>
                      <w:rFonts w:ascii="Times New Roman" w:eastAsia="Times New Roman" w:hAnsi="Times New Roman" w:cs="Times New Roman"/>
                      <w:sz w:val="21"/>
                      <w:szCs w:val="21"/>
                    </w:rPr>
                  </w:pPr>
                  <w:r>
                    <w:rPr>
                      <w:rFonts w:ascii="Times New Roman" w:eastAsia="Times New Roman" w:hAnsi="Times New Roman" w:cs="Times New Roman"/>
                      <w:spacing w:val="-3"/>
                      <w:position w:val="2"/>
                      <w:sz w:val="21"/>
                      <w:szCs w:val="21"/>
                    </w:rPr>
                    <w:t>60%</w:t>
                  </w:r>
                </w:p>
              </w:tc>
              <w:tc>
                <w:tcPr>
                  <w:tcW w:w="1509" w:type="dxa"/>
                  <w:vAlign w:val="top"/>
                </w:tcPr>
                <w:p>
                  <w:pPr>
                    <w:spacing w:before="212" w:line="187" w:lineRule="auto"/>
                    <w:ind w:left="53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13.06</w:t>
                  </w:r>
                </w:p>
              </w:tc>
            </w:tr>
          </w:tbl>
          <w:p>
            <w:pPr>
              <w:pStyle w:val="TableText"/>
              <w:spacing w:before="164" w:line="364" w:lineRule="auto"/>
              <w:ind w:left="191" w:right="247" w:firstLine="476"/>
            </w:pPr>
            <w:r>
              <w:rPr>
                <w:spacing w:val="-6"/>
              </w:rPr>
              <w:t>项目厨房操作时间约</w:t>
            </w:r>
            <w:r>
              <w:rPr>
                <w:spacing w:val="-61"/>
              </w:rPr>
              <w:t xml:space="preserve"> </w:t>
            </w:r>
            <w:r>
              <w:rPr>
                <w:rFonts w:ascii="Times New Roman" w:eastAsia="Times New Roman" w:hAnsi="Times New Roman" w:cs="Times New Roman"/>
                <w:spacing w:val="-6"/>
              </w:rPr>
              <w:t xml:space="preserve">5 </w:t>
            </w:r>
            <w:r>
              <w:rPr>
                <w:spacing w:val="-6"/>
              </w:rPr>
              <w:t>个小时，项目在楼顶安装风量</w:t>
            </w:r>
            <w:r>
              <w:rPr>
                <w:spacing w:val="-68"/>
              </w:rPr>
              <w:t xml:space="preserve"> </w:t>
            </w:r>
            <w:r>
              <w:rPr>
                <w:rFonts w:ascii="Times New Roman" w:eastAsia="Times New Roman" w:hAnsi="Times New Roman" w:cs="Times New Roman"/>
                <w:spacing w:val="-6"/>
              </w:rPr>
              <w:t>4000m</w:t>
            </w:r>
            <w:r>
              <w:rPr>
                <w:rFonts w:ascii="Times New Roman" w:eastAsia="Times New Roman" w:hAnsi="Times New Roman" w:cs="Times New Roman"/>
                <w:spacing w:val="-6"/>
                <w:position w:val="10"/>
                <w:sz w:val="16"/>
                <w:szCs w:val="16"/>
              </w:rPr>
              <w:t>3</w:t>
            </w:r>
            <w:r>
              <w:rPr>
                <w:rFonts w:ascii="Times New Roman" w:eastAsia="Times New Roman" w:hAnsi="Times New Roman" w:cs="Times New Roman"/>
                <w:spacing w:val="-7"/>
              </w:rPr>
              <w:t>/h</w:t>
            </w:r>
            <w:r>
              <w:rPr>
                <w:rFonts w:ascii="Times New Roman" w:eastAsia="Times New Roman" w:hAnsi="Times New Roman" w:cs="Times New Roman"/>
                <w:spacing w:val="23"/>
              </w:rPr>
              <w:t xml:space="preserve"> </w:t>
            </w:r>
            <w:r>
              <w:rPr>
                <w:spacing w:val="-7"/>
              </w:rPr>
              <w:t>以上的风机一台，</w:t>
            </w:r>
            <w:r>
              <w:t xml:space="preserve"> </w:t>
            </w:r>
            <w:r>
              <w:t>则油烟经过油烟净化处理后排放浓度为</w:t>
            </w:r>
            <w:r>
              <w:rPr>
                <w:spacing w:val="30"/>
              </w:rPr>
              <w:t xml:space="preserve"> </w:t>
            </w:r>
            <w:r>
              <w:rPr>
                <w:rFonts w:ascii="Times New Roman" w:eastAsia="Times New Roman" w:hAnsi="Times New Roman" w:cs="Times New Roman"/>
              </w:rPr>
              <w:t>1.79mg/m</w:t>
            </w:r>
            <w:r>
              <w:rPr>
                <w:rFonts w:ascii="Times New Roman" w:eastAsia="Times New Roman" w:hAnsi="Times New Roman" w:cs="Times New Roman"/>
                <w:spacing w:val="-1"/>
                <w:position w:val="10"/>
                <w:sz w:val="16"/>
                <w:szCs w:val="16"/>
              </w:rPr>
              <w:t>3</w:t>
            </w:r>
            <w:r>
              <w:rPr>
                <w:rFonts w:ascii="Times New Roman" w:eastAsia="Times New Roman" w:hAnsi="Times New Roman" w:cs="Times New Roman"/>
                <w:spacing w:val="-10"/>
                <w:position w:val="10"/>
                <w:sz w:val="16"/>
                <w:szCs w:val="16"/>
              </w:rPr>
              <w:t xml:space="preserve"> </w:t>
            </w:r>
            <w:r>
              <w:rPr>
                <w:spacing w:val="-1"/>
              </w:rPr>
              <w:t>，符合《饮食业油烟排放标准》</w:t>
            </w:r>
          </w:p>
          <w:p>
            <w:pPr>
              <w:pStyle w:val="TableText"/>
              <w:spacing w:line="216" w:lineRule="auto"/>
              <w:ind w:left="187"/>
            </w:pPr>
            <w:r>
              <w:rPr>
                <w:rFonts w:ascii="Times New Roman" w:eastAsia="Times New Roman" w:hAnsi="Times New Roman" w:cs="Times New Roman"/>
                <w:spacing w:val="-1"/>
              </w:rPr>
              <w:t>(GB18483-2001)</w:t>
            </w:r>
            <w:r>
              <w:rPr>
                <w:spacing w:val="-1"/>
              </w:rPr>
              <w:t>中规定的排放浓度小于</w:t>
            </w:r>
            <w:r>
              <w:rPr>
                <w:spacing w:val="-55"/>
              </w:rPr>
              <w:t xml:space="preserve"> </w:t>
            </w:r>
            <w:r>
              <w:rPr>
                <w:rFonts w:ascii="Times New Roman" w:eastAsia="Times New Roman" w:hAnsi="Times New Roman" w:cs="Times New Roman"/>
                <w:spacing w:val="-1"/>
              </w:rPr>
              <w:t>2.0mg</w:t>
            </w:r>
            <w:r>
              <w:rPr>
                <w:rFonts w:ascii="Times New Roman" w:eastAsia="Times New Roman" w:hAnsi="Times New Roman" w:cs="Times New Roman"/>
                <w:spacing w:val="-2"/>
              </w:rPr>
              <w:t>/m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31"/>
                <w:w w:val="101"/>
                <w:position w:val="10"/>
                <w:sz w:val="16"/>
                <w:szCs w:val="16"/>
              </w:rPr>
              <w:t xml:space="preserve"> </w:t>
            </w:r>
            <w:r>
              <w:rPr>
                <w:spacing w:val="-2"/>
              </w:rPr>
              <w:t>的标准。</w:t>
            </w:r>
          </w:p>
          <w:p>
            <w:pPr>
              <w:pStyle w:val="TableText"/>
              <w:spacing w:before="207" w:line="211" w:lineRule="auto"/>
              <w:ind w:left="664"/>
            </w:pPr>
            <w:r>
              <w:rPr>
                <w:spacing w:val="-2"/>
              </w:rPr>
              <w:t>②燃烧废气</w:t>
            </w:r>
          </w:p>
          <w:p>
            <w:pPr>
              <w:pStyle w:val="TableText"/>
              <w:spacing w:before="208" w:line="370" w:lineRule="auto"/>
              <w:ind w:left="193" w:right="245" w:firstLine="474"/>
            </w:pPr>
            <w:r>
              <w:rPr>
                <w:spacing w:val="1"/>
              </w:rPr>
              <w:t>项目燃烧废气主要为用餐时火锅加热采用的生物油燃烧产生的燃烧废气</w:t>
            </w:r>
            <w:r>
              <w:t xml:space="preserve">。生物 </w:t>
            </w:r>
            <w:r>
              <w:rPr>
                <w:spacing w:val="-4"/>
              </w:rPr>
              <w:t>油是一种以甲醇为基础的液态环保生物燃料，燃烧充分，无毒、不易挥发、无黑烟，</w:t>
            </w:r>
          </w:p>
          <w:p>
            <w:pPr>
              <w:pStyle w:val="TableText"/>
              <w:spacing w:before="1" w:line="208" w:lineRule="auto"/>
              <w:ind w:left="184"/>
            </w:pPr>
            <w:r>
              <w:rPr>
                <w:spacing w:val="-1"/>
              </w:rPr>
              <w:t>燃烧时产生的气体主要为水和二氧化碳，没有</w:t>
            </w:r>
            <w:r>
              <w:rPr>
                <w:spacing w:val="-44"/>
              </w:rPr>
              <w:t xml:space="preserve"> </w:t>
            </w:r>
            <w:r>
              <w:rPr>
                <w:rFonts w:ascii="Times New Roman" w:eastAsia="Times New Roman" w:hAnsi="Times New Roman" w:cs="Times New Roman"/>
                <w:spacing w:val="-1"/>
              </w:rPr>
              <w:t>SO</w:t>
            </w:r>
            <w:r>
              <w:rPr>
                <w:rFonts w:ascii="Times New Roman" w:eastAsia="Times New Roman" w:hAnsi="Times New Roman" w:cs="Times New Roman"/>
                <w:spacing w:val="-1"/>
                <w:sz w:val="15"/>
                <w:szCs w:val="15"/>
              </w:rPr>
              <w:t>2</w:t>
            </w:r>
            <w:r>
              <w:rPr>
                <w:rFonts w:ascii="Times New Roman" w:eastAsia="Times New Roman" w:hAnsi="Times New Roman" w:cs="Times New Roman"/>
                <w:spacing w:val="12"/>
                <w:sz w:val="15"/>
                <w:szCs w:val="15"/>
              </w:rPr>
              <w:t xml:space="preserve"> </w:t>
            </w:r>
            <w:r>
              <w:rPr>
                <w:spacing w:val="-1"/>
              </w:rPr>
              <w:t>排放，因此对环境影响很小。</w:t>
            </w:r>
          </w:p>
          <w:p>
            <w:pPr>
              <w:pStyle w:val="TableText"/>
              <w:spacing w:before="210" w:line="207" w:lineRule="auto"/>
              <w:ind w:left="666"/>
            </w:pPr>
            <w:r>
              <w:rPr>
                <w:spacing w:val="-4"/>
              </w:rPr>
              <w:t>⑶噪声</w:t>
            </w:r>
          </w:p>
          <w:p>
            <w:pPr>
              <w:pStyle w:val="TableText"/>
              <w:spacing w:before="208" w:line="482" w:lineRule="exact"/>
              <w:ind w:left="667"/>
            </w:pPr>
            <w:r>
              <w:rPr>
                <w:spacing w:val="1"/>
                <w:position w:val="19"/>
              </w:rPr>
              <w:t>项目噪声主要来自风机、油烟净化装置、碗盘洗涤、空调外机等的噪声</w:t>
            </w:r>
            <w:r>
              <w:rPr>
                <w:position w:val="19"/>
              </w:rPr>
              <w:t>，各种</w:t>
            </w:r>
          </w:p>
          <w:p>
            <w:pPr>
              <w:pStyle w:val="TableText"/>
              <w:spacing w:before="1" w:line="206" w:lineRule="auto"/>
              <w:ind w:left="190"/>
            </w:pPr>
            <w:r>
              <w:rPr>
                <w:spacing w:val="-2"/>
              </w:rPr>
              <w:t>设备的噪声源强见表</w:t>
            </w:r>
            <w:r>
              <w:rPr>
                <w:spacing w:val="-49"/>
              </w:rPr>
              <w:t xml:space="preserve"> </w:t>
            </w:r>
            <w:r>
              <w:rPr>
                <w:rFonts w:ascii="Times New Roman" w:eastAsia="Times New Roman" w:hAnsi="Times New Roman" w:cs="Times New Roman"/>
                <w:spacing w:val="-2"/>
              </w:rPr>
              <w:t>2-3</w:t>
            </w:r>
            <w:r>
              <w:rPr>
                <w:spacing w:val="-2"/>
              </w:rPr>
              <w:t>。</w:t>
            </w:r>
          </w:p>
          <w:p>
            <w:pPr>
              <w:pStyle w:val="TableText"/>
              <w:spacing w:before="205" w:line="232" w:lineRule="auto"/>
              <w:ind w:left="2695"/>
              <w:rPr>
                <w:rFonts w:ascii="Times New Roman" w:eastAsia="Times New Roman" w:hAnsi="Times New Roman" w:cs="Times New Roman"/>
              </w:rPr>
            </w:pPr>
            <w:r>
              <w:rPr>
                <w:spacing w:val="-1"/>
              </w:rPr>
              <w:t>表</w:t>
            </w:r>
            <w:r>
              <w:rPr>
                <w:spacing w:val="-44"/>
              </w:rPr>
              <w:t xml:space="preserve"> </w:t>
            </w:r>
            <w:r>
              <w:rPr>
                <w:rFonts w:ascii="Times New Roman" w:eastAsia="Times New Roman" w:hAnsi="Times New Roman" w:cs="Times New Roman"/>
                <w:spacing w:val="-1"/>
              </w:rPr>
              <w:t xml:space="preserve">2-3    </w:t>
            </w:r>
            <w:r>
              <w:rPr>
                <w:spacing w:val="-1"/>
              </w:rPr>
              <w:t>设备噪声源强   单位：</w:t>
            </w:r>
            <w:r>
              <w:rPr>
                <w:rFonts w:ascii="Times New Roman" w:eastAsia="Times New Roman" w:hAnsi="Times New Roman" w:cs="Times New Roman"/>
                <w:spacing w:val="-1"/>
              </w:rPr>
              <w:t>dB</w:t>
            </w:r>
          </w:p>
        </w:tc>
      </w:tr>
    </w:tbl>
    <w:p>
      <w:pPr>
        <w:sectPr>
          <w:footerReference w:type="default" r:id="rId25"/>
          <w:pgSz w:w="11906" w:h="16838"/>
          <w:pgMar w:top="1413" w:right="1307" w:bottom="1248" w:left="1403" w:header="0" w:footer="1047" w:gutter="0"/>
          <w:pgNumType w:start="11"/>
          <w:cols w:space="708"/>
        </w:sectPr>
      </w:pPr>
    </w:p>
    <w:tbl>
      <w:tblPr>
        <w:tblStyle w:val="TableNormal6"/>
        <w:tblW w:w="9184" w:type="dxa"/>
        <w:tblInd w:w="5" w:type="dxa"/>
        <w:tblBorders>
          <w:top w:val="single" w:sz="4" w:space="0" w:color="000000"/>
          <w:left w:val="single" w:sz="4" w:space="0" w:color="000000"/>
          <w:bottom w:val="single" w:sz="4" w:space="0" w:color="000000"/>
          <w:right w:val="single" w:sz="4" w:space="0" w:color="000000"/>
        </w:tblBorders>
        <w:tblLayout w:type="fixed"/>
      </w:tblPr>
      <w:tblGrid>
        <w:gridCol w:w="9184"/>
      </w:tblGrid>
      <w:tr>
        <w:tblPrEx>
          <w:tblW w:w="918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34"/>
        </w:trPr>
        <w:tc>
          <w:tcPr>
            <w:tcW w:w="9184" w:type="dxa"/>
            <w:vAlign w:val="top"/>
          </w:tcPr>
          <w:tbl>
            <w:tblPr>
              <w:tblStyle w:val="TableNormal6"/>
              <w:tblW w:w="8795" w:type="dxa"/>
              <w:tblInd w:w="1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96"/>
              <w:gridCol w:w="4399"/>
            </w:tblGrid>
            <w:tr>
              <w:tblPrEx>
                <w:tblW w:w="8795" w:type="dxa"/>
                <w:tblInd w:w="1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4396" w:type="dxa"/>
                  <w:vAlign w:val="top"/>
                </w:tcPr>
                <w:p>
                  <w:pPr>
                    <w:pStyle w:val="TableText"/>
                    <w:spacing w:before="94" w:line="203" w:lineRule="auto"/>
                    <w:ind w:left="1858"/>
                  </w:pPr>
                  <w:r>
                    <w:rPr>
                      <w:spacing w:val="-5"/>
                    </w:rPr>
                    <w:t>噪声源</w:t>
                  </w:r>
                </w:p>
              </w:tc>
              <w:tc>
                <w:tcPr>
                  <w:tcW w:w="4399" w:type="dxa"/>
                  <w:vAlign w:val="top"/>
                </w:tcPr>
                <w:p>
                  <w:pPr>
                    <w:pStyle w:val="TableText"/>
                    <w:spacing w:before="94" w:line="203" w:lineRule="auto"/>
                    <w:ind w:left="1857"/>
                  </w:pPr>
                  <w:r>
                    <w:rPr>
                      <w:spacing w:val="-5"/>
                    </w:rPr>
                    <w:t>噪声值</w:t>
                  </w:r>
                </w:p>
              </w:tc>
            </w:tr>
            <w:tr>
              <w:tblPrEx>
                <w:tblW w:w="8795" w:type="dxa"/>
                <w:tblInd w:w="143" w:type="dxa"/>
                <w:tblLayout w:type="fixed"/>
              </w:tblPrEx>
              <w:trPr>
                <w:trHeight w:val="364"/>
              </w:trPr>
              <w:tc>
                <w:tcPr>
                  <w:tcW w:w="4396" w:type="dxa"/>
                  <w:vAlign w:val="top"/>
                </w:tcPr>
                <w:p>
                  <w:pPr>
                    <w:pStyle w:val="TableText"/>
                    <w:spacing w:before="90" w:line="203" w:lineRule="auto"/>
                    <w:ind w:left="1494"/>
                  </w:pPr>
                  <w:r>
                    <w:rPr>
                      <w:spacing w:val="-3"/>
                    </w:rPr>
                    <w:t>油烟净化装置</w:t>
                  </w:r>
                </w:p>
              </w:tc>
              <w:tc>
                <w:tcPr>
                  <w:tcW w:w="4399" w:type="dxa"/>
                  <w:vAlign w:val="top"/>
                </w:tcPr>
                <w:p>
                  <w:pPr>
                    <w:spacing w:before="127" w:line="186" w:lineRule="auto"/>
                    <w:ind w:left="174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55.0-60.0</w:t>
                  </w:r>
                </w:p>
              </w:tc>
            </w:tr>
            <w:tr>
              <w:tblPrEx>
                <w:tblW w:w="8795" w:type="dxa"/>
                <w:tblInd w:w="143" w:type="dxa"/>
                <w:tblLayout w:type="fixed"/>
              </w:tblPrEx>
              <w:trPr>
                <w:trHeight w:val="364"/>
              </w:trPr>
              <w:tc>
                <w:tcPr>
                  <w:tcW w:w="4396" w:type="dxa"/>
                  <w:vAlign w:val="top"/>
                </w:tcPr>
                <w:p>
                  <w:pPr>
                    <w:pStyle w:val="TableText"/>
                    <w:spacing w:before="90" w:line="203" w:lineRule="auto"/>
                    <w:ind w:left="1968"/>
                  </w:pPr>
                  <w:r>
                    <w:rPr>
                      <w:spacing w:val="-3"/>
                    </w:rPr>
                    <w:t>风机</w:t>
                  </w:r>
                </w:p>
              </w:tc>
              <w:tc>
                <w:tcPr>
                  <w:tcW w:w="4399" w:type="dxa"/>
                  <w:vAlign w:val="top"/>
                </w:tcPr>
                <w:p>
                  <w:pPr>
                    <w:spacing w:before="127" w:line="186" w:lineRule="auto"/>
                    <w:ind w:left="174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75.0-85.0</w:t>
                  </w:r>
                </w:p>
              </w:tc>
            </w:tr>
            <w:tr>
              <w:tblPrEx>
                <w:tblW w:w="8795" w:type="dxa"/>
                <w:tblInd w:w="143" w:type="dxa"/>
                <w:tblLayout w:type="fixed"/>
              </w:tblPrEx>
              <w:trPr>
                <w:trHeight w:val="366"/>
              </w:trPr>
              <w:tc>
                <w:tcPr>
                  <w:tcW w:w="4396" w:type="dxa"/>
                  <w:vAlign w:val="top"/>
                </w:tcPr>
                <w:p>
                  <w:pPr>
                    <w:pStyle w:val="TableText"/>
                    <w:spacing w:before="89" w:line="205" w:lineRule="auto"/>
                    <w:ind w:left="1846"/>
                  </w:pPr>
                  <w:r>
                    <w:rPr>
                      <w:spacing w:val="-2"/>
                    </w:rPr>
                    <w:t>洗碗盘</w:t>
                  </w:r>
                </w:p>
              </w:tc>
              <w:tc>
                <w:tcPr>
                  <w:tcW w:w="4399" w:type="dxa"/>
                  <w:vAlign w:val="top"/>
                </w:tcPr>
                <w:p>
                  <w:pPr>
                    <w:spacing w:before="128" w:line="186" w:lineRule="auto"/>
                    <w:ind w:left="174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70.0-75.0</w:t>
                  </w:r>
                </w:p>
              </w:tc>
            </w:tr>
            <w:tr>
              <w:tblPrEx>
                <w:tblW w:w="8795" w:type="dxa"/>
                <w:tblInd w:w="143" w:type="dxa"/>
                <w:tblLayout w:type="fixed"/>
              </w:tblPrEx>
              <w:trPr>
                <w:trHeight w:val="364"/>
              </w:trPr>
              <w:tc>
                <w:tcPr>
                  <w:tcW w:w="4396" w:type="dxa"/>
                  <w:vAlign w:val="top"/>
                </w:tcPr>
                <w:p>
                  <w:pPr>
                    <w:pStyle w:val="TableText"/>
                    <w:spacing w:before="91" w:line="202" w:lineRule="auto"/>
                    <w:ind w:left="1734"/>
                  </w:pPr>
                  <w:r>
                    <w:rPr>
                      <w:spacing w:val="-4"/>
                    </w:rPr>
                    <w:t>空调外机</w:t>
                  </w:r>
                </w:p>
              </w:tc>
              <w:tc>
                <w:tcPr>
                  <w:tcW w:w="4399" w:type="dxa"/>
                  <w:vAlign w:val="top"/>
                </w:tcPr>
                <w:p>
                  <w:pPr>
                    <w:spacing w:before="129" w:line="186" w:lineRule="auto"/>
                    <w:ind w:left="174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55.0-60.0</w:t>
                  </w:r>
                </w:p>
              </w:tc>
            </w:tr>
            <w:tr>
              <w:tblPrEx>
                <w:tblW w:w="8795" w:type="dxa"/>
                <w:tblInd w:w="143" w:type="dxa"/>
                <w:tblLayout w:type="fixed"/>
              </w:tblPrEx>
              <w:trPr>
                <w:trHeight w:val="368"/>
              </w:trPr>
              <w:tc>
                <w:tcPr>
                  <w:tcW w:w="4396" w:type="dxa"/>
                  <w:vAlign w:val="top"/>
                </w:tcPr>
                <w:p>
                  <w:pPr>
                    <w:pStyle w:val="TableText"/>
                    <w:spacing w:before="92" w:line="204" w:lineRule="auto"/>
                    <w:ind w:left="1728"/>
                  </w:pPr>
                  <w:r>
                    <w:rPr>
                      <w:spacing w:val="-2"/>
                    </w:rPr>
                    <w:t>人群噪声</w:t>
                  </w:r>
                </w:p>
              </w:tc>
              <w:tc>
                <w:tcPr>
                  <w:tcW w:w="4399" w:type="dxa"/>
                  <w:vAlign w:val="top"/>
                </w:tcPr>
                <w:p>
                  <w:pPr>
                    <w:spacing w:before="129" w:line="186" w:lineRule="auto"/>
                    <w:ind w:left="174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70.0-75.0</w:t>
                  </w:r>
                </w:p>
              </w:tc>
            </w:tr>
          </w:tbl>
          <w:p>
            <w:pPr>
              <w:spacing w:line="44" w:lineRule="exact"/>
              <w:rPr>
                <w:rFonts w:ascii="Arial"/>
                <w:sz w:val="3"/>
              </w:rPr>
            </w:pPr>
          </w:p>
        </w:tc>
      </w:tr>
    </w:tbl>
    <w:p>
      <w:pPr>
        <w:sectPr>
          <w:footerReference w:type="default" r:id="rId26"/>
          <w:type w:val="nextPage"/>
          <w:pgSz w:w="11906" w:h="16838"/>
          <w:pgMar w:top="1413" w:right="1307" w:bottom="1248" w:left="1403" w:header="0" w:footer="1047" w:gutter="0"/>
          <w:pgNumType w:start="12"/>
          <w:cols w:space="708"/>
          <w:titlePg w:val="0"/>
        </w:sectPr>
      </w:pPr>
    </w:p>
    <w:p>
      <w:pPr>
        <w:pStyle w:val="BodyText"/>
        <w:spacing w:line="111" w:lineRule="exact"/>
        <w:rPr>
          <w:sz w:val="9"/>
        </w:rPr>
      </w:pPr>
    </w:p>
    <w:p>
      <w:pPr>
        <w:spacing w:line="111" w:lineRule="exact"/>
        <w:rPr>
          <w:sz w:val="9"/>
          <w:szCs w:val="9"/>
        </w:rPr>
        <w:sectPr>
          <w:footerReference w:type="default" r:id="rId27"/>
          <w:type w:val="nextPage"/>
          <w:pgSz w:w="11906" w:h="16838"/>
          <w:pgMar w:top="1413" w:right="1307" w:bottom="1248" w:left="1403" w:header="0" w:footer="1047" w:gutter="0"/>
          <w:pgNumType w:start="13"/>
          <w:cols w:space="708"/>
          <w:titlePg w:val="0"/>
        </w:sectPr>
      </w:pPr>
    </w:p>
    <w:tbl>
      <w:tblPr>
        <w:tblStyle w:val="TableNormal7"/>
        <w:tblW w:w="892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20"/>
      </w:tblGrid>
      <w:tr>
        <w:tblPrEx>
          <w:tblW w:w="892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10"/>
        </w:trPr>
        <w:tc>
          <w:tcPr>
            <w:tcW w:w="8920" w:type="dxa"/>
            <w:vAlign w:val="top"/>
          </w:tcPr>
          <w:p>
            <w:pPr>
              <w:pStyle w:val="TableText"/>
              <w:spacing w:before="133" w:line="208" w:lineRule="auto"/>
              <w:ind w:left="582"/>
            </w:pPr>
            <w:r>
              <w:rPr>
                <w:spacing w:val="-4"/>
              </w:rPr>
              <w:t>⑷固废</w:t>
            </w:r>
          </w:p>
          <w:p>
            <w:pPr>
              <w:pStyle w:val="TableText"/>
              <w:spacing w:before="207" w:line="367" w:lineRule="auto"/>
              <w:ind w:left="103" w:right="133" w:firstLine="480"/>
            </w:pPr>
            <w:r>
              <w:rPr>
                <w:spacing w:val="1"/>
              </w:rPr>
              <w:t>项目固废主要是废泔脚，还有废包装材料和空酒瓶及饮料瓶，员工的少</w:t>
            </w:r>
            <w:r>
              <w:t xml:space="preserve">量生活 </w:t>
            </w:r>
            <w:r>
              <w:rPr>
                <w:spacing w:val="1"/>
              </w:rPr>
              <w:t>垃圾。项目产生的废泔脚，其成分为生料粗加工丢弃物和残菜</w:t>
            </w:r>
            <w:r>
              <w:t xml:space="preserve">剩饭，废泔脚产生每 </w:t>
            </w:r>
            <w:r>
              <w:rPr>
                <w:spacing w:val="-2"/>
              </w:rPr>
              <w:t>人每餐</w:t>
            </w:r>
            <w:r>
              <w:rPr>
                <w:spacing w:val="-52"/>
              </w:rPr>
              <w:t xml:space="preserve"> </w:t>
            </w:r>
            <w:r>
              <w:rPr>
                <w:rFonts w:ascii="Times New Roman" w:eastAsia="Times New Roman" w:hAnsi="Times New Roman" w:cs="Times New Roman"/>
                <w:spacing w:val="-2"/>
              </w:rPr>
              <w:t xml:space="preserve">0.2kg </w:t>
            </w:r>
            <w:r>
              <w:rPr>
                <w:spacing w:val="-2"/>
              </w:rPr>
              <w:t>计，项目日最大就餐人数</w:t>
            </w:r>
            <w:r>
              <w:rPr>
                <w:spacing w:val="-32"/>
              </w:rPr>
              <w:t xml:space="preserve"> </w:t>
            </w:r>
            <w:r>
              <w:rPr>
                <w:rFonts w:ascii="Times New Roman" w:eastAsia="Times New Roman" w:hAnsi="Times New Roman" w:cs="Times New Roman"/>
                <w:spacing w:val="-2"/>
              </w:rPr>
              <w:t xml:space="preserve">160 </w:t>
            </w:r>
            <w:r>
              <w:rPr>
                <w:spacing w:val="-2"/>
              </w:rPr>
              <w:t>人次，产生量为</w:t>
            </w:r>
            <w:r>
              <w:rPr>
                <w:spacing w:val="-32"/>
              </w:rPr>
              <w:t xml:space="preserve"> </w:t>
            </w:r>
            <w:r>
              <w:rPr>
                <w:rFonts w:ascii="Times New Roman" w:eastAsia="Times New Roman" w:hAnsi="Times New Roman" w:cs="Times New Roman"/>
                <w:spacing w:val="-2"/>
              </w:rPr>
              <w:t>11.68t/a</w:t>
            </w:r>
            <w:r>
              <w:rPr>
                <w:spacing w:val="-2"/>
              </w:rPr>
              <w:t>；项目员工生活</w:t>
            </w:r>
            <w:r>
              <w:t xml:space="preserve"> </w:t>
            </w:r>
            <w:r>
              <w:rPr>
                <w:spacing w:val="-3"/>
              </w:rPr>
              <w:t>垃圾以</w:t>
            </w:r>
            <w:r>
              <w:rPr>
                <w:spacing w:val="-51"/>
              </w:rPr>
              <w:t xml:space="preserve"> </w:t>
            </w:r>
            <w:r>
              <w:rPr>
                <w:rFonts w:ascii="Times New Roman" w:eastAsia="Times New Roman" w:hAnsi="Times New Roman" w:cs="Times New Roman"/>
                <w:spacing w:val="-3"/>
              </w:rPr>
              <w:t>0.5kg/</w:t>
            </w:r>
            <w:r>
              <w:rPr>
                <w:spacing w:val="-3"/>
              </w:rPr>
              <w:t>人</w:t>
            </w:r>
            <w:r>
              <w:rPr>
                <w:rFonts w:ascii="Times New Roman" w:eastAsia="Times New Roman" w:hAnsi="Times New Roman" w:cs="Times New Roman"/>
                <w:spacing w:val="-3"/>
              </w:rPr>
              <w:t>·d</w:t>
            </w:r>
            <w:r>
              <w:rPr>
                <w:spacing w:val="-3"/>
              </w:rPr>
              <w:t>，则生活垃圾产生量为</w:t>
            </w:r>
            <w:r>
              <w:rPr>
                <w:spacing w:val="-32"/>
              </w:rPr>
              <w:t xml:space="preserve"> </w:t>
            </w:r>
            <w:r>
              <w:rPr>
                <w:rFonts w:ascii="Times New Roman" w:eastAsia="Times New Roman" w:hAnsi="Times New Roman" w:cs="Times New Roman"/>
                <w:spacing w:val="-3"/>
              </w:rPr>
              <w:t>1.83</w:t>
            </w:r>
            <w:r>
              <w:rPr>
                <w:rFonts w:ascii="Times New Roman" w:eastAsia="Times New Roman" w:hAnsi="Times New Roman" w:cs="Times New Roman"/>
                <w:spacing w:val="-4"/>
              </w:rPr>
              <w:t>t/a</w:t>
            </w:r>
            <w:r>
              <w:rPr>
                <w:spacing w:val="-4"/>
              </w:rPr>
              <w:t>；废包装材料和空酒瓶及饮料瓶约为</w:t>
            </w:r>
          </w:p>
          <w:p>
            <w:pPr>
              <w:pStyle w:val="TableText"/>
              <w:spacing w:line="342" w:lineRule="exact"/>
              <w:ind w:left="121"/>
            </w:pPr>
            <w:r>
              <w:rPr>
                <w:rFonts w:ascii="Times New Roman" w:eastAsia="Times New Roman" w:hAnsi="Times New Roman" w:cs="Times New Roman"/>
                <w:spacing w:val="-4"/>
                <w:position w:val="2"/>
              </w:rPr>
              <w:t>10.25t/a</w:t>
            </w:r>
            <w:r>
              <w:rPr>
                <w:spacing w:val="-4"/>
                <w:position w:val="2"/>
              </w:rPr>
              <w:t>。</w:t>
            </w:r>
          </w:p>
          <w:p>
            <w:pPr>
              <w:pStyle w:val="TableText"/>
              <w:spacing w:before="138" w:line="238" w:lineRule="auto"/>
              <w:ind w:left="2211"/>
              <w:rPr>
                <w:rFonts w:ascii="Times New Roman" w:eastAsia="Times New Roman" w:hAnsi="Times New Roman" w:cs="Times New Roman"/>
              </w:rPr>
            </w:pPr>
            <w:r>
              <w:t>表</w:t>
            </w:r>
            <w:r>
              <w:rPr>
                <w:spacing w:val="-55"/>
              </w:rPr>
              <w:t xml:space="preserve"> </w:t>
            </w:r>
            <w:r>
              <w:rPr>
                <w:rFonts w:ascii="Times New Roman" w:eastAsia="Times New Roman" w:hAnsi="Times New Roman" w:cs="Times New Roman"/>
              </w:rPr>
              <w:t xml:space="preserve">2-4            </w:t>
            </w:r>
            <w:r>
              <w:t>项目的固废</w:t>
            </w:r>
            <w:r>
              <w:rPr>
                <w:spacing w:val="-1"/>
              </w:rPr>
              <w:t>产生情况     单位：</w:t>
            </w:r>
            <w:r>
              <w:rPr>
                <w:rFonts w:ascii="Times New Roman" w:eastAsia="Times New Roman" w:hAnsi="Times New Roman" w:cs="Times New Roman"/>
                <w:spacing w:val="-1"/>
              </w:rPr>
              <w:t>t/a</w:t>
            </w:r>
          </w:p>
          <w:tbl>
            <w:tblPr>
              <w:tblStyle w:val="TableNormal7"/>
              <w:tblW w:w="8848"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0"/>
              <w:gridCol w:w="1094"/>
              <w:gridCol w:w="1053"/>
              <w:gridCol w:w="1261"/>
              <w:gridCol w:w="885"/>
              <w:gridCol w:w="4015"/>
            </w:tblGrid>
            <w:tr>
              <w:tblPrEx>
                <w:tblW w:w="8848"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8"/>
              </w:trPr>
              <w:tc>
                <w:tcPr>
                  <w:tcW w:w="540" w:type="dxa"/>
                  <w:vAlign w:val="top"/>
                </w:tcPr>
                <w:p>
                  <w:pPr>
                    <w:pStyle w:val="TableText"/>
                    <w:spacing w:before="295" w:line="211" w:lineRule="auto"/>
                    <w:ind w:left="64"/>
                    <w:rPr>
                      <w:sz w:val="21"/>
                      <w:szCs w:val="21"/>
                    </w:rPr>
                  </w:pPr>
                  <w:r>
                    <w:rPr>
                      <w:spacing w:val="-2"/>
                      <w:sz w:val="21"/>
                      <w:szCs w:val="21"/>
                    </w:rPr>
                    <w:t>序号</w:t>
                  </w:r>
                </w:p>
              </w:tc>
              <w:tc>
                <w:tcPr>
                  <w:tcW w:w="1094" w:type="dxa"/>
                  <w:vAlign w:val="top"/>
                </w:tcPr>
                <w:p>
                  <w:pPr>
                    <w:pStyle w:val="TableText"/>
                    <w:spacing w:before="296" w:line="209" w:lineRule="auto"/>
                    <w:ind w:left="146"/>
                    <w:rPr>
                      <w:sz w:val="21"/>
                      <w:szCs w:val="21"/>
                    </w:rPr>
                  </w:pPr>
                  <w:r>
                    <w:rPr>
                      <w:spacing w:val="-6"/>
                      <w:sz w:val="21"/>
                      <w:szCs w:val="21"/>
                    </w:rPr>
                    <w:t>固废名称</w:t>
                  </w:r>
                </w:p>
              </w:tc>
              <w:tc>
                <w:tcPr>
                  <w:tcW w:w="1053" w:type="dxa"/>
                  <w:vAlign w:val="top"/>
                </w:tcPr>
                <w:p>
                  <w:pPr>
                    <w:pStyle w:val="TableText"/>
                    <w:spacing w:before="296" w:line="209" w:lineRule="auto"/>
                    <w:ind w:left="109"/>
                    <w:rPr>
                      <w:sz w:val="21"/>
                      <w:szCs w:val="21"/>
                    </w:rPr>
                  </w:pPr>
                  <w:r>
                    <w:rPr>
                      <w:spacing w:val="-2"/>
                      <w:sz w:val="21"/>
                      <w:szCs w:val="21"/>
                    </w:rPr>
                    <w:t>产生工序</w:t>
                  </w:r>
                </w:p>
              </w:tc>
              <w:tc>
                <w:tcPr>
                  <w:tcW w:w="1261" w:type="dxa"/>
                  <w:vAlign w:val="top"/>
                </w:tcPr>
                <w:p>
                  <w:pPr>
                    <w:pStyle w:val="TableText"/>
                    <w:spacing w:before="297" w:line="209" w:lineRule="auto"/>
                    <w:ind w:left="425"/>
                    <w:rPr>
                      <w:sz w:val="21"/>
                      <w:szCs w:val="21"/>
                    </w:rPr>
                  </w:pPr>
                  <w:r>
                    <w:rPr>
                      <w:spacing w:val="-2"/>
                      <w:sz w:val="21"/>
                      <w:szCs w:val="21"/>
                    </w:rPr>
                    <w:t>属性</w:t>
                  </w:r>
                </w:p>
              </w:tc>
              <w:tc>
                <w:tcPr>
                  <w:tcW w:w="885" w:type="dxa"/>
                  <w:vAlign w:val="top"/>
                </w:tcPr>
                <w:p>
                  <w:pPr>
                    <w:pStyle w:val="TableText"/>
                    <w:spacing w:before="115" w:line="276" w:lineRule="auto"/>
                    <w:ind w:left="274" w:right="121" w:hanging="142"/>
                    <w:rPr>
                      <w:rFonts w:ascii="Times New Roman" w:eastAsia="Times New Roman" w:hAnsi="Times New Roman" w:cs="Times New Roman"/>
                      <w:sz w:val="21"/>
                      <w:szCs w:val="21"/>
                    </w:rPr>
                  </w:pPr>
                  <w:r>
                    <w:rPr>
                      <w:spacing w:val="-2"/>
                      <w:sz w:val="21"/>
                      <w:szCs w:val="21"/>
                    </w:rPr>
                    <w:t>产生量</w:t>
                  </w:r>
                  <w:r>
                    <w:rPr>
                      <w:sz w:val="21"/>
                      <w:szCs w:val="21"/>
                    </w:rPr>
                    <w:t xml:space="preserve"> </w:t>
                  </w:r>
                  <w:r>
                    <w:rPr>
                      <w:rFonts w:ascii="Times New Roman" w:eastAsia="Times New Roman" w:hAnsi="Times New Roman" w:cs="Times New Roman"/>
                      <w:spacing w:val="-2"/>
                      <w:sz w:val="21"/>
                      <w:szCs w:val="21"/>
                    </w:rPr>
                    <w:t>(t/a)</w:t>
                  </w:r>
                </w:p>
              </w:tc>
              <w:tc>
                <w:tcPr>
                  <w:tcW w:w="4015" w:type="dxa"/>
                  <w:vAlign w:val="top"/>
                </w:tcPr>
                <w:p>
                  <w:pPr>
                    <w:pStyle w:val="TableText"/>
                    <w:spacing w:before="297" w:line="212" w:lineRule="auto"/>
                    <w:ind w:left="1382"/>
                    <w:rPr>
                      <w:sz w:val="21"/>
                      <w:szCs w:val="21"/>
                    </w:rPr>
                  </w:pPr>
                  <w:r>
                    <w:rPr>
                      <w:spacing w:val="-1"/>
                      <w:sz w:val="21"/>
                      <w:szCs w:val="21"/>
                    </w:rPr>
                    <w:t>利用处置方式</w:t>
                  </w:r>
                </w:p>
              </w:tc>
            </w:tr>
            <w:tr>
              <w:tblPrEx>
                <w:tblW w:w="8848" w:type="dxa"/>
                <w:tblInd w:w="33" w:type="dxa"/>
                <w:tblLayout w:type="fixed"/>
              </w:tblPrEx>
              <w:trPr>
                <w:trHeight w:val="723"/>
              </w:trPr>
              <w:tc>
                <w:tcPr>
                  <w:tcW w:w="540" w:type="dxa"/>
                  <w:vAlign w:val="top"/>
                </w:tcPr>
                <w:p>
                  <w:pPr>
                    <w:spacing w:line="264" w:lineRule="auto"/>
                    <w:rPr>
                      <w:rFonts w:ascii="Arial"/>
                      <w:sz w:val="21"/>
                    </w:rPr>
                  </w:pPr>
                </w:p>
                <w:p>
                  <w:pPr>
                    <w:spacing w:before="60" w:line="187" w:lineRule="auto"/>
                    <w:ind w:left="2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94" w:type="dxa"/>
                  <w:vAlign w:val="top"/>
                </w:tcPr>
                <w:p>
                  <w:pPr>
                    <w:pStyle w:val="TableText"/>
                    <w:spacing w:before="293" w:line="209" w:lineRule="auto"/>
                    <w:ind w:left="232"/>
                    <w:rPr>
                      <w:sz w:val="21"/>
                      <w:szCs w:val="21"/>
                    </w:rPr>
                  </w:pPr>
                  <w:r>
                    <w:rPr>
                      <w:spacing w:val="-1"/>
                      <w:sz w:val="21"/>
                      <w:szCs w:val="21"/>
                    </w:rPr>
                    <w:t>废泔脚</w:t>
                  </w:r>
                </w:p>
              </w:tc>
              <w:tc>
                <w:tcPr>
                  <w:tcW w:w="1053" w:type="dxa"/>
                  <w:vAlign w:val="top"/>
                </w:tcPr>
                <w:p>
                  <w:pPr>
                    <w:pStyle w:val="TableText"/>
                    <w:spacing w:before="295" w:line="208" w:lineRule="auto"/>
                    <w:ind w:left="319"/>
                    <w:rPr>
                      <w:sz w:val="21"/>
                      <w:szCs w:val="21"/>
                    </w:rPr>
                  </w:pPr>
                  <w:r>
                    <w:rPr>
                      <w:spacing w:val="-2"/>
                      <w:sz w:val="21"/>
                      <w:szCs w:val="21"/>
                    </w:rPr>
                    <w:t>餐饮</w:t>
                  </w:r>
                </w:p>
              </w:tc>
              <w:tc>
                <w:tcPr>
                  <w:tcW w:w="1261" w:type="dxa"/>
                  <w:vAlign w:val="top"/>
                </w:tcPr>
                <w:p>
                  <w:pPr>
                    <w:pStyle w:val="TableText"/>
                    <w:spacing w:before="293" w:line="209" w:lineRule="auto"/>
                    <w:ind w:left="217"/>
                    <w:rPr>
                      <w:sz w:val="21"/>
                      <w:szCs w:val="21"/>
                    </w:rPr>
                  </w:pPr>
                  <w:r>
                    <w:rPr>
                      <w:spacing w:val="-2"/>
                      <w:sz w:val="21"/>
                      <w:szCs w:val="21"/>
                    </w:rPr>
                    <w:t>一般固废</w:t>
                  </w:r>
                </w:p>
              </w:tc>
              <w:tc>
                <w:tcPr>
                  <w:tcW w:w="885" w:type="dxa"/>
                  <w:vAlign w:val="top"/>
                </w:tcPr>
                <w:p>
                  <w:pPr>
                    <w:spacing w:line="264" w:lineRule="auto"/>
                    <w:rPr>
                      <w:rFonts w:ascii="Arial"/>
                      <w:sz w:val="21"/>
                    </w:rPr>
                  </w:pPr>
                </w:p>
                <w:p>
                  <w:pPr>
                    <w:spacing w:before="60" w:line="187" w:lineRule="auto"/>
                    <w:ind w:left="23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11.68</w:t>
                  </w:r>
                </w:p>
              </w:tc>
              <w:tc>
                <w:tcPr>
                  <w:tcW w:w="4015" w:type="dxa"/>
                  <w:vAlign w:val="top"/>
                </w:tcPr>
                <w:p>
                  <w:pPr>
                    <w:pStyle w:val="TableText"/>
                    <w:spacing w:before="112" w:line="264" w:lineRule="auto"/>
                    <w:ind w:left="67" w:right="52" w:hanging="4"/>
                    <w:rPr>
                      <w:sz w:val="21"/>
                      <w:szCs w:val="21"/>
                    </w:rPr>
                  </w:pPr>
                  <w:r>
                    <w:rPr>
                      <w:spacing w:val="6"/>
                      <w:sz w:val="21"/>
                      <w:szCs w:val="21"/>
                    </w:rPr>
                    <w:t>产生的餐厨垃圾按绍兴市区餐厨垃圾管理</w:t>
                  </w:r>
                  <w:r>
                    <w:rPr>
                      <w:spacing w:val="4"/>
                      <w:sz w:val="21"/>
                      <w:szCs w:val="21"/>
                    </w:rPr>
                    <w:t xml:space="preserve"> </w:t>
                  </w:r>
                  <w:r>
                    <w:rPr>
                      <w:spacing w:val="-1"/>
                      <w:sz w:val="21"/>
                      <w:szCs w:val="21"/>
                    </w:rPr>
                    <w:t>办法（绍政办发</w:t>
                  </w:r>
                  <w:r>
                    <w:rPr>
                      <w:rFonts w:ascii="Times New Roman" w:eastAsia="Times New Roman" w:hAnsi="Times New Roman" w:cs="Times New Roman"/>
                      <w:spacing w:val="-1"/>
                      <w:sz w:val="21"/>
                      <w:szCs w:val="21"/>
                    </w:rPr>
                    <w:t xml:space="preserve">[2012]23 </w:t>
                  </w:r>
                  <w:r>
                    <w:rPr>
                      <w:spacing w:val="-1"/>
                      <w:sz w:val="21"/>
                      <w:szCs w:val="21"/>
                    </w:rPr>
                    <w:t>号）执行</w:t>
                  </w:r>
                </w:p>
              </w:tc>
            </w:tr>
            <w:tr>
              <w:tblPrEx>
                <w:tblW w:w="8848" w:type="dxa"/>
                <w:tblInd w:w="33" w:type="dxa"/>
                <w:tblLayout w:type="fixed"/>
              </w:tblPrEx>
              <w:trPr>
                <w:trHeight w:val="723"/>
              </w:trPr>
              <w:tc>
                <w:tcPr>
                  <w:tcW w:w="540" w:type="dxa"/>
                  <w:vAlign w:val="top"/>
                </w:tcPr>
                <w:p>
                  <w:pPr>
                    <w:spacing w:line="266" w:lineRule="auto"/>
                    <w:rPr>
                      <w:rFonts w:ascii="Arial"/>
                      <w:sz w:val="21"/>
                    </w:rPr>
                  </w:pPr>
                </w:p>
                <w:p>
                  <w:pPr>
                    <w:spacing w:before="60" w:line="187" w:lineRule="auto"/>
                    <w:ind w:left="21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094" w:type="dxa"/>
                  <w:vAlign w:val="top"/>
                </w:tcPr>
                <w:p>
                  <w:pPr>
                    <w:pStyle w:val="TableText"/>
                    <w:spacing w:before="115" w:line="360" w:lineRule="exact"/>
                    <w:ind w:left="232"/>
                    <w:rPr>
                      <w:sz w:val="21"/>
                      <w:szCs w:val="21"/>
                    </w:rPr>
                  </w:pPr>
                  <w:r>
                    <w:rPr>
                      <w:spacing w:val="-1"/>
                      <w:position w:val="11"/>
                      <w:sz w:val="21"/>
                      <w:szCs w:val="21"/>
                    </w:rPr>
                    <w:t>废包装</w:t>
                  </w:r>
                </w:p>
                <w:p>
                  <w:pPr>
                    <w:pStyle w:val="TableText"/>
                    <w:spacing w:before="1" w:line="207" w:lineRule="auto"/>
                    <w:ind w:left="339"/>
                    <w:rPr>
                      <w:sz w:val="21"/>
                      <w:szCs w:val="21"/>
                    </w:rPr>
                  </w:pPr>
                  <w:r>
                    <w:rPr>
                      <w:spacing w:val="-2"/>
                      <w:sz w:val="21"/>
                      <w:szCs w:val="21"/>
                    </w:rPr>
                    <w:t>材料</w:t>
                  </w:r>
                </w:p>
              </w:tc>
              <w:tc>
                <w:tcPr>
                  <w:tcW w:w="1053" w:type="dxa"/>
                  <w:vAlign w:val="top"/>
                </w:tcPr>
                <w:p>
                  <w:pPr>
                    <w:pStyle w:val="TableText"/>
                    <w:spacing w:before="296" w:line="207" w:lineRule="auto"/>
                    <w:ind w:left="318"/>
                    <w:rPr>
                      <w:sz w:val="21"/>
                      <w:szCs w:val="21"/>
                    </w:rPr>
                  </w:pPr>
                  <w:r>
                    <w:rPr>
                      <w:spacing w:val="-2"/>
                      <w:sz w:val="21"/>
                      <w:szCs w:val="21"/>
                    </w:rPr>
                    <w:t>包装</w:t>
                  </w:r>
                </w:p>
              </w:tc>
              <w:tc>
                <w:tcPr>
                  <w:tcW w:w="1261" w:type="dxa"/>
                  <w:vAlign w:val="top"/>
                </w:tcPr>
                <w:p>
                  <w:pPr>
                    <w:pStyle w:val="TableText"/>
                    <w:spacing w:before="294" w:line="209" w:lineRule="auto"/>
                    <w:ind w:left="217"/>
                    <w:rPr>
                      <w:sz w:val="21"/>
                      <w:szCs w:val="21"/>
                    </w:rPr>
                  </w:pPr>
                  <w:r>
                    <w:rPr>
                      <w:spacing w:val="-2"/>
                      <w:sz w:val="21"/>
                      <w:szCs w:val="21"/>
                    </w:rPr>
                    <w:t>一般固废</w:t>
                  </w:r>
                </w:p>
              </w:tc>
              <w:tc>
                <w:tcPr>
                  <w:tcW w:w="885" w:type="dxa"/>
                  <w:vAlign w:val="top"/>
                </w:tcPr>
                <w:p>
                  <w:pPr>
                    <w:spacing w:line="265" w:lineRule="auto"/>
                    <w:rPr>
                      <w:rFonts w:ascii="Arial"/>
                      <w:sz w:val="21"/>
                    </w:rPr>
                  </w:pPr>
                </w:p>
                <w:p>
                  <w:pPr>
                    <w:spacing w:before="61" w:line="187" w:lineRule="auto"/>
                    <w:ind w:left="22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10.25</w:t>
                  </w:r>
                </w:p>
              </w:tc>
              <w:tc>
                <w:tcPr>
                  <w:tcW w:w="4015" w:type="dxa"/>
                  <w:vAlign w:val="top"/>
                </w:tcPr>
                <w:p>
                  <w:pPr>
                    <w:pStyle w:val="TableText"/>
                    <w:spacing w:before="294" w:line="210" w:lineRule="auto"/>
                    <w:ind w:left="65"/>
                    <w:rPr>
                      <w:sz w:val="21"/>
                      <w:szCs w:val="21"/>
                    </w:rPr>
                  </w:pPr>
                  <w:r>
                    <w:rPr>
                      <w:spacing w:val="-1"/>
                      <w:sz w:val="21"/>
                      <w:szCs w:val="21"/>
                    </w:rPr>
                    <w:t>经分类收集后出售给物资公司综合利用</w:t>
                  </w:r>
                </w:p>
              </w:tc>
            </w:tr>
            <w:tr>
              <w:tblPrEx>
                <w:tblW w:w="8848" w:type="dxa"/>
                <w:tblInd w:w="33" w:type="dxa"/>
                <w:tblLayout w:type="fixed"/>
              </w:tblPrEx>
              <w:trPr>
                <w:trHeight w:val="371"/>
              </w:trPr>
              <w:tc>
                <w:tcPr>
                  <w:tcW w:w="540" w:type="dxa"/>
                  <w:vAlign w:val="top"/>
                </w:tcPr>
                <w:p>
                  <w:pPr>
                    <w:spacing w:before="149" w:line="187" w:lineRule="auto"/>
                    <w:ind w:left="22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094" w:type="dxa"/>
                  <w:vAlign w:val="top"/>
                </w:tcPr>
                <w:p>
                  <w:pPr>
                    <w:pStyle w:val="TableText"/>
                    <w:spacing w:before="117" w:line="208" w:lineRule="auto"/>
                    <w:ind w:left="134"/>
                    <w:rPr>
                      <w:sz w:val="21"/>
                      <w:szCs w:val="21"/>
                    </w:rPr>
                  </w:pPr>
                  <w:r>
                    <w:rPr>
                      <w:spacing w:val="-3"/>
                      <w:sz w:val="21"/>
                      <w:szCs w:val="21"/>
                    </w:rPr>
                    <w:t>生活垃圾</w:t>
                  </w:r>
                </w:p>
              </w:tc>
              <w:tc>
                <w:tcPr>
                  <w:tcW w:w="1053" w:type="dxa"/>
                  <w:vAlign w:val="top"/>
                </w:tcPr>
                <w:p>
                  <w:pPr>
                    <w:pStyle w:val="TableText"/>
                    <w:spacing w:before="117" w:line="208" w:lineRule="auto"/>
                    <w:ind w:left="324"/>
                    <w:rPr>
                      <w:sz w:val="21"/>
                      <w:szCs w:val="21"/>
                    </w:rPr>
                  </w:pPr>
                  <w:r>
                    <w:rPr>
                      <w:spacing w:val="-4"/>
                      <w:sz w:val="21"/>
                      <w:szCs w:val="21"/>
                    </w:rPr>
                    <w:t>生活</w:t>
                  </w:r>
                </w:p>
              </w:tc>
              <w:tc>
                <w:tcPr>
                  <w:tcW w:w="1261" w:type="dxa"/>
                  <w:vAlign w:val="top"/>
                </w:tcPr>
                <w:p>
                  <w:pPr>
                    <w:pStyle w:val="TableText"/>
                    <w:spacing w:before="116" w:line="209" w:lineRule="auto"/>
                    <w:ind w:left="217"/>
                    <w:rPr>
                      <w:sz w:val="21"/>
                      <w:szCs w:val="21"/>
                    </w:rPr>
                  </w:pPr>
                  <w:r>
                    <w:rPr>
                      <w:spacing w:val="-2"/>
                      <w:sz w:val="21"/>
                      <w:szCs w:val="21"/>
                    </w:rPr>
                    <w:t>一般固废</w:t>
                  </w:r>
                </w:p>
              </w:tc>
              <w:tc>
                <w:tcPr>
                  <w:tcW w:w="885" w:type="dxa"/>
                  <w:vAlign w:val="top"/>
                </w:tcPr>
                <w:p>
                  <w:pPr>
                    <w:spacing w:before="149" w:line="187" w:lineRule="auto"/>
                    <w:ind w:left="27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1.83</w:t>
                  </w:r>
                </w:p>
              </w:tc>
              <w:tc>
                <w:tcPr>
                  <w:tcW w:w="4015" w:type="dxa"/>
                  <w:vAlign w:val="top"/>
                </w:tcPr>
                <w:p>
                  <w:pPr>
                    <w:pStyle w:val="TableText"/>
                    <w:spacing w:before="116" w:line="210" w:lineRule="auto"/>
                    <w:ind w:left="63"/>
                    <w:rPr>
                      <w:sz w:val="21"/>
                      <w:szCs w:val="21"/>
                    </w:rPr>
                  </w:pPr>
                  <w:r>
                    <w:rPr>
                      <w:spacing w:val="-1"/>
                      <w:sz w:val="21"/>
                      <w:szCs w:val="21"/>
                    </w:rPr>
                    <w:t>袋装收集后由环卫部门统一处置</w:t>
                  </w:r>
                </w:p>
              </w:tc>
            </w:tr>
          </w:tbl>
          <w:p>
            <w:pPr>
              <w:pStyle w:val="TableText"/>
              <w:spacing w:before="184" w:line="209" w:lineRule="auto"/>
              <w:ind w:left="98"/>
              <w:outlineLvl w:val="1"/>
            </w:pPr>
            <w:r>
              <w:rPr>
                <w:rFonts w:ascii="Times New Roman" w:eastAsia="Times New Roman" w:hAnsi="Times New Roman" w:cs="Times New Roman"/>
                <w:b/>
                <w:bCs/>
                <w:spacing w:val="-2"/>
              </w:rPr>
              <w:t xml:space="preserve">2.4 </w:t>
            </w:r>
            <w:r>
              <w:rPr>
                <w:b/>
                <w:bCs/>
                <w:spacing w:val="-2"/>
              </w:rPr>
              <w:t>项目主要污染物产生及预计排放情况</w:t>
            </w:r>
          </w:p>
          <w:p>
            <w:pPr>
              <w:pStyle w:val="TableText"/>
              <w:spacing w:before="208" w:line="208" w:lineRule="auto"/>
              <w:ind w:left="583"/>
            </w:pPr>
            <w:r>
              <w:rPr>
                <w:spacing w:val="-1"/>
              </w:rPr>
              <w:t>项目污染物产生及排放情况见表</w:t>
            </w:r>
            <w:r>
              <w:rPr>
                <w:spacing w:val="-55"/>
              </w:rPr>
              <w:t xml:space="preserve"> </w:t>
            </w:r>
            <w:r>
              <w:rPr>
                <w:rFonts w:ascii="Times New Roman" w:eastAsia="Times New Roman" w:hAnsi="Times New Roman" w:cs="Times New Roman"/>
                <w:spacing w:val="-1"/>
              </w:rPr>
              <w:t>2-5</w:t>
            </w:r>
            <w:r>
              <w:rPr>
                <w:spacing w:val="-1"/>
              </w:rPr>
              <w:t>。</w:t>
            </w:r>
          </w:p>
          <w:p>
            <w:pPr>
              <w:pStyle w:val="TableText"/>
              <w:spacing w:before="209" w:line="208" w:lineRule="auto"/>
              <w:ind w:left="2571"/>
            </w:pPr>
            <w:r>
              <w:rPr>
                <w:spacing w:val="-1"/>
              </w:rPr>
              <w:t>表</w:t>
            </w:r>
            <w:r>
              <w:rPr>
                <w:spacing w:val="-48"/>
              </w:rPr>
              <w:t xml:space="preserve"> </w:t>
            </w:r>
            <w:r>
              <w:rPr>
                <w:rFonts w:ascii="Times New Roman" w:eastAsia="Times New Roman" w:hAnsi="Times New Roman" w:cs="Times New Roman"/>
                <w:spacing w:val="-1"/>
              </w:rPr>
              <w:t xml:space="preserve">2-5    </w:t>
            </w:r>
            <w:r>
              <w:rPr>
                <w:spacing w:val="-1"/>
              </w:rPr>
              <w:t>项目主要污染物产生及排放情况</w:t>
            </w:r>
          </w:p>
          <w:p>
            <w:pPr>
              <w:spacing w:line="25" w:lineRule="exact"/>
            </w:pPr>
          </w:p>
          <w:tbl>
            <w:tblPr>
              <w:tblStyle w:val="TableNormal7"/>
              <w:tblW w:w="8795" w:type="dxa"/>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5"/>
              <w:gridCol w:w="1053"/>
              <w:gridCol w:w="3128"/>
              <w:gridCol w:w="1077"/>
              <w:gridCol w:w="1237"/>
              <w:gridCol w:w="1305"/>
            </w:tblGrid>
            <w:tr>
              <w:tblPrEx>
                <w:tblW w:w="8795" w:type="dxa"/>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9"/>
              </w:trPr>
              <w:tc>
                <w:tcPr>
                  <w:tcW w:w="995" w:type="dxa"/>
                  <w:tcBorders>
                    <w:tl2br w:val="single" w:sz="2" w:space="0" w:color="000000"/>
                  </w:tcBorders>
                  <w:vAlign w:val="top"/>
                </w:tcPr>
                <w:p>
                  <w:pPr>
                    <w:pStyle w:val="TableText"/>
                    <w:spacing w:before="81" w:line="249" w:lineRule="auto"/>
                    <w:ind w:left="34" w:right="133" w:firstLine="380"/>
                  </w:pPr>
                  <w:r>
                    <w:rPr>
                      <w:spacing w:val="-20"/>
                    </w:rPr>
                    <w:t>内容</w:t>
                  </w:r>
                  <w:r>
                    <w:t xml:space="preserve"> </w:t>
                  </w:r>
                  <w:r>
                    <w:rPr>
                      <w:spacing w:val="-2"/>
                    </w:rPr>
                    <w:t>类型</w:t>
                  </w:r>
                </w:p>
              </w:tc>
              <w:tc>
                <w:tcPr>
                  <w:tcW w:w="1053" w:type="dxa"/>
                  <w:vAlign w:val="top"/>
                </w:tcPr>
                <w:p>
                  <w:pPr>
                    <w:pStyle w:val="TableText"/>
                    <w:spacing w:before="271" w:line="207" w:lineRule="auto"/>
                    <w:ind w:left="170"/>
                  </w:pPr>
                  <w:r>
                    <w:rPr>
                      <w:spacing w:val="-3"/>
                    </w:rPr>
                    <w:t>排放源</w:t>
                  </w:r>
                </w:p>
              </w:tc>
              <w:tc>
                <w:tcPr>
                  <w:tcW w:w="4205" w:type="dxa"/>
                  <w:gridSpan w:val="2"/>
                  <w:vAlign w:val="top"/>
                </w:tcPr>
                <w:p>
                  <w:pPr>
                    <w:pStyle w:val="TableText"/>
                    <w:spacing w:before="271" w:line="208" w:lineRule="auto"/>
                    <w:ind w:left="1512"/>
                  </w:pPr>
                  <w:r>
                    <w:rPr>
                      <w:spacing w:val="-2"/>
                    </w:rPr>
                    <w:t>污染物名称</w:t>
                  </w:r>
                </w:p>
              </w:tc>
              <w:tc>
                <w:tcPr>
                  <w:tcW w:w="1237" w:type="dxa"/>
                  <w:vAlign w:val="top"/>
                </w:tcPr>
                <w:p>
                  <w:pPr>
                    <w:pStyle w:val="TableText"/>
                    <w:spacing w:before="270" w:line="208" w:lineRule="auto"/>
                    <w:ind w:left="267"/>
                  </w:pPr>
                  <w:r>
                    <w:rPr>
                      <w:spacing w:val="-3"/>
                    </w:rPr>
                    <w:t>产生量</w:t>
                  </w:r>
                </w:p>
              </w:tc>
              <w:tc>
                <w:tcPr>
                  <w:tcW w:w="1305" w:type="dxa"/>
                  <w:vAlign w:val="top"/>
                </w:tcPr>
                <w:p>
                  <w:pPr>
                    <w:pStyle w:val="TableText"/>
                    <w:spacing w:before="271" w:line="207" w:lineRule="auto"/>
                    <w:ind w:left="297"/>
                  </w:pPr>
                  <w:r>
                    <w:rPr>
                      <w:spacing w:val="-3"/>
                    </w:rPr>
                    <w:t>排放量</w:t>
                  </w:r>
                </w:p>
              </w:tc>
            </w:tr>
            <w:tr>
              <w:tblPrEx>
                <w:tblW w:w="8795" w:type="dxa"/>
                <w:tblInd w:w="59" w:type="dxa"/>
                <w:tblLayout w:type="fixed"/>
              </w:tblPrEx>
              <w:trPr>
                <w:trHeight w:val="385"/>
              </w:trPr>
              <w:tc>
                <w:tcPr>
                  <w:tcW w:w="995" w:type="dxa"/>
                  <w:vMerge w:val="restart"/>
                  <w:tcBorders>
                    <w:bottom w:val="nil"/>
                  </w:tcBorders>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78" w:line="380" w:lineRule="exact"/>
                    <w:ind w:left="267"/>
                  </w:pPr>
                  <w:r>
                    <w:rPr>
                      <w:spacing w:val="-3"/>
                      <w:position w:val="11"/>
                    </w:rPr>
                    <w:t>水污</w:t>
                  </w:r>
                </w:p>
                <w:p>
                  <w:pPr>
                    <w:pStyle w:val="TableText"/>
                    <w:spacing w:line="207" w:lineRule="auto"/>
                    <w:ind w:left="268"/>
                  </w:pPr>
                  <w:r>
                    <w:rPr>
                      <w:spacing w:val="-4"/>
                    </w:rPr>
                    <w:t>染物</w:t>
                  </w:r>
                </w:p>
              </w:tc>
              <w:tc>
                <w:tcPr>
                  <w:tcW w:w="1053"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78" w:line="381" w:lineRule="exact"/>
                    <w:ind w:left="298"/>
                  </w:pPr>
                  <w:r>
                    <w:rPr>
                      <w:spacing w:val="-5"/>
                      <w:position w:val="11"/>
                    </w:rPr>
                    <w:t>生活</w:t>
                  </w:r>
                </w:p>
                <w:p>
                  <w:pPr>
                    <w:pStyle w:val="TableText"/>
                    <w:spacing w:line="207" w:lineRule="auto"/>
                    <w:ind w:left="289"/>
                  </w:pPr>
                  <w:r>
                    <w:rPr>
                      <w:spacing w:val="-3"/>
                    </w:rPr>
                    <w:t>废水</w:t>
                  </w:r>
                </w:p>
              </w:tc>
              <w:tc>
                <w:tcPr>
                  <w:tcW w:w="3128" w:type="dxa"/>
                  <w:vMerge w:val="restart"/>
                  <w:tcBorders>
                    <w:bottom w:val="nil"/>
                  </w:tcBorders>
                  <w:vAlign w:val="top"/>
                </w:tcPr>
                <w:p>
                  <w:pPr>
                    <w:pStyle w:val="TableText"/>
                    <w:spacing w:before="267" w:line="207" w:lineRule="auto"/>
                    <w:ind w:left="1209"/>
                  </w:pPr>
                  <w:r>
                    <w:rPr>
                      <w:spacing w:val="-2"/>
                    </w:rPr>
                    <w:t>废水量</w:t>
                  </w:r>
                </w:p>
              </w:tc>
              <w:tc>
                <w:tcPr>
                  <w:tcW w:w="1077" w:type="dxa"/>
                  <w:vAlign w:val="top"/>
                </w:tcPr>
                <w:p>
                  <w:pPr>
                    <w:spacing w:before="60" w:line="315" w:lineRule="exact"/>
                    <w:ind w:left="411"/>
                    <w:rPr>
                      <w:rFonts w:ascii="Times New Roman" w:eastAsia="Times New Roman" w:hAnsi="Times New Roman" w:cs="Times New Roman"/>
                      <w:sz w:val="24"/>
                      <w:szCs w:val="24"/>
                    </w:rPr>
                  </w:pPr>
                  <w:r>
                    <w:rPr>
                      <w:rFonts w:ascii="Times New Roman" w:eastAsia="Times New Roman" w:hAnsi="Times New Roman" w:cs="Times New Roman"/>
                      <w:spacing w:val="-1"/>
                      <w:position w:val="1"/>
                      <w:sz w:val="24"/>
                      <w:szCs w:val="24"/>
                    </w:rPr>
                    <w:t>t/d</w:t>
                  </w:r>
                </w:p>
              </w:tc>
              <w:tc>
                <w:tcPr>
                  <w:tcW w:w="1237" w:type="dxa"/>
                  <w:vAlign w:val="top"/>
                </w:tcPr>
                <w:p>
                  <w:pPr>
                    <w:spacing w:before="155" w:line="187" w:lineRule="auto"/>
                    <w:ind w:left="578"/>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305" w:type="dxa"/>
                  <w:vAlign w:val="top"/>
                </w:tcPr>
                <w:p>
                  <w:pPr>
                    <w:spacing w:before="155" w:line="187" w:lineRule="auto"/>
                    <w:ind w:left="608"/>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r>
            <w:tr>
              <w:tblPrEx>
                <w:tblW w:w="8795" w:type="dxa"/>
                <w:tblInd w:w="59" w:type="dxa"/>
                <w:tblLayout w:type="fixed"/>
              </w:tblPrEx>
              <w:trPr>
                <w:trHeight w:val="386"/>
              </w:trPr>
              <w:tc>
                <w:tcPr>
                  <w:tcW w:w="995" w:type="dxa"/>
                  <w:vMerge/>
                  <w:tcBorders>
                    <w:top w:val="nil"/>
                    <w:bottom w:val="nil"/>
                  </w:tcBorders>
                  <w:vAlign w:val="top"/>
                </w:tcPr>
                <w:p>
                  <w:pPr>
                    <w:rPr>
                      <w:rFonts w:ascii="Arial"/>
                      <w:sz w:val="21"/>
                    </w:rPr>
                  </w:pPr>
                </w:p>
              </w:tc>
              <w:tc>
                <w:tcPr>
                  <w:tcW w:w="1053" w:type="dxa"/>
                  <w:vMerge/>
                  <w:tcBorders>
                    <w:top w:val="nil"/>
                    <w:bottom w:val="nil"/>
                  </w:tcBorders>
                  <w:vAlign w:val="top"/>
                </w:tcPr>
                <w:p>
                  <w:pPr>
                    <w:rPr>
                      <w:rFonts w:ascii="Arial"/>
                      <w:sz w:val="21"/>
                    </w:rPr>
                  </w:pPr>
                </w:p>
              </w:tc>
              <w:tc>
                <w:tcPr>
                  <w:tcW w:w="3128" w:type="dxa"/>
                  <w:vMerge/>
                  <w:tcBorders>
                    <w:top w:val="nil"/>
                  </w:tcBorders>
                  <w:vAlign w:val="top"/>
                </w:tcPr>
                <w:p>
                  <w:pPr>
                    <w:rPr>
                      <w:rFonts w:ascii="Arial"/>
                      <w:sz w:val="21"/>
                    </w:rPr>
                  </w:pPr>
                </w:p>
              </w:tc>
              <w:tc>
                <w:tcPr>
                  <w:tcW w:w="1077" w:type="dxa"/>
                  <w:vAlign w:val="top"/>
                </w:tcPr>
                <w:p>
                  <w:pPr>
                    <w:spacing w:before="61" w:line="314" w:lineRule="exact"/>
                    <w:ind w:left="418"/>
                    <w:rPr>
                      <w:rFonts w:ascii="Times New Roman" w:eastAsia="Times New Roman" w:hAnsi="Times New Roman" w:cs="Times New Roman"/>
                      <w:sz w:val="24"/>
                      <w:szCs w:val="24"/>
                    </w:rPr>
                  </w:pPr>
                  <w:r>
                    <w:rPr>
                      <w:rFonts w:ascii="Times New Roman" w:eastAsia="Times New Roman" w:hAnsi="Times New Roman" w:cs="Times New Roman"/>
                      <w:spacing w:val="-1"/>
                      <w:position w:val="1"/>
                      <w:sz w:val="24"/>
                      <w:szCs w:val="24"/>
                    </w:rPr>
                    <w:t>t/a</w:t>
                  </w:r>
                </w:p>
              </w:tc>
              <w:tc>
                <w:tcPr>
                  <w:tcW w:w="1237" w:type="dxa"/>
                  <w:vAlign w:val="top"/>
                </w:tcPr>
                <w:p>
                  <w:pPr>
                    <w:spacing w:before="156" w:line="187" w:lineRule="auto"/>
                    <w:ind w:left="4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2793</w:t>
                  </w:r>
                </w:p>
              </w:tc>
              <w:tc>
                <w:tcPr>
                  <w:tcW w:w="1305" w:type="dxa"/>
                  <w:vAlign w:val="top"/>
                </w:tcPr>
                <w:p>
                  <w:pPr>
                    <w:spacing w:before="156" w:line="187" w:lineRule="auto"/>
                    <w:ind w:left="4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2793</w:t>
                  </w:r>
                </w:p>
              </w:tc>
            </w:tr>
            <w:tr>
              <w:tblPrEx>
                <w:tblW w:w="8795" w:type="dxa"/>
                <w:tblInd w:w="59" w:type="dxa"/>
                <w:tblLayout w:type="fixed"/>
              </w:tblPrEx>
              <w:trPr>
                <w:trHeight w:val="386"/>
              </w:trPr>
              <w:tc>
                <w:tcPr>
                  <w:tcW w:w="995" w:type="dxa"/>
                  <w:vMerge/>
                  <w:tcBorders>
                    <w:top w:val="nil"/>
                    <w:bottom w:val="nil"/>
                  </w:tcBorders>
                  <w:vAlign w:val="top"/>
                </w:tcPr>
                <w:p>
                  <w:pPr>
                    <w:rPr>
                      <w:rFonts w:ascii="Arial"/>
                      <w:sz w:val="21"/>
                    </w:rPr>
                  </w:pPr>
                </w:p>
              </w:tc>
              <w:tc>
                <w:tcPr>
                  <w:tcW w:w="1053" w:type="dxa"/>
                  <w:vMerge/>
                  <w:tcBorders>
                    <w:top w:val="nil"/>
                    <w:bottom w:val="nil"/>
                  </w:tcBorders>
                  <w:vAlign w:val="top"/>
                </w:tcPr>
                <w:p>
                  <w:pPr>
                    <w:rPr>
                      <w:rFonts w:ascii="Arial"/>
                      <w:sz w:val="21"/>
                    </w:rPr>
                  </w:pPr>
                </w:p>
              </w:tc>
              <w:tc>
                <w:tcPr>
                  <w:tcW w:w="3128" w:type="dxa"/>
                  <w:vMerge w:val="restart"/>
                  <w:tcBorders>
                    <w:bottom w:val="nil"/>
                  </w:tcBorders>
                  <w:vAlign w:val="top"/>
                </w:tcPr>
                <w:p>
                  <w:pPr>
                    <w:spacing w:before="303" w:line="186" w:lineRule="auto"/>
                    <w:ind w:left="122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CODcr</w:t>
                  </w:r>
                </w:p>
              </w:tc>
              <w:tc>
                <w:tcPr>
                  <w:tcW w:w="1077" w:type="dxa"/>
                  <w:vAlign w:val="top"/>
                </w:tcPr>
                <w:p>
                  <w:pPr>
                    <w:spacing w:before="109" w:line="190" w:lineRule="auto"/>
                    <w:ind w:left="27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mg/L</w:t>
                  </w:r>
                </w:p>
              </w:tc>
              <w:tc>
                <w:tcPr>
                  <w:tcW w:w="1237" w:type="dxa"/>
                  <w:vAlign w:val="top"/>
                </w:tcPr>
                <w:p>
                  <w:pPr>
                    <w:spacing w:before="157" w:line="187" w:lineRule="auto"/>
                    <w:ind w:left="4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1305" w:type="dxa"/>
                  <w:vAlign w:val="top"/>
                </w:tcPr>
                <w:p>
                  <w:pPr>
                    <w:spacing w:before="157" w:line="187" w:lineRule="auto"/>
                    <w:ind w:left="5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r>
            <w:tr>
              <w:tblPrEx>
                <w:tblW w:w="8795" w:type="dxa"/>
                <w:tblInd w:w="59" w:type="dxa"/>
                <w:tblLayout w:type="fixed"/>
              </w:tblPrEx>
              <w:trPr>
                <w:trHeight w:val="386"/>
              </w:trPr>
              <w:tc>
                <w:tcPr>
                  <w:tcW w:w="995" w:type="dxa"/>
                  <w:vMerge/>
                  <w:tcBorders>
                    <w:top w:val="nil"/>
                    <w:bottom w:val="nil"/>
                  </w:tcBorders>
                  <w:vAlign w:val="top"/>
                </w:tcPr>
                <w:p>
                  <w:pPr>
                    <w:rPr>
                      <w:rFonts w:ascii="Arial"/>
                      <w:sz w:val="21"/>
                    </w:rPr>
                  </w:pPr>
                </w:p>
              </w:tc>
              <w:tc>
                <w:tcPr>
                  <w:tcW w:w="1053" w:type="dxa"/>
                  <w:vMerge/>
                  <w:tcBorders>
                    <w:top w:val="nil"/>
                    <w:bottom w:val="nil"/>
                  </w:tcBorders>
                  <w:vAlign w:val="top"/>
                </w:tcPr>
                <w:p>
                  <w:pPr>
                    <w:rPr>
                      <w:rFonts w:ascii="Arial"/>
                      <w:sz w:val="21"/>
                    </w:rPr>
                  </w:pPr>
                </w:p>
              </w:tc>
              <w:tc>
                <w:tcPr>
                  <w:tcW w:w="3128" w:type="dxa"/>
                  <w:vMerge/>
                  <w:tcBorders>
                    <w:top w:val="nil"/>
                  </w:tcBorders>
                  <w:vAlign w:val="top"/>
                </w:tcPr>
                <w:p>
                  <w:pPr>
                    <w:rPr>
                      <w:rFonts w:ascii="Arial"/>
                      <w:sz w:val="21"/>
                    </w:rPr>
                  </w:pPr>
                </w:p>
              </w:tc>
              <w:tc>
                <w:tcPr>
                  <w:tcW w:w="1077" w:type="dxa"/>
                  <w:vAlign w:val="top"/>
                </w:tcPr>
                <w:p>
                  <w:pPr>
                    <w:spacing w:before="62" w:line="313" w:lineRule="exact"/>
                    <w:ind w:left="418"/>
                    <w:rPr>
                      <w:rFonts w:ascii="Times New Roman" w:eastAsia="Times New Roman" w:hAnsi="Times New Roman" w:cs="Times New Roman"/>
                      <w:sz w:val="24"/>
                      <w:szCs w:val="24"/>
                    </w:rPr>
                  </w:pPr>
                  <w:r>
                    <w:rPr>
                      <w:rFonts w:ascii="Times New Roman" w:eastAsia="Times New Roman" w:hAnsi="Times New Roman" w:cs="Times New Roman"/>
                      <w:spacing w:val="-1"/>
                      <w:position w:val="1"/>
                      <w:sz w:val="24"/>
                      <w:szCs w:val="24"/>
                    </w:rPr>
                    <w:t>t/a</w:t>
                  </w:r>
                </w:p>
              </w:tc>
              <w:tc>
                <w:tcPr>
                  <w:tcW w:w="1237" w:type="dxa"/>
                  <w:vAlign w:val="top"/>
                </w:tcPr>
                <w:p>
                  <w:pPr>
                    <w:spacing w:before="157"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w:t>
                  </w:r>
                </w:p>
              </w:tc>
              <w:tc>
                <w:tcPr>
                  <w:tcW w:w="1305" w:type="dxa"/>
                  <w:vAlign w:val="top"/>
                </w:tcPr>
                <w:p>
                  <w:pPr>
                    <w:spacing w:before="157" w:line="187" w:lineRule="auto"/>
                    <w:ind w:left="4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0.28</w:t>
                  </w:r>
                </w:p>
              </w:tc>
            </w:tr>
            <w:tr>
              <w:tblPrEx>
                <w:tblW w:w="8795" w:type="dxa"/>
                <w:tblInd w:w="59" w:type="dxa"/>
                <w:tblLayout w:type="fixed"/>
              </w:tblPrEx>
              <w:trPr>
                <w:trHeight w:val="386"/>
              </w:trPr>
              <w:tc>
                <w:tcPr>
                  <w:tcW w:w="995" w:type="dxa"/>
                  <w:vMerge/>
                  <w:tcBorders>
                    <w:top w:val="nil"/>
                    <w:bottom w:val="nil"/>
                  </w:tcBorders>
                  <w:vAlign w:val="top"/>
                </w:tcPr>
                <w:p>
                  <w:pPr>
                    <w:rPr>
                      <w:rFonts w:ascii="Arial"/>
                      <w:sz w:val="21"/>
                    </w:rPr>
                  </w:pPr>
                </w:p>
              </w:tc>
              <w:tc>
                <w:tcPr>
                  <w:tcW w:w="1053" w:type="dxa"/>
                  <w:vMerge/>
                  <w:tcBorders>
                    <w:top w:val="nil"/>
                    <w:bottom w:val="nil"/>
                  </w:tcBorders>
                  <w:vAlign w:val="top"/>
                </w:tcPr>
                <w:p>
                  <w:pPr>
                    <w:rPr>
                      <w:rFonts w:ascii="Arial"/>
                      <w:sz w:val="21"/>
                    </w:rPr>
                  </w:pPr>
                </w:p>
              </w:tc>
              <w:tc>
                <w:tcPr>
                  <w:tcW w:w="3128" w:type="dxa"/>
                  <w:vMerge w:val="restart"/>
                  <w:tcBorders>
                    <w:bottom w:val="nil"/>
                  </w:tcBorders>
                  <w:vAlign w:val="top"/>
                </w:tcPr>
                <w:p>
                  <w:pPr>
                    <w:pStyle w:val="TableText"/>
                    <w:spacing w:before="268" w:line="209" w:lineRule="auto"/>
                    <w:ind w:left="1330"/>
                  </w:pPr>
                  <w:r>
                    <w:rPr>
                      <w:spacing w:val="-3"/>
                    </w:rPr>
                    <w:t>氨氮</w:t>
                  </w:r>
                </w:p>
              </w:tc>
              <w:tc>
                <w:tcPr>
                  <w:tcW w:w="1077" w:type="dxa"/>
                  <w:vAlign w:val="top"/>
                </w:tcPr>
                <w:p>
                  <w:pPr>
                    <w:spacing w:before="109" w:line="190" w:lineRule="auto"/>
                    <w:ind w:left="27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mg/L</w:t>
                  </w:r>
                </w:p>
              </w:tc>
              <w:tc>
                <w:tcPr>
                  <w:tcW w:w="1237" w:type="dxa"/>
                  <w:vAlign w:val="top"/>
                </w:tcPr>
                <w:p>
                  <w:pPr>
                    <w:spacing w:before="157" w:line="187" w:lineRule="auto"/>
                    <w:ind w:left="52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305" w:type="dxa"/>
                  <w:vAlign w:val="top"/>
                </w:tcPr>
                <w:p>
                  <w:pPr>
                    <w:spacing w:before="160" w:line="184" w:lineRule="auto"/>
                    <w:ind w:left="60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r>
              <w:tblPrEx>
                <w:tblW w:w="8795" w:type="dxa"/>
                <w:tblInd w:w="59" w:type="dxa"/>
                <w:tblLayout w:type="fixed"/>
              </w:tblPrEx>
              <w:trPr>
                <w:trHeight w:val="386"/>
              </w:trPr>
              <w:tc>
                <w:tcPr>
                  <w:tcW w:w="995" w:type="dxa"/>
                  <w:vMerge/>
                  <w:tcBorders>
                    <w:top w:val="nil"/>
                  </w:tcBorders>
                  <w:vAlign w:val="top"/>
                </w:tcPr>
                <w:p>
                  <w:pPr>
                    <w:rPr>
                      <w:rFonts w:ascii="Arial"/>
                      <w:sz w:val="21"/>
                    </w:rPr>
                  </w:pPr>
                </w:p>
              </w:tc>
              <w:tc>
                <w:tcPr>
                  <w:tcW w:w="1053" w:type="dxa"/>
                  <w:vMerge/>
                  <w:tcBorders>
                    <w:top w:val="nil"/>
                  </w:tcBorders>
                  <w:vAlign w:val="top"/>
                </w:tcPr>
                <w:p>
                  <w:pPr>
                    <w:rPr>
                      <w:rFonts w:ascii="Arial"/>
                      <w:sz w:val="21"/>
                    </w:rPr>
                  </w:pPr>
                </w:p>
              </w:tc>
              <w:tc>
                <w:tcPr>
                  <w:tcW w:w="3128" w:type="dxa"/>
                  <w:vMerge/>
                  <w:tcBorders>
                    <w:top w:val="nil"/>
                  </w:tcBorders>
                  <w:vAlign w:val="top"/>
                </w:tcPr>
                <w:p>
                  <w:pPr>
                    <w:rPr>
                      <w:rFonts w:ascii="Arial"/>
                      <w:sz w:val="21"/>
                    </w:rPr>
                  </w:pPr>
                </w:p>
              </w:tc>
              <w:tc>
                <w:tcPr>
                  <w:tcW w:w="1077" w:type="dxa"/>
                  <w:vAlign w:val="top"/>
                </w:tcPr>
                <w:p>
                  <w:pPr>
                    <w:spacing w:before="62" w:line="314" w:lineRule="exact"/>
                    <w:ind w:left="418"/>
                    <w:rPr>
                      <w:rFonts w:ascii="Times New Roman" w:eastAsia="Times New Roman" w:hAnsi="Times New Roman" w:cs="Times New Roman"/>
                      <w:sz w:val="24"/>
                      <w:szCs w:val="24"/>
                    </w:rPr>
                  </w:pPr>
                  <w:r>
                    <w:rPr>
                      <w:rFonts w:ascii="Times New Roman" w:eastAsia="Times New Roman" w:hAnsi="Times New Roman" w:cs="Times New Roman"/>
                      <w:spacing w:val="-1"/>
                      <w:position w:val="1"/>
                      <w:sz w:val="24"/>
                      <w:szCs w:val="24"/>
                    </w:rPr>
                    <w:t>t/a</w:t>
                  </w:r>
                </w:p>
              </w:tc>
              <w:tc>
                <w:tcPr>
                  <w:tcW w:w="1237" w:type="dxa"/>
                  <w:vAlign w:val="top"/>
                </w:tcPr>
                <w:p>
                  <w:pPr>
                    <w:spacing w:before="157" w:line="187" w:lineRule="auto"/>
                    <w:ind w:left="3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0.098</w:t>
                  </w:r>
                </w:p>
              </w:tc>
              <w:tc>
                <w:tcPr>
                  <w:tcW w:w="1305" w:type="dxa"/>
                  <w:vAlign w:val="top"/>
                </w:tcPr>
                <w:p>
                  <w:pPr>
                    <w:spacing w:before="157" w:line="187" w:lineRule="auto"/>
                    <w:ind w:left="4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0.014</w:t>
                  </w:r>
                </w:p>
              </w:tc>
            </w:tr>
            <w:tr>
              <w:tblPrEx>
                <w:tblW w:w="8795" w:type="dxa"/>
                <w:tblInd w:w="59" w:type="dxa"/>
                <w:tblLayout w:type="fixed"/>
              </w:tblPrEx>
              <w:trPr>
                <w:trHeight w:val="386"/>
              </w:trPr>
              <w:tc>
                <w:tcPr>
                  <w:tcW w:w="995" w:type="dxa"/>
                  <w:vAlign w:val="top"/>
                </w:tcPr>
                <w:p>
                  <w:pPr>
                    <w:pStyle w:val="TableText"/>
                    <w:spacing w:before="79" w:line="208" w:lineRule="auto"/>
                    <w:ind w:left="265"/>
                  </w:pPr>
                  <w:r>
                    <w:rPr>
                      <w:spacing w:val="-3"/>
                    </w:rPr>
                    <w:t>废气</w:t>
                  </w:r>
                </w:p>
              </w:tc>
              <w:tc>
                <w:tcPr>
                  <w:tcW w:w="1053" w:type="dxa"/>
                  <w:vAlign w:val="top"/>
                </w:tcPr>
                <w:p>
                  <w:pPr>
                    <w:pStyle w:val="TableText"/>
                    <w:spacing w:before="80" w:line="207" w:lineRule="auto"/>
                    <w:ind w:left="295"/>
                  </w:pPr>
                  <w:r>
                    <w:rPr>
                      <w:spacing w:val="-4"/>
                    </w:rPr>
                    <w:t>厨房</w:t>
                  </w:r>
                </w:p>
              </w:tc>
              <w:tc>
                <w:tcPr>
                  <w:tcW w:w="3128" w:type="dxa"/>
                  <w:vAlign w:val="top"/>
                </w:tcPr>
                <w:p>
                  <w:pPr>
                    <w:pStyle w:val="TableText"/>
                    <w:spacing w:before="79" w:line="208" w:lineRule="auto"/>
                    <w:ind w:left="1097"/>
                  </w:pPr>
                  <w:r>
                    <w:rPr>
                      <w:spacing w:val="-3"/>
                    </w:rPr>
                    <w:t>油烟废气</w:t>
                  </w:r>
                </w:p>
              </w:tc>
              <w:tc>
                <w:tcPr>
                  <w:tcW w:w="1077" w:type="dxa"/>
                  <w:vAlign w:val="top"/>
                </w:tcPr>
                <w:p>
                  <w:pPr>
                    <w:spacing w:before="62"/>
                    <w:ind w:left="33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kg/a</w:t>
                  </w:r>
                </w:p>
              </w:tc>
              <w:tc>
                <w:tcPr>
                  <w:tcW w:w="1237" w:type="dxa"/>
                  <w:vAlign w:val="top"/>
                </w:tcPr>
                <w:p>
                  <w:pPr>
                    <w:spacing w:before="157" w:line="187"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32.65</w:t>
                  </w:r>
                </w:p>
              </w:tc>
              <w:tc>
                <w:tcPr>
                  <w:tcW w:w="1305" w:type="dxa"/>
                  <w:vAlign w:val="top"/>
                </w:tcPr>
                <w:p>
                  <w:pPr>
                    <w:spacing w:before="157" w:line="187"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13.06</w:t>
                  </w:r>
                </w:p>
              </w:tc>
            </w:tr>
            <w:tr>
              <w:tblPrEx>
                <w:tblW w:w="8795" w:type="dxa"/>
                <w:tblInd w:w="59" w:type="dxa"/>
                <w:tblLayout w:type="fixed"/>
              </w:tblPrEx>
              <w:trPr>
                <w:trHeight w:val="385"/>
              </w:trPr>
              <w:tc>
                <w:tcPr>
                  <w:tcW w:w="995" w:type="dxa"/>
                  <w:tcBorders>
                    <w:bottom w:val="nil"/>
                  </w:tcBorders>
                  <w:vAlign w:val="top"/>
                </w:tcPr>
                <w:p>
                  <w:pPr>
                    <w:spacing w:line="385" w:lineRule="auto"/>
                    <w:rPr>
                      <w:rFonts w:ascii="Arial"/>
                      <w:sz w:val="21"/>
                    </w:rPr>
                  </w:pPr>
                </w:p>
                <w:p>
                  <w:pPr>
                    <w:pStyle w:val="TableText"/>
                    <w:spacing w:before="78" w:line="208" w:lineRule="auto"/>
                    <w:ind w:left="286"/>
                  </w:pPr>
                  <w:r>
                    <w:rPr>
                      <w:spacing w:val="-8"/>
                    </w:rPr>
                    <w:t>固废</w:t>
                  </w:r>
                </w:p>
              </w:tc>
              <w:tc>
                <w:tcPr>
                  <w:tcW w:w="1053" w:type="dxa"/>
                  <w:tcBorders>
                    <w:bottom w:val="nil"/>
                  </w:tcBorders>
                  <w:vAlign w:val="top"/>
                </w:tcPr>
                <w:p>
                  <w:pPr>
                    <w:pStyle w:val="TableText"/>
                    <w:spacing w:before="270" w:line="209" w:lineRule="auto"/>
                    <w:ind w:left="289"/>
                  </w:pPr>
                  <w:r>
                    <w:rPr>
                      <w:spacing w:val="-3"/>
                    </w:rPr>
                    <w:t>顾客</w:t>
                  </w:r>
                </w:p>
              </w:tc>
              <w:tc>
                <w:tcPr>
                  <w:tcW w:w="3128" w:type="dxa"/>
                  <w:vAlign w:val="top"/>
                </w:tcPr>
                <w:p>
                  <w:pPr>
                    <w:pStyle w:val="TableText"/>
                    <w:spacing w:before="79" w:line="208" w:lineRule="auto"/>
                    <w:ind w:left="1209"/>
                  </w:pPr>
                  <w:r>
                    <w:rPr>
                      <w:spacing w:val="-2"/>
                    </w:rPr>
                    <w:t>废泔脚</w:t>
                  </w:r>
                </w:p>
              </w:tc>
              <w:tc>
                <w:tcPr>
                  <w:tcW w:w="1077" w:type="dxa"/>
                  <w:tcBorders>
                    <w:bottom w:val="nil"/>
                  </w:tcBorders>
                  <w:vAlign w:val="top"/>
                </w:tcPr>
                <w:p>
                  <w:pPr>
                    <w:spacing w:line="378" w:lineRule="auto"/>
                    <w:rPr>
                      <w:rFonts w:ascii="Arial"/>
                      <w:sz w:val="21"/>
                    </w:rPr>
                  </w:pPr>
                </w:p>
              </w:tc>
              <w:tc>
                <w:tcPr>
                  <w:tcW w:w="1237" w:type="dxa"/>
                  <w:vAlign w:val="top"/>
                </w:tcPr>
                <w:p>
                  <w:pPr>
                    <w:spacing w:before="158" w:line="187" w:lineRule="auto"/>
                    <w:ind w:left="40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11.68</w:t>
                  </w:r>
                </w:p>
              </w:tc>
              <w:tc>
                <w:tcPr>
                  <w:tcW w:w="1305" w:type="dxa"/>
                  <w:vAlign w:val="top"/>
                </w:tcPr>
                <w:p>
                  <w:pPr>
                    <w:spacing w:before="114" w:line="186" w:lineRule="auto"/>
                    <w:ind w:left="596"/>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bl>
          <w:p/>
        </w:tc>
      </w:tr>
    </w:tbl>
    <w:p>
      <w:pPr>
        <w:sectPr>
          <w:footerReference w:type="default" r:id="rId28"/>
          <w:pgSz w:w="11906" w:h="16838"/>
          <w:pgMar w:top="1431" w:right="1487" w:bottom="400" w:left="1487" w:header="0" w:footer="0" w:gutter="0"/>
          <w:pgNumType w:start="14"/>
          <w:cols w:space="708"/>
        </w:sectPr>
      </w:pPr>
    </w:p>
    <w:tbl>
      <w:tblPr>
        <w:tblStyle w:val="TableNormal8"/>
        <w:tblW w:w="892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20"/>
      </w:tblGrid>
      <w:tr>
        <w:tblPrEx>
          <w:tblW w:w="892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10"/>
        </w:trPr>
        <w:tc>
          <w:tcPr>
            <w:tcW w:w="8920" w:type="dxa"/>
            <w:vAlign w:val="top"/>
          </w:tcPr>
          <w:tbl>
            <w:tblPr>
              <w:tblStyle w:val="TableNormal8"/>
              <w:tblW w:w="8795" w:type="dxa"/>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5"/>
              <w:gridCol w:w="1053"/>
              <w:gridCol w:w="3128"/>
              <w:gridCol w:w="1077"/>
              <w:gridCol w:w="1237"/>
              <w:gridCol w:w="1305"/>
            </w:tblGrid>
            <w:tr>
              <w:tblPrEx>
                <w:tblW w:w="8795" w:type="dxa"/>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5"/>
              </w:trPr>
              <w:tc>
                <w:tcPr>
                  <w:tcW w:w="995" w:type="dxa"/>
                  <w:vMerge w:val="restart"/>
                  <w:tcBorders>
                    <w:bottom w:val="nil"/>
                  </w:tcBorders>
                  <w:vAlign w:val="top"/>
                </w:tcPr>
                <w:p/>
              </w:tc>
              <w:tc>
                <w:tcPr>
                  <w:tcW w:w="1053" w:type="dxa"/>
                  <w:vMerge w:val="restart"/>
                  <w:tcBorders>
                    <w:bottom w:val="nil"/>
                  </w:tcBorders>
                  <w:vAlign w:val="top"/>
                </w:tcPr>
                <w:p/>
              </w:tc>
              <w:tc>
                <w:tcPr>
                  <w:tcW w:w="3128" w:type="dxa"/>
                  <w:vAlign w:val="top"/>
                </w:tcPr>
                <w:p/>
              </w:tc>
              <w:tc>
                <w:tcPr>
                  <w:tcW w:w="1077" w:type="dxa"/>
                  <w:vMerge w:val="restart"/>
                  <w:tcBorders>
                    <w:bottom w:val="nil"/>
                  </w:tcBorders>
                  <w:vAlign w:val="top"/>
                </w:tcPr>
                <w:p>
                  <w:pPr>
                    <w:spacing w:before="69" w:line="324" w:lineRule="exact"/>
                    <w:ind w:left="418"/>
                    <w:rPr>
                      <w:rFonts w:ascii="Times New Roman" w:eastAsia="Times New Roman" w:hAnsi="Times New Roman" w:cs="Times New Roman"/>
                      <w:sz w:val="24"/>
                      <w:szCs w:val="24"/>
                    </w:rPr>
                  </w:pPr>
                  <w:r>
                    <w:rPr>
                      <w:rFonts w:ascii="Times New Roman" w:eastAsia="Times New Roman" w:hAnsi="Times New Roman" w:cs="Times New Roman"/>
                      <w:spacing w:val="-1"/>
                      <w:position w:val="2"/>
                      <w:sz w:val="24"/>
                      <w:szCs w:val="24"/>
                    </w:rPr>
                    <w:t>t/a</w:t>
                  </w:r>
                </w:p>
              </w:tc>
              <w:tc>
                <w:tcPr>
                  <w:tcW w:w="1237" w:type="dxa"/>
                  <w:vAlign w:val="top"/>
                </w:tcPr>
                <w:p/>
              </w:tc>
              <w:tc>
                <w:tcPr>
                  <w:tcW w:w="1305" w:type="dxa"/>
                  <w:vAlign w:val="top"/>
                </w:tcPr>
                <w:p/>
              </w:tc>
            </w:tr>
            <w:tr>
              <w:tblPrEx>
                <w:tblW w:w="8795" w:type="dxa"/>
                <w:tblInd w:w="59" w:type="dxa"/>
                <w:tblLayout w:type="fixed"/>
              </w:tblPrEx>
              <w:trPr>
                <w:trHeight w:val="386"/>
              </w:trPr>
              <w:tc>
                <w:tcPr>
                  <w:tcW w:w="995" w:type="dxa"/>
                  <w:vMerge/>
                  <w:tcBorders>
                    <w:top w:val="nil"/>
                    <w:bottom w:val="nil"/>
                  </w:tcBorders>
                  <w:vAlign w:val="top"/>
                </w:tcPr>
                <w:p>
                  <w:pPr>
                    <w:rPr>
                      <w:rFonts w:ascii="Arial"/>
                      <w:sz w:val="21"/>
                    </w:rPr>
                  </w:pPr>
                </w:p>
              </w:tc>
              <w:tc>
                <w:tcPr>
                  <w:tcW w:w="1053" w:type="dxa"/>
                  <w:vMerge/>
                  <w:tcBorders>
                    <w:top w:val="nil"/>
                  </w:tcBorders>
                  <w:vAlign w:val="top"/>
                </w:tcPr>
                <w:p>
                  <w:pPr>
                    <w:rPr>
                      <w:rFonts w:ascii="Arial"/>
                      <w:sz w:val="21"/>
                    </w:rPr>
                  </w:pPr>
                </w:p>
              </w:tc>
              <w:tc>
                <w:tcPr>
                  <w:tcW w:w="3128" w:type="dxa"/>
                  <w:vAlign w:val="top"/>
                </w:tcPr>
                <w:p>
                  <w:pPr>
                    <w:pStyle w:val="TableText"/>
                    <w:spacing w:before="80" w:line="208" w:lineRule="auto"/>
                    <w:ind w:left="969"/>
                  </w:pPr>
                  <w:r>
                    <w:rPr>
                      <w:spacing w:val="-2"/>
                    </w:rPr>
                    <w:t>废包装材料</w:t>
                  </w:r>
                </w:p>
              </w:tc>
              <w:tc>
                <w:tcPr>
                  <w:tcW w:w="1077" w:type="dxa"/>
                  <w:vMerge/>
                  <w:tcBorders>
                    <w:top w:val="nil"/>
                    <w:bottom w:val="nil"/>
                  </w:tcBorders>
                  <w:vAlign w:val="top"/>
                </w:tcPr>
                <w:p>
                  <w:pPr>
                    <w:rPr>
                      <w:rFonts w:ascii="Arial"/>
                      <w:sz w:val="21"/>
                    </w:rPr>
                  </w:pPr>
                </w:p>
              </w:tc>
              <w:tc>
                <w:tcPr>
                  <w:tcW w:w="1237" w:type="dxa"/>
                  <w:vAlign w:val="top"/>
                </w:tcPr>
                <w:p>
                  <w:pPr>
                    <w:spacing w:before="159" w:line="187" w:lineRule="auto"/>
                    <w:ind w:left="40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10.25</w:t>
                  </w:r>
                </w:p>
              </w:tc>
              <w:tc>
                <w:tcPr>
                  <w:tcW w:w="1305" w:type="dxa"/>
                  <w:vAlign w:val="top"/>
                </w:tcPr>
                <w:p>
                  <w:pPr>
                    <w:spacing w:before="116" w:line="186" w:lineRule="auto"/>
                    <w:ind w:left="596"/>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tblPrEx>
                <w:tblW w:w="8795" w:type="dxa"/>
                <w:tblInd w:w="59" w:type="dxa"/>
                <w:tblLayout w:type="fixed"/>
              </w:tblPrEx>
              <w:trPr>
                <w:trHeight w:val="390"/>
              </w:trPr>
              <w:tc>
                <w:tcPr>
                  <w:tcW w:w="995" w:type="dxa"/>
                  <w:vMerge/>
                  <w:tcBorders>
                    <w:top w:val="nil"/>
                  </w:tcBorders>
                  <w:vAlign w:val="top"/>
                </w:tcPr>
                <w:p>
                  <w:pPr>
                    <w:rPr>
                      <w:rFonts w:ascii="Arial"/>
                      <w:sz w:val="21"/>
                    </w:rPr>
                  </w:pPr>
                </w:p>
              </w:tc>
              <w:tc>
                <w:tcPr>
                  <w:tcW w:w="1053" w:type="dxa"/>
                  <w:vAlign w:val="top"/>
                </w:tcPr>
                <w:p>
                  <w:pPr>
                    <w:pStyle w:val="TableText"/>
                    <w:spacing w:before="87" w:line="205" w:lineRule="auto"/>
                    <w:ind w:left="299"/>
                  </w:pPr>
                  <w:r>
                    <w:rPr>
                      <w:spacing w:val="-5"/>
                    </w:rPr>
                    <w:t>员工</w:t>
                  </w:r>
                </w:p>
              </w:tc>
              <w:tc>
                <w:tcPr>
                  <w:tcW w:w="3128" w:type="dxa"/>
                  <w:vAlign w:val="top"/>
                </w:tcPr>
                <w:p>
                  <w:pPr>
                    <w:pStyle w:val="TableText"/>
                    <w:spacing w:before="82" w:line="207" w:lineRule="auto"/>
                    <w:ind w:left="1098"/>
                  </w:pPr>
                  <w:r>
                    <w:rPr>
                      <w:spacing w:val="-4"/>
                    </w:rPr>
                    <w:t>生活垃圾</w:t>
                  </w:r>
                </w:p>
              </w:tc>
              <w:tc>
                <w:tcPr>
                  <w:tcW w:w="1077" w:type="dxa"/>
                  <w:vMerge/>
                  <w:tcBorders>
                    <w:top w:val="nil"/>
                  </w:tcBorders>
                  <w:vAlign w:val="top"/>
                </w:tcPr>
                <w:p>
                  <w:pPr>
                    <w:rPr>
                      <w:rFonts w:ascii="Arial"/>
                      <w:sz w:val="21"/>
                    </w:rPr>
                  </w:pPr>
                </w:p>
              </w:tc>
              <w:tc>
                <w:tcPr>
                  <w:tcW w:w="1237" w:type="dxa"/>
                  <w:vAlign w:val="top"/>
                </w:tcPr>
                <w:p>
                  <w:pPr>
                    <w:spacing w:before="15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1.83</w:t>
                  </w:r>
                </w:p>
              </w:tc>
              <w:tc>
                <w:tcPr>
                  <w:tcW w:w="1305" w:type="dxa"/>
                  <w:vAlign w:val="top"/>
                </w:tcPr>
                <w:p>
                  <w:pPr>
                    <w:spacing w:before="116" w:line="186" w:lineRule="auto"/>
                    <w:ind w:left="596"/>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bl>
          <w:p>
            <w:pPr>
              <w:rPr>
                <w:rFonts w:ascii="Arial"/>
                <w:sz w:val="21"/>
              </w:rPr>
            </w:pPr>
          </w:p>
        </w:tc>
      </w:tr>
    </w:tbl>
    <w:p>
      <w:pPr>
        <w:spacing w:before="97" w:line="206" w:lineRule="auto"/>
        <w:ind w:left="4207"/>
        <w:rPr>
          <w:rFonts w:ascii="SimSun" w:eastAsia="SimSun" w:hAnsi="SimSun" w:cs="SimSun"/>
          <w:sz w:val="18"/>
          <w:szCs w:val="18"/>
        </w:rPr>
      </w:pPr>
      <w:r>
        <w:rPr>
          <w:rFonts w:ascii="SimSun" w:eastAsia="SimSun" w:hAnsi="SimSun" w:cs="SimSun"/>
          <w:spacing w:val="-6"/>
          <w:sz w:val="18"/>
          <w:szCs w:val="18"/>
        </w:rPr>
        <w:t>第</w:t>
      </w:r>
      <w:r>
        <w:rPr>
          <w:rFonts w:ascii="SimSun" w:eastAsia="SimSun" w:hAnsi="SimSun" w:cs="SimSun"/>
          <w:spacing w:val="-35"/>
          <w:sz w:val="18"/>
          <w:szCs w:val="18"/>
        </w:rPr>
        <w:t xml:space="preserve"> </w:t>
      </w:r>
      <w:r>
        <w:rPr>
          <w:rFonts w:ascii="Times New Roman" w:eastAsia="Times New Roman" w:hAnsi="Times New Roman" w:cs="Times New Roman"/>
          <w:spacing w:val="-6"/>
          <w:sz w:val="18"/>
          <w:szCs w:val="18"/>
        </w:rPr>
        <w:t>5</w:t>
      </w:r>
      <w:r>
        <w:rPr>
          <w:rFonts w:ascii="Times New Roman" w:eastAsia="Times New Roman" w:hAnsi="Times New Roman" w:cs="Times New Roman"/>
          <w:spacing w:val="12"/>
          <w:w w:val="102"/>
          <w:sz w:val="18"/>
          <w:szCs w:val="18"/>
        </w:rPr>
        <w:t xml:space="preserve"> </w:t>
      </w:r>
      <w:r>
        <w:rPr>
          <w:rFonts w:ascii="SimSun" w:eastAsia="SimSun" w:hAnsi="SimSun" w:cs="SimSun"/>
          <w:spacing w:val="-6"/>
          <w:sz w:val="18"/>
          <w:szCs w:val="18"/>
        </w:rPr>
        <w:t>页</w:t>
      </w:r>
    </w:p>
    <w:p>
      <w:pPr>
        <w:spacing w:line="206" w:lineRule="auto"/>
        <w:rPr>
          <w:rFonts w:ascii="SimSun" w:eastAsia="SimSun" w:hAnsi="SimSun" w:cs="SimSun"/>
          <w:sz w:val="18"/>
          <w:szCs w:val="18"/>
        </w:rPr>
        <w:sectPr>
          <w:footerReference w:type="default" r:id="rId29"/>
          <w:type w:val="nextPage"/>
          <w:pgSz w:w="11906" w:h="16838"/>
          <w:pgMar w:top="1431" w:right="1487" w:bottom="400" w:left="1487" w:header="0" w:footer="0" w:gutter="0"/>
          <w:pgNumType w:start="15"/>
          <w:cols w:space="708"/>
          <w:titlePg w:val="0"/>
        </w:sectPr>
      </w:pPr>
    </w:p>
    <w:p>
      <w:pPr>
        <w:spacing w:before="126" w:line="212" w:lineRule="auto"/>
        <w:ind w:left="131"/>
        <w:outlineLvl w:val="0"/>
        <w:rPr>
          <w:rFonts w:ascii="SimSun" w:eastAsia="SimSun" w:hAnsi="SimSun" w:cs="SimSun"/>
          <w:sz w:val="31"/>
          <w:szCs w:val="31"/>
        </w:rPr>
      </w:pPr>
      <w:bookmarkStart w:id="2" w:name="bookmark4"/>
      <w:bookmarkEnd w:id="2"/>
      <w:r>
        <w:rPr>
          <w:rFonts w:ascii="SimSun" w:eastAsia="SimSun" w:hAnsi="SimSun" w:cs="SimSun"/>
          <w:b/>
          <w:bCs/>
          <w:spacing w:val="6"/>
          <w:sz w:val="31"/>
          <w:szCs w:val="31"/>
        </w:rPr>
        <w:t>三、环境影响分析</w:t>
      </w:r>
    </w:p>
    <w:p>
      <w:pPr>
        <w:spacing w:line="42" w:lineRule="exact"/>
        <w:sectPr>
          <w:footerReference w:type="default" r:id="rId30"/>
          <w:pgSz w:w="11906" w:h="16838"/>
          <w:pgMar w:top="1431" w:right="1523" w:bottom="1248" w:left="1470" w:header="0" w:footer="1047" w:gutter="0"/>
          <w:pgNumType w:start="16"/>
          <w:cols w:space="708"/>
        </w:sectPr>
      </w:pPr>
    </w:p>
    <w:tbl>
      <w:tblPr>
        <w:tblStyle w:val="TableNormal9"/>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379"/>
        </w:trPr>
        <w:tc>
          <w:tcPr>
            <w:tcW w:w="8901" w:type="dxa"/>
            <w:vAlign w:val="top"/>
          </w:tcPr>
          <w:p>
            <w:pPr>
              <w:pStyle w:val="TableText"/>
              <w:spacing w:before="139" w:line="207" w:lineRule="auto"/>
              <w:ind w:left="113"/>
              <w:outlineLvl w:val="1"/>
            </w:pPr>
            <w:r>
              <w:rPr>
                <w:rFonts w:ascii="Times New Roman" w:eastAsia="Times New Roman" w:hAnsi="Times New Roman" w:cs="Times New Roman"/>
                <w:b/>
                <w:bCs/>
                <w:spacing w:val="-2"/>
              </w:rPr>
              <w:t xml:space="preserve">3.1 </w:t>
            </w:r>
            <w:r>
              <w:rPr>
                <w:b/>
                <w:bCs/>
                <w:spacing w:val="-2"/>
              </w:rPr>
              <w:t>施工期环境影响分析</w:t>
            </w:r>
          </w:p>
          <w:p>
            <w:pPr>
              <w:pStyle w:val="TableText"/>
              <w:spacing w:before="209" w:line="369" w:lineRule="auto"/>
              <w:ind w:left="118" w:right="24" w:firstLine="481"/>
              <w:jc w:val="both"/>
            </w:pPr>
            <w:r>
              <w:rPr>
                <w:spacing w:val="-1"/>
              </w:rPr>
              <w:t>项目租用绍兴世茂投资发展有限公司所有的位于绍兴市胜利东路</w:t>
            </w:r>
            <w:r>
              <w:rPr>
                <w:spacing w:val="-28"/>
              </w:rPr>
              <w:t xml:space="preserve"> </w:t>
            </w:r>
            <w:r>
              <w:rPr>
                <w:rFonts w:ascii="Times New Roman" w:eastAsia="Times New Roman" w:hAnsi="Times New Roman" w:cs="Times New Roman"/>
                <w:spacing w:val="-1"/>
              </w:rPr>
              <w:t>360</w:t>
            </w:r>
            <w:r>
              <w:rPr>
                <w:rFonts w:ascii="Times New Roman" w:eastAsia="Times New Roman" w:hAnsi="Times New Roman" w:cs="Times New Roman"/>
                <w:spacing w:val="34"/>
              </w:rPr>
              <w:t xml:space="preserve"> </w:t>
            </w:r>
            <w:r>
              <w:rPr>
                <w:spacing w:val="-1"/>
              </w:rPr>
              <w:t>号世</w:t>
            </w:r>
            <w:r>
              <w:rPr>
                <w:spacing w:val="-2"/>
              </w:rPr>
              <w:t>茂广</w:t>
            </w:r>
            <w:r>
              <w:t xml:space="preserve"> </w:t>
            </w:r>
            <w:r>
              <w:rPr>
                <w:spacing w:val="-4"/>
              </w:rPr>
              <w:t>场</w:t>
            </w:r>
            <w:r>
              <w:rPr>
                <w:spacing w:val="-55"/>
              </w:rPr>
              <w:t xml:space="preserve"> </w:t>
            </w:r>
            <w:r>
              <w:rPr>
                <w:rFonts w:ascii="Times New Roman" w:eastAsia="Times New Roman" w:hAnsi="Times New Roman" w:cs="Times New Roman"/>
                <w:spacing w:val="-4"/>
              </w:rPr>
              <w:t xml:space="preserve">2 </w:t>
            </w:r>
            <w:r>
              <w:rPr>
                <w:spacing w:val="-4"/>
              </w:rPr>
              <w:t>层</w:t>
            </w:r>
            <w:r>
              <w:rPr>
                <w:spacing w:val="-55"/>
              </w:rPr>
              <w:t xml:space="preserve"> </w:t>
            </w:r>
            <w:r>
              <w:rPr>
                <w:rFonts w:ascii="Times New Roman" w:eastAsia="Times New Roman" w:hAnsi="Times New Roman" w:cs="Times New Roman"/>
                <w:spacing w:val="-4"/>
              </w:rPr>
              <w:t>2-B-</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 xml:space="preserve">16B </w:t>
            </w:r>
            <w:r>
              <w:rPr>
                <w:spacing w:val="-4"/>
              </w:rPr>
              <w:t>号的闲置商铺，不涉及土建部分，主要污染因子为装修期油漆</w:t>
            </w:r>
            <w:r>
              <w:rPr>
                <w:spacing w:val="-5"/>
              </w:rPr>
              <w:t>废气、</w:t>
            </w:r>
          </w:p>
          <w:p>
            <w:pPr>
              <w:pStyle w:val="TableText"/>
              <w:spacing w:line="209" w:lineRule="auto"/>
              <w:ind w:left="130"/>
            </w:pPr>
            <w:r>
              <w:rPr>
                <w:spacing w:val="-5"/>
              </w:rPr>
              <w:t>噪声、装修人员的生活废水及装修垃圾等。</w:t>
            </w:r>
          </w:p>
          <w:p>
            <w:pPr>
              <w:pStyle w:val="TableText"/>
              <w:spacing w:before="212" w:line="369" w:lineRule="auto"/>
              <w:ind w:left="118" w:right="97" w:firstLine="481"/>
              <w:jc w:val="both"/>
            </w:pPr>
            <w:r>
              <w:rPr>
                <w:spacing w:val="1"/>
              </w:rPr>
              <w:t>项目装修工人产生的生活污水经现有化粪池处理后排入绍兴世茂投资发</w:t>
            </w:r>
            <w:r>
              <w:t xml:space="preserve">展有限 </w:t>
            </w:r>
            <w:r>
              <w:rPr>
                <w:spacing w:val="1"/>
              </w:rPr>
              <w:t>公司排水处理系统，再接入城市截污管网，送绍兴污水处理厂处</w:t>
            </w:r>
            <w:r>
              <w:t xml:space="preserve">理，对周围水环境 </w:t>
            </w:r>
            <w:r>
              <w:rPr>
                <w:spacing w:val="1"/>
              </w:rPr>
              <w:t>无影响；由于装修期相对较长，油漆废气的释放较缓慢，故产生</w:t>
            </w:r>
            <w:r>
              <w:t xml:space="preserve">的油漆废气不会对 </w:t>
            </w:r>
            <w:r>
              <w:rPr>
                <w:spacing w:val="1"/>
              </w:rPr>
              <w:t>周围环境产生明显的影响；装修垃圾和生活垃圾分别收集及时清</w:t>
            </w:r>
            <w:r>
              <w:t xml:space="preserve">运到环卫、城管等 </w:t>
            </w:r>
            <w:r>
              <w:rPr>
                <w:spacing w:val="1"/>
              </w:rPr>
              <w:t>部门规定的地方处置，做到日产日清，防止腐烂变质、孳生蚊蝇、</w:t>
            </w:r>
            <w:r>
              <w:t xml:space="preserve">产生恶臭、传染 </w:t>
            </w:r>
            <w:r>
              <w:rPr>
                <w:spacing w:val="1"/>
              </w:rPr>
              <w:t>疾病，采取上述措施后，固废对周围环境不会造成明显的影响；</w:t>
            </w:r>
            <w:r>
              <w:t xml:space="preserve">装修期间，严禁夜 </w:t>
            </w:r>
            <w:r>
              <w:rPr>
                <w:spacing w:val="1"/>
              </w:rPr>
              <w:t>间施工，可有效降低装修噪声对周围环境的影响；因此装修期间</w:t>
            </w:r>
            <w:r>
              <w:t>本项目对周围环境</w:t>
            </w:r>
          </w:p>
          <w:p>
            <w:pPr>
              <w:pStyle w:val="TableText"/>
              <w:spacing w:line="207" w:lineRule="auto"/>
              <w:ind w:left="123"/>
            </w:pPr>
            <w:r>
              <w:rPr>
                <w:spacing w:val="-3"/>
              </w:rPr>
              <w:t>影响不大。</w:t>
            </w:r>
          </w:p>
          <w:p>
            <w:pPr>
              <w:pStyle w:val="TableText"/>
              <w:spacing w:before="210" w:line="208" w:lineRule="auto"/>
              <w:ind w:left="113"/>
              <w:outlineLvl w:val="1"/>
            </w:pPr>
            <w:r>
              <w:rPr>
                <w:rFonts w:ascii="Times New Roman" w:eastAsia="Times New Roman" w:hAnsi="Times New Roman" w:cs="Times New Roman"/>
                <w:b/>
                <w:bCs/>
                <w:spacing w:val="-2"/>
              </w:rPr>
              <w:t xml:space="preserve">3.2 </w:t>
            </w:r>
            <w:r>
              <w:rPr>
                <w:b/>
                <w:bCs/>
                <w:spacing w:val="-2"/>
              </w:rPr>
              <w:t>营运期环境影响分析</w:t>
            </w:r>
          </w:p>
          <w:p>
            <w:pPr>
              <w:pStyle w:val="TableText"/>
              <w:spacing w:before="210" w:line="206" w:lineRule="auto"/>
              <w:ind w:left="119"/>
            </w:pPr>
            <w:r>
              <w:rPr>
                <w:rFonts w:ascii="Times New Roman" w:eastAsia="Times New Roman" w:hAnsi="Times New Roman" w:cs="Times New Roman"/>
                <w:spacing w:val="-1"/>
              </w:rPr>
              <w:t xml:space="preserve">3.2.1 </w:t>
            </w:r>
            <w:r>
              <w:rPr>
                <w:spacing w:val="-1"/>
              </w:rPr>
              <w:t>水环境影响分析</w:t>
            </w:r>
          </w:p>
          <w:p>
            <w:pPr>
              <w:pStyle w:val="TableText"/>
              <w:spacing w:before="210" w:line="369" w:lineRule="auto"/>
              <w:ind w:left="119" w:right="97" w:firstLine="480"/>
              <w:jc w:val="both"/>
            </w:pPr>
            <w:r>
              <w:rPr>
                <w:spacing w:val="1"/>
              </w:rPr>
              <w:t>项目厨房废水经油水分离器处理后与其他生活污水一起汇集达标后排入</w:t>
            </w:r>
            <w:r>
              <w:t xml:space="preserve">绍兴世 </w:t>
            </w:r>
            <w:r>
              <w:rPr>
                <w:spacing w:val="1"/>
              </w:rPr>
              <w:t>茂投资发展有限公司排水处理系统，再排入城市截污管网，最终</w:t>
            </w:r>
            <w:r>
              <w:t xml:space="preserve">纳入绍兴污水处理 </w:t>
            </w:r>
            <w:r>
              <w:rPr>
                <w:spacing w:val="1"/>
              </w:rPr>
              <w:t>厂处理。因此项目废水进管排放对周围水环境无影响，周围水环</w:t>
            </w:r>
            <w:r>
              <w:t>境质量能维持现状</w:t>
            </w:r>
          </w:p>
          <w:p>
            <w:pPr>
              <w:pStyle w:val="TableText"/>
              <w:spacing w:before="2" w:line="207" w:lineRule="auto"/>
              <w:ind w:left="121"/>
            </w:pPr>
            <w:r>
              <w:rPr>
                <w:spacing w:val="-4"/>
              </w:rPr>
              <w:t>等级。</w:t>
            </w:r>
          </w:p>
          <w:p>
            <w:pPr>
              <w:pStyle w:val="TableText"/>
              <w:spacing w:before="211" w:line="207" w:lineRule="auto"/>
              <w:ind w:left="119"/>
            </w:pPr>
            <w:r>
              <w:rPr>
                <w:rFonts w:ascii="Times New Roman" w:eastAsia="Times New Roman" w:hAnsi="Times New Roman" w:cs="Times New Roman"/>
                <w:spacing w:val="-1"/>
              </w:rPr>
              <w:t xml:space="preserve">3.2.2 </w:t>
            </w:r>
            <w:r>
              <w:rPr>
                <w:spacing w:val="-1"/>
              </w:rPr>
              <w:t>大气环境影响分析</w:t>
            </w:r>
          </w:p>
          <w:p>
            <w:pPr>
              <w:pStyle w:val="TableText"/>
              <w:spacing w:before="212" w:line="369" w:lineRule="auto"/>
              <w:ind w:left="117" w:right="97" w:firstLine="482"/>
              <w:jc w:val="both"/>
            </w:pPr>
            <w:r>
              <w:rPr>
                <w:spacing w:val="1"/>
              </w:rPr>
              <w:t>项目厨房油烟废气经集气罩收集后由油烟净化器处理达标后排放，所选</w:t>
            </w:r>
            <w:r>
              <w:t xml:space="preserve">用的油 </w:t>
            </w:r>
            <w:r>
              <w:rPr>
                <w:spacing w:val="1"/>
              </w:rPr>
              <w:t>烟净化装置最低去除效率不得低于《饮食业油烟排放标准》</w:t>
            </w:r>
            <w:r>
              <w:rPr>
                <w:rFonts w:ascii="Times New Roman" w:eastAsia="Times New Roman" w:hAnsi="Times New Roman" w:cs="Times New Roman"/>
                <w:spacing w:val="1"/>
              </w:rPr>
              <w:t>(</w:t>
            </w:r>
            <w:r>
              <w:rPr>
                <w:rFonts w:ascii="Times New Roman" w:eastAsia="Times New Roman" w:hAnsi="Times New Roman" w:cs="Times New Roman"/>
              </w:rPr>
              <w:t>GB</w:t>
            </w:r>
            <w:r>
              <w:rPr>
                <w:rFonts w:ascii="Times New Roman" w:eastAsia="Times New Roman" w:hAnsi="Times New Roman" w:cs="Times New Roman"/>
                <w:spacing w:val="1"/>
              </w:rPr>
              <w:t>18483-2001)</w:t>
            </w:r>
            <w:r>
              <w:rPr>
                <w:spacing w:val="1"/>
              </w:rPr>
              <w:t>中规定</w:t>
            </w:r>
            <w:r>
              <w:rPr>
                <w:spacing w:val="18"/>
              </w:rPr>
              <w:t xml:space="preserve"> </w:t>
            </w:r>
            <w:r>
              <w:rPr>
                <w:spacing w:val="-1"/>
              </w:rPr>
              <w:t xml:space="preserve">的 </w:t>
            </w:r>
            <w:r>
              <w:rPr>
                <w:rFonts w:ascii="Times New Roman" w:eastAsia="Times New Roman" w:hAnsi="Times New Roman" w:cs="Times New Roman"/>
                <w:spacing w:val="-1"/>
              </w:rPr>
              <w:t>60</w:t>
            </w:r>
            <w:r>
              <w:rPr>
                <w:spacing w:val="-1"/>
              </w:rPr>
              <w:t>％的标准；项目边界距离最近的保护目</w:t>
            </w:r>
            <w:r>
              <w:rPr>
                <w:spacing w:val="-2"/>
              </w:rPr>
              <w:t xml:space="preserve">标南面的大地香樟园 </w:t>
            </w:r>
            <w:r>
              <w:rPr>
                <w:rFonts w:ascii="Times New Roman" w:eastAsia="Times New Roman" w:hAnsi="Times New Roman" w:cs="Times New Roman"/>
                <w:spacing w:val="-2"/>
              </w:rPr>
              <w:t>156m</w:t>
            </w:r>
            <w:r>
              <w:rPr>
                <w:rFonts w:ascii="Times New Roman" w:eastAsia="Times New Roman" w:hAnsi="Times New Roman" w:cs="Times New Roman"/>
                <w:spacing w:val="-33"/>
              </w:rPr>
              <w:t xml:space="preserve"> </w:t>
            </w:r>
            <w:r>
              <w:rPr>
                <w:spacing w:val="-2"/>
              </w:rPr>
              <w:t>，排烟口通</w:t>
            </w:r>
            <w:r>
              <w:t xml:space="preserve"> </w:t>
            </w:r>
            <w:r>
              <w:rPr>
                <w:spacing w:val="-4"/>
              </w:rPr>
              <w:t>过内置烟道位于项目所在楼楼顶，与最近的保护目标</w:t>
            </w:r>
            <w:r>
              <w:rPr>
                <w:spacing w:val="-29"/>
              </w:rPr>
              <w:t xml:space="preserve"> </w:t>
            </w:r>
            <w:r>
              <w:rPr>
                <w:rFonts w:ascii="Times New Roman" w:eastAsia="Times New Roman" w:hAnsi="Times New Roman" w:cs="Times New Roman"/>
                <w:spacing w:val="-4"/>
              </w:rPr>
              <w:t>170m</w:t>
            </w:r>
            <w:r>
              <w:rPr>
                <w:rFonts w:ascii="Times New Roman" w:eastAsia="Times New Roman" w:hAnsi="Times New Roman" w:cs="Times New Roman"/>
                <w:spacing w:val="-34"/>
              </w:rPr>
              <w:t xml:space="preserve"> </w:t>
            </w:r>
            <w:r>
              <w:rPr>
                <w:spacing w:val="-4"/>
              </w:rPr>
              <w:t>，因此满足《饮食业环境</w:t>
            </w:r>
            <w:r>
              <w:t xml:space="preserve"> </w:t>
            </w:r>
            <w:r>
              <w:t>保护技术规范》（</w:t>
            </w:r>
            <w:r>
              <w:rPr>
                <w:rFonts w:ascii="Times New Roman" w:eastAsia="Times New Roman" w:hAnsi="Times New Roman" w:cs="Times New Roman"/>
              </w:rPr>
              <w:t>HJ544-2010</w:t>
            </w:r>
            <w:r>
              <w:rPr>
                <w:rFonts w:ascii="Times New Roman" w:eastAsia="Times New Roman" w:hAnsi="Times New Roman" w:cs="Times New Roman"/>
                <w:spacing w:val="-13"/>
              </w:rPr>
              <w:t xml:space="preserve"> </w:t>
            </w:r>
            <w:r>
              <w:t xml:space="preserve">）中“新建产生油烟的饮食业单位边界与环境敏感目 </w:t>
            </w:r>
            <w:r>
              <w:rPr>
                <w:spacing w:val="-4"/>
              </w:rPr>
              <w:t>标边界水平间距不宜小于</w:t>
            </w:r>
            <w:r>
              <w:rPr>
                <w:spacing w:val="-39"/>
              </w:rPr>
              <w:t xml:space="preserve"> </w:t>
            </w:r>
            <w:r>
              <w:rPr>
                <w:rFonts w:ascii="Times New Roman" w:eastAsia="Times New Roman" w:hAnsi="Times New Roman" w:cs="Times New Roman"/>
                <w:spacing w:val="-4"/>
              </w:rPr>
              <w:t>9m</w:t>
            </w:r>
            <w:r>
              <w:rPr>
                <w:rFonts w:ascii="Times New Roman" w:eastAsia="Times New Roman" w:hAnsi="Times New Roman" w:cs="Times New Roman"/>
                <w:spacing w:val="-28"/>
              </w:rPr>
              <w:t xml:space="preserve"> </w:t>
            </w:r>
            <w:r>
              <w:rPr>
                <w:spacing w:val="-4"/>
              </w:rPr>
              <w:t>”和“经油烟净化后的油烟排放口与周边环境敏感目标</w:t>
            </w:r>
            <w:r>
              <w:t xml:space="preserve"> </w:t>
            </w:r>
            <w:r>
              <w:rPr>
                <w:spacing w:val="-4"/>
              </w:rPr>
              <w:t>距离不应小于</w:t>
            </w:r>
            <w:r>
              <w:rPr>
                <w:spacing w:val="-44"/>
              </w:rPr>
              <w:t xml:space="preserve"> </w:t>
            </w:r>
            <w:r>
              <w:rPr>
                <w:rFonts w:ascii="Times New Roman" w:eastAsia="Times New Roman" w:hAnsi="Times New Roman" w:cs="Times New Roman"/>
                <w:spacing w:val="-4"/>
              </w:rPr>
              <w:t>20m</w:t>
            </w:r>
            <w:r>
              <w:rPr>
                <w:rFonts w:ascii="Times New Roman" w:eastAsia="Times New Roman" w:hAnsi="Times New Roman" w:cs="Times New Roman"/>
                <w:spacing w:val="-28"/>
              </w:rPr>
              <w:t xml:space="preserve"> </w:t>
            </w:r>
            <w:r>
              <w:rPr>
                <w:spacing w:val="-4"/>
              </w:rPr>
              <w:t>”的规定，因项目油烟排放量较小</w:t>
            </w:r>
            <w:r>
              <w:rPr>
                <w:rFonts w:ascii="Times New Roman" w:eastAsia="Times New Roman" w:hAnsi="Times New Roman" w:cs="Times New Roman"/>
                <w:spacing w:val="-4"/>
              </w:rPr>
              <w:t>(13.06kg/a)</w:t>
            </w:r>
            <w:r>
              <w:rPr>
                <w:spacing w:val="-4"/>
              </w:rPr>
              <w:t>，在排放口可与空气</w:t>
            </w:r>
            <w:r>
              <w:t xml:space="preserve"> </w:t>
            </w:r>
            <w:r>
              <w:rPr>
                <w:spacing w:val="1"/>
              </w:rPr>
              <w:t>充分混合，经空气稀释扩散后，对周围环境空气和环境保护目标影响较小。周</w:t>
            </w:r>
            <w:r>
              <w:t>围环</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https://d.book118.com/627010156015006032</w:t>
        </w:r>
      </w:hyperlink>
    </w:p>
    <w:p/>
    <w:sectPr>
      <w:footerReference w:type="default" r:id="rId32"/>
      <w:type w:val="nextPage"/>
      <w:pgSz w:w="11906" w:h="16838"/>
      <w:pgMar w:top="1431" w:right="1523" w:bottom="1248" w:left="1470" w:header="0" w:footer="1047" w:gutter="0"/>
      <w:pgNumType w:start="1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95"/>
      <w:rPr>
        <w:rFonts w:ascii="SimSun" w:eastAsia="SimSun" w:hAnsi="SimSun" w:cs="SimSun"/>
        <w:sz w:val="18"/>
        <w:szCs w:val="18"/>
      </w:rPr>
    </w:pPr>
    <w:r>
      <w:rPr>
        <w:rFonts w:ascii="SimSun" w:eastAsia="SimSun" w:hAnsi="SimSun" w:cs="SimSun"/>
        <w:spacing w:val="-10"/>
        <w:sz w:val="18"/>
        <w:szCs w:val="18"/>
      </w:rPr>
      <w:t>第</w:t>
    </w:r>
    <w:r>
      <w:rPr>
        <w:rFonts w:ascii="SimSun" w:eastAsia="SimSun" w:hAnsi="SimSun" w:cs="SimSun"/>
        <w:spacing w:val="-23"/>
        <w:sz w:val="18"/>
        <w:szCs w:val="18"/>
      </w:rPr>
      <w:t xml:space="preserve"> </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12"/>
        <w:w w:val="102"/>
        <w:sz w:val="18"/>
        <w:szCs w:val="18"/>
      </w:rPr>
      <w:t xml:space="preserve"> </w:t>
    </w:r>
    <w:r>
      <w:rPr>
        <w:rFonts w:ascii="SimSun" w:eastAsia="SimSun" w:hAnsi="SimSun" w:cs="SimSun"/>
        <w:spacing w:val="-10"/>
        <w:sz w:val="18"/>
        <w:szCs w:val="18"/>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95"/>
      <w:rPr>
        <w:rFonts w:ascii="SimSun" w:eastAsia="SimSun" w:hAnsi="SimSun" w:cs="SimSun"/>
        <w:sz w:val="18"/>
        <w:szCs w:val="18"/>
      </w:rPr>
    </w:pPr>
    <w:r>
      <w:rPr>
        <w:rFonts w:ascii="SimSun" w:eastAsia="SimSun" w:hAnsi="SimSun" w:cs="SimSun"/>
        <w:spacing w:val="-10"/>
        <w:sz w:val="18"/>
        <w:szCs w:val="18"/>
      </w:rPr>
      <w:t>第</w:t>
    </w:r>
    <w:r>
      <w:rPr>
        <w:rFonts w:ascii="SimSun" w:eastAsia="SimSun" w:hAnsi="SimSun" w:cs="SimSun"/>
        <w:spacing w:val="-23"/>
        <w:sz w:val="18"/>
        <w:szCs w:val="18"/>
      </w:rPr>
      <w:t xml:space="preserve"> </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12"/>
        <w:w w:val="102"/>
        <w:sz w:val="18"/>
        <w:szCs w:val="18"/>
      </w:rPr>
      <w:t xml:space="preserve"> </w:t>
    </w:r>
    <w:r>
      <w:rPr>
        <w:rFonts w:ascii="SimSun" w:eastAsia="SimSun" w:hAnsi="SimSun" w:cs="SimSun"/>
        <w:spacing w:val="-10"/>
        <w:sz w:val="18"/>
        <w:szCs w:val="18"/>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95"/>
      <w:rPr>
        <w:rFonts w:ascii="SimSun" w:eastAsia="SimSun" w:hAnsi="SimSun" w:cs="SimSun"/>
        <w:sz w:val="18"/>
        <w:szCs w:val="18"/>
      </w:rPr>
    </w:pPr>
    <w:r>
      <w:rPr>
        <w:rFonts w:ascii="SimSun" w:eastAsia="SimSun" w:hAnsi="SimSun" w:cs="SimSun"/>
        <w:spacing w:val="-10"/>
        <w:sz w:val="18"/>
        <w:szCs w:val="18"/>
      </w:rPr>
      <w:t>第</w:t>
    </w:r>
    <w:r>
      <w:rPr>
        <w:rFonts w:ascii="SimSun" w:eastAsia="SimSun" w:hAnsi="SimSun" w:cs="SimSun"/>
        <w:spacing w:val="-23"/>
        <w:sz w:val="18"/>
        <w:szCs w:val="18"/>
      </w:rPr>
      <w:t xml:space="preserve"> </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12"/>
        <w:w w:val="102"/>
        <w:sz w:val="18"/>
        <w:szCs w:val="18"/>
      </w:rPr>
      <w:t xml:space="preserve"> </w:t>
    </w:r>
    <w:r>
      <w:rPr>
        <w:rFonts w:ascii="SimSun" w:eastAsia="SimSun" w:hAnsi="SimSun" w:cs="SimSun"/>
        <w:spacing w:val="-10"/>
        <w:sz w:val="18"/>
        <w:szCs w:val="18"/>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92"/>
      <w:rPr>
        <w:rFonts w:ascii="SimSun" w:eastAsia="SimSun" w:hAnsi="SimSun" w:cs="SimSun"/>
        <w:sz w:val="18"/>
        <w:szCs w:val="18"/>
      </w:rPr>
    </w:pPr>
    <w:r>
      <w:rPr>
        <w:rFonts w:ascii="SimSun" w:eastAsia="SimSun" w:hAnsi="SimSun" w:cs="SimSun"/>
        <w:spacing w:val="-4"/>
        <w:sz w:val="18"/>
        <w:szCs w:val="18"/>
      </w:rPr>
      <w:t>第</w:t>
    </w:r>
    <w:r>
      <w:rPr>
        <w:rFonts w:ascii="SimSun" w:eastAsia="SimSun" w:hAnsi="SimSun" w:cs="SimSun"/>
        <w:spacing w:val="-41"/>
        <w:sz w:val="18"/>
        <w:szCs w:val="18"/>
      </w:rPr>
      <w:t xml:space="preserve">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12"/>
        <w:w w:val="102"/>
        <w:sz w:val="18"/>
        <w:szCs w:val="18"/>
      </w:rPr>
      <w:t xml:space="preserve"> </w:t>
    </w:r>
    <w:r>
      <w:rPr>
        <w:rFonts w:ascii="SimSun" w:eastAsia="SimSun" w:hAnsi="SimSun" w:cs="SimSun"/>
        <w:spacing w:val="-4"/>
        <w:sz w:val="18"/>
        <w:szCs w:val="18"/>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92"/>
      <w:rPr>
        <w:rFonts w:ascii="SimSun" w:eastAsia="SimSun" w:hAnsi="SimSun" w:cs="SimSun"/>
        <w:sz w:val="18"/>
        <w:szCs w:val="18"/>
      </w:rPr>
    </w:pPr>
    <w:r>
      <w:rPr>
        <w:rFonts w:ascii="SimSun" w:eastAsia="SimSun" w:hAnsi="SimSun" w:cs="SimSun"/>
        <w:spacing w:val="-4"/>
        <w:sz w:val="18"/>
        <w:szCs w:val="18"/>
      </w:rPr>
      <w:t>第</w:t>
    </w:r>
    <w:r>
      <w:rPr>
        <w:rFonts w:ascii="SimSun" w:eastAsia="SimSun" w:hAnsi="SimSun" w:cs="SimSun"/>
        <w:spacing w:val="-41"/>
        <w:sz w:val="18"/>
        <w:szCs w:val="18"/>
      </w:rPr>
      <w:t xml:space="preserve">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12"/>
        <w:w w:val="102"/>
        <w:sz w:val="18"/>
        <w:szCs w:val="18"/>
      </w:rPr>
      <w:t xml:space="preserve"> </w:t>
    </w:r>
    <w:r>
      <w:rPr>
        <w:rFonts w:ascii="SimSun" w:eastAsia="SimSun" w:hAnsi="SimSun" w:cs="SimSun"/>
        <w:spacing w:val="-4"/>
        <w:sz w:val="18"/>
        <w:szCs w:val="18"/>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91"/>
      <w:rPr>
        <w:rFonts w:ascii="SimSun" w:eastAsia="SimSun" w:hAnsi="SimSun" w:cs="SimSun"/>
        <w:sz w:val="18"/>
        <w:szCs w:val="18"/>
      </w:rPr>
    </w:pPr>
    <w:r>
      <w:rPr>
        <w:rFonts w:ascii="SimSun" w:eastAsia="SimSun" w:hAnsi="SimSun" w:cs="SimSun"/>
        <w:spacing w:val="-4"/>
        <w:sz w:val="18"/>
        <w:szCs w:val="18"/>
      </w:rPr>
      <w:t>第</w:t>
    </w:r>
    <w:r>
      <w:rPr>
        <w:rFonts w:ascii="SimSun" w:eastAsia="SimSun" w:hAnsi="SimSun" w:cs="SimSun"/>
        <w:spacing w:val="-41"/>
        <w:sz w:val="18"/>
        <w:szCs w:val="18"/>
      </w:rPr>
      <w:t xml:space="preserve">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12"/>
        <w:w w:val="102"/>
        <w:sz w:val="18"/>
        <w:szCs w:val="18"/>
      </w:rPr>
      <w:t xml:space="preserve"> </w:t>
    </w:r>
    <w:r>
      <w:rPr>
        <w:rFonts w:ascii="SimSun" w:eastAsia="SimSun" w:hAnsi="SimSun" w:cs="SimSun"/>
        <w:spacing w:val="-4"/>
        <w:sz w:val="18"/>
        <w:szCs w:val="18"/>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91"/>
      <w:rPr>
        <w:rFonts w:ascii="SimSun" w:eastAsia="SimSun" w:hAnsi="SimSun" w:cs="SimSun"/>
        <w:sz w:val="18"/>
        <w:szCs w:val="18"/>
      </w:rPr>
    </w:pPr>
    <w:r>
      <w:rPr>
        <w:rFonts w:ascii="SimSun" w:eastAsia="SimSun" w:hAnsi="SimSun" w:cs="SimSun"/>
        <w:spacing w:val="-4"/>
        <w:sz w:val="18"/>
        <w:szCs w:val="18"/>
      </w:rPr>
      <w:t>第</w:t>
    </w:r>
    <w:r>
      <w:rPr>
        <w:rFonts w:ascii="SimSun" w:eastAsia="SimSun" w:hAnsi="SimSun" w:cs="SimSun"/>
        <w:spacing w:val="-41"/>
        <w:sz w:val="18"/>
        <w:szCs w:val="18"/>
      </w:rPr>
      <w:t xml:space="preserve">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12"/>
        <w:w w:val="102"/>
        <w:sz w:val="18"/>
        <w:szCs w:val="18"/>
      </w:rPr>
      <w:t xml:space="preserve"> </w:t>
    </w:r>
    <w:r>
      <w:rPr>
        <w:rFonts w:ascii="SimSun" w:eastAsia="SimSun" w:hAnsi="SimSun" w:cs="SimSun"/>
        <w:spacing w:val="-4"/>
        <w:sz w:val="18"/>
        <w:szCs w:val="18"/>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91"/>
      <w:rPr>
        <w:rFonts w:ascii="SimSun" w:eastAsia="SimSun" w:hAnsi="SimSun" w:cs="SimSun"/>
        <w:sz w:val="18"/>
        <w:szCs w:val="18"/>
      </w:rPr>
    </w:pPr>
    <w:r>
      <w:rPr>
        <w:rFonts w:ascii="SimSun" w:eastAsia="SimSun" w:hAnsi="SimSun" w:cs="SimSun"/>
        <w:spacing w:val="-4"/>
        <w:sz w:val="18"/>
        <w:szCs w:val="18"/>
      </w:rPr>
      <w:t>第</w:t>
    </w:r>
    <w:r>
      <w:rPr>
        <w:rFonts w:ascii="SimSun" w:eastAsia="SimSun" w:hAnsi="SimSun" w:cs="SimSun"/>
        <w:spacing w:val="-41"/>
        <w:sz w:val="18"/>
        <w:szCs w:val="18"/>
      </w:rPr>
      <w:t xml:space="preserve">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12"/>
        <w:w w:val="102"/>
        <w:sz w:val="18"/>
        <w:szCs w:val="18"/>
      </w:rPr>
      <w:t xml:space="preserve"> </w:t>
    </w:r>
    <w:r>
      <w:rPr>
        <w:rFonts w:ascii="SimSun" w:eastAsia="SimSun" w:hAnsi="SimSun" w:cs="SimSun"/>
        <w:spacing w:val="-4"/>
        <w:sz w:val="18"/>
        <w:szCs w:val="18"/>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3"/>
      <w:rPr>
        <w:rFonts w:ascii="SimSun" w:eastAsia="SimSun" w:hAnsi="SimSun" w:cs="SimSun"/>
        <w:sz w:val="18"/>
        <w:szCs w:val="18"/>
      </w:rPr>
    </w:pPr>
    <w:r>
      <w:rPr>
        <w:rFonts w:ascii="SimSun" w:eastAsia="SimSun" w:hAnsi="SimSun" w:cs="SimSun"/>
        <w:spacing w:val="-5"/>
        <w:sz w:val="18"/>
        <w:szCs w:val="18"/>
      </w:rPr>
      <w:t>第</w:t>
    </w:r>
    <w:r>
      <w:rPr>
        <w:rFonts w:ascii="SimSun" w:eastAsia="SimSun" w:hAnsi="SimSun" w:cs="SimSun"/>
        <w:spacing w:val="-37"/>
        <w:sz w:val="18"/>
        <w:szCs w:val="18"/>
      </w:rPr>
      <w:t xml:space="preserve"> </w:t>
    </w:r>
    <w:r>
      <w:rPr>
        <w:rFonts w:ascii="Times New Roman" w:eastAsia="Times New Roman" w:hAnsi="Times New Roman" w:cs="Times New Roman"/>
        <w:spacing w:val="-5"/>
        <w:sz w:val="18"/>
        <w:szCs w:val="18"/>
      </w:rPr>
      <w:t>6</w:t>
    </w:r>
    <w:r>
      <w:rPr>
        <w:rFonts w:ascii="Times New Roman" w:eastAsia="Times New Roman" w:hAnsi="Times New Roman" w:cs="Times New Roman"/>
        <w:spacing w:val="12"/>
        <w:sz w:val="18"/>
        <w:szCs w:val="18"/>
      </w:rPr>
      <w:t xml:space="preserve"> </w:t>
    </w:r>
    <w:r>
      <w:rPr>
        <w:rFonts w:ascii="SimSun" w:eastAsia="SimSun" w:hAnsi="SimSun" w:cs="SimSun"/>
        <w:spacing w:val="-5"/>
        <w:sz w:val="18"/>
        <w:szCs w:val="18"/>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3"/>
      <w:rPr>
        <w:rFonts w:ascii="SimSun" w:eastAsia="SimSun" w:hAnsi="SimSun" w:cs="SimSun"/>
        <w:sz w:val="18"/>
        <w:szCs w:val="18"/>
      </w:rPr>
    </w:pPr>
    <w:r>
      <w:rPr>
        <w:rFonts w:ascii="SimSun" w:eastAsia="SimSun" w:hAnsi="SimSun" w:cs="SimSun"/>
        <w:spacing w:val="-5"/>
        <w:sz w:val="18"/>
        <w:szCs w:val="18"/>
      </w:rPr>
      <w:t>第</w:t>
    </w:r>
    <w:r>
      <w:rPr>
        <w:rFonts w:ascii="SimSun" w:eastAsia="SimSun" w:hAnsi="SimSun" w:cs="SimSun"/>
        <w:spacing w:val="-37"/>
        <w:sz w:val="18"/>
        <w:szCs w:val="18"/>
      </w:rPr>
      <w:t xml:space="preserve"> </w:t>
    </w:r>
    <w:r>
      <w:rPr>
        <w:rFonts w:ascii="Times New Roman" w:eastAsia="Times New Roman" w:hAnsi="Times New Roman" w:cs="Times New Roman"/>
        <w:spacing w:val="-5"/>
        <w:sz w:val="18"/>
        <w:szCs w:val="18"/>
      </w:rPr>
      <w:t>6</w:t>
    </w:r>
    <w:r>
      <w:rPr>
        <w:rFonts w:ascii="Times New Roman" w:eastAsia="Times New Roman" w:hAnsi="Times New Roman" w:cs="Times New Roman"/>
        <w:spacing w:val="12"/>
        <w:sz w:val="18"/>
        <w:szCs w:val="18"/>
      </w:rPr>
      <w:t xml:space="preserve"> </w:t>
    </w:r>
    <w:r>
      <w:rPr>
        <w:rFonts w:ascii="SimSun" w:eastAsia="SimSun" w:hAnsi="SimSun" w:cs="SimSun"/>
        <w:spacing w:val="-5"/>
        <w:sz w:val="18"/>
        <w:szCs w:val="1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footer" Target="footer6.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yperlink" Target="https://d.book118.com/627010156015006032" TargetMode="External" /><Relationship Id="rId32" Type="http://schemas.openxmlformats.org/officeDocument/2006/relationships/footer" Target="footer14.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2024-01-02T23:45:06Z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2024-01-02T23:45:09Z</vt:filetime>
  </property>
  <property fmtid="{D5CDD505-2E9C-101B-9397-08002B2CF9AE}" pid="3" name="CRO">
    <vt:lpwstr>wqlLaW5nc29mdCBQREYgdG8gV1BTIDkw</vt:lpwstr>
  </property>
  <property fmtid="{D5CDD505-2E9C-101B-9397-08002B2CF9AE}" pid="4" name="UsrData">
    <vt:lpwstr>65942f7e83b9c4001f3eee7dwl</vt:lpwstr>
  </property>
</Properties>
</file>