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8" w:history="1">
        <w:r>
          <w:rPr>
            <w:rFonts w:ascii="仿宋" w:eastAsia="仿宋" w:hAnsi="仿宋" w:cs="仿宋" w:hint="eastAsia"/>
            <w:lang w:eastAsia="zh-CN"/>
          </w:rPr>
          <w:t>概论</w:t>
        </w:r>
        <w:r>
          <w:tab/>
        </w:r>
        <w:r>
          <w:fldChar w:fldCharType="begin"/>
        </w:r>
        <w:r>
          <w:instrText xml:space="preserve"> PAGEREF _Toc27558 \h </w:instrText>
        </w:r>
        <w:r>
          <w:fldChar w:fldCharType="separate"/>
        </w:r>
        <w:r>
          <w:t>3</w:t>
        </w:r>
        <w:r>
          <w:fldChar w:fldCharType="end"/>
        </w:r>
      </w:hyperlink>
    </w:p>
    <w:p>
      <w:pPr>
        <w:pStyle w:val="TOC1"/>
        <w:tabs>
          <w:tab w:val="right" w:leader="dot" w:pos="8306"/>
        </w:tabs>
      </w:pPr>
      <w:hyperlink w:anchor="_Toc31232" w:history="1">
        <w:r>
          <w:rPr>
            <w:rFonts w:ascii="仿宋" w:eastAsia="仿宋" w:hAnsi="仿宋" w:cs="仿宋" w:hint="eastAsia"/>
            <w:lang w:eastAsia="zh-CN"/>
          </w:rPr>
          <w:t>一、分析仪器项目危机管理</w:t>
        </w:r>
        <w:r>
          <w:tab/>
        </w:r>
        <w:r>
          <w:fldChar w:fldCharType="begin"/>
        </w:r>
        <w:r>
          <w:instrText xml:space="preserve"> PAGEREF _Toc31232 \h </w:instrText>
        </w:r>
        <w:r>
          <w:fldChar w:fldCharType="separate"/>
        </w:r>
        <w:r>
          <w:t>3</w:t>
        </w:r>
        <w:r>
          <w:fldChar w:fldCharType="end"/>
        </w:r>
      </w:hyperlink>
    </w:p>
    <w:p>
      <w:pPr>
        <w:pStyle w:val="TOC2"/>
        <w:tabs>
          <w:tab w:val="right" w:leader="dot" w:pos="8306"/>
        </w:tabs>
      </w:pPr>
      <w:hyperlink w:anchor="_Toc18193" w:history="1">
        <w:r>
          <w:rPr>
            <w:rFonts w:ascii="仿宋" w:eastAsia="仿宋" w:hAnsi="仿宋" w:cs="仿宋" w:hint="eastAsia"/>
            <w:lang w:eastAsia="zh-CN"/>
          </w:rPr>
          <w:t>(一)、危机预警与识别</w:t>
        </w:r>
        <w:r>
          <w:tab/>
        </w:r>
        <w:r>
          <w:fldChar w:fldCharType="begin"/>
        </w:r>
        <w:r>
          <w:instrText xml:space="preserve"> PAGEREF _Toc18193 \h </w:instrText>
        </w:r>
        <w:r>
          <w:fldChar w:fldCharType="separate"/>
        </w:r>
        <w:r>
          <w:t>3</w:t>
        </w:r>
        <w:r>
          <w:fldChar w:fldCharType="end"/>
        </w:r>
      </w:hyperlink>
    </w:p>
    <w:p>
      <w:pPr>
        <w:pStyle w:val="TOC2"/>
        <w:tabs>
          <w:tab w:val="right" w:leader="dot" w:pos="8306"/>
        </w:tabs>
      </w:pPr>
      <w:hyperlink w:anchor="_Toc11829" w:history="1">
        <w:r>
          <w:rPr>
            <w:rFonts w:ascii="仿宋" w:eastAsia="仿宋" w:hAnsi="仿宋" w:cs="仿宋" w:hint="eastAsia"/>
            <w:lang w:eastAsia="zh-CN"/>
          </w:rPr>
          <w:t>(二)、危机应对与恢复</w:t>
        </w:r>
        <w:r>
          <w:tab/>
        </w:r>
        <w:r>
          <w:fldChar w:fldCharType="begin"/>
        </w:r>
        <w:r>
          <w:instrText xml:space="preserve"> PAGEREF _Toc11829 \h </w:instrText>
        </w:r>
        <w:r>
          <w:fldChar w:fldCharType="separate"/>
        </w:r>
        <w:r>
          <w:t>4</w:t>
        </w:r>
        <w:r>
          <w:fldChar w:fldCharType="end"/>
        </w:r>
      </w:hyperlink>
    </w:p>
    <w:p>
      <w:pPr>
        <w:pStyle w:val="TOC1"/>
        <w:tabs>
          <w:tab w:val="right" w:leader="dot" w:pos="8306"/>
        </w:tabs>
      </w:pPr>
      <w:hyperlink w:anchor="_Toc10678" w:history="1">
        <w:r>
          <w:rPr>
            <w:rFonts w:ascii="仿宋" w:eastAsia="仿宋" w:hAnsi="仿宋" w:cs="仿宋" w:hint="eastAsia"/>
            <w:lang w:eastAsia="zh-CN"/>
          </w:rPr>
          <w:t>二、分析仪器项目文档管理</w:t>
        </w:r>
        <w:r>
          <w:tab/>
        </w:r>
        <w:r>
          <w:fldChar w:fldCharType="begin"/>
        </w:r>
        <w:r>
          <w:instrText xml:space="preserve"> PAGEREF _Toc10678 \h </w:instrText>
        </w:r>
        <w:r>
          <w:fldChar w:fldCharType="separate"/>
        </w:r>
        <w:r>
          <w:t>5</w:t>
        </w:r>
        <w:r>
          <w:fldChar w:fldCharType="end"/>
        </w:r>
      </w:hyperlink>
    </w:p>
    <w:p>
      <w:pPr>
        <w:pStyle w:val="TOC2"/>
        <w:tabs>
          <w:tab w:val="right" w:leader="dot" w:pos="8306"/>
        </w:tabs>
      </w:pPr>
      <w:hyperlink w:anchor="_Toc4249" w:history="1">
        <w:r>
          <w:rPr>
            <w:rFonts w:ascii="仿宋" w:eastAsia="仿宋" w:hAnsi="仿宋" w:cs="仿宋" w:hint="eastAsia"/>
            <w:lang w:eastAsia="zh-CN"/>
          </w:rPr>
          <w:t>(一)、文档编制与审查</w:t>
        </w:r>
        <w:r>
          <w:tab/>
        </w:r>
        <w:r>
          <w:fldChar w:fldCharType="begin"/>
        </w:r>
        <w:r>
          <w:instrText xml:space="preserve"> PAGEREF _Toc4249 \h </w:instrText>
        </w:r>
        <w:r>
          <w:fldChar w:fldCharType="separate"/>
        </w:r>
        <w:r>
          <w:t>5</w:t>
        </w:r>
        <w:r>
          <w:fldChar w:fldCharType="end"/>
        </w:r>
      </w:hyperlink>
    </w:p>
    <w:p>
      <w:pPr>
        <w:pStyle w:val="TOC2"/>
        <w:tabs>
          <w:tab w:val="right" w:leader="dot" w:pos="8306"/>
        </w:tabs>
      </w:pPr>
      <w:hyperlink w:anchor="_Toc19239" w:history="1">
        <w:r>
          <w:rPr>
            <w:rFonts w:ascii="仿宋" w:eastAsia="仿宋" w:hAnsi="仿宋" w:cs="仿宋" w:hint="eastAsia"/>
            <w:lang w:eastAsia="zh-CN"/>
          </w:rPr>
          <w:t>(二)、文档发布与分发</w:t>
        </w:r>
        <w:r>
          <w:tab/>
        </w:r>
        <w:r>
          <w:fldChar w:fldCharType="begin"/>
        </w:r>
        <w:r>
          <w:instrText xml:space="preserve"> PAGEREF _Toc19239 \h </w:instrText>
        </w:r>
        <w:r>
          <w:fldChar w:fldCharType="separate"/>
        </w:r>
        <w:r>
          <w:t>7</w:t>
        </w:r>
        <w:r>
          <w:fldChar w:fldCharType="end"/>
        </w:r>
      </w:hyperlink>
    </w:p>
    <w:p>
      <w:pPr>
        <w:pStyle w:val="TOC2"/>
        <w:tabs>
          <w:tab w:val="right" w:leader="dot" w:pos="8306"/>
        </w:tabs>
      </w:pPr>
      <w:hyperlink w:anchor="_Toc7046" w:history="1">
        <w:r>
          <w:rPr>
            <w:rFonts w:ascii="仿宋" w:eastAsia="仿宋" w:hAnsi="仿宋" w:cs="仿宋" w:hint="eastAsia"/>
            <w:lang w:eastAsia="zh-CN"/>
          </w:rPr>
          <w:t>(三)、文档存档与归档</w:t>
        </w:r>
        <w:r>
          <w:tab/>
        </w:r>
        <w:r>
          <w:fldChar w:fldCharType="begin"/>
        </w:r>
        <w:r>
          <w:instrText xml:space="preserve"> PAGEREF _Toc7046 \h </w:instrText>
        </w:r>
        <w:r>
          <w:fldChar w:fldCharType="separate"/>
        </w:r>
        <w:r>
          <w:t>7</w:t>
        </w:r>
        <w:r>
          <w:fldChar w:fldCharType="end"/>
        </w:r>
      </w:hyperlink>
    </w:p>
    <w:p>
      <w:pPr>
        <w:pStyle w:val="TOC1"/>
        <w:tabs>
          <w:tab w:val="right" w:leader="dot" w:pos="8306"/>
        </w:tabs>
      </w:pPr>
      <w:hyperlink w:anchor="_Toc319" w:history="1">
        <w:r>
          <w:rPr>
            <w:rFonts w:ascii="仿宋" w:eastAsia="仿宋" w:hAnsi="仿宋" w:cs="仿宋" w:hint="eastAsia"/>
            <w:lang w:eastAsia="zh-CN"/>
          </w:rPr>
          <w:t>三、分析仪器项目建设背景及必要性分析</w:t>
        </w:r>
        <w:r>
          <w:tab/>
        </w:r>
        <w:r>
          <w:fldChar w:fldCharType="begin"/>
        </w:r>
        <w:r>
          <w:instrText xml:space="preserve"> PAGEREF _Toc319 \h </w:instrText>
        </w:r>
        <w:r>
          <w:fldChar w:fldCharType="separate"/>
        </w:r>
        <w:r>
          <w:t>9</w:t>
        </w:r>
        <w:r>
          <w:fldChar w:fldCharType="end"/>
        </w:r>
      </w:hyperlink>
    </w:p>
    <w:p>
      <w:pPr>
        <w:pStyle w:val="TOC2"/>
        <w:tabs>
          <w:tab w:val="right" w:leader="dot" w:pos="8306"/>
        </w:tabs>
      </w:pPr>
      <w:hyperlink w:anchor="_Toc1733" w:history="1">
        <w:r>
          <w:rPr>
            <w:rFonts w:ascii="仿宋" w:eastAsia="仿宋" w:hAnsi="仿宋" w:cs="仿宋" w:hint="eastAsia"/>
            <w:lang w:eastAsia="zh-CN"/>
          </w:rPr>
          <w:t>(一)、分析仪器项目背景分析</w:t>
        </w:r>
        <w:r>
          <w:tab/>
        </w:r>
        <w:r>
          <w:fldChar w:fldCharType="begin"/>
        </w:r>
        <w:r>
          <w:instrText xml:space="preserve"> PAGEREF _Toc1733 \h </w:instrText>
        </w:r>
        <w:r>
          <w:fldChar w:fldCharType="separate"/>
        </w:r>
        <w:r>
          <w:t>9</w:t>
        </w:r>
        <w:r>
          <w:fldChar w:fldCharType="end"/>
        </w:r>
      </w:hyperlink>
    </w:p>
    <w:p>
      <w:pPr>
        <w:pStyle w:val="TOC2"/>
        <w:tabs>
          <w:tab w:val="right" w:leader="dot" w:pos="8306"/>
        </w:tabs>
      </w:pPr>
      <w:hyperlink w:anchor="_Toc24720" w:history="1">
        <w:r>
          <w:rPr>
            <w:rFonts w:ascii="仿宋" w:eastAsia="仿宋" w:hAnsi="仿宋" w:cs="仿宋" w:hint="eastAsia"/>
            <w:lang w:eastAsia="zh-CN"/>
          </w:rPr>
          <w:t>(二)、分析仪器项目建设必要性分析</w:t>
        </w:r>
        <w:r>
          <w:tab/>
        </w:r>
        <w:r>
          <w:fldChar w:fldCharType="begin"/>
        </w:r>
        <w:r>
          <w:instrText xml:space="preserve"> PAGEREF _Toc24720 \h </w:instrText>
        </w:r>
        <w:r>
          <w:fldChar w:fldCharType="separate"/>
        </w:r>
        <w:r>
          <w:t>10</w:t>
        </w:r>
        <w:r>
          <w:fldChar w:fldCharType="end"/>
        </w:r>
      </w:hyperlink>
    </w:p>
    <w:p>
      <w:pPr>
        <w:pStyle w:val="TOC1"/>
        <w:tabs>
          <w:tab w:val="right" w:leader="dot" w:pos="8306"/>
        </w:tabs>
      </w:pPr>
      <w:hyperlink w:anchor="_Toc10440" w:history="1">
        <w:r>
          <w:rPr>
            <w:rFonts w:ascii="仿宋" w:eastAsia="仿宋" w:hAnsi="仿宋" w:cs="仿宋" w:hint="eastAsia"/>
            <w:lang w:eastAsia="zh-CN"/>
          </w:rPr>
          <w:t>四、分析仪器项目绩效评估</w:t>
        </w:r>
        <w:r>
          <w:tab/>
        </w:r>
        <w:r>
          <w:fldChar w:fldCharType="begin"/>
        </w:r>
        <w:r>
          <w:instrText xml:space="preserve"> PAGEREF _Toc10440 \h </w:instrText>
        </w:r>
        <w:r>
          <w:fldChar w:fldCharType="separate"/>
        </w:r>
        <w:r>
          <w:t>12</w:t>
        </w:r>
        <w:r>
          <w:fldChar w:fldCharType="end"/>
        </w:r>
      </w:hyperlink>
    </w:p>
    <w:p>
      <w:pPr>
        <w:pStyle w:val="TOC2"/>
        <w:tabs>
          <w:tab w:val="right" w:leader="dot" w:pos="8306"/>
        </w:tabs>
      </w:pPr>
      <w:hyperlink w:anchor="_Toc20809" w:history="1">
        <w:r>
          <w:rPr>
            <w:rFonts w:ascii="仿宋" w:eastAsia="仿宋" w:hAnsi="仿宋" w:cs="仿宋" w:hint="eastAsia"/>
            <w:lang w:eastAsia="zh-CN"/>
          </w:rPr>
          <w:t>(一)、绩效评估指标</w:t>
        </w:r>
        <w:r>
          <w:tab/>
        </w:r>
        <w:r>
          <w:fldChar w:fldCharType="begin"/>
        </w:r>
        <w:r>
          <w:instrText xml:space="preserve"> PAGEREF _Toc20809 \h </w:instrText>
        </w:r>
        <w:r>
          <w:fldChar w:fldCharType="separate"/>
        </w:r>
        <w:r>
          <w:t>12</w:t>
        </w:r>
        <w:r>
          <w:fldChar w:fldCharType="end"/>
        </w:r>
      </w:hyperlink>
    </w:p>
    <w:p>
      <w:pPr>
        <w:pStyle w:val="TOC2"/>
        <w:tabs>
          <w:tab w:val="right" w:leader="dot" w:pos="8306"/>
        </w:tabs>
      </w:pPr>
      <w:hyperlink w:anchor="_Toc3706" w:history="1">
        <w:r>
          <w:rPr>
            <w:rFonts w:ascii="仿宋" w:eastAsia="仿宋" w:hAnsi="仿宋" w:cs="仿宋" w:hint="eastAsia"/>
            <w:lang w:eastAsia="zh-CN"/>
          </w:rPr>
          <w:t>(二)、绩效评估方法</w:t>
        </w:r>
        <w:r>
          <w:tab/>
        </w:r>
        <w:r>
          <w:fldChar w:fldCharType="begin"/>
        </w:r>
        <w:r>
          <w:instrText xml:space="preserve"> PAGEREF _Toc3706 \h </w:instrText>
        </w:r>
        <w:r>
          <w:fldChar w:fldCharType="separate"/>
        </w:r>
        <w:r>
          <w:t>13</w:t>
        </w:r>
        <w:r>
          <w:fldChar w:fldCharType="end"/>
        </w:r>
      </w:hyperlink>
    </w:p>
    <w:p>
      <w:pPr>
        <w:pStyle w:val="TOC2"/>
        <w:tabs>
          <w:tab w:val="right" w:leader="dot" w:pos="8306"/>
        </w:tabs>
      </w:pPr>
      <w:hyperlink w:anchor="_Toc17463" w:history="1">
        <w:r>
          <w:rPr>
            <w:rFonts w:ascii="仿宋" w:eastAsia="仿宋" w:hAnsi="仿宋" w:cs="仿宋" w:hint="eastAsia"/>
            <w:lang w:eastAsia="zh-CN"/>
          </w:rPr>
          <w:t>(三)、绩效评估周期</w:t>
        </w:r>
        <w:r>
          <w:tab/>
        </w:r>
        <w:r>
          <w:fldChar w:fldCharType="begin"/>
        </w:r>
        <w:r>
          <w:instrText xml:space="preserve"> PAGEREF _Toc17463 \h </w:instrText>
        </w:r>
        <w:r>
          <w:fldChar w:fldCharType="separate"/>
        </w:r>
        <w:r>
          <w:t>14</w:t>
        </w:r>
        <w:r>
          <w:fldChar w:fldCharType="end"/>
        </w:r>
      </w:hyperlink>
    </w:p>
    <w:p>
      <w:pPr>
        <w:pStyle w:val="TOC1"/>
        <w:tabs>
          <w:tab w:val="right" w:leader="dot" w:pos="8306"/>
        </w:tabs>
      </w:pPr>
      <w:hyperlink w:anchor="_Toc26307" w:history="1">
        <w:r>
          <w:rPr>
            <w:rFonts w:ascii="仿宋" w:eastAsia="仿宋" w:hAnsi="仿宋" w:cs="仿宋" w:hint="eastAsia"/>
            <w:lang w:eastAsia="zh-CN"/>
          </w:rPr>
          <w:t>五、分析仪器项目选址可行性分析</w:t>
        </w:r>
        <w:r>
          <w:tab/>
        </w:r>
        <w:r>
          <w:fldChar w:fldCharType="begin"/>
        </w:r>
        <w:r>
          <w:instrText xml:space="preserve"> PAGEREF _Toc26307 \h </w:instrText>
        </w:r>
        <w:r>
          <w:fldChar w:fldCharType="separate"/>
        </w:r>
        <w:r>
          <w:t>15</w:t>
        </w:r>
        <w:r>
          <w:fldChar w:fldCharType="end"/>
        </w:r>
      </w:hyperlink>
    </w:p>
    <w:p>
      <w:pPr>
        <w:pStyle w:val="TOC2"/>
        <w:tabs>
          <w:tab w:val="right" w:leader="dot" w:pos="8306"/>
        </w:tabs>
      </w:pPr>
      <w:hyperlink w:anchor="_Toc20679" w:history="1">
        <w:r>
          <w:rPr>
            <w:rFonts w:ascii="仿宋" w:eastAsia="仿宋" w:hAnsi="仿宋" w:cs="仿宋" w:hint="eastAsia"/>
            <w:lang w:eastAsia="zh-CN"/>
          </w:rPr>
          <w:t>(一)、分析仪器项目选址</w:t>
        </w:r>
        <w:r>
          <w:tab/>
        </w:r>
        <w:r>
          <w:fldChar w:fldCharType="begin"/>
        </w:r>
        <w:r>
          <w:instrText xml:space="preserve"> PAGEREF _Toc20679 \h </w:instrText>
        </w:r>
        <w:r>
          <w:fldChar w:fldCharType="separate"/>
        </w:r>
        <w:r>
          <w:t>15</w:t>
        </w:r>
        <w:r>
          <w:fldChar w:fldCharType="end"/>
        </w:r>
      </w:hyperlink>
    </w:p>
    <w:p>
      <w:pPr>
        <w:pStyle w:val="TOC2"/>
        <w:tabs>
          <w:tab w:val="right" w:leader="dot" w:pos="8306"/>
        </w:tabs>
      </w:pPr>
      <w:hyperlink w:anchor="_Toc1779" w:history="1">
        <w:r>
          <w:rPr>
            <w:rFonts w:ascii="仿宋" w:eastAsia="仿宋" w:hAnsi="仿宋" w:cs="仿宋" w:hint="eastAsia"/>
            <w:lang w:eastAsia="zh-CN"/>
          </w:rPr>
          <w:t>(二)、用地控制指标</w:t>
        </w:r>
        <w:r>
          <w:tab/>
        </w:r>
        <w:r>
          <w:fldChar w:fldCharType="begin"/>
        </w:r>
        <w:r>
          <w:instrText xml:space="preserve"> PAGEREF _Toc1779 \h </w:instrText>
        </w:r>
        <w:r>
          <w:fldChar w:fldCharType="separate"/>
        </w:r>
        <w:r>
          <w:t>15</w:t>
        </w:r>
        <w:r>
          <w:fldChar w:fldCharType="end"/>
        </w:r>
      </w:hyperlink>
    </w:p>
    <w:p>
      <w:pPr>
        <w:pStyle w:val="TOC2"/>
        <w:tabs>
          <w:tab w:val="right" w:leader="dot" w:pos="8306"/>
        </w:tabs>
      </w:pPr>
      <w:hyperlink w:anchor="_Toc3132" w:history="1">
        <w:r>
          <w:rPr>
            <w:rFonts w:ascii="仿宋" w:eastAsia="仿宋" w:hAnsi="仿宋" w:cs="仿宋" w:hint="eastAsia"/>
            <w:lang w:eastAsia="zh-CN"/>
          </w:rPr>
          <w:t>(三)、节约用地措施</w:t>
        </w:r>
        <w:r>
          <w:tab/>
        </w:r>
        <w:r>
          <w:fldChar w:fldCharType="begin"/>
        </w:r>
        <w:r>
          <w:instrText xml:space="preserve"> PAGEREF _Toc3132 \h </w:instrText>
        </w:r>
        <w:r>
          <w:fldChar w:fldCharType="separate"/>
        </w:r>
        <w:r>
          <w:t>17</w:t>
        </w:r>
        <w:r>
          <w:fldChar w:fldCharType="end"/>
        </w:r>
      </w:hyperlink>
    </w:p>
    <w:p>
      <w:pPr>
        <w:pStyle w:val="TOC2"/>
        <w:tabs>
          <w:tab w:val="right" w:leader="dot" w:pos="8306"/>
        </w:tabs>
      </w:pPr>
      <w:hyperlink w:anchor="_Toc14249" w:history="1">
        <w:r>
          <w:rPr>
            <w:rFonts w:ascii="仿宋" w:eastAsia="仿宋" w:hAnsi="仿宋" w:cs="仿宋" w:hint="eastAsia"/>
            <w:lang w:eastAsia="zh-CN"/>
          </w:rPr>
          <w:t>(四)、总图布置方案</w:t>
        </w:r>
        <w:r>
          <w:tab/>
        </w:r>
        <w:r>
          <w:fldChar w:fldCharType="begin"/>
        </w:r>
        <w:r>
          <w:instrText xml:space="preserve"> PAGEREF _Toc14249 \h </w:instrText>
        </w:r>
        <w:r>
          <w:fldChar w:fldCharType="separate"/>
        </w:r>
        <w:r>
          <w:t>18</w:t>
        </w:r>
        <w:r>
          <w:fldChar w:fldCharType="end"/>
        </w:r>
      </w:hyperlink>
    </w:p>
    <w:p>
      <w:pPr>
        <w:pStyle w:val="TOC2"/>
        <w:tabs>
          <w:tab w:val="right" w:leader="dot" w:pos="8306"/>
        </w:tabs>
      </w:pPr>
      <w:hyperlink w:anchor="_Toc11126" w:history="1">
        <w:r>
          <w:rPr>
            <w:rFonts w:ascii="仿宋" w:eastAsia="仿宋" w:hAnsi="仿宋" w:cs="仿宋" w:hint="eastAsia"/>
            <w:lang w:eastAsia="zh-CN"/>
          </w:rPr>
          <w:t>(五)、选址综合评价</w:t>
        </w:r>
        <w:r>
          <w:tab/>
        </w:r>
        <w:r>
          <w:fldChar w:fldCharType="begin"/>
        </w:r>
        <w:r>
          <w:instrText xml:space="preserve"> PAGEREF _Toc11126 \h </w:instrText>
        </w:r>
        <w:r>
          <w:fldChar w:fldCharType="separate"/>
        </w:r>
        <w:r>
          <w:t>19</w:t>
        </w:r>
        <w:r>
          <w:fldChar w:fldCharType="end"/>
        </w:r>
      </w:hyperlink>
    </w:p>
    <w:p>
      <w:pPr>
        <w:pStyle w:val="TOC1"/>
        <w:tabs>
          <w:tab w:val="right" w:leader="dot" w:pos="8306"/>
        </w:tabs>
      </w:pPr>
      <w:hyperlink w:anchor="_Toc13825" w:history="1">
        <w:r>
          <w:rPr>
            <w:rFonts w:ascii="仿宋" w:eastAsia="仿宋" w:hAnsi="仿宋" w:cs="仿宋" w:hint="eastAsia"/>
            <w:lang w:eastAsia="zh-CN"/>
          </w:rPr>
          <w:t>六、工艺说明</w:t>
        </w:r>
        <w:r>
          <w:tab/>
        </w:r>
        <w:r>
          <w:fldChar w:fldCharType="begin"/>
        </w:r>
        <w:r>
          <w:instrText xml:space="preserve"> PAGEREF _Toc13825 \h </w:instrText>
        </w:r>
        <w:r>
          <w:fldChar w:fldCharType="separate"/>
        </w:r>
        <w:r>
          <w:t>20</w:t>
        </w:r>
        <w:r>
          <w:fldChar w:fldCharType="end"/>
        </w:r>
      </w:hyperlink>
    </w:p>
    <w:p>
      <w:pPr>
        <w:pStyle w:val="TOC2"/>
        <w:tabs>
          <w:tab w:val="right" w:leader="dot" w:pos="8306"/>
        </w:tabs>
      </w:pPr>
      <w:hyperlink w:anchor="_Toc19446" w:history="1">
        <w:r>
          <w:rPr>
            <w:rFonts w:ascii="仿宋" w:eastAsia="仿宋" w:hAnsi="仿宋" w:cs="仿宋" w:hint="eastAsia"/>
            <w:lang w:eastAsia="zh-CN"/>
          </w:rPr>
          <w:t>(一)、技术管理特点</w:t>
        </w:r>
        <w:r>
          <w:tab/>
        </w:r>
        <w:r>
          <w:fldChar w:fldCharType="begin"/>
        </w:r>
        <w:r>
          <w:instrText xml:space="preserve"> PAGEREF _Toc19446 \h </w:instrText>
        </w:r>
        <w:r>
          <w:fldChar w:fldCharType="separate"/>
        </w:r>
        <w:r>
          <w:t>20</w:t>
        </w:r>
        <w:r>
          <w:fldChar w:fldCharType="end"/>
        </w:r>
      </w:hyperlink>
    </w:p>
    <w:p>
      <w:pPr>
        <w:pStyle w:val="TOC2"/>
        <w:tabs>
          <w:tab w:val="right" w:leader="dot" w:pos="8306"/>
        </w:tabs>
      </w:pPr>
      <w:hyperlink w:anchor="_Toc29444" w:history="1">
        <w:r>
          <w:rPr>
            <w:rFonts w:ascii="仿宋" w:eastAsia="仿宋" w:hAnsi="仿宋" w:cs="仿宋" w:hint="eastAsia"/>
            <w:lang w:eastAsia="zh-CN"/>
          </w:rPr>
          <w:t>(二)、分析仪器项目工艺技术设计方案</w:t>
        </w:r>
        <w:r>
          <w:tab/>
        </w:r>
        <w:r>
          <w:fldChar w:fldCharType="begin"/>
        </w:r>
        <w:r>
          <w:instrText xml:space="preserve"> PAGEREF _Toc29444 \h </w:instrText>
        </w:r>
        <w:r>
          <w:fldChar w:fldCharType="separate"/>
        </w:r>
        <w:r>
          <w:t>21</w:t>
        </w:r>
        <w:r>
          <w:fldChar w:fldCharType="end"/>
        </w:r>
      </w:hyperlink>
    </w:p>
    <w:p>
      <w:pPr>
        <w:pStyle w:val="TOC2"/>
        <w:tabs>
          <w:tab w:val="right" w:leader="dot" w:pos="8306"/>
        </w:tabs>
      </w:pPr>
      <w:hyperlink w:anchor="_Toc26120" w:history="1">
        <w:r>
          <w:rPr>
            <w:rFonts w:ascii="仿宋" w:eastAsia="仿宋" w:hAnsi="仿宋" w:cs="仿宋" w:hint="eastAsia"/>
            <w:lang w:eastAsia="zh-CN"/>
          </w:rPr>
          <w:t>(三)、设备选型方案</w:t>
        </w:r>
        <w:r>
          <w:tab/>
        </w:r>
        <w:r>
          <w:fldChar w:fldCharType="begin"/>
        </w:r>
        <w:r>
          <w:instrText xml:space="preserve"> PAGEREF _Toc26120 \h </w:instrText>
        </w:r>
        <w:r>
          <w:fldChar w:fldCharType="separate"/>
        </w:r>
        <w:r>
          <w:t>22</w:t>
        </w:r>
        <w:r>
          <w:fldChar w:fldCharType="end"/>
        </w:r>
      </w:hyperlink>
    </w:p>
    <w:p>
      <w:pPr>
        <w:pStyle w:val="TOC1"/>
        <w:tabs>
          <w:tab w:val="right" w:leader="dot" w:pos="8306"/>
        </w:tabs>
      </w:pPr>
      <w:hyperlink w:anchor="_Toc11174" w:history="1">
        <w:r>
          <w:rPr>
            <w:rFonts w:ascii="仿宋" w:eastAsia="仿宋" w:hAnsi="仿宋" w:cs="仿宋" w:hint="eastAsia"/>
            <w:lang w:eastAsia="zh-CN"/>
          </w:rPr>
          <w:t>七、分析仪器项目人力资源管理</w:t>
        </w:r>
        <w:r>
          <w:tab/>
        </w:r>
        <w:r>
          <w:fldChar w:fldCharType="begin"/>
        </w:r>
        <w:r>
          <w:instrText xml:space="preserve"> PAGEREF _Toc11174 \h </w:instrText>
        </w:r>
        <w:r>
          <w:fldChar w:fldCharType="separate"/>
        </w:r>
        <w:r>
          <w:t>24</w:t>
        </w:r>
        <w:r>
          <w:fldChar w:fldCharType="end"/>
        </w:r>
      </w:hyperlink>
    </w:p>
    <w:p>
      <w:pPr>
        <w:pStyle w:val="TOC2"/>
        <w:tabs>
          <w:tab w:val="right" w:leader="dot" w:pos="8306"/>
        </w:tabs>
      </w:pPr>
      <w:hyperlink w:anchor="_Toc14649" w:history="1">
        <w:r>
          <w:rPr>
            <w:rFonts w:ascii="仿宋" w:eastAsia="仿宋" w:hAnsi="仿宋" w:cs="仿宋" w:hint="eastAsia"/>
            <w:lang w:eastAsia="zh-CN"/>
          </w:rPr>
          <w:t>(一)、建立健全的预算管理制度</w:t>
        </w:r>
        <w:r>
          <w:tab/>
        </w:r>
        <w:r>
          <w:fldChar w:fldCharType="begin"/>
        </w:r>
        <w:r>
          <w:instrText xml:space="preserve"> PAGEREF _Toc14649 \h </w:instrText>
        </w:r>
        <w:r>
          <w:fldChar w:fldCharType="separate"/>
        </w:r>
        <w:r>
          <w:t>24</w:t>
        </w:r>
        <w:r>
          <w:fldChar w:fldCharType="end"/>
        </w:r>
      </w:hyperlink>
    </w:p>
    <w:p>
      <w:pPr>
        <w:pStyle w:val="TOC2"/>
        <w:tabs>
          <w:tab w:val="right" w:leader="dot" w:pos="8306"/>
        </w:tabs>
      </w:pPr>
      <w:hyperlink w:anchor="_Toc1516" w:history="1">
        <w:r>
          <w:rPr>
            <w:rFonts w:ascii="仿宋" w:eastAsia="仿宋" w:hAnsi="仿宋" w:cs="仿宋" w:hint="eastAsia"/>
            <w:lang w:eastAsia="zh-CN"/>
          </w:rPr>
          <w:t>(二)、加强资金流动监控</w:t>
        </w:r>
        <w:r>
          <w:tab/>
        </w:r>
        <w:r>
          <w:fldChar w:fldCharType="begin"/>
        </w:r>
        <w:r>
          <w:instrText xml:space="preserve"> PAGEREF _Toc1516 \h </w:instrText>
        </w:r>
        <w:r>
          <w:fldChar w:fldCharType="separate"/>
        </w:r>
        <w:r>
          <w:t>25</w:t>
        </w:r>
        <w:r>
          <w:fldChar w:fldCharType="end"/>
        </w:r>
      </w:hyperlink>
    </w:p>
    <w:p>
      <w:pPr>
        <w:pStyle w:val="TOC2"/>
        <w:tabs>
          <w:tab w:val="right" w:leader="dot" w:pos="8306"/>
        </w:tabs>
      </w:pPr>
      <w:hyperlink w:anchor="_Toc19842" w:history="1">
        <w:r>
          <w:rPr>
            <w:rFonts w:ascii="仿宋" w:eastAsia="仿宋" w:hAnsi="仿宋" w:cs="仿宋" w:hint="eastAsia"/>
            <w:lang w:eastAsia="zh-CN"/>
          </w:rPr>
          <w:t>(三)、制定完善的风险控制机制</w:t>
        </w:r>
        <w:r>
          <w:tab/>
        </w:r>
        <w:r>
          <w:fldChar w:fldCharType="begin"/>
        </w:r>
        <w:r>
          <w:instrText xml:space="preserve"> PAGEREF _Toc19842 \h </w:instrText>
        </w:r>
        <w:r>
          <w:fldChar w:fldCharType="separate"/>
        </w:r>
        <w:r>
          <w:t>26</w:t>
        </w:r>
        <w:r>
          <w:fldChar w:fldCharType="end"/>
        </w:r>
      </w:hyperlink>
    </w:p>
    <w:p>
      <w:pPr>
        <w:pStyle w:val="TOC2"/>
        <w:tabs>
          <w:tab w:val="right" w:leader="dot" w:pos="8306"/>
        </w:tabs>
      </w:pPr>
      <w:hyperlink w:anchor="_Toc992" w:history="1">
        <w:r>
          <w:rPr>
            <w:rFonts w:ascii="仿宋" w:eastAsia="仿宋" w:hAnsi="仿宋" w:cs="仿宋" w:hint="eastAsia"/>
            <w:lang w:eastAsia="zh-CN"/>
          </w:rPr>
          <w:t>(四)、优化成本管理</w:t>
        </w:r>
        <w:r>
          <w:tab/>
        </w:r>
        <w:r>
          <w:fldChar w:fldCharType="begin"/>
        </w:r>
        <w:r>
          <w:instrText xml:space="preserve"> PAGEREF _Toc992 \h </w:instrText>
        </w:r>
        <w:r>
          <w:fldChar w:fldCharType="separate"/>
        </w:r>
        <w:r>
          <w:t>28</w:t>
        </w:r>
        <w:r>
          <w:fldChar w:fldCharType="end"/>
        </w:r>
      </w:hyperlink>
    </w:p>
    <w:p>
      <w:pPr>
        <w:pStyle w:val="TOC1"/>
        <w:tabs>
          <w:tab w:val="right" w:leader="dot" w:pos="8306"/>
        </w:tabs>
      </w:pPr>
      <w:hyperlink w:anchor="_Toc14036" w:history="1">
        <w:r>
          <w:rPr>
            <w:rFonts w:ascii="仿宋" w:eastAsia="仿宋" w:hAnsi="仿宋" w:cs="仿宋" w:hint="eastAsia"/>
            <w:lang w:eastAsia="zh-CN"/>
          </w:rPr>
          <w:t>八、分析仪器项目计划安排</w:t>
        </w:r>
        <w:r>
          <w:tab/>
        </w:r>
        <w:r>
          <w:fldChar w:fldCharType="begin"/>
        </w:r>
        <w:r>
          <w:instrText xml:space="preserve"> PAGEREF _Toc14036 \h </w:instrText>
        </w:r>
        <w:r>
          <w:fldChar w:fldCharType="separate"/>
        </w:r>
        <w:r>
          <w:t>29</w:t>
        </w:r>
        <w:r>
          <w:fldChar w:fldCharType="end"/>
        </w:r>
      </w:hyperlink>
    </w:p>
    <w:p>
      <w:pPr>
        <w:pStyle w:val="TOC2"/>
        <w:tabs>
          <w:tab w:val="right" w:leader="dot" w:pos="8306"/>
        </w:tabs>
      </w:pPr>
      <w:hyperlink w:anchor="_Toc25469" w:history="1">
        <w:r>
          <w:rPr>
            <w:rFonts w:ascii="仿宋" w:eastAsia="仿宋" w:hAnsi="仿宋" w:cs="仿宋" w:hint="eastAsia"/>
            <w:lang w:eastAsia="zh-CN"/>
          </w:rPr>
          <w:t>(一)、建设周期</w:t>
        </w:r>
        <w:r>
          <w:tab/>
        </w:r>
        <w:r>
          <w:fldChar w:fldCharType="begin"/>
        </w:r>
        <w:r>
          <w:instrText xml:space="preserve"> PAGEREF _Toc25469 \h </w:instrText>
        </w:r>
        <w:r>
          <w:fldChar w:fldCharType="separate"/>
        </w:r>
        <w:r>
          <w:t>29</w:t>
        </w:r>
        <w:r>
          <w:fldChar w:fldCharType="end"/>
        </w:r>
      </w:hyperlink>
    </w:p>
    <w:p>
      <w:pPr>
        <w:pStyle w:val="TOC2"/>
        <w:tabs>
          <w:tab w:val="right" w:leader="dot" w:pos="8306"/>
        </w:tabs>
      </w:pPr>
      <w:hyperlink w:anchor="_Toc30179" w:history="1">
        <w:r>
          <w:rPr>
            <w:rFonts w:ascii="仿宋" w:eastAsia="仿宋" w:hAnsi="仿宋" w:cs="仿宋" w:hint="eastAsia"/>
            <w:lang w:eastAsia="zh-CN"/>
          </w:rPr>
          <w:t>(二)、建设进度</w:t>
        </w:r>
        <w:r>
          <w:tab/>
        </w:r>
        <w:r>
          <w:fldChar w:fldCharType="begin"/>
        </w:r>
        <w:r>
          <w:instrText xml:space="preserve"> PAGEREF _Toc30179 \h </w:instrText>
        </w:r>
        <w:r>
          <w:fldChar w:fldCharType="separate"/>
        </w:r>
        <w:r>
          <w:t>30</w:t>
        </w:r>
        <w:r>
          <w:fldChar w:fldCharType="end"/>
        </w:r>
      </w:hyperlink>
    </w:p>
    <w:p>
      <w:pPr>
        <w:pStyle w:val="TOC2"/>
        <w:tabs>
          <w:tab w:val="right" w:leader="dot" w:pos="8306"/>
        </w:tabs>
      </w:pPr>
      <w:hyperlink w:anchor="_Toc31427" w:history="1">
        <w:r>
          <w:rPr>
            <w:rFonts w:ascii="仿宋" w:eastAsia="仿宋" w:hAnsi="仿宋" w:cs="仿宋" w:hint="eastAsia"/>
            <w:lang w:eastAsia="zh-CN"/>
          </w:rPr>
          <w:t>(三)、进度安排注意事项</w:t>
        </w:r>
        <w:r>
          <w:tab/>
        </w:r>
        <w:r>
          <w:fldChar w:fldCharType="begin"/>
        </w:r>
        <w:r>
          <w:instrText xml:space="preserve"> PAGEREF _Toc31427 \h </w:instrText>
        </w:r>
        <w:r>
          <w:fldChar w:fldCharType="separate"/>
        </w:r>
        <w:r>
          <w:t>31</w:t>
        </w:r>
        <w:r>
          <w:fldChar w:fldCharType="end"/>
        </w:r>
      </w:hyperlink>
    </w:p>
    <w:p>
      <w:pPr>
        <w:pStyle w:val="TOC2"/>
        <w:tabs>
          <w:tab w:val="right" w:leader="dot" w:pos="8306"/>
        </w:tabs>
      </w:pPr>
      <w:hyperlink w:anchor="_Toc26718" w:history="1">
        <w:r>
          <w:rPr>
            <w:rFonts w:ascii="仿宋" w:eastAsia="仿宋" w:hAnsi="仿宋" w:cs="仿宋" w:hint="eastAsia"/>
            <w:lang w:eastAsia="zh-CN"/>
          </w:rPr>
          <w:t>(四)、人力资源配置</w:t>
        </w:r>
        <w:r>
          <w:tab/>
        </w:r>
        <w:r>
          <w:fldChar w:fldCharType="begin"/>
        </w:r>
        <w:r>
          <w:instrText xml:space="preserve"> PAGEREF _Toc26718 \h </w:instrText>
        </w:r>
        <w:r>
          <w:fldChar w:fldCharType="separate"/>
        </w:r>
        <w:r>
          <w:t>32</w:t>
        </w:r>
        <w:r>
          <w:fldChar w:fldCharType="end"/>
        </w:r>
      </w:hyperlink>
    </w:p>
    <w:p>
      <w:pPr>
        <w:pStyle w:val="TOC1"/>
        <w:tabs>
          <w:tab w:val="right" w:leader="dot" w:pos="8306"/>
        </w:tabs>
      </w:pPr>
      <w:hyperlink w:anchor="_Toc22920" w:history="1">
        <w:r>
          <w:rPr>
            <w:rFonts w:ascii="仿宋" w:eastAsia="仿宋" w:hAnsi="仿宋" w:cs="仿宋" w:hint="eastAsia"/>
            <w:lang w:eastAsia="zh-CN"/>
          </w:rPr>
          <w:t>九、分析仪器项目社会影响</w:t>
        </w:r>
        <w:r>
          <w:tab/>
        </w:r>
        <w:r>
          <w:fldChar w:fldCharType="begin"/>
        </w:r>
        <w:r>
          <w:instrText xml:space="preserve"> PAGEREF _Toc22920 \h </w:instrText>
        </w:r>
        <w:r>
          <w:fldChar w:fldCharType="separate"/>
        </w:r>
        <w:r>
          <w:t>33</w:t>
        </w:r>
        <w:r>
          <w:fldChar w:fldCharType="end"/>
        </w:r>
      </w:hyperlink>
    </w:p>
    <w:p>
      <w:pPr>
        <w:pStyle w:val="TOC2"/>
        <w:tabs>
          <w:tab w:val="right" w:leader="dot" w:pos="8306"/>
        </w:tabs>
      </w:pPr>
      <w:hyperlink w:anchor="_Toc3078" w:history="1">
        <w:r>
          <w:rPr>
            <w:rFonts w:ascii="仿宋" w:eastAsia="仿宋" w:hAnsi="仿宋" w:cs="仿宋" w:hint="eastAsia"/>
            <w:lang w:eastAsia="zh-CN"/>
          </w:rPr>
          <w:t>(一)、社会责任与义务</w:t>
        </w:r>
        <w:r>
          <w:tab/>
        </w:r>
        <w:r>
          <w:fldChar w:fldCharType="begin"/>
        </w:r>
        <w:r>
          <w:instrText xml:space="preserve"> PAGEREF _Toc3078 \h </w:instrText>
        </w:r>
        <w:r>
          <w:fldChar w:fldCharType="separate"/>
        </w:r>
        <w:r>
          <w:t>33</w:t>
        </w:r>
        <w:r>
          <w:fldChar w:fldCharType="end"/>
        </w:r>
      </w:hyperlink>
    </w:p>
    <w:p>
      <w:pPr>
        <w:pStyle w:val="TOC2"/>
        <w:tabs>
          <w:tab w:val="right" w:leader="dot" w:pos="8306"/>
        </w:tabs>
      </w:pPr>
      <w:hyperlink w:anchor="_Toc1738" w:history="1">
        <w:r>
          <w:rPr>
            <w:rFonts w:ascii="仿宋" w:eastAsia="仿宋" w:hAnsi="仿宋" w:cs="仿宋" w:hint="eastAsia"/>
            <w:lang w:eastAsia="zh-CN"/>
          </w:rPr>
          <w:t>(二)、社会参与与沟通</w:t>
        </w:r>
        <w:r>
          <w:tab/>
        </w:r>
        <w:r>
          <w:fldChar w:fldCharType="begin"/>
        </w:r>
        <w:r>
          <w:instrText xml:space="preserve"> PAGEREF _Toc1738 \h </w:instrText>
        </w:r>
        <w:r>
          <w:fldChar w:fldCharType="separate"/>
        </w:r>
        <w:r>
          <w:t>34</w:t>
        </w:r>
        <w:r>
          <w:fldChar w:fldCharType="end"/>
        </w:r>
      </w:hyperlink>
    </w:p>
    <w:p>
      <w:pPr>
        <w:pStyle w:val="TOC1"/>
        <w:tabs>
          <w:tab w:val="right" w:leader="dot" w:pos="8306"/>
        </w:tabs>
      </w:pPr>
      <w:hyperlink w:anchor="_Toc13107" w:history="1">
        <w:r>
          <w:rPr>
            <w:rFonts w:ascii="仿宋" w:eastAsia="仿宋" w:hAnsi="仿宋" w:cs="仿宋" w:hint="eastAsia"/>
            <w:lang w:eastAsia="zh-CN"/>
          </w:rPr>
          <w:t>十、分析仪器项目人力资源培养与发展</w:t>
        </w:r>
        <w:r>
          <w:tab/>
        </w:r>
        <w:r>
          <w:fldChar w:fldCharType="begin"/>
        </w:r>
        <w:r>
          <w:instrText xml:space="preserve"> PAGEREF _Toc13107 \h </w:instrText>
        </w:r>
        <w:r>
          <w:fldChar w:fldCharType="separate"/>
        </w:r>
        <w:r>
          <w:t>35</w:t>
        </w:r>
        <w:r>
          <w:fldChar w:fldCharType="end"/>
        </w:r>
      </w:hyperlink>
    </w:p>
    <w:p>
      <w:pPr>
        <w:pStyle w:val="TOC2"/>
        <w:tabs>
          <w:tab w:val="right" w:leader="dot" w:pos="8306"/>
        </w:tabs>
      </w:pPr>
      <w:hyperlink w:anchor="_Toc7561" w:history="1">
        <w:r>
          <w:rPr>
            <w:rFonts w:ascii="仿宋" w:eastAsia="仿宋" w:hAnsi="仿宋" w:cs="仿宋" w:hint="eastAsia"/>
            <w:lang w:eastAsia="zh-CN"/>
          </w:rPr>
          <w:t>(一)、人才需求与规划</w:t>
        </w:r>
        <w:r>
          <w:tab/>
        </w:r>
        <w:r>
          <w:fldChar w:fldCharType="begin"/>
        </w:r>
        <w:r>
          <w:instrText xml:space="preserve"> PAGEREF _Toc7561 \h </w:instrText>
        </w:r>
        <w:r>
          <w:fldChar w:fldCharType="separate"/>
        </w:r>
        <w:r>
          <w:t>35</w:t>
        </w:r>
        <w:r>
          <w:fldChar w:fldCharType="end"/>
        </w:r>
      </w:hyperlink>
    </w:p>
    <w:p>
      <w:pPr>
        <w:pStyle w:val="TOC2"/>
        <w:tabs>
          <w:tab w:val="right" w:leader="dot" w:pos="8306"/>
        </w:tabs>
      </w:pPr>
      <w:hyperlink w:anchor="_Toc32457" w:history="1">
        <w:r>
          <w:rPr>
            <w:rFonts w:ascii="仿宋" w:eastAsia="仿宋" w:hAnsi="仿宋" w:cs="仿宋" w:hint="eastAsia"/>
            <w:lang w:eastAsia="zh-CN"/>
          </w:rPr>
          <w:t>(二)、培训与发展计划</w:t>
        </w:r>
        <w:r>
          <w:tab/>
        </w:r>
        <w:r>
          <w:fldChar w:fldCharType="begin"/>
        </w:r>
        <w:r>
          <w:instrText xml:space="preserve"> PAGEREF _Toc32457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5" w:history="1">
        <w:r>
          <w:rPr>
            <w:rFonts w:ascii="仿宋" w:eastAsia="仿宋" w:hAnsi="仿宋" w:cs="仿宋" w:hint="eastAsia"/>
            <w:lang w:eastAsia="zh-CN"/>
          </w:rPr>
          <w:t>十一、分析仪器项目环境影响分析</w:t>
        </w:r>
        <w:r>
          <w:tab/>
        </w:r>
        <w:r>
          <w:fldChar w:fldCharType="begin"/>
        </w:r>
        <w:r>
          <w:instrText xml:space="preserve"> PAGEREF _Toc28015 \h </w:instrText>
        </w:r>
        <w:r>
          <w:fldChar w:fldCharType="separate"/>
        </w:r>
        <w:r>
          <w:t>36</w:t>
        </w:r>
        <w:r>
          <w:fldChar w:fldCharType="end"/>
        </w:r>
      </w:hyperlink>
    </w:p>
    <w:p>
      <w:pPr>
        <w:pStyle w:val="TOC2"/>
        <w:tabs>
          <w:tab w:val="right" w:leader="dot" w:pos="8306"/>
        </w:tabs>
      </w:pPr>
      <w:hyperlink w:anchor="_Toc20665" w:history="1">
        <w:r>
          <w:rPr>
            <w:rFonts w:ascii="仿宋" w:eastAsia="仿宋" w:hAnsi="仿宋" w:cs="仿宋" w:hint="eastAsia"/>
            <w:lang w:eastAsia="zh-CN"/>
          </w:rPr>
          <w:t>(一)、建设区域环境质量现状</w:t>
        </w:r>
        <w:r>
          <w:tab/>
        </w:r>
        <w:r>
          <w:fldChar w:fldCharType="begin"/>
        </w:r>
        <w:r>
          <w:instrText xml:space="preserve"> PAGEREF _Toc20665 \h </w:instrText>
        </w:r>
        <w:r>
          <w:fldChar w:fldCharType="separate"/>
        </w:r>
        <w:r>
          <w:t>36</w:t>
        </w:r>
        <w:r>
          <w:fldChar w:fldCharType="end"/>
        </w:r>
      </w:hyperlink>
    </w:p>
    <w:p>
      <w:pPr>
        <w:pStyle w:val="TOC2"/>
        <w:tabs>
          <w:tab w:val="right" w:leader="dot" w:pos="8306"/>
        </w:tabs>
      </w:pPr>
      <w:hyperlink w:anchor="_Toc9689" w:history="1">
        <w:r>
          <w:rPr>
            <w:rFonts w:ascii="仿宋" w:eastAsia="仿宋" w:hAnsi="仿宋" w:cs="仿宋" w:hint="eastAsia"/>
            <w:lang w:eastAsia="zh-CN"/>
          </w:rPr>
          <w:t>(二)、建设期环境保护</w:t>
        </w:r>
        <w:r>
          <w:tab/>
        </w:r>
        <w:r>
          <w:fldChar w:fldCharType="begin"/>
        </w:r>
        <w:r>
          <w:instrText xml:space="preserve"> PAGEREF _Toc9689 \h </w:instrText>
        </w:r>
        <w:r>
          <w:fldChar w:fldCharType="separate"/>
        </w:r>
        <w:r>
          <w:t>37</w:t>
        </w:r>
        <w:r>
          <w:fldChar w:fldCharType="end"/>
        </w:r>
      </w:hyperlink>
    </w:p>
    <w:p>
      <w:pPr>
        <w:pStyle w:val="TOC2"/>
        <w:tabs>
          <w:tab w:val="right" w:leader="dot" w:pos="8306"/>
        </w:tabs>
      </w:pPr>
      <w:hyperlink w:anchor="_Toc17263" w:history="1">
        <w:r>
          <w:rPr>
            <w:rFonts w:ascii="仿宋" w:eastAsia="仿宋" w:hAnsi="仿宋" w:cs="仿宋" w:hint="eastAsia"/>
            <w:lang w:eastAsia="zh-CN"/>
          </w:rPr>
          <w:t>(三)、运营期环境保护</w:t>
        </w:r>
        <w:r>
          <w:tab/>
        </w:r>
        <w:r>
          <w:fldChar w:fldCharType="begin"/>
        </w:r>
        <w:r>
          <w:instrText xml:space="preserve"> PAGEREF _Toc17263 \h </w:instrText>
        </w:r>
        <w:r>
          <w:fldChar w:fldCharType="separate"/>
        </w:r>
        <w:r>
          <w:t>39</w:t>
        </w:r>
        <w:r>
          <w:fldChar w:fldCharType="end"/>
        </w:r>
      </w:hyperlink>
    </w:p>
    <w:p>
      <w:pPr>
        <w:pStyle w:val="TOC2"/>
        <w:tabs>
          <w:tab w:val="right" w:leader="dot" w:pos="8306"/>
        </w:tabs>
      </w:pPr>
      <w:hyperlink w:anchor="_Toc1529" w:history="1">
        <w:r>
          <w:rPr>
            <w:rFonts w:ascii="仿宋" w:eastAsia="仿宋" w:hAnsi="仿宋" w:cs="仿宋" w:hint="eastAsia"/>
            <w:lang w:eastAsia="zh-CN"/>
          </w:rPr>
          <w:t>(四)、分析仪器项目建设对区域经济的影响</w:t>
        </w:r>
        <w:r>
          <w:tab/>
        </w:r>
        <w:r>
          <w:fldChar w:fldCharType="begin"/>
        </w:r>
        <w:r>
          <w:instrText xml:space="preserve"> PAGEREF _Toc1529 \h </w:instrText>
        </w:r>
        <w:r>
          <w:fldChar w:fldCharType="separate"/>
        </w:r>
        <w:r>
          <w:t>40</w:t>
        </w:r>
        <w:r>
          <w:fldChar w:fldCharType="end"/>
        </w:r>
      </w:hyperlink>
    </w:p>
    <w:p>
      <w:pPr>
        <w:pStyle w:val="TOC2"/>
        <w:tabs>
          <w:tab w:val="right" w:leader="dot" w:pos="8306"/>
        </w:tabs>
      </w:pPr>
      <w:hyperlink w:anchor="_Toc21992" w:history="1">
        <w:r>
          <w:rPr>
            <w:rFonts w:ascii="仿宋" w:eastAsia="仿宋" w:hAnsi="仿宋" w:cs="仿宋" w:hint="eastAsia"/>
            <w:lang w:eastAsia="zh-CN"/>
          </w:rPr>
          <w:t>(五)、废弃物处理</w:t>
        </w:r>
        <w:r>
          <w:tab/>
        </w:r>
        <w:r>
          <w:fldChar w:fldCharType="begin"/>
        </w:r>
        <w:r>
          <w:instrText xml:space="preserve"> PAGEREF _Toc21992 \h </w:instrText>
        </w:r>
        <w:r>
          <w:fldChar w:fldCharType="separate"/>
        </w:r>
        <w:r>
          <w:t>42</w:t>
        </w:r>
        <w:r>
          <w:fldChar w:fldCharType="end"/>
        </w:r>
      </w:hyperlink>
    </w:p>
    <w:p>
      <w:pPr>
        <w:pStyle w:val="TOC2"/>
        <w:tabs>
          <w:tab w:val="right" w:leader="dot" w:pos="8306"/>
        </w:tabs>
      </w:pPr>
      <w:hyperlink w:anchor="_Toc8997" w:history="1">
        <w:r>
          <w:rPr>
            <w:rFonts w:ascii="仿宋" w:eastAsia="仿宋" w:hAnsi="仿宋" w:cs="仿宋" w:hint="eastAsia"/>
            <w:lang w:eastAsia="zh-CN"/>
          </w:rPr>
          <w:t>(六)、特殊环境影响分析</w:t>
        </w:r>
        <w:r>
          <w:tab/>
        </w:r>
        <w:r>
          <w:fldChar w:fldCharType="begin"/>
        </w:r>
        <w:r>
          <w:instrText xml:space="preserve"> PAGEREF _Toc8997 \h </w:instrText>
        </w:r>
        <w:r>
          <w:fldChar w:fldCharType="separate"/>
        </w:r>
        <w:r>
          <w:t>43</w:t>
        </w:r>
        <w:r>
          <w:fldChar w:fldCharType="end"/>
        </w:r>
      </w:hyperlink>
    </w:p>
    <w:p>
      <w:pPr>
        <w:pStyle w:val="TOC2"/>
        <w:tabs>
          <w:tab w:val="right" w:leader="dot" w:pos="8306"/>
        </w:tabs>
      </w:pPr>
      <w:hyperlink w:anchor="_Toc14659" w:history="1">
        <w:r>
          <w:rPr>
            <w:rFonts w:ascii="仿宋" w:eastAsia="仿宋" w:hAnsi="仿宋" w:cs="仿宋" w:hint="eastAsia"/>
            <w:lang w:eastAsia="zh-CN"/>
          </w:rPr>
          <w:t>(七)、清洁生产</w:t>
        </w:r>
        <w:r>
          <w:tab/>
        </w:r>
        <w:r>
          <w:fldChar w:fldCharType="begin"/>
        </w:r>
        <w:r>
          <w:instrText xml:space="preserve"> PAGEREF _Toc14659 \h </w:instrText>
        </w:r>
        <w:r>
          <w:fldChar w:fldCharType="separate"/>
        </w:r>
        <w:r>
          <w:t>44</w:t>
        </w:r>
        <w:r>
          <w:fldChar w:fldCharType="end"/>
        </w:r>
      </w:hyperlink>
    </w:p>
    <w:p>
      <w:pPr>
        <w:pStyle w:val="TOC2"/>
        <w:tabs>
          <w:tab w:val="right" w:leader="dot" w:pos="8306"/>
        </w:tabs>
      </w:pPr>
      <w:hyperlink w:anchor="_Toc7830" w:history="1">
        <w:r>
          <w:rPr>
            <w:rFonts w:ascii="仿宋" w:eastAsia="仿宋" w:hAnsi="仿宋" w:cs="仿宋" w:hint="eastAsia"/>
            <w:lang w:eastAsia="zh-CN"/>
          </w:rPr>
          <w:t>(八)、环境保护综合评价</w:t>
        </w:r>
        <w:r>
          <w:tab/>
        </w:r>
        <w:r>
          <w:fldChar w:fldCharType="begin"/>
        </w:r>
        <w:r>
          <w:instrText xml:space="preserve"> PAGEREF _Toc7830 \h </w:instrText>
        </w:r>
        <w:r>
          <w:fldChar w:fldCharType="separate"/>
        </w:r>
        <w:r>
          <w:t>45</w:t>
        </w:r>
        <w:r>
          <w:fldChar w:fldCharType="end"/>
        </w:r>
      </w:hyperlink>
    </w:p>
    <w:p>
      <w:pPr>
        <w:pStyle w:val="TOC1"/>
        <w:tabs>
          <w:tab w:val="right" w:leader="dot" w:pos="8306"/>
        </w:tabs>
      </w:pPr>
      <w:hyperlink w:anchor="_Toc21513" w:history="1">
        <w:r>
          <w:rPr>
            <w:rFonts w:ascii="仿宋" w:eastAsia="仿宋" w:hAnsi="仿宋" w:cs="仿宋" w:hint="eastAsia"/>
            <w:lang w:eastAsia="zh-CN"/>
          </w:rPr>
          <w:t>十二、分析仪器项目创新与研发</w:t>
        </w:r>
        <w:r>
          <w:tab/>
        </w:r>
        <w:r>
          <w:fldChar w:fldCharType="begin"/>
        </w:r>
        <w:r>
          <w:instrText xml:space="preserve"> PAGEREF _Toc21513 \h </w:instrText>
        </w:r>
        <w:r>
          <w:fldChar w:fldCharType="separate"/>
        </w:r>
        <w:r>
          <w:t>47</w:t>
        </w:r>
        <w:r>
          <w:fldChar w:fldCharType="end"/>
        </w:r>
      </w:hyperlink>
    </w:p>
    <w:p>
      <w:pPr>
        <w:pStyle w:val="TOC2"/>
        <w:tabs>
          <w:tab w:val="right" w:leader="dot" w:pos="8306"/>
        </w:tabs>
      </w:pPr>
      <w:hyperlink w:anchor="_Toc11807" w:history="1">
        <w:r>
          <w:rPr>
            <w:rFonts w:ascii="仿宋" w:eastAsia="仿宋" w:hAnsi="仿宋" w:cs="仿宋" w:hint="eastAsia"/>
            <w:lang w:eastAsia="zh-CN"/>
          </w:rPr>
          <w:t>(一)、创新策略与方向</w:t>
        </w:r>
        <w:r>
          <w:tab/>
        </w:r>
        <w:r>
          <w:fldChar w:fldCharType="begin"/>
        </w:r>
        <w:r>
          <w:instrText xml:space="preserve"> PAGEREF _Toc11807 \h </w:instrText>
        </w:r>
        <w:r>
          <w:fldChar w:fldCharType="separate"/>
        </w:r>
        <w:r>
          <w:t>47</w:t>
        </w:r>
        <w:r>
          <w:fldChar w:fldCharType="end"/>
        </w:r>
      </w:hyperlink>
    </w:p>
    <w:p>
      <w:pPr>
        <w:pStyle w:val="TOC2"/>
        <w:tabs>
          <w:tab w:val="right" w:leader="dot" w:pos="8306"/>
        </w:tabs>
      </w:pPr>
      <w:hyperlink w:anchor="_Toc28798" w:history="1">
        <w:r>
          <w:rPr>
            <w:rFonts w:ascii="仿宋" w:eastAsia="仿宋" w:hAnsi="仿宋" w:cs="仿宋" w:hint="eastAsia"/>
            <w:lang w:eastAsia="zh-CN"/>
          </w:rPr>
          <w:t>(二)、研发规划与投入</w:t>
        </w:r>
        <w:r>
          <w:tab/>
        </w:r>
        <w:r>
          <w:fldChar w:fldCharType="begin"/>
        </w:r>
        <w:r>
          <w:instrText xml:space="preserve"> PAGEREF _Toc28798 \h </w:instrText>
        </w:r>
        <w:r>
          <w:fldChar w:fldCharType="separate"/>
        </w:r>
        <w:r>
          <w:t>48</w:t>
        </w:r>
        <w:r>
          <w:fldChar w:fldCharType="end"/>
        </w:r>
      </w:hyperlink>
    </w:p>
    <w:p>
      <w:pPr>
        <w:pStyle w:val="TOC1"/>
        <w:tabs>
          <w:tab w:val="right" w:leader="dot" w:pos="8306"/>
        </w:tabs>
      </w:pPr>
      <w:hyperlink w:anchor="_Toc30397" w:history="1">
        <w:r>
          <w:rPr>
            <w:rFonts w:ascii="仿宋" w:eastAsia="仿宋" w:hAnsi="仿宋" w:cs="仿宋" w:hint="eastAsia"/>
            <w:lang w:eastAsia="zh-CN"/>
          </w:rPr>
          <w:t>十三、分析仪器项目实施时间节点</w:t>
        </w:r>
        <w:r>
          <w:tab/>
        </w:r>
        <w:r>
          <w:fldChar w:fldCharType="begin"/>
        </w:r>
        <w:r>
          <w:instrText xml:space="preserve"> PAGEREF _Toc30397 \h </w:instrText>
        </w:r>
        <w:r>
          <w:fldChar w:fldCharType="separate"/>
        </w:r>
        <w:r>
          <w:t>50</w:t>
        </w:r>
        <w:r>
          <w:fldChar w:fldCharType="end"/>
        </w:r>
      </w:hyperlink>
    </w:p>
    <w:p>
      <w:pPr>
        <w:pStyle w:val="TOC2"/>
        <w:tabs>
          <w:tab w:val="right" w:leader="dot" w:pos="8306"/>
        </w:tabs>
      </w:pPr>
      <w:hyperlink w:anchor="_Toc32115" w:history="1">
        <w:r>
          <w:rPr>
            <w:rFonts w:ascii="仿宋" w:eastAsia="仿宋" w:hAnsi="仿宋" w:cs="仿宋" w:hint="eastAsia"/>
            <w:lang w:eastAsia="zh-CN"/>
          </w:rPr>
          <w:t>(一)、分析仪器项目启动阶段时间节点</w:t>
        </w:r>
        <w:r>
          <w:tab/>
        </w:r>
        <w:r>
          <w:fldChar w:fldCharType="begin"/>
        </w:r>
        <w:r>
          <w:instrText xml:space="preserve"> PAGEREF _Toc32115 \h </w:instrText>
        </w:r>
        <w:r>
          <w:fldChar w:fldCharType="separate"/>
        </w:r>
        <w:r>
          <w:t>50</w:t>
        </w:r>
        <w:r>
          <w:fldChar w:fldCharType="end"/>
        </w:r>
      </w:hyperlink>
    </w:p>
    <w:p>
      <w:pPr>
        <w:pStyle w:val="TOC2"/>
        <w:tabs>
          <w:tab w:val="right" w:leader="dot" w:pos="8306"/>
        </w:tabs>
      </w:pPr>
      <w:hyperlink w:anchor="_Toc22635" w:history="1">
        <w:r>
          <w:rPr>
            <w:rFonts w:ascii="仿宋" w:eastAsia="仿宋" w:hAnsi="仿宋" w:cs="仿宋" w:hint="eastAsia"/>
            <w:lang w:eastAsia="zh-CN"/>
          </w:rPr>
          <w:t>(二)、分析仪器项目执行阶段时间节点</w:t>
        </w:r>
        <w:r>
          <w:tab/>
        </w:r>
        <w:r>
          <w:fldChar w:fldCharType="begin"/>
        </w:r>
        <w:r>
          <w:instrText xml:space="preserve"> PAGEREF _Toc22635 \h </w:instrText>
        </w:r>
        <w:r>
          <w:fldChar w:fldCharType="separate"/>
        </w:r>
        <w:r>
          <w:t>51</w:t>
        </w:r>
        <w:r>
          <w:fldChar w:fldCharType="end"/>
        </w:r>
      </w:hyperlink>
    </w:p>
    <w:p>
      <w:pPr>
        <w:pStyle w:val="TOC2"/>
        <w:tabs>
          <w:tab w:val="right" w:leader="dot" w:pos="8306"/>
        </w:tabs>
      </w:pPr>
      <w:hyperlink w:anchor="_Toc2405" w:history="1">
        <w:r>
          <w:rPr>
            <w:rFonts w:ascii="仿宋" w:eastAsia="仿宋" w:hAnsi="仿宋" w:cs="仿宋" w:hint="eastAsia"/>
            <w:lang w:eastAsia="zh-CN"/>
          </w:rPr>
          <w:t>(三)、分析仪器项目完成阶段时间节点</w:t>
        </w:r>
        <w:r>
          <w:tab/>
        </w:r>
        <w:r>
          <w:fldChar w:fldCharType="begin"/>
        </w:r>
        <w:r>
          <w:instrText xml:space="preserve"> PAGEREF _Toc2405 \h </w:instrText>
        </w:r>
        <w:r>
          <w:fldChar w:fldCharType="separate"/>
        </w:r>
        <w:r>
          <w:t>52</w:t>
        </w:r>
        <w:r>
          <w:fldChar w:fldCharType="end"/>
        </w:r>
      </w:hyperlink>
    </w:p>
    <w:p>
      <w:pPr>
        <w:pStyle w:val="TOC1"/>
        <w:tabs>
          <w:tab w:val="right" w:leader="dot" w:pos="8306"/>
        </w:tabs>
      </w:pPr>
      <w:hyperlink w:anchor="_Toc17218" w:history="1">
        <w:r>
          <w:rPr>
            <w:rFonts w:ascii="仿宋" w:eastAsia="仿宋" w:hAnsi="仿宋" w:cs="仿宋" w:hint="eastAsia"/>
            <w:lang w:eastAsia="zh-CN"/>
          </w:rPr>
          <w:t>十四、质量管理体系</w:t>
        </w:r>
        <w:r>
          <w:tab/>
        </w:r>
        <w:r>
          <w:fldChar w:fldCharType="begin"/>
        </w:r>
        <w:r>
          <w:instrText xml:space="preserve"> PAGEREF _Toc17218 \h </w:instrText>
        </w:r>
        <w:r>
          <w:fldChar w:fldCharType="separate"/>
        </w:r>
        <w:r>
          <w:t>53</w:t>
        </w:r>
        <w:r>
          <w:fldChar w:fldCharType="end"/>
        </w:r>
      </w:hyperlink>
    </w:p>
    <w:p>
      <w:pPr>
        <w:pStyle w:val="TOC2"/>
        <w:tabs>
          <w:tab w:val="right" w:leader="dot" w:pos="8306"/>
        </w:tabs>
      </w:pPr>
      <w:hyperlink w:anchor="_Toc14333" w:history="1">
        <w:r>
          <w:rPr>
            <w:rFonts w:ascii="仿宋" w:eastAsia="仿宋" w:hAnsi="仿宋" w:cs="仿宋" w:hint="eastAsia"/>
            <w:lang w:eastAsia="zh-CN"/>
          </w:rPr>
          <w:t>(一)、质量目标与方针</w:t>
        </w:r>
        <w:r>
          <w:tab/>
        </w:r>
        <w:r>
          <w:fldChar w:fldCharType="begin"/>
        </w:r>
        <w:r>
          <w:instrText xml:space="preserve"> PAGEREF _Toc14333 \h </w:instrText>
        </w:r>
        <w:r>
          <w:fldChar w:fldCharType="separate"/>
        </w:r>
        <w:r>
          <w:t>53</w:t>
        </w:r>
        <w:r>
          <w:fldChar w:fldCharType="end"/>
        </w:r>
      </w:hyperlink>
    </w:p>
    <w:p>
      <w:pPr>
        <w:pStyle w:val="TOC2"/>
        <w:tabs>
          <w:tab w:val="right" w:leader="dot" w:pos="8306"/>
        </w:tabs>
      </w:pPr>
      <w:hyperlink w:anchor="_Toc6345" w:history="1">
        <w:r>
          <w:rPr>
            <w:rFonts w:ascii="仿宋" w:eastAsia="仿宋" w:hAnsi="仿宋" w:cs="仿宋" w:hint="eastAsia"/>
            <w:lang w:eastAsia="zh-CN"/>
          </w:rPr>
          <w:t>(二)、质量管理责任</w:t>
        </w:r>
        <w:r>
          <w:tab/>
        </w:r>
        <w:r>
          <w:fldChar w:fldCharType="begin"/>
        </w:r>
        <w:r>
          <w:instrText xml:space="preserve"> PAGEREF _Toc6345 \h </w:instrText>
        </w:r>
        <w:r>
          <w:fldChar w:fldCharType="separate"/>
        </w:r>
        <w:r>
          <w:t>54</w:t>
        </w:r>
        <w:r>
          <w:fldChar w:fldCharType="end"/>
        </w:r>
      </w:hyperlink>
    </w:p>
    <w:p>
      <w:pPr>
        <w:pStyle w:val="TOC2"/>
        <w:tabs>
          <w:tab w:val="right" w:leader="dot" w:pos="8306"/>
        </w:tabs>
      </w:pPr>
      <w:hyperlink w:anchor="_Toc1947" w:history="1">
        <w:r>
          <w:rPr>
            <w:rFonts w:ascii="仿宋" w:eastAsia="仿宋" w:hAnsi="仿宋" w:cs="仿宋" w:hint="eastAsia"/>
            <w:lang w:eastAsia="zh-CN"/>
          </w:rPr>
          <w:t>(三)、质量管理体系文件</w:t>
        </w:r>
        <w:r>
          <w:tab/>
        </w:r>
        <w:r>
          <w:fldChar w:fldCharType="begin"/>
        </w:r>
        <w:r>
          <w:instrText xml:space="preserve"> PAGEREF _Toc1947 \h </w:instrText>
        </w:r>
        <w:r>
          <w:fldChar w:fldCharType="separate"/>
        </w:r>
        <w:r>
          <w:t>55</w:t>
        </w:r>
        <w:r>
          <w:fldChar w:fldCharType="end"/>
        </w:r>
      </w:hyperlink>
    </w:p>
    <w:p>
      <w:pPr>
        <w:pStyle w:val="TOC2"/>
        <w:tabs>
          <w:tab w:val="right" w:leader="dot" w:pos="8306"/>
        </w:tabs>
      </w:pPr>
      <w:hyperlink w:anchor="_Toc23794" w:history="1">
        <w:r>
          <w:rPr>
            <w:rFonts w:ascii="仿宋" w:eastAsia="仿宋" w:hAnsi="仿宋" w:cs="仿宋" w:hint="eastAsia"/>
            <w:lang w:eastAsia="zh-CN"/>
          </w:rPr>
          <w:t>(四)、质量培训与教育</w:t>
        </w:r>
        <w:r>
          <w:tab/>
        </w:r>
        <w:r>
          <w:fldChar w:fldCharType="begin"/>
        </w:r>
        <w:r>
          <w:instrText xml:space="preserve"> PAGEREF _Toc23794 \h </w:instrText>
        </w:r>
        <w:r>
          <w:fldChar w:fldCharType="separate"/>
        </w:r>
        <w:r>
          <w:t>57</w:t>
        </w:r>
        <w:r>
          <w:fldChar w:fldCharType="end"/>
        </w:r>
      </w:hyperlink>
    </w:p>
    <w:p>
      <w:pPr>
        <w:pStyle w:val="TOC2"/>
        <w:tabs>
          <w:tab w:val="right" w:leader="dot" w:pos="8306"/>
        </w:tabs>
      </w:pPr>
      <w:hyperlink w:anchor="_Toc14137" w:history="1">
        <w:r>
          <w:rPr>
            <w:rFonts w:ascii="仿宋" w:eastAsia="仿宋" w:hAnsi="仿宋" w:cs="仿宋" w:hint="eastAsia"/>
            <w:lang w:eastAsia="zh-CN"/>
          </w:rPr>
          <w:t>(五)、质量审核与评价</w:t>
        </w:r>
        <w:r>
          <w:tab/>
        </w:r>
        <w:r>
          <w:fldChar w:fldCharType="begin"/>
        </w:r>
        <w:r>
          <w:instrText xml:space="preserve"> PAGEREF _Toc14137 \h </w:instrText>
        </w:r>
        <w:r>
          <w:fldChar w:fldCharType="separate"/>
        </w:r>
        <w:r>
          <w:t>58</w:t>
        </w:r>
        <w:r>
          <w:fldChar w:fldCharType="end"/>
        </w:r>
      </w:hyperlink>
    </w:p>
    <w:p>
      <w:pPr>
        <w:pStyle w:val="TOC2"/>
        <w:tabs>
          <w:tab w:val="right" w:leader="dot" w:pos="8306"/>
        </w:tabs>
      </w:pPr>
      <w:hyperlink w:anchor="_Toc6769" w:history="1">
        <w:r>
          <w:rPr>
            <w:rFonts w:ascii="仿宋" w:eastAsia="仿宋" w:hAnsi="仿宋" w:cs="仿宋" w:hint="eastAsia"/>
            <w:lang w:eastAsia="zh-CN"/>
          </w:rPr>
          <w:t>(六)、不符合与纠正措施</w:t>
        </w:r>
        <w:r>
          <w:tab/>
        </w:r>
        <w:r>
          <w:fldChar w:fldCharType="begin"/>
        </w:r>
        <w:r>
          <w:instrText xml:space="preserve"> PAGEREF _Toc6769 \h </w:instrText>
        </w:r>
        <w:r>
          <w:fldChar w:fldCharType="separate"/>
        </w:r>
        <w:r>
          <w:t>60</w:t>
        </w:r>
        <w:r>
          <w:fldChar w:fldCharType="end"/>
        </w:r>
      </w:hyperlink>
    </w:p>
    <w:p>
      <w:pPr>
        <w:pStyle w:val="TOC1"/>
        <w:tabs>
          <w:tab w:val="right" w:leader="dot" w:pos="8306"/>
        </w:tabs>
      </w:pPr>
      <w:hyperlink w:anchor="_Toc22480" w:history="1">
        <w:r>
          <w:rPr>
            <w:rFonts w:ascii="仿宋" w:eastAsia="仿宋" w:hAnsi="仿宋" w:cs="仿宋" w:hint="eastAsia"/>
            <w:lang w:eastAsia="zh-CN"/>
          </w:rPr>
          <w:t>十五、利益相关者分析与沟通计划</w:t>
        </w:r>
        <w:r>
          <w:tab/>
        </w:r>
        <w:r>
          <w:fldChar w:fldCharType="begin"/>
        </w:r>
        <w:r>
          <w:instrText xml:space="preserve"> PAGEREF _Toc22480 \h </w:instrText>
        </w:r>
        <w:r>
          <w:fldChar w:fldCharType="separate"/>
        </w:r>
        <w:r>
          <w:t>61</w:t>
        </w:r>
        <w:r>
          <w:fldChar w:fldCharType="end"/>
        </w:r>
      </w:hyperlink>
    </w:p>
    <w:p>
      <w:pPr>
        <w:pStyle w:val="TOC2"/>
        <w:tabs>
          <w:tab w:val="right" w:leader="dot" w:pos="8306"/>
        </w:tabs>
      </w:pPr>
      <w:hyperlink w:anchor="_Toc29452" w:history="1">
        <w:r>
          <w:rPr>
            <w:rFonts w:ascii="仿宋" w:eastAsia="仿宋" w:hAnsi="仿宋" w:cs="仿宋" w:hint="eastAsia"/>
            <w:lang w:eastAsia="zh-CN"/>
          </w:rPr>
          <w:t>(一)、利益相关者分析</w:t>
        </w:r>
        <w:r>
          <w:tab/>
        </w:r>
        <w:r>
          <w:fldChar w:fldCharType="begin"/>
        </w:r>
        <w:r>
          <w:instrText xml:space="preserve"> PAGEREF _Toc29452 \h </w:instrText>
        </w:r>
        <w:r>
          <w:fldChar w:fldCharType="separate"/>
        </w:r>
        <w:r>
          <w:t>61</w:t>
        </w:r>
        <w:r>
          <w:fldChar w:fldCharType="end"/>
        </w:r>
      </w:hyperlink>
    </w:p>
    <w:p>
      <w:pPr>
        <w:pStyle w:val="TOC2"/>
        <w:tabs>
          <w:tab w:val="right" w:leader="dot" w:pos="8306"/>
        </w:tabs>
      </w:pPr>
      <w:hyperlink w:anchor="_Toc19963" w:history="1">
        <w:r>
          <w:rPr>
            <w:rFonts w:ascii="仿宋" w:eastAsia="仿宋" w:hAnsi="仿宋" w:cs="仿宋" w:hint="eastAsia"/>
            <w:lang w:eastAsia="zh-CN"/>
          </w:rPr>
          <w:t>(二)、沟通计划</w:t>
        </w:r>
        <w:r>
          <w:tab/>
        </w:r>
        <w:r>
          <w:fldChar w:fldCharType="begin"/>
        </w:r>
        <w:r>
          <w:instrText xml:space="preserve"> PAGEREF _Toc19963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32"/>
      <w:r>
        <w:rPr>
          <w:rFonts w:ascii="仿宋" w:eastAsia="仿宋" w:hAnsi="仿宋" w:cs="仿宋" w:hint="eastAsia"/>
          <w:sz w:val="28"/>
          <w:lang w:eastAsia="zh-CN"/>
        </w:rPr>
        <w:t>一、分析仪器项目危机管理</w:t>
      </w:r>
      <w:bookmarkEnd w:id="2"/>
    </w:p>
    <w:p>
      <w:pPr>
        <w:pStyle w:val="Heading2"/>
        <w:rPr>
          <w:rFonts w:ascii="仿宋" w:eastAsia="仿宋" w:hAnsi="仿宋" w:cs="仿宋" w:hint="eastAsia"/>
          <w:lang w:eastAsia="zh-CN"/>
        </w:rPr>
      </w:pPr>
      <w:bookmarkStart w:id="3" w:name="_Toc181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析仪器项目危机管理中，危机预警与识别是确保分析仪器项目稳健运行的核心步骤。通过建立全面的监测机制，分析仪器项目团队旨在及时发现和理解潜在的风险和危机因素，以便采取及时的预防和应对措施，确保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首先，通过深入的风险评估，分析仪器项目团队全面分析了整个分析仪器项目和各个阶段可能存在的威胁。这包括准确评估每个潜在风险的发生概率和可能影响的程度，为后续危机预警提供了有力支持。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析仪器项目团队着重于明确定义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析仪器项目进展的持续监控，团队能够及时发现潜在问题并作出迅速反应。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在这一阶段，团队的专业素养和反应速度将发挥至关重要的作用，以确保潜在危机能够在初期得到有效的处理，最大程度地减轻负面影响。通过危机预警与识别，分析仪器项目得以更有序、可控地推进。</w:t>
      </w:r>
    </w:p>
    <w:p>
      <w:pPr>
        <w:pStyle w:val="Heading2"/>
        <w:ind w:firstLine="560" w:firstLineChars="200"/>
        <w:rPr>
          <w:rFonts w:ascii="仿宋" w:eastAsia="仿宋" w:hAnsi="仿宋" w:cs="仿宋" w:hint="eastAsia"/>
          <w:sz w:val="28"/>
          <w:lang w:eastAsia="zh-CN"/>
        </w:rPr>
      </w:pPr>
      <w:bookmarkStart w:id="4" w:name="_Toc118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暂停分析仪器项目进度：为遏制危机蔓延，分析仪器项目暂时停止进行，以便全面评估当前状况。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实时沟通：与关键利益相关者建立实时沟通机制，向他们传递分析仪器项目危机的实际状况，保障分析仪器项目核心利益。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在紧急应对的同时，分析仪器项目团队强调了团队协作和有效沟通的重要性。以下是团队协作的关键举措：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随着危机得到初步控制，分析仪器项目团队转向制定恢复计划，以确保分析仪器项目能够从中迅速恢复。主要恢复计划包括：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修复受损的进度计划：重新评估分析仪器项目进度，制定修复计划，确保分析仪器项目尽快回归正常进程。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678"/>
      <w:r>
        <w:rPr>
          <w:rFonts w:ascii="仿宋" w:eastAsia="仿宋" w:hAnsi="仿宋" w:cs="仿宋" w:hint="eastAsia"/>
          <w:sz w:val="28"/>
          <w:lang w:eastAsia="zh-CN"/>
        </w:rPr>
        <w:t>二、分析仪器项目文档管理</w:t>
      </w:r>
      <w:bookmarkEnd w:id="5"/>
    </w:p>
    <w:p>
      <w:pPr>
        <w:pStyle w:val="Heading2"/>
        <w:rPr>
          <w:rFonts w:ascii="仿宋" w:eastAsia="仿宋" w:hAnsi="仿宋" w:cs="仿宋" w:hint="eastAsia"/>
          <w:lang w:eastAsia="zh-CN"/>
        </w:rPr>
      </w:pPr>
      <w:bookmarkStart w:id="6" w:name="_Toc42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分析仪器项目高度重视文档的质量和准确性，以支持分析仪器项目的各项活动和决策。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文档的编制始于分析仪器项目计划的初期，我们制定了详细的文档编制计划，明确了每个文档的内容、格式和编写责任人。在分析仪器项目启动阶段，我们首先编制了分析仪器项目章程，明确定义了分析仪器项目的目标、范围、风险等关键要素。随后，分析仪器项目团队根据计划陆续编制了需求文档、设计文档、测试文档等各类文档，确保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析仪器项目管理中的重要环节，旨在确保分析仪器项目文档符合质量标准和分析仪器项目需求。在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除了内部审查，我们还进行了外部审查，邀请分析仪器项目相关利益方和专业领域的专家对文档进行独立审查。这有助于获取更全面、客观的反馈，确保分析仪器项目文档不仅符合内部标准，也满足外部需求。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分析仪器项目在文档编制与审查方面建立了严格的管理机制，通过规范的流程和多维度的审查，确保分析仪器项目文档的质量、准确性和可靠性，为分析仪器项目的顺利推进提供了有力支持。</w:t>
      </w:r>
    </w:p>
    <w:p>
      <w:pPr>
        <w:pStyle w:val="Heading2"/>
        <w:ind w:firstLine="560" w:firstLineChars="200"/>
        <w:rPr>
          <w:rFonts w:ascii="仿宋" w:eastAsia="仿宋" w:hAnsi="仿宋" w:cs="仿宋" w:hint="eastAsia"/>
          <w:sz w:val="28"/>
          <w:lang w:eastAsia="zh-CN"/>
        </w:rPr>
      </w:pPr>
      <w:bookmarkStart w:id="7" w:name="_Toc1923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0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文档存档与归档是分析仪器项目生命周期中一个至关重要的环节，直接关系到分析仪器项目信息的长期保存和历史记录的完整性。在分析仪器项目中，我们实施了一系列有效的文档存档与归档管理策略：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9"/>
      <w:r>
        <w:rPr>
          <w:rFonts w:ascii="仿宋" w:eastAsia="仿宋" w:hAnsi="仿宋" w:cs="仿宋" w:hint="eastAsia"/>
          <w:sz w:val="28"/>
          <w:lang w:eastAsia="zh-CN"/>
        </w:rPr>
        <w:t>三、分析仪器项目建设背景及必要性分析</w:t>
      </w:r>
      <w:bookmarkEnd w:id="9"/>
    </w:p>
    <w:p>
      <w:pPr>
        <w:pStyle w:val="Heading2"/>
        <w:rPr>
          <w:rFonts w:ascii="仿宋" w:eastAsia="仿宋" w:hAnsi="仿宋" w:cs="仿宋" w:hint="eastAsia"/>
          <w:lang w:eastAsia="zh-CN"/>
        </w:rPr>
      </w:pPr>
      <w:bookmarkStart w:id="10" w:name="_Toc1733"/>
      <w:r>
        <w:rPr>
          <w:rFonts w:ascii="仿宋" w:eastAsia="仿宋" w:hAnsi="仿宋" w:cs="仿宋" w:hint="eastAsia"/>
          <w:lang w:eastAsia="zh-CN"/>
        </w:rPr>
        <w:t>(一)、分析仪器项目背景分析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析仪器项目在这个潮流中的定位。同时，我们将关注行业内涌现的新兴机遇，以便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析仪器项目提供了强大的发展动力。我们将聚焦于行业内最新的技术发展趋势，包括但不限于人工智能、大数据分析、物联网等领域。通过深度的技术研究，我们将确保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析仪器项目发展的源泉。我们将投入更多的精力对市场需求进行深入剖析，超越表面的需求，深入挖掘潜在的市场痛点和机遇。通过对市场需求的细致了解，分析仪器项目将更有针对性地设计解决方案，满足市场的多样化需求，从而更好地促进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析仪器项目战略至关重要。我们将对竞争态势进行更为深入的分析，包括但不限于市场份额、产品特点、客户满意度等多个维度。通过深度的竞争分析，分析仪器项目将能够更准确地把握市场脉搏，制定具有竞争力的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析仪器项目的发展具有直接的影响。我们将进行更为全面的法规和政策分析，了解行业发展中的潜在法律风险和合规挑战。通过充分了解和遵守相关法规，分析仪器项目将确保在法律框架内合法合规运营，为分析仪器项目的稳健发展提供有力支持。</w:t>
      </w:r>
    </w:p>
    <w:p>
      <w:pPr>
        <w:pStyle w:val="Heading2"/>
        <w:ind w:firstLine="560" w:firstLineChars="200"/>
        <w:rPr>
          <w:rFonts w:ascii="仿宋" w:eastAsia="仿宋" w:hAnsi="仿宋" w:cs="仿宋" w:hint="eastAsia"/>
          <w:sz w:val="28"/>
          <w:lang w:eastAsia="zh-CN"/>
        </w:rPr>
      </w:pPr>
      <w:bookmarkStart w:id="11" w:name="_Toc24720"/>
      <w:r>
        <w:rPr>
          <w:rFonts w:ascii="仿宋" w:eastAsia="仿宋" w:hAnsi="仿宋" w:cs="仿宋" w:hint="eastAsia"/>
          <w:sz w:val="28"/>
          <w:lang w:eastAsia="zh-CN"/>
        </w:rPr>
        <w:t>(二)、分析仪器项目建设必要性分析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分析仪器项目建设的迫切性源于对行业发展趋势的深刻洞察。我们正处于一个行业变革的时代，科技创新、数字化转型成为企业发展的关键动力。分析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建设不仅仅是为了跟上潮流，更是为了通过技术创新推动企业的持续发展。通过引入先进的技术和解决方案，分析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析仪器项目的建设成为必然选择，通过提高产品质量、拓展服务领域，从而在竞争中获得更多的机会。分析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析仪器项目建设的必要性体现在对客户需求更精准的满足。通过分析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分析仪器项目建设的背后是对企业持续创新的追求。只有通过不断创新，企业才能在竞争中立于不败之地。分析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440"/>
      <w:r>
        <w:rPr>
          <w:rFonts w:ascii="仿宋" w:eastAsia="仿宋" w:hAnsi="仿宋" w:cs="仿宋" w:hint="eastAsia"/>
          <w:sz w:val="28"/>
          <w:lang w:eastAsia="zh-CN"/>
        </w:rPr>
        <w:t>四、分析仪器项目绩效评估</w:t>
      </w:r>
      <w:bookmarkEnd w:id="12"/>
    </w:p>
    <w:p>
      <w:pPr>
        <w:pStyle w:val="Heading2"/>
        <w:rPr>
          <w:rFonts w:ascii="仿宋" w:eastAsia="仿宋" w:hAnsi="仿宋" w:cs="仿宋" w:hint="eastAsia"/>
          <w:lang w:eastAsia="zh-CN"/>
        </w:rPr>
      </w:pPr>
      <w:bookmarkStart w:id="13" w:name="_Toc2080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析仪器项目中，我们设计了一套全面的绩效评估指标，以确保分析仪器项目的可控和成功交付。这些指标跨足分析仪器项目目标、成本、进度和质量等多个维度，为我们提供了全面洞察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目标达成率是我们关注的首要指标。我们设定了明确的目标，并通过定期监测和评估，迅速发现并应对潜在的目标偏差。这为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成本绩效是另一个核心关注点。通过实际成本与预算成本的对比分析，我们深入了解成本差异的原因，及时调整资源分配，保持分析仪器项目在经济效益方面的合理水平。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进度作为关键的绩效指标之一，得到了精心的关注。我们制定了详细的分析仪器项目进度计划，并设立了进度符合度指标，确保实际进度与计划进度保持一致。这使我们能够快速发现和解决潜在的进度问题，保持分析仪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析仪器项目绩效的不可或缺的一环。我们引入了一系列的质量标准和客户满意度指标，以确保分析仪器项目交付的成果在质量上达到或超越预期水平。通过持续监测这些指标，我们努力提升分析仪器项目整体质量水平，为分析仪器项目的成功交付提供有力保障。通过这些科学且全面的绩效评估，我们能够更好地引导分析仪器项目的持续改进，确保分析仪器项目目标的顺利达成。</w:t>
      </w:r>
    </w:p>
    <w:p>
      <w:pPr>
        <w:pStyle w:val="Heading2"/>
        <w:ind w:firstLine="560" w:firstLineChars="200"/>
        <w:rPr>
          <w:rFonts w:ascii="仿宋" w:eastAsia="仿宋" w:hAnsi="仿宋" w:cs="仿宋" w:hint="eastAsia"/>
          <w:sz w:val="28"/>
          <w:lang w:eastAsia="zh-CN"/>
        </w:rPr>
      </w:pPr>
      <w:bookmarkStart w:id="14" w:name="_Toc370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绩效评估是分析仪器项目中的关键环节，为确保分析仪器项目达到预期目标，我们采用了多层次、多维度的绩效评估方法。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析仪器项目的战略目标对齐，确保每个决策和行动都与分析仪器项目整体目标保持一致。团队会定期召开战略对齐会议，审视当前工作与分析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析仪器项目进度、质量、成本和风险等方面。这些指标通过数据收集和分析，为分析仪器项目管理团队提供了客观的评估依据。例如，我们通过分析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绩效评估不仅仅停留在分析仪器项目内部，还考虑了分析仪器项目对外部环境的影响。我们定期进行干系人满意度调查，以了解各利益相关方对分析仪器项目的期望和满意度，并及时做出调整。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这种多层次、多角度的绩效评估方法，使得我们能够全面了解分析仪器项目的运行状态，及时做出调整，确保分析仪器项目在不断变化的环境中保持稳健前行。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746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为了确保分析仪器项目的有效管理和不断优化，我们采用了精心设计的绩效评估周期。这个周期旨在实现灵活、实时和全面的评估，以适应分析仪器项目执行中的各种挑战。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析仪器项目的不同需求，分为短期、中期和长期。短期评估关注每个迭代或工作周期，以及时发现和解决当前任务中的问题。中期评估涵盖几个迭代，深入了解整体分析仪器项目的趋势和性能。长期评估则着眼于整个分析仪器项目阶段，确保分析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析仪器项目管理工具和协作平台，团队成员能够随时更新和分享分析仪器项目数据。这种实时性的反馈机制使我们能够及时察觉潜在问题，快速调整，保持分析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析仪器项目的决策制定密不可分。每个周期的分析仪器项目回顾会议成为集体总结经验、识别问题深层次原因并找到创新解决方案的平台。这种定期的反思与调整机制使分析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307"/>
      <w:r>
        <w:rPr>
          <w:rFonts w:ascii="仿宋" w:eastAsia="仿宋" w:hAnsi="仿宋" w:cs="仿宋" w:hint="eastAsia"/>
          <w:sz w:val="28"/>
          <w:lang w:eastAsia="zh-CN"/>
        </w:rPr>
        <w:t>五、分析仪器项目选址可行性分析</w:t>
      </w:r>
      <w:bookmarkEnd w:id="16"/>
    </w:p>
    <w:p>
      <w:pPr>
        <w:pStyle w:val="Heading2"/>
        <w:rPr>
          <w:rFonts w:ascii="仿宋" w:eastAsia="仿宋" w:hAnsi="仿宋" w:cs="仿宋" w:hint="eastAsia"/>
          <w:lang w:eastAsia="zh-CN"/>
        </w:rPr>
      </w:pPr>
      <w:bookmarkStart w:id="17" w:name="_Toc20679"/>
      <w:r>
        <w:rPr>
          <w:rFonts w:ascii="仿宋" w:eastAsia="仿宋" w:hAnsi="仿宋" w:cs="仿宋" w:hint="eastAsia"/>
          <w:lang w:eastAsia="zh-CN"/>
        </w:rPr>
        <w:t>(一)、分析仪器项目选址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该分析仪器项目选址位于XX省XX市XX区XXX街道</w:t>
      </w:r>
    </w:p>
    <w:p>
      <w:pPr>
        <w:pStyle w:val="Heading2"/>
        <w:ind w:firstLine="560" w:firstLineChars="200"/>
        <w:rPr>
          <w:rFonts w:ascii="仿宋" w:eastAsia="仿宋" w:hAnsi="仿宋" w:cs="仿宋" w:hint="eastAsia"/>
          <w:sz w:val="28"/>
          <w:lang w:eastAsia="zh-CN"/>
        </w:rPr>
      </w:pPr>
      <w:bookmarkStart w:id="18" w:name="_Toc17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分析仪器项目的征地面积将根据分析仪器项目的实际规模和需求进行精确规划。具体面积XXX平方米，旨在确保分析仪器项目不仅能够满足当前的发展需求，还能够预留空间以适应未来的扩展。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净用地面积是在征地面积基础上去除不可利用面积后的实际可开发用地。具体面积XXX平方米，考虑到环保、交通、安全等多方面因素，以确保分析仪器项目在整体利用效率上达到最优。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分析仪器项目计划建设的建筑总规模具体面积XXX平方米。这一规模的确定综合考虑了分析仪器项目的性质、规模，以及城市规划的相关要求，确保建筑布局与周边环境协调一致。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绿地率是分析仪器项目用地中被规划为绿地的比例。具体面积XXX平方米，旨在通过合理规划绿地，改善分析仪器项目周边环境，提升居民生活质量，并符合城市整体绿化规划。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确保分析仪器项目选址与当地城市规划相一致，具体面积XXX平方米。通过与城市规划部门深入沟通，确保分析仪器项目不仅符合城市的整体发展方向，还能够融入城市的发展布局，为城市的长远发展贡献力量。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析仪器项目选址符合当地产业政策，具体面积XXX平方米。这包括分析仪器项目对当地经济的促进作用，以及对相关产业的带动效应，确保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用地总体要求必须符合环保和可持续发展的原则，具体面积XXX平方米。通过采用绿色建筑设计、节能减排等措施，确保分析仪器项目在建设和运营过程中对环境的影响最小化，达到可持续发展的要求。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确保分析仪器项目选址具备必要的公共设施配套，具体面积XXX平方米。这包括交通便利性、教育、医疗等基础设施，以提高居民生活品质，使得分析仪器项目选址更具吸引力。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https://d.book118.com/627024060030006040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F4C88"/>
    <w:rsid w:val="125F4C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2406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2024-02-01T10:22:00Z</dcterms:created>
  <dcterms:modified xsi:type="dcterms:W3CDTF">2024-02-01T10:22:44Z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1D2B006B22534ED0BE2B14BBFC62B80D_11</vt:lpwstr>
  </property>
  <property fmtid="{D5CDD505-2E9C-101B-9397-08002B2CF9AE}" pid="3" name="KSOProductBuildVer">
    <vt:lpwstr>2052-12.1.0.16250</vt:lpwstr>
  </property>
</Properties>
</file>