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橡胶输送带项目可行性建设方案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42" w:history="1">
        <w:r>
          <w:rPr>
            <w:rFonts w:ascii="仿宋" w:eastAsia="仿宋" w:hAnsi="仿宋" w:cs="仿宋" w:hint="eastAsia"/>
            <w:lang w:eastAsia="zh-CN"/>
          </w:rPr>
          <w:t>前言</w:t>
        </w:r>
        <w:r>
          <w:tab/>
        </w:r>
        <w:r>
          <w:fldChar w:fldCharType="begin"/>
        </w:r>
        <w:r>
          <w:instrText xml:space="preserve"> PAGEREF _Toc26242 \h </w:instrText>
        </w:r>
        <w:r>
          <w:fldChar w:fldCharType="separate"/>
        </w:r>
        <w:r>
          <w:t>3</w:t>
        </w:r>
        <w:r>
          <w:fldChar w:fldCharType="end"/>
        </w:r>
      </w:hyperlink>
    </w:p>
    <w:p>
      <w:pPr>
        <w:pStyle w:val="TOC1"/>
        <w:tabs>
          <w:tab w:val="right" w:leader="dot" w:pos="8306"/>
        </w:tabs>
      </w:pPr>
      <w:hyperlink w:anchor="_Toc19875" w:history="1">
        <w:r>
          <w:rPr>
            <w:rFonts w:ascii="仿宋" w:eastAsia="仿宋" w:hAnsi="仿宋" w:cs="仿宋" w:hint="eastAsia"/>
            <w:lang w:eastAsia="zh-CN"/>
          </w:rPr>
          <w:t>一、财务管理与成本控制</w:t>
        </w:r>
        <w:r>
          <w:tab/>
        </w:r>
        <w:r>
          <w:fldChar w:fldCharType="begin"/>
        </w:r>
        <w:r>
          <w:instrText xml:space="preserve"> PAGEREF _Toc19875 \h </w:instrText>
        </w:r>
        <w:r>
          <w:fldChar w:fldCharType="separate"/>
        </w:r>
        <w:r>
          <w:t>3</w:t>
        </w:r>
        <w:r>
          <w:fldChar w:fldCharType="end"/>
        </w:r>
      </w:hyperlink>
    </w:p>
    <w:p>
      <w:pPr>
        <w:pStyle w:val="TOC2"/>
        <w:tabs>
          <w:tab w:val="right" w:leader="dot" w:pos="8306"/>
        </w:tabs>
      </w:pPr>
      <w:hyperlink w:anchor="_Toc8370" w:history="1">
        <w:r>
          <w:rPr>
            <w:rFonts w:ascii="仿宋" w:eastAsia="仿宋" w:hAnsi="仿宋" w:cs="仿宋" w:hint="eastAsia"/>
            <w:lang w:eastAsia="zh-CN"/>
          </w:rPr>
          <w:t>(一)、财务管理体系建设</w:t>
        </w:r>
        <w:r>
          <w:tab/>
        </w:r>
        <w:r>
          <w:fldChar w:fldCharType="begin"/>
        </w:r>
        <w:r>
          <w:instrText xml:space="preserve"> PAGEREF _Toc8370 \h </w:instrText>
        </w:r>
        <w:r>
          <w:fldChar w:fldCharType="separate"/>
        </w:r>
        <w:r>
          <w:t>3</w:t>
        </w:r>
        <w:r>
          <w:fldChar w:fldCharType="end"/>
        </w:r>
      </w:hyperlink>
    </w:p>
    <w:p>
      <w:pPr>
        <w:pStyle w:val="TOC2"/>
        <w:tabs>
          <w:tab w:val="right" w:leader="dot" w:pos="8306"/>
        </w:tabs>
      </w:pPr>
      <w:hyperlink w:anchor="_Toc27" w:history="1">
        <w:r>
          <w:rPr>
            <w:rFonts w:ascii="仿宋" w:eastAsia="仿宋" w:hAnsi="仿宋" w:cs="仿宋" w:hint="eastAsia"/>
            <w:lang w:eastAsia="zh-CN"/>
          </w:rPr>
          <w:t>(二)、成本控制措施</w:t>
        </w:r>
        <w:r>
          <w:tab/>
        </w:r>
        <w:r>
          <w:fldChar w:fldCharType="begin"/>
        </w:r>
        <w:r>
          <w:instrText xml:space="preserve"> PAGEREF _Toc27 \h </w:instrText>
        </w:r>
        <w:r>
          <w:fldChar w:fldCharType="separate"/>
        </w:r>
        <w:r>
          <w:t>4</w:t>
        </w:r>
        <w:r>
          <w:fldChar w:fldCharType="end"/>
        </w:r>
      </w:hyperlink>
    </w:p>
    <w:p>
      <w:pPr>
        <w:pStyle w:val="TOC1"/>
        <w:tabs>
          <w:tab w:val="right" w:leader="dot" w:pos="8306"/>
        </w:tabs>
      </w:pPr>
      <w:hyperlink w:anchor="_Toc16978" w:history="1">
        <w:r>
          <w:rPr>
            <w:rFonts w:ascii="仿宋" w:eastAsia="仿宋" w:hAnsi="仿宋" w:cs="仿宋" w:hint="eastAsia"/>
            <w:lang w:eastAsia="zh-CN"/>
          </w:rPr>
          <w:t>二、背景、必要性分析</w:t>
        </w:r>
        <w:r>
          <w:tab/>
        </w:r>
        <w:r>
          <w:fldChar w:fldCharType="begin"/>
        </w:r>
        <w:r>
          <w:instrText xml:space="preserve"> PAGEREF _Toc16978 \h </w:instrText>
        </w:r>
        <w:r>
          <w:fldChar w:fldCharType="separate"/>
        </w:r>
        <w:r>
          <w:t>5</w:t>
        </w:r>
        <w:r>
          <w:fldChar w:fldCharType="end"/>
        </w:r>
      </w:hyperlink>
    </w:p>
    <w:p>
      <w:pPr>
        <w:pStyle w:val="TOC2"/>
        <w:tabs>
          <w:tab w:val="right" w:leader="dot" w:pos="8306"/>
        </w:tabs>
      </w:pPr>
      <w:hyperlink w:anchor="_Toc23496" w:history="1">
        <w:r>
          <w:rPr>
            <w:rFonts w:ascii="仿宋" w:eastAsia="仿宋" w:hAnsi="仿宋" w:cs="仿宋" w:hint="eastAsia"/>
            <w:lang w:eastAsia="zh-CN"/>
          </w:rPr>
          <w:t>(一)、项目建设背景</w:t>
        </w:r>
        <w:r>
          <w:tab/>
        </w:r>
        <w:r>
          <w:fldChar w:fldCharType="begin"/>
        </w:r>
        <w:r>
          <w:instrText xml:space="preserve"> PAGEREF _Toc23496 \h </w:instrText>
        </w:r>
        <w:r>
          <w:fldChar w:fldCharType="separate"/>
        </w:r>
        <w:r>
          <w:t>5</w:t>
        </w:r>
        <w:r>
          <w:fldChar w:fldCharType="end"/>
        </w:r>
      </w:hyperlink>
    </w:p>
    <w:p>
      <w:pPr>
        <w:pStyle w:val="TOC2"/>
        <w:tabs>
          <w:tab w:val="right" w:leader="dot" w:pos="8306"/>
        </w:tabs>
      </w:pPr>
      <w:hyperlink w:anchor="_Toc10949" w:history="1">
        <w:r>
          <w:rPr>
            <w:rFonts w:ascii="仿宋" w:eastAsia="仿宋" w:hAnsi="仿宋" w:cs="仿宋" w:hint="eastAsia"/>
            <w:lang w:eastAsia="zh-CN"/>
          </w:rPr>
          <w:t>(二)、必要性分析</w:t>
        </w:r>
        <w:r>
          <w:tab/>
        </w:r>
        <w:r>
          <w:fldChar w:fldCharType="begin"/>
        </w:r>
        <w:r>
          <w:instrText xml:space="preserve"> PAGEREF _Toc10949 \h </w:instrText>
        </w:r>
        <w:r>
          <w:fldChar w:fldCharType="separate"/>
        </w:r>
        <w:r>
          <w:t>6</w:t>
        </w:r>
        <w:r>
          <w:fldChar w:fldCharType="end"/>
        </w:r>
      </w:hyperlink>
    </w:p>
    <w:p>
      <w:pPr>
        <w:pStyle w:val="TOC2"/>
        <w:tabs>
          <w:tab w:val="right" w:leader="dot" w:pos="8306"/>
        </w:tabs>
      </w:pPr>
      <w:hyperlink w:anchor="_Toc30883" w:history="1">
        <w:r>
          <w:rPr>
            <w:rFonts w:ascii="仿宋" w:eastAsia="仿宋" w:hAnsi="仿宋" w:cs="仿宋" w:hint="eastAsia"/>
            <w:lang w:eastAsia="zh-CN"/>
          </w:rPr>
          <w:t>(三)、项目建设有利条件</w:t>
        </w:r>
        <w:r>
          <w:tab/>
        </w:r>
        <w:r>
          <w:fldChar w:fldCharType="begin"/>
        </w:r>
        <w:r>
          <w:instrText xml:space="preserve"> PAGEREF _Toc30883 \h </w:instrText>
        </w:r>
        <w:r>
          <w:fldChar w:fldCharType="separate"/>
        </w:r>
        <w:r>
          <w:t>8</w:t>
        </w:r>
        <w:r>
          <w:fldChar w:fldCharType="end"/>
        </w:r>
      </w:hyperlink>
    </w:p>
    <w:p>
      <w:pPr>
        <w:pStyle w:val="TOC1"/>
        <w:tabs>
          <w:tab w:val="right" w:leader="dot" w:pos="8306"/>
        </w:tabs>
      </w:pPr>
      <w:hyperlink w:anchor="_Toc30650" w:history="1">
        <w:r>
          <w:rPr>
            <w:rFonts w:ascii="仿宋" w:eastAsia="仿宋" w:hAnsi="仿宋" w:cs="仿宋" w:hint="eastAsia"/>
            <w:lang w:eastAsia="zh-CN"/>
          </w:rPr>
          <w:t>三、项目监理与质量保证</w:t>
        </w:r>
        <w:r>
          <w:tab/>
        </w:r>
        <w:r>
          <w:fldChar w:fldCharType="begin"/>
        </w:r>
        <w:r>
          <w:instrText xml:space="preserve"> PAGEREF _Toc30650 \h </w:instrText>
        </w:r>
        <w:r>
          <w:fldChar w:fldCharType="separate"/>
        </w:r>
        <w:r>
          <w:t>9</w:t>
        </w:r>
        <w:r>
          <w:fldChar w:fldCharType="end"/>
        </w:r>
      </w:hyperlink>
    </w:p>
    <w:p>
      <w:pPr>
        <w:pStyle w:val="TOC2"/>
        <w:tabs>
          <w:tab w:val="right" w:leader="dot" w:pos="8306"/>
        </w:tabs>
      </w:pPr>
      <w:hyperlink w:anchor="_Toc13518" w:history="1">
        <w:r>
          <w:rPr>
            <w:rFonts w:ascii="仿宋" w:eastAsia="仿宋" w:hAnsi="仿宋" w:cs="仿宋" w:hint="eastAsia"/>
            <w:lang w:eastAsia="zh-CN"/>
          </w:rPr>
          <w:t>(一)、监理体系构建</w:t>
        </w:r>
        <w:r>
          <w:tab/>
        </w:r>
        <w:r>
          <w:fldChar w:fldCharType="begin"/>
        </w:r>
        <w:r>
          <w:instrText xml:space="preserve"> PAGEREF _Toc13518 \h </w:instrText>
        </w:r>
        <w:r>
          <w:fldChar w:fldCharType="separate"/>
        </w:r>
        <w:r>
          <w:t>9</w:t>
        </w:r>
        <w:r>
          <w:fldChar w:fldCharType="end"/>
        </w:r>
      </w:hyperlink>
    </w:p>
    <w:p>
      <w:pPr>
        <w:pStyle w:val="TOC2"/>
        <w:tabs>
          <w:tab w:val="right" w:leader="dot" w:pos="8306"/>
        </w:tabs>
      </w:pPr>
      <w:hyperlink w:anchor="_Toc12600" w:history="1">
        <w:r>
          <w:rPr>
            <w:rFonts w:ascii="仿宋" w:eastAsia="仿宋" w:hAnsi="仿宋" w:cs="仿宋" w:hint="eastAsia"/>
            <w:lang w:eastAsia="zh-CN"/>
          </w:rPr>
          <w:t>(二)、质量保证体系实施</w:t>
        </w:r>
        <w:r>
          <w:tab/>
        </w:r>
        <w:r>
          <w:fldChar w:fldCharType="begin"/>
        </w:r>
        <w:r>
          <w:instrText xml:space="preserve"> PAGEREF _Toc12600 \h </w:instrText>
        </w:r>
        <w:r>
          <w:fldChar w:fldCharType="separate"/>
        </w:r>
        <w:r>
          <w:t>10</w:t>
        </w:r>
        <w:r>
          <w:fldChar w:fldCharType="end"/>
        </w:r>
      </w:hyperlink>
    </w:p>
    <w:p>
      <w:pPr>
        <w:pStyle w:val="TOC2"/>
        <w:tabs>
          <w:tab w:val="right" w:leader="dot" w:pos="8306"/>
        </w:tabs>
      </w:pPr>
      <w:hyperlink w:anchor="_Toc14587" w:history="1">
        <w:r>
          <w:rPr>
            <w:rFonts w:ascii="仿宋" w:eastAsia="仿宋" w:hAnsi="仿宋" w:cs="仿宋" w:hint="eastAsia"/>
            <w:lang w:eastAsia="zh-CN"/>
          </w:rPr>
          <w:t>(三)、监理与质量控制流程</w:t>
        </w:r>
        <w:r>
          <w:tab/>
        </w:r>
        <w:r>
          <w:fldChar w:fldCharType="begin"/>
        </w:r>
        <w:r>
          <w:instrText xml:space="preserve"> PAGEREF _Toc14587 \h </w:instrText>
        </w:r>
        <w:r>
          <w:fldChar w:fldCharType="separate"/>
        </w:r>
        <w:r>
          <w:t>11</w:t>
        </w:r>
        <w:r>
          <w:fldChar w:fldCharType="end"/>
        </w:r>
      </w:hyperlink>
    </w:p>
    <w:p>
      <w:pPr>
        <w:pStyle w:val="TOC1"/>
        <w:tabs>
          <w:tab w:val="right" w:leader="dot" w:pos="8306"/>
        </w:tabs>
      </w:pPr>
      <w:hyperlink w:anchor="_Toc8929" w:history="1">
        <w:r>
          <w:rPr>
            <w:rFonts w:ascii="仿宋" w:eastAsia="仿宋" w:hAnsi="仿宋" w:cs="仿宋" w:hint="eastAsia"/>
            <w:lang w:eastAsia="zh-CN"/>
          </w:rPr>
          <w:t>四、社会影响分析</w:t>
        </w:r>
        <w:r>
          <w:tab/>
        </w:r>
        <w:r>
          <w:fldChar w:fldCharType="begin"/>
        </w:r>
        <w:r>
          <w:instrText xml:space="preserve"> PAGEREF _Toc8929 \h </w:instrText>
        </w:r>
        <w:r>
          <w:fldChar w:fldCharType="separate"/>
        </w:r>
        <w:r>
          <w:t>11</w:t>
        </w:r>
        <w:r>
          <w:fldChar w:fldCharType="end"/>
        </w:r>
      </w:hyperlink>
    </w:p>
    <w:p>
      <w:pPr>
        <w:pStyle w:val="TOC2"/>
        <w:tabs>
          <w:tab w:val="right" w:leader="dot" w:pos="8306"/>
        </w:tabs>
      </w:pPr>
      <w:hyperlink w:anchor="_Toc14609" w:history="1">
        <w:r>
          <w:rPr>
            <w:rFonts w:ascii="仿宋" w:eastAsia="仿宋" w:hAnsi="仿宋" w:cs="仿宋" w:hint="eastAsia"/>
            <w:lang w:eastAsia="zh-CN"/>
          </w:rPr>
          <w:t>(一)、社会影响效果分析</w:t>
        </w:r>
        <w:r>
          <w:tab/>
        </w:r>
        <w:r>
          <w:fldChar w:fldCharType="begin"/>
        </w:r>
        <w:r>
          <w:instrText xml:space="preserve"> PAGEREF _Toc14609 \h </w:instrText>
        </w:r>
        <w:r>
          <w:fldChar w:fldCharType="separate"/>
        </w:r>
        <w:r>
          <w:t>11</w:t>
        </w:r>
        <w:r>
          <w:fldChar w:fldCharType="end"/>
        </w:r>
      </w:hyperlink>
    </w:p>
    <w:p>
      <w:pPr>
        <w:pStyle w:val="TOC2"/>
        <w:tabs>
          <w:tab w:val="right" w:leader="dot" w:pos="8306"/>
        </w:tabs>
      </w:pPr>
      <w:hyperlink w:anchor="_Toc13450" w:history="1">
        <w:r>
          <w:rPr>
            <w:rFonts w:ascii="仿宋" w:eastAsia="仿宋" w:hAnsi="仿宋" w:cs="仿宋" w:hint="eastAsia"/>
            <w:lang w:eastAsia="zh-CN"/>
          </w:rPr>
          <w:t>(二)、社会适应性分析</w:t>
        </w:r>
        <w:r>
          <w:tab/>
        </w:r>
        <w:r>
          <w:fldChar w:fldCharType="begin"/>
        </w:r>
        <w:r>
          <w:instrText xml:space="preserve"> PAGEREF _Toc13450 \h </w:instrText>
        </w:r>
        <w:r>
          <w:fldChar w:fldCharType="separate"/>
        </w:r>
        <w:r>
          <w:t>14</w:t>
        </w:r>
        <w:r>
          <w:fldChar w:fldCharType="end"/>
        </w:r>
      </w:hyperlink>
    </w:p>
    <w:p>
      <w:pPr>
        <w:pStyle w:val="TOC2"/>
        <w:tabs>
          <w:tab w:val="right" w:leader="dot" w:pos="8306"/>
        </w:tabs>
      </w:pPr>
      <w:hyperlink w:anchor="_Toc6902" w:history="1">
        <w:r>
          <w:rPr>
            <w:rFonts w:ascii="仿宋" w:eastAsia="仿宋" w:hAnsi="仿宋" w:cs="仿宋" w:hint="eastAsia"/>
            <w:lang w:eastAsia="zh-CN"/>
          </w:rPr>
          <w:t>(三)、社会风险及对策分析</w:t>
        </w:r>
        <w:r>
          <w:tab/>
        </w:r>
        <w:r>
          <w:fldChar w:fldCharType="begin"/>
        </w:r>
        <w:r>
          <w:instrText xml:space="preserve"> PAGEREF _Toc6902 \h </w:instrText>
        </w:r>
        <w:r>
          <w:fldChar w:fldCharType="separate"/>
        </w:r>
        <w:r>
          <w:t>15</w:t>
        </w:r>
        <w:r>
          <w:fldChar w:fldCharType="end"/>
        </w:r>
      </w:hyperlink>
    </w:p>
    <w:p>
      <w:pPr>
        <w:pStyle w:val="TOC1"/>
        <w:tabs>
          <w:tab w:val="right" w:leader="dot" w:pos="8306"/>
        </w:tabs>
      </w:pPr>
      <w:hyperlink w:anchor="_Toc25690" w:history="1">
        <w:r>
          <w:rPr>
            <w:rFonts w:ascii="仿宋" w:eastAsia="仿宋" w:hAnsi="仿宋" w:cs="仿宋" w:hint="eastAsia"/>
            <w:lang w:eastAsia="zh-CN"/>
          </w:rPr>
          <w:t>五、环境和生态影响分析</w:t>
        </w:r>
        <w:r>
          <w:tab/>
        </w:r>
        <w:r>
          <w:fldChar w:fldCharType="begin"/>
        </w:r>
        <w:r>
          <w:instrText xml:space="preserve"> PAGEREF _Toc25690 \h </w:instrText>
        </w:r>
        <w:r>
          <w:fldChar w:fldCharType="separate"/>
        </w:r>
        <w:r>
          <w:t>19</w:t>
        </w:r>
        <w:r>
          <w:fldChar w:fldCharType="end"/>
        </w:r>
      </w:hyperlink>
    </w:p>
    <w:p>
      <w:pPr>
        <w:pStyle w:val="TOC2"/>
        <w:tabs>
          <w:tab w:val="right" w:leader="dot" w:pos="8306"/>
        </w:tabs>
      </w:pPr>
      <w:hyperlink w:anchor="_Toc15526" w:history="1">
        <w:r>
          <w:rPr>
            <w:rFonts w:ascii="仿宋" w:eastAsia="仿宋" w:hAnsi="仿宋" w:cs="仿宋" w:hint="eastAsia"/>
            <w:lang w:eastAsia="zh-CN"/>
          </w:rPr>
          <w:t>(一)、环境和生态现状</w:t>
        </w:r>
        <w:r>
          <w:tab/>
        </w:r>
        <w:r>
          <w:fldChar w:fldCharType="begin"/>
        </w:r>
        <w:r>
          <w:instrText xml:space="preserve"> PAGEREF _Toc15526 \h </w:instrText>
        </w:r>
        <w:r>
          <w:fldChar w:fldCharType="separate"/>
        </w:r>
        <w:r>
          <w:t>19</w:t>
        </w:r>
        <w:r>
          <w:fldChar w:fldCharType="end"/>
        </w:r>
      </w:hyperlink>
    </w:p>
    <w:p>
      <w:pPr>
        <w:pStyle w:val="TOC2"/>
        <w:tabs>
          <w:tab w:val="right" w:leader="dot" w:pos="8306"/>
        </w:tabs>
      </w:pPr>
      <w:hyperlink w:anchor="_Toc22280" w:history="1">
        <w:r>
          <w:rPr>
            <w:rFonts w:ascii="仿宋" w:eastAsia="仿宋" w:hAnsi="仿宋" w:cs="仿宋" w:hint="eastAsia"/>
            <w:lang w:eastAsia="zh-CN"/>
          </w:rPr>
          <w:t>(二)、生态环境影响分析</w:t>
        </w:r>
        <w:r>
          <w:tab/>
        </w:r>
        <w:r>
          <w:fldChar w:fldCharType="begin"/>
        </w:r>
        <w:r>
          <w:instrText xml:space="preserve"> PAGEREF _Toc22280 \h </w:instrText>
        </w:r>
        <w:r>
          <w:fldChar w:fldCharType="separate"/>
        </w:r>
        <w:r>
          <w:t>20</w:t>
        </w:r>
        <w:r>
          <w:fldChar w:fldCharType="end"/>
        </w:r>
      </w:hyperlink>
    </w:p>
    <w:p>
      <w:pPr>
        <w:pStyle w:val="TOC2"/>
        <w:tabs>
          <w:tab w:val="right" w:leader="dot" w:pos="8306"/>
        </w:tabs>
      </w:pPr>
      <w:hyperlink w:anchor="_Toc7166" w:history="1">
        <w:r>
          <w:rPr>
            <w:rFonts w:ascii="仿宋" w:eastAsia="仿宋" w:hAnsi="仿宋" w:cs="仿宋" w:hint="eastAsia"/>
            <w:lang w:eastAsia="zh-CN"/>
          </w:rPr>
          <w:t>(三)、生态环境保护措施</w:t>
        </w:r>
        <w:r>
          <w:tab/>
        </w:r>
        <w:r>
          <w:fldChar w:fldCharType="begin"/>
        </w:r>
        <w:r>
          <w:instrText xml:space="preserve"> PAGEREF _Toc7166 \h </w:instrText>
        </w:r>
        <w:r>
          <w:fldChar w:fldCharType="separate"/>
        </w:r>
        <w:r>
          <w:t>21</w:t>
        </w:r>
        <w:r>
          <w:fldChar w:fldCharType="end"/>
        </w:r>
      </w:hyperlink>
    </w:p>
    <w:p>
      <w:pPr>
        <w:pStyle w:val="TOC2"/>
        <w:tabs>
          <w:tab w:val="right" w:leader="dot" w:pos="8306"/>
        </w:tabs>
      </w:pPr>
      <w:hyperlink w:anchor="_Toc22264" w:history="1">
        <w:r>
          <w:rPr>
            <w:rFonts w:ascii="仿宋" w:eastAsia="仿宋" w:hAnsi="仿宋" w:cs="仿宋" w:hint="eastAsia"/>
            <w:lang w:eastAsia="zh-CN"/>
          </w:rPr>
          <w:t>(四)、地质灾害影响分析</w:t>
        </w:r>
        <w:r>
          <w:tab/>
        </w:r>
        <w:r>
          <w:fldChar w:fldCharType="begin"/>
        </w:r>
        <w:r>
          <w:instrText xml:space="preserve"> PAGEREF _Toc22264 \h </w:instrText>
        </w:r>
        <w:r>
          <w:fldChar w:fldCharType="separate"/>
        </w:r>
        <w:r>
          <w:t>23</w:t>
        </w:r>
        <w:r>
          <w:fldChar w:fldCharType="end"/>
        </w:r>
      </w:hyperlink>
    </w:p>
    <w:p>
      <w:pPr>
        <w:pStyle w:val="TOC2"/>
        <w:tabs>
          <w:tab w:val="right" w:leader="dot" w:pos="8306"/>
        </w:tabs>
      </w:pPr>
      <w:hyperlink w:anchor="_Toc30181" w:history="1">
        <w:r>
          <w:rPr>
            <w:rFonts w:ascii="仿宋" w:eastAsia="仿宋" w:hAnsi="仿宋" w:cs="仿宋" w:hint="eastAsia"/>
            <w:lang w:eastAsia="zh-CN"/>
          </w:rPr>
          <w:t>(五)、特殊环境影响</w:t>
        </w:r>
        <w:r>
          <w:tab/>
        </w:r>
        <w:r>
          <w:fldChar w:fldCharType="begin"/>
        </w:r>
        <w:r>
          <w:instrText xml:space="preserve"> PAGEREF _Toc30181 \h </w:instrText>
        </w:r>
        <w:r>
          <w:fldChar w:fldCharType="separate"/>
        </w:r>
        <w:r>
          <w:t>25</w:t>
        </w:r>
        <w:r>
          <w:fldChar w:fldCharType="end"/>
        </w:r>
      </w:hyperlink>
    </w:p>
    <w:p>
      <w:pPr>
        <w:pStyle w:val="TOC1"/>
        <w:tabs>
          <w:tab w:val="right" w:leader="dot" w:pos="8306"/>
        </w:tabs>
      </w:pPr>
      <w:hyperlink w:anchor="_Toc8513" w:history="1">
        <w:r>
          <w:rPr>
            <w:rFonts w:ascii="仿宋" w:eastAsia="仿宋" w:hAnsi="仿宋" w:cs="仿宋" w:hint="eastAsia"/>
            <w:lang w:eastAsia="zh-CN"/>
          </w:rPr>
          <w:t>六、经济影响分析</w:t>
        </w:r>
        <w:r>
          <w:tab/>
        </w:r>
        <w:r>
          <w:fldChar w:fldCharType="begin"/>
        </w:r>
        <w:r>
          <w:instrText xml:space="preserve"> PAGEREF _Toc8513 \h </w:instrText>
        </w:r>
        <w:r>
          <w:fldChar w:fldCharType="separate"/>
        </w:r>
        <w:r>
          <w:t>26</w:t>
        </w:r>
        <w:r>
          <w:fldChar w:fldCharType="end"/>
        </w:r>
      </w:hyperlink>
    </w:p>
    <w:p>
      <w:pPr>
        <w:pStyle w:val="TOC2"/>
        <w:tabs>
          <w:tab w:val="right" w:leader="dot" w:pos="8306"/>
        </w:tabs>
      </w:pPr>
      <w:hyperlink w:anchor="_Toc24503" w:history="1">
        <w:r>
          <w:rPr>
            <w:rFonts w:ascii="仿宋" w:eastAsia="仿宋" w:hAnsi="仿宋" w:cs="仿宋" w:hint="eastAsia"/>
            <w:lang w:eastAsia="zh-CN"/>
          </w:rPr>
          <w:t>(一)、经济费用效益或费用效果分析</w:t>
        </w:r>
        <w:r>
          <w:tab/>
        </w:r>
        <w:r>
          <w:fldChar w:fldCharType="begin"/>
        </w:r>
        <w:r>
          <w:instrText xml:space="preserve"> PAGEREF _Toc24503 \h </w:instrText>
        </w:r>
        <w:r>
          <w:fldChar w:fldCharType="separate"/>
        </w:r>
        <w:r>
          <w:t>26</w:t>
        </w:r>
        <w:r>
          <w:fldChar w:fldCharType="end"/>
        </w:r>
      </w:hyperlink>
    </w:p>
    <w:p>
      <w:pPr>
        <w:pStyle w:val="TOC2"/>
        <w:tabs>
          <w:tab w:val="right" w:leader="dot" w:pos="8306"/>
        </w:tabs>
      </w:pPr>
      <w:hyperlink w:anchor="_Toc6116" w:history="1">
        <w:r>
          <w:rPr>
            <w:rFonts w:ascii="仿宋" w:eastAsia="仿宋" w:hAnsi="仿宋" w:cs="仿宋" w:hint="eastAsia"/>
            <w:lang w:eastAsia="zh-CN"/>
          </w:rPr>
          <w:t>(二)、行业影响分析</w:t>
        </w:r>
        <w:r>
          <w:tab/>
        </w:r>
        <w:r>
          <w:fldChar w:fldCharType="begin"/>
        </w:r>
        <w:r>
          <w:instrText xml:space="preserve"> PAGEREF _Toc6116 \h </w:instrText>
        </w:r>
        <w:r>
          <w:fldChar w:fldCharType="separate"/>
        </w:r>
        <w:r>
          <w:t>28</w:t>
        </w:r>
        <w:r>
          <w:fldChar w:fldCharType="end"/>
        </w:r>
      </w:hyperlink>
    </w:p>
    <w:p>
      <w:pPr>
        <w:pStyle w:val="TOC2"/>
        <w:tabs>
          <w:tab w:val="right" w:leader="dot" w:pos="8306"/>
        </w:tabs>
      </w:pPr>
      <w:hyperlink w:anchor="_Toc13604" w:history="1">
        <w:r>
          <w:rPr>
            <w:rFonts w:ascii="仿宋" w:eastAsia="仿宋" w:hAnsi="仿宋" w:cs="仿宋" w:hint="eastAsia"/>
            <w:lang w:eastAsia="zh-CN"/>
          </w:rPr>
          <w:t>(三)、区域经济影响分析</w:t>
        </w:r>
        <w:r>
          <w:tab/>
        </w:r>
        <w:r>
          <w:fldChar w:fldCharType="begin"/>
        </w:r>
        <w:r>
          <w:instrText xml:space="preserve"> PAGEREF _Toc13604 \h </w:instrText>
        </w:r>
        <w:r>
          <w:fldChar w:fldCharType="separate"/>
        </w:r>
        <w:r>
          <w:t>30</w:t>
        </w:r>
        <w:r>
          <w:fldChar w:fldCharType="end"/>
        </w:r>
      </w:hyperlink>
    </w:p>
    <w:p>
      <w:pPr>
        <w:pStyle w:val="TOC2"/>
        <w:tabs>
          <w:tab w:val="right" w:leader="dot" w:pos="8306"/>
        </w:tabs>
      </w:pPr>
      <w:hyperlink w:anchor="_Toc27323" w:history="1">
        <w:r>
          <w:rPr>
            <w:rFonts w:ascii="仿宋" w:eastAsia="仿宋" w:hAnsi="仿宋" w:cs="仿宋" w:hint="eastAsia"/>
            <w:lang w:eastAsia="zh-CN"/>
          </w:rPr>
          <w:t>(四)、宏观经济影响分析</w:t>
        </w:r>
        <w:r>
          <w:tab/>
        </w:r>
        <w:r>
          <w:fldChar w:fldCharType="begin"/>
        </w:r>
        <w:r>
          <w:instrText xml:space="preserve"> PAGEREF _Toc27323 \h </w:instrText>
        </w:r>
        <w:r>
          <w:fldChar w:fldCharType="separate"/>
        </w:r>
        <w:r>
          <w:t>31</w:t>
        </w:r>
        <w:r>
          <w:fldChar w:fldCharType="end"/>
        </w:r>
      </w:hyperlink>
    </w:p>
    <w:p>
      <w:pPr>
        <w:pStyle w:val="TOC1"/>
        <w:tabs>
          <w:tab w:val="right" w:leader="dot" w:pos="8306"/>
        </w:tabs>
      </w:pPr>
      <w:hyperlink w:anchor="_Toc17887" w:history="1">
        <w:r>
          <w:rPr>
            <w:rFonts w:ascii="仿宋" w:eastAsia="仿宋" w:hAnsi="仿宋" w:cs="仿宋" w:hint="eastAsia"/>
            <w:lang w:eastAsia="zh-CN"/>
          </w:rPr>
          <w:t>七、项目变更管理</w:t>
        </w:r>
        <w:r>
          <w:tab/>
        </w:r>
        <w:r>
          <w:fldChar w:fldCharType="begin"/>
        </w:r>
        <w:r>
          <w:instrText xml:space="preserve"> PAGEREF _Toc17887 \h </w:instrText>
        </w:r>
        <w:r>
          <w:fldChar w:fldCharType="separate"/>
        </w:r>
        <w:r>
          <w:t>32</w:t>
        </w:r>
        <w:r>
          <w:fldChar w:fldCharType="end"/>
        </w:r>
      </w:hyperlink>
    </w:p>
    <w:p>
      <w:pPr>
        <w:pStyle w:val="TOC2"/>
        <w:tabs>
          <w:tab w:val="right" w:leader="dot" w:pos="8306"/>
        </w:tabs>
      </w:pPr>
      <w:hyperlink w:anchor="_Toc5356" w:history="1">
        <w:r>
          <w:rPr>
            <w:rFonts w:ascii="仿宋" w:eastAsia="仿宋" w:hAnsi="仿宋" w:cs="仿宋" w:hint="eastAsia"/>
            <w:lang w:eastAsia="zh-CN"/>
          </w:rPr>
          <w:t>(一)、变更控制流程</w:t>
        </w:r>
        <w:r>
          <w:tab/>
        </w:r>
        <w:r>
          <w:fldChar w:fldCharType="begin"/>
        </w:r>
        <w:r>
          <w:instrText xml:space="preserve"> PAGEREF _Toc5356 \h </w:instrText>
        </w:r>
        <w:r>
          <w:fldChar w:fldCharType="separate"/>
        </w:r>
        <w:r>
          <w:t>32</w:t>
        </w:r>
        <w:r>
          <w:fldChar w:fldCharType="end"/>
        </w:r>
      </w:hyperlink>
    </w:p>
    <w:p>
      <w:pPr>
        <w:pStyle w:val="TOC2"/>
        <w:tabs>
          <w:tab w:val="right" w:leader="dot" w:pos="8306"/>
        </w:tabs>
      </w:pPr>
      <w:hyperlink w:anchor="_Toc18886" w:history="1">
        <w:r>
          <w:rPr>
            <w:rFonts w:ascii="仿宋" w:eastAsia="仿宋" w:hAnsi="仿宋" w:cs="仿宋" w:hint="eastAsia"/>
            <w:lang w:eastAsia="zh-CN"/>
          </w:rPr>
          <w:t>(二)、影响评估与处理</w:t>
        </w:r>
        <w:r>
          <w:tab/>
        </w:r>
        <w:r>
          <w:fldChar w:fldCharType="begin"/>
        </w:r>
        <w:r>
          <w:instrText xml:space="preserve"> PAGEREF _Toc18886 \h </w:instrText>
        </w:r>
        <w:r>
          <w:fldChar w:fldCharType="separate"/>
        </w:r>
        <w:r>
          <w:t>33</w:t>
        </w:r>
        <w:r>
          <w:fldChar w:fldCharType="end"/>
        </w:r>
      </w:hyperlink>
    </w:p>
    <w:p>
      <w:pPr>
        <w:pStyle w:val="TOC2"/>
        <w:tabs>
          <w:tab w:val="right" w:leader="dot" w:pos="8306"/>
        </w:tabs>
      </w:pPr>
      <w:hyperlink w:anchor="_Toc15076" w:history="1">
        <w:r>
          <w:rPr>
            <w:rFonts w:ascii="仿宋" w:eastAsia="仿宋" w:hAnsi="仿宋" w:cs="仿宋" w:hint="eastAsia"/>
            <w:lang w:eastAsia="zh-CN"/>
          </w:rPr>
          <w:t>(三)、变更记录与追踪</w:t>
        </w:r>
        <w:r>
          <w:tab/>
        </w:r>
        <w:r>
          <w:fldChar w:fldCharType="begin"/>
        </w:r>
        <w:r>
          <w:instrText xml:space="preserve"> PAGEREF _Toc15076 \h </w:instrText>
        </w:r>
        <w:r>
          <w:fldChar w:fldCharType="separate"/>
        </w:r>
        <w:r>
          <w:t>35</w:t>
        </w:r>
        <w:r>
          <w:fldChar w:fldCharType="end"/>
        </w:r>
      </w:hyperlink>
    </w:p>
    <w:p>
      <w:pPr>
        <w:pStyle w:val="TOC2"/>
        <w:tabs>
          <w:tab w:val="right" w:leader="dot" w:pos="8306"/>
        </w:tabs>
      </w:pPr>
      <w:hyperlink w:anchor="_Toc6009" w:history="1">
        <w:r>
          <w:rPr>
            <w:rFonts w:ascii="仿宋" w:eastAsia="仿宋" w:hAnsi="仿宋" w:cs="仿宋" w:hint="eastAsia"/>
            <w:lang w:eastAsia="zh-CN"/>
          </w:rPr>
          <w:t>(四)、变更管理策略</w:t>
        </w:r>
        <w:r>
          <w:tab/>
        </w:r>
        <w:r>
          <w:fldChar w:fldCharType="begin"/>
        </w:r>
        <w:r>
          <w:instrText xml:space="preserve"> PAGEREF _Toc6009 \h </w:instrText>
        </w:r>
        <w:r>
          <w:fldChar w:fldCharType="separate"/>
        </w:r>
        <w:r>
          <w:t>36</w:t>
        </w:r>
        <w:r>
          <w:fldChar w:fldCharType="end"/>
        </w:r>
      </w:hyperlink>
    </w:p>
    <w:p>
      <w:pPr>
        <w:pStyle w:val="TOC1"/>
        <w:tabs>
          <w:tab w:val="right" w:leader="dot" w:pos="8306"/>
        </w:tabs>
      </w:pPr>
      <w:hyperlink w:anchor="_Toc5406" w:history="1">
        <w:r>
          <w:rPr>
            <w:rFonts w:ascii="仿宋" w:eastAsia="仿宋" w:hAnsi="仿宋" w:cs="仿宋" w:hint="eastAsia"/>
            <w:lang w:eastAsia="zh-CN"/>
          </w:rPr>
          <w:t>八、客户关系管理与市场拓展</w:t>
        </w:r>
        <w:r>
          <w:tab/>
        </w:r>
        <w:r>
          <w:fldChar w:fldCharType="begin"/>
        </w:r>
        <w:r>
          <w:instrText xml:space="preserve"> PAGEREF _Toc5406 \h </w:instrText>
        </w:r>
        <w:r>
          <w:fldChar w:fldCharType="separate"/>
        </w:r>
        <w:r>
          <w:t>38</w:t>
        </w:r>
        <w:r>
          <w:fldChar w:fldCharType="end"/>
        </w:r>
      </w:hyperlink>
    </w:p>
    <w:p>
      <w:pPr>
        <w:pStyle w:val="TOC2"/>
        <w:tabs>
          <w:tab w:val="right" w:leader="dot" w:pos="8306"/>
        </w:tabs>
      </w:pPr>
      <w:hyperlink w:anchor="_Toc14453" w:history="1">
        <w:r>
          <w:rPr>
            <w:rFonts w:ascii="仿宋" w:eastAsia="仿宋" w:hAnsi="仿宋" w:cs="仿宋" w:hint="eastAsia"/>
            <w:lang w:eastAsia="zh-CN"/>
          </w:rPr>
          <w:t>(一)、客户关系管理策略</w:t>
        </w:r>
        <w:r>
          <w:tab/>
        </w:r>
        <w:r>
          <w:fldChar w:fldCharType="begin"/>
        </w:r>
        <w:r>
          <w:instrText xml:space="preserve"> PAGEREF _Toc14453 \h </w:instrText>
        </w:r>
        <w:r>
          <w:fldChar w:fldCharType="separate"/>
        </w:r>
        <w:r>
          <w:t>38</w:t>
        </w:r>
        <w:r>
          <w:fldChar w:fldCharType="end"/>
        </w:r>
      </w:hyperlink>
    </w:p>
    <w:p>
      <w:pPr>
        <w:pStyle w:val="TOC2"/>
        <w:tabs>
          <w:tab w:val="right" w:leader="dot" w:pos="8306"/>
        </w:tabs>
      </w:pPr>
      <w:hyperlink w:anchor="_Toc13899" w:history="1">
        <w:r>
          <w:rPr>
            <w:rFonts w:ascii="仿宋" w:eastAsia="仿宋" w:hAnsi="仿宋" w:cs="仿宋" w:hint="eastAsia"/>
            <w:lang w:eastAsia="zh-CN"/>
          </w:rPr>
          <w:t>(二)、市场拓展方案</w:t>
        </w:r>
        <w:r>
          <w:tab/>
        </w:r>
        <w:r>
          <w:fldChar w:fldCharType="begin"/>
        </w:r>
        <w:r>
          <w:instrText xml:space="preserve"> PAGEREF _Toc13899 \h </w:instrText>
        </w:r>
        <w:r>
          <w:fldChar w:fldCharType="separate"/>
        </w:r>
        <w:r>
          <w:t>39</w:t>
        </w:r>
        <w:r>
          <w:fldChar w:fldCharType="end"/>
        </w:r>
      </w:hyperlink>
    </w:p>
    <w:p>
      <w:pPr>
        <w:pStyle w:val="TOC1"/>
        <w:tabs>
          <w:tab w:val="right" w:leader="dot" w:pos="8306"/>
        </w:tabs>
      </w:pPr>
      <w:hyperlink w:anchor="_Toc3882" w:history="1">
        <w:r>
          <w:rPr>
            <w:rFonts w:ascii="仿宋" w:eastAsia="仿宋" w:hAnsi="仿宋" w:cs="仿宋" w:hint="eastAsia"/>
            <w:lang w:eastAsia="zh-CN"/>
          </w:rPr>
          <w:t>九、安全与应急管理</w:t>
        </w:r>
        <w:r>
          <w:tab/>
        </w:r>
        <w:r>
          <w:fldChar w:fldCharType="begin"/>
        </w:r>
        <w:r>
          <w:instrText xml:space="preserve"> PAGEREF _Toc3882 \h </w:instrText>
        </w:r>
        <w:r>
          <w:fldChar w:fldCharType="separate"/>
        </w:r>
        <w:r>
          <w:t>40</w:t>
        </w:r>
        <w:r>
          <w:fldChar w:fldCharType="end"/>
        </w:r>
      </w:hyperlink>
    </w:p>
    <w:p>
      <w:pPr>
        <w:pStyle w:val="TOC2"/>
        <w:tabs>
          <w:tab w:val="right" w:leader="dot" w:pos="8306"/>
        </w:tabs>
      </w:pPr>
      <w:hyperlink w:anchor="_Toc12182" w:history="1">
        <w:r>
          <w:rPr>
            <w:rFonts w:ascii="仿宋" w:eastAsia="仿宋" w:hAnsi="仿宋" w:cs="仿宋" w:hint="eastAsia"/>
            <w:lang w:eastAsia="zh-CN"/>
          </w:rPr>
          <w:t>(一)、安全生产管理</w:t>
        </w:r>
        <w:r>
          <w:tab/>
        </w:r>
        <w:r>
          <w:fldChar w:fldCharType="begin"/>
        </w:r>
        <w:r>
          <w:instrText xml:space="preserve"> PAGEREF _Toc12182 \h </w:instrText>
        </w:r>
        <w:r>
          <w:fldChar w:fldCharType="separate"/>
        </w:r>
        <w:r>
          <w:t>40</w:t>
        </w:r>
        <w:r>
          <w:fldChar w:fldCharType="end"/>
        </w:r>
      </w:hyperlink>
    </w:p>
    <w:p>
      <w:pPr>
        <w:pStyle w:val="TOC2"/>
        <w:tabs>
          <w:tab w:val="right" w:leader="dot" w:pos="8306"/>
        </w:tabs>
      </w:pPr>
      <w:hyperlink w:anchor="_Toc9899" w:history="1">
        <w:r>
          <w:rPr>
            <w:rFonts w:ascii="仿宋" w:eastAsia="仿宋" w:hAnsi="仿宋" w:cs="仿宋" w:hint="eastAsia"/>
            <w:lang w:eastAsia="zh-CN"/>
          </w:rPr>
          <w:t>(二)、应急预案与响应</w:t>
        </w:r>
        <w:r>
          <w:tab/>
        </w:r>
        <w:r>
          <w:fldChar w:fldCharType="begin"/>
        </w:r>
        <w:r>
          <w:instrText xml:space="preserve"> PAGEREF _Toc9899 \h </w:instrText>
        </w:r>
        <w:r>
          <w:fldChar w:fldCharType="separate"/>
        </w:r>
        <w:r>
          <w:t>42</w:t>
        </w:r>
        <w:r>
          <w:fldChar w:fldCharType="end"/>
        </w:r>
      </w:hyperlink>
    </w:p>
    <w:p>
      <w:pPr>
        <w:pStyle w:val="TOC1"/>
        <w:tabs>
          <w:tab w:val="right" w:leader="dot" w:pos="8306"/>
        </w:tabs>
      </w:pPr>
      <w:hyperlink w:anchor="_Toc27664" w:history="1">
        <w:r>
          <w:rPr>
            <w:rFonts w:ascii="仿宋" w:eastAsia="仿宋" w:hAnsi="仿宋" w:cs="仿宋" w:hint="eastAsia"/>
            <w:lang w:eastAsia="zh-CN"/>
          </w:rPr>
          <w:t>十、环境保护与治理方案</w:t>
        </w:r>
        <w:r>
          <w:tab/>
        </w:r>
        <w:r>
          <w:fldChar w:fldCharType="begin"/>
        </w:r>
        <w:r>
          <w:instrText xml:space="preserve"> PAGEREF _Toc27664 \h </w:instrText>
        </w:r>
        <w:r>
          <w:fldChar w:fldCharType="separate"/>
        </w:r>
        <w:r>
          <w:t>44</w:t>
        </w:r>
        <w:r>
          <w:fldChar w:fldCharType="end"/>
        </w:r>
      </w:hyperlink>
    </w:p>
    <w:p>
      <w:pPr>
        <w:pStyle w:val="TOC2"/>
        <w:tabs>
          <w:tab w:val="right" w:leader="dot" w:pos="8306"/>
        </w:tabs>
      </w:pPr>
      <w:hyperlink w:anchor="_Toc16611" w:history="1">
        <w:r>
          <w:rPr>
            <w:rFonts w:ascii="仿宋" w:eastAsia="仿宋" w:hAnsi="仿宋" w:cs="仿宋" w:hint="eastAsia"/>
            <w:lang w:eastAsia="zh-CN"/>
          </w:rPr>
          <w:t>(一)、项目环境影响评估</w:t>
        </w:r>
        <w:r>
          <w:tab/>
        </w:r>
        <w:r>
          <w:fldChar w:fldCharType="begin"/>
        </w:r>
        <w:r>
          <w:instrText xml:space="preserve"> PAGEREF _Toc16611 \h </w:instrText>
        </w:r>
        <w:r>
          <w:fldChar w:fldCharType="separate"/>
        </w:r>
        <w:r>
          <w:t>44</w:t>
        </w:r>
        <w:r>
          <w:fldChar w:fldCharType="end"/>
        </w:r>
      </w:hyperlink>
    </w:p>
    <w:p>
      <w:pPr>
        <w:pStyle w:val="TOC2"/>
        <w:tabs>
          <w:tab w:val="right" w:leader="dot" w:pos="8306"/>
        </w:tabs>
      </w:pPr>
      <w:hyperlink w:anchor="_Toc9364" w:history="1">
        <w:r>
          <w:rPr>
            <w:rFonts w:ascii="仿宋" w:eastAsia="仿宋" w:hAnsi="仿宋" w:cs="仿宋" w:hint="eastAsia"/>
            <w:lang w:eastAsia="zh-CN"/>
          </w:rPr>
          <w:t>(二)、环境保护措施与治理方案</w:t>
        </w:r>
        <w:r>
          <w:tab/>
        </w:r>
        <w:r>
          <w:fldChar w:fldCharType="begin"/>
        </w:r>
        <w:r>
          <w:instrText xml:space="preserve"> PAGEREF _Toc9364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5" w:history="1">
        <w:r>
          <w:rPr>
            <w:rFonts w:ascii="仿宋" w:eastAsia="仿宋" w:hAnsi="仿宋" w:cs="仿宋" w:hint="eastAsia"/>
            <w:lang w:eastAsia="zh-CN"/>
          </w:rPr>
          <w:t>十一、项目质量与标准</w:t>
        </w:r>
        <w:r>
          <w:tab/>
        </w:r>
        <w:r>
          <w:fldChar w:fldCharType="begin"/>
        </w:r>
        <w:r>
          <w:instrText xml:space="preserve"> PAGEREF _Toc8055 \h </w:instrText>
        </w:r>
        <w:r>
          <w:fldChar w:fldCharType="separate"/>
        </w:r>
        <w:r>
          <w:t>45</w:t>
        </w:r>
        <w:r>
          <w:fldChar w:fldCharType="end"/>
        </w:r>
      </w:hyperlink>
    </w:p>
    <w:p>
      <w:pPr>
        <w:pStyle w:val="TOC2"/>
        <w:tabs>
          <w:tab w:val="right" w:leader="dot" w:pos="8306"/>
        </w:tabs>
      </w:pPr>
      <w:hyperlink w:anchor="_Toc6042" w:history="1">
        <w:r>
          <w:rPr>
            <w:rFonts w:ascii="仿宋" w:eastAsia="仿宋" w:hAnsi="仿宋" w:cs="仿宋" w:hint="eastAsia"/>
            <w:lang w:eastAsia="zh-CN"/>
          </w:rPr>
          <w:t>(一)、质量保障体系</w:t>
        </w:r>
        <w:r>
          <w:tab/>
        </w:r>
        <w:r>
          <w:fldChar w:fldCharType="begin"/>
        </w:r>
        <w:r>
          <w:instrText xml:space="preserve"> PAGEREF _Toc6042 \h </w:instrText>
        </w:r>
        <w:r>
          <w:fldChar w:fldCharType="separate"/>
        </w:r>
        <w:r>
          <w:t>45</w:t>
        </w:r>
        <w:r>
          <w:fldChar w:fldCharType="end"/>
        </w:r>
      </w:hyperlink>
    </w:p>
    <w:p>
      <w:pPr>
        <w:pStyle w:val="TOC2"/>
        <w:tabs>
          <w:tab w:val="right" w:leader="dot" w:pos="8306"/>
        </w:tabs>
      </w:pPr>
      <w:hyperlink w:anchor="_Toc9408" w:history="1">
        <w:r>
          <w:rPr>
            <w:rFonts w:ascii="仿宋" w:eastAsia="仿宋" w:hAnsi="仿宋" w:cs="仿宋" w:hint="eastAsia"/>
            <w:lang w:eastAsia="zh-CN"/>
          </w:rPr>
          <w:t>(二)、标准化作业流程</w:t>
        </w:r>
        <w:r>
          <w:tab/>
        </w:r>
        <w:r>
          <w:fldChar w:fldCharType="begin"/>
        </w:r>
        <w:r>
          <w:instrText xml:space="preserve"> PAGEREF _Toc9408 \h </w:instrText>
        </w:r>
        <w:r>
          <w:fldChar w:fldCharType="separate"/>
        </w:r>
        <w:r>
          <w:t>46</w:t>
        </w:r>
        <w:r>
          <w:fldChar w:fldCharType="end"/>
        </w:r>
      </w:hyperlink>
    </w:p>
    <w:p>
      <w:pPr>
        <w:pStyle w:val="TOC2"/>
        <w:tabs>
          <w:tab w:val="right" w:leader="dot" w:pos="8306"/>
        </w:tabs>
      </w:pPr>
      <w:hyperlink w:anchor="_Toc19666" w:history="1">
        <w:r>
          <w:rPr>
            <w:rFonts w:ascii="仿宋" w:eastAsia="仿宋" w:hAnsi="仿宋" w:cs="仿宋" w:hint="eastAsia"/>
            <w:lang w:eastAsia="zh-CN"/>
          </w:rPr>
          <w:t>(三)、质量监控与评估</w:t>
        </w:r>
        <w:r>
          <w:tab/>
        </w:r>
        <w:r>
          <w:fldChar w:fldCharType="begin"/>
        </w:r>
        <w:r>
          <w:instrText xml:space="preserve"> PAGEREF _Toc19666 \h </w:instrText>
        </w:r>
        <w:r>
          <w:fldChar w:fldCharType="separate"/>
        </w:r>
        <w:r>
          <w:t>48</w:t>
        </w:r>
        <w:r>
          <w:fldChar w:fldCharType="end"/>
        </w:r>
      </w:hyperlink>
    </w:p>
    <w:p>
      <w:pPr>
        <w:pStyle w:val="TOC2"/>
        <w:tabs>
          <w:tab w:val="right" w:leader="dot" w:pos="8306"/>
        </w:tabs>
      </w:pPr>
      <w:hyperlink w:anchor="_Toc5502" w:history="1">
        <w:r>
          <w:rPr>
            <w:rFonts w:ascii="仿宋" w:eastAsia="仿宋" w:hAnsi="仿宋" w:cs="仿宋" w:hint="eastAsia"/>
            <w:lang w:eastAsia="zh-CN"/>
          </w:rPr>
          <w:t>(四)、质量改进计划</w:t>
        </w:r>
        <w:r>
          <w:tab/>
        </w:r>
        <w:r>
          <w:fldChar w:fldCharType="begin"/>
        </w:r>
        <w:r>
          <w:instrText xml:space="preserve"> PAGEREF _Toc5502 \h </w:instrText>
        </w:r>
        <w:r>
          <w:fldChar w:fldCharType="separate"/>
        </w:r>
        <w:r>
          <w:t>49</w:t>
        </w:r>
        <w:r>
          <w:fldChar w:fldCharType="end"/>
        </w:r>
      </w:hyperlink>
    </w:p>
    <w:p>
      <w:pPr>
        <w:pStyle w:val="TOC1"/>
        <w:tabs>
          <w:tab w:val="right" w:leader="dot" w:pos="8306"/>
        </w:tabs>
      </w:pPr>
      <w:hyperlink w:anchor="_Toc10887" w:history="1">
        <w:r>
          <w:rPr>
            <w:rFonts w:ascii="仿宋" w:eastAsia="仿宋" w:hAnsi="仿宋" w:cs="仿宋" w:hint="eastAsia"/>
            <w:lang w:eastAsia="zh-CN"/>
          </w:rPr>
          <w:t>十二、项目进度计划</w:t>
        </w:r>
        <w:r>
          <w:tab/>
        </w:r>
        <w:r>
          <w:fldChar w:fldCharType="begin"/>
        </w:r>
        <w:r>
          <w:instrText xml:space="preserve"> PAGEREF _Toc10887 \h </w:instrText>
        </w:r>
        <w:r>
          <w:fldChar w:fldCharType="separate"/>
        </w:r>
        <w:r>
          <w:t>50</w:t>
        </w:r>
        <w:r>
          <w:fldChar w:fldCharType="end"/>
        </w:r>
      </w:hyperlink>
    </w:p>
    <w:p>
      <w:pPr>
        <w:pStyle w:val="TOC2"/>
        <w:tabs>
          <w:tab w:val="right" w:leader="dot" w:pos="8306"/>
        </w:tabs>
      </w:pPr>
      <w:hyperlink w:anchor="_Toc18736" w:history="1">
        <w:r>
          <w:rPr>
            <w:rFonts w:ascii="仿宋" w:eastAsia="仿宋" w:hAnsi="仿宋" w:cs="仿宋" w:hint="eastAsia"/>
            <w:lang w:eastAsia="zh-CN"/>
          </w:rPr>
          <w:t>(一)、建设周期</w:t>
        </w:r>
        <w:r>
          <w:tab/>
        </w:r>
        <w:r>
          <w:fldChar w:fldCharType="begin"/>
        </w:r>
        <w:r>
          <w:instrText xml:space="preserve"> PAGEREF _Toc18736 \h </w:instrText>
        </w:r>
        <w:r>
          <w:fldChar w:fldCharType="separate"/>
        </w:r>
        <w:r>
          <w:t>50</w:t>
        </w:r>
        <w:r>
          <w:fldChar w:fldCharType="end"/>
        </w:r>
      </w:hyperlink>
    </w:p>
    <w:p>
      <w:pPr>
        <w:pStyle w:val="TOC2"/>
        <w:tabs>
          <w:tab w:val="right" w:leader="dot" w:pos="8306"/>
        </w:tabs>
      </w:pPr>
      <w:hyperlink w:anchor="_Toc4884" w:history="1">
        <w:r>
          <w:rPr>
            <w:rFonts w:ascii="仿宋" w:eastAsia="仿宋" w:hAnsi="仿宋" w:cs="仿宋" w:hint="eastAsia"/>
            <w:lang w:eastAsia="zh-CN"/>
          </w:rPr>
          <w:t>(二)、建设进度</w:t>
        </w:r>
        <w:r>
          <w:tab/>
        </w:r>
        <w:r>
          <w:fldChar w:fldCharType="begin"/>
        </w:r>
        <w:r>
          <w:instrText xml:space="preserve"> PAGEREF _Toc4884 \h </w:instrText>
        </w:r>
        <w:r>
          <w:fldChar w:fldCharType="separate"/>
        </w:r>
        <w:r>
          <w:t>50</w:t>
        </w:r>
        <w:r>
          <w:fldChar w:fldCharType="end"/>
        </w:r>
      </w:hyperlink>
    </w:p>
    <w:p>
      <w:pPr>
        <w:pStyle w:val="TOC2"/>
        <w:tabs>
          <w:tab w:val="right" w:leader="dot" w:pos="8306"/>
        </w:tabs>
      </w:pPr>
      <w:hyperlink w:anchor="_Toc17984" w:history="1">
        <w:r>
          <w:rPr>
            <w:rFonts w:ascii="仿宋" w:eastAsia="仿宋" w:hAnsi="仿宋" w:cs="仿宋" w:hint="eastAsia"/>
            <w:lang w:eastAsia="zh-CN"/>
          </w:rPr>
          <w:t>(三)、进度安排注意事项</w:t>
        </w:r>
        <w:r>
          <w:tab/>
        </w:r>
        <w:r>
          <w:fldChar w:fldCharType="begin"/>
        </w:r>
        <w:r>
          <w:instrText xml:space="preserve"> PAGEREF _Toc17984 \h </w:instrText>
        </w:r>
        <w:r>
          <w:fldChar w:fldCharType="separate"/>
        </w:r>
        <w:r>
          <w:t>52</w:t>
        </w:r>
        <w:r>
          <w:fldChar w:fldCharType="end"/>
        </w:r>
      </w:hyperlink>
    </w:p>
    <w:p>
      <w:pPr>
        <w:pStyle w:val="TOC2"/>
        <w:tabs>
          <w:tab w:val="right" w:leader="dot" w:pos="8306"/>
        </w:tabs>
      </w:pPr>
      <w:hyperlink w:anchor="_Toc13033" w:history="1">
        <w:r>
          <w:rPr>
            <w:rFonts w:ascii="仿宋" w:eastAsia="仿宋" w:hAnsi="仿宋" w:cs="仿宋" w:hint="eastAsia"/>
            <w:lang w:eastAsia="zh-CN"/>
          </w:rPr>
          <w:t>(四)、人力资源配置</w:t>
        </w:r>
        <w:r>
          <w:tab/>
        </w:r>
        <w:r>
          <w:fldChar w:fldCharType="begin"/>
        </w:r>
        <w:r>
          <w:instrText xml:space="preserve"> PAGEREF _Toc13033 \h </w:instrText>
        </w:r>
        <w:r>
          <w:fldChar w:fldCharType="separate"/>
        </w:r>
        <w:r>
          <w:t>53</w:t>
        </w:r>
        <w:r>
          <w:fldChar w:fldCharType="end"/>
        </w:r>
      </w:hyperlink>
    </w:p>
    <w:p>
      <w:pPr>
        <w:pStyle w:val="TOC2"/>
        <w:tabs>
          <w:tab w:val="right" w:leader="dot" w:pos="8306"/>
        </w:tabs>
      </w:pPr>
      <w:hyperlink w:anchor="_Toc28759" w:history="1">
        <w:r>
          <w:rPr>
            <w:rFonts w:ascii="仿宋" w:eastAsia="仿宋" w:hAnsi="仿宋" w:cs="仿宋" w:hint="eastAsia"/>
            <w:lang w:eastAsia="zh-CN"/>
          </w:rPr>
          <w:t>(五)、员工培训</w:t>
        </w:r>
        <w:r>
          <w:tab/>
        </w:r>
        <w:r>
          <w:fldChar w:fldCharType="begin"/>
        </w:r>
        <w:r>
          <w:instrText xml:space="preserve"> PAGEREF _Toc28759 \h </w:instrText>
        </w:r>
        <w:r>
          <w:fldChar w:fldCharType="separate"/>
        </w:r>
        <w:r>
          <w:t>55</w:t>
        </w:r>
        <w:r>
          <w:fldChar w:fldCharType="end"/>
        </w:r>
      </w:hyperlink>
    </w:p>
    <w:p>
      <w:pPr>
        <w:pStyle w:val="TOC2"/>
        <w:tabs>
          <w:tab w:val="right" w:leader="dot" w:pos="8306"/>
        </w:tabs>
      </w:pPr>
      <w:hyperlink w:anchor="_Toc11264" w:history="1">
        <w:r>
          <w:rPr>
            <w:rFonts w:ascii="仿宋" w:eastAsia="仿宋" w:hAnsi="仿宋" w:cs="仿宋" w:hint="eastAsia"/>
            <w:lang w:eastAsia="zh-CN"/>
          </w:rPr>
          <w:t>(六)、项目实施保障</w:t>
        </w:r>
        <w:r>
          <w:tab/>
        </w:r>
        <w:r>
          <w:fldChar w:fldCharType="begin"/>
        </w:r>
        <w:r>
          <w:instrText xml:space="preserve"> PAGEREF _Toc11264 \h </w:instrText>
        </w:r>
        <w:r>
          <w:fldChar w:fldCharType="separate"/>
        </w:r>
        <w:r>
          <w:t>55</w:t>
        </w:r>
        <w:r>
          <w:fldChar w:fldCharType="end"/>
        </w:r>
      </w:hyperlink>
    </w:p>
    <w:p>
      <w:pPr>
        <w:pStyle w:val="TOC2"/>
        <w:tabs>
          <w:tab w:val="right" w:leader="dot" w:pos="8306"/>
        </w:tabs>
      </w:pPr>
      <w:hyperlink w:anchor="_Toc25244" w:history="1">
        <w:r>
          <w:rPr>
            <w:rFonts w:ascii="仿宋" w:eastAsia="仿宋" w:hAnsi="仿宋" w:cs="仿宋" w:hint="eastAsia"/>
            <w:lang w:eastAsia="zh-CN"/>
          </w:rPr>
          <w:t>(七)、安全规范管理</w:t>
        </w:r>
        <w:r>
          <w:tab/>
        </w:r>
        <w:r>
          <w:fldChar w:fldCharType="begin"/>
        </w:r>
        <w:r>
          <w:instrText xml:space="preserve"> PAGEREF _Toc25244 \h </w:instrText>
        </w:r>
        <w:r>
          <w:fldChar w:fldCharType="separate"/>
        </w:r>
        <w:r>
          <w:t>56</w:t>
        </w:r>
        <w:r>
          <w:fldChar w:fldCharType="end"/>
        </w:r>
      </w:hyperlink>
    </w:p>
    <w:p>
      <w:pPr>
        <w:pStyle w:val="TOC1"/>
        <w:tabs>
          <w:tab w:val="right" w:leader="dot" w:pos="8306"/>
        </w:tabs>
      </w:pPr>
      <w:hyperlink w:anchor="_Toc29103" w:history="1">
        <w:r>
          <w:rPr>
            <w:rFonts w:ascii="仿宋" w:eastAsia="仿宋" w:hAnsi="仿宋" w:cs="仿宋" w:hint="eastAsia"/>
            <w:lang w:eastAsia="zh-CN"/>
          </w:rPr>
          <w:t>十三、项目施工方案</w:t>
        </w:r>
        <w:r>
          <w:tab/>
        </w:r>
        <w:r>
          <w:fldChar w:fldCharType="begin"/>
        </w:r>
        <w:r>
          <w:instrText xml:space="preserve"> PAGEREF _Toc29103 \h </w:instrText>
        </w:r>
        <w:r>
          <w:fldChar w:fldCharType="separate"/>
        </w:r>
        <w:r>
          <w:t>58</w:t>
        </w:r>
        <w:r>
          <w:fldChar w:fldCharType="end"/>
        </w:r>
      </w:hyperlink>
    </w:p>
    <w:p>
      <w:pPr>
        <w:pStyle w:val="TOC2"/>
        <w:tabs>
          <w:tab w:val="right" w:leader="dot" w:pos="8306"/>
        </w:tabs>
      </w:pPr>
      <w:hyperlink w:anchor="_Toc7344" w:history="1">
        <w:r>
          <w:rPr>
            <w:rFonts w:ascii="仿宋" w:eastAsia="仿宋" w:hAnsi="仿宋" w:cs="仿宋" w:hint="eastAsia"/>
            <w:lang w:eastAsia="zh-CN"/>
          </w:rPr>
          <w:t>(一)、施工组织设计</w:t>
        </w:r>
        <w:r>
          <w:tab/>
        </w:r>
        <w:r>
          <w:fldChar w:fldCharType="begin"/>
        </w:r>
        <w:r>
          <w:instrText xml:space="preserve"> PAGEREF _Toc7344 \h </w:instrText>
        </w:r>
        <w:r>
          <w:fldChar w:fldCharType="separate"/>
        </w:r>
        <w:r>
          <w:t>58</w:t>
        </w:r>
        <w:r>
          <w:fldChar w:fldCharType="end"/>
        </w:r>
      </w:hyperlink>
    </w:p>
    <w:p>
      <w:pPr>
        <w:pStyle w:val="TOC2"/>
        <w:tabs>
          <w:tab w:val="right" w:leader="dot" w:pos="8306"/>
        </w:tabs>
      </w:pPr>
      <w:hyperlink w:anchor="_Toc48" w:history="1">
        <w:r>
          <w:rPr>
            <w:rFonts w:ascii="仿宋" w:eastAsia="仿宋" w:hAnsi="仿宋" w:cs="仿宋" w:hint="eastAsia"/>
            <w:lang w:eastAsia="zh-CN"/>
          </w:rPr>
          <w:t>(二)、施工工艺与技术路线</w:t>
        </w:r>
        <w:r>
          <w:tab/>
        </w:r>
        <w:r>
          <w:fldChar w:fldCharType="begin"/>
        </w:r>
        <w:r>
          <w:instrText xml:space="preserve"> PAGEREF _Toc48 \h </w:instrText>
        </w:r>
        <w:r>
          <w:fldChar w:fldCharType="separate"/>
        </w:r>
        <w:r>
          <w:t>59</w:t>
        </w:r>
        <w:r>
          <w:fldChar w:fldCharType="end"/>
        </w:r>
      </w:hyperlink>
    </w:p>
    <w:p>
      <w:pPr>
        <w:pStyle w:val="TOC2"/>
        <w:tabs>
          <w:tab w:val="right" w:leader="dot" w:pos="8306"/>
        </w:tabs>
      </w:pPr>
      <w:hyperlink w:anchor="_Toc8342" w:history="1">
        <w:r>
          <w:rPr>
            <w:rFonts w:ascii="仿宋" w:eastAsia="仿宋" w:hAnsi="仿宋" w:cs="仿宋" w:hint="eastAsia"/>
            <w:lang w:eastAsia="zh-CN"/>
          </w:rPr>
          <w:t>(三)、关键节点施工计划</w:t>
        </w:r>
        <w:r>
          <w:tab/>
        </w:r>
        <w:r>
          <w:fldChar w:fldCharType="begin"/>
        </w:r>
        <w:r>
          <w:instrText xml:space="preserve"> PAGEREF _Toc8342 \h </w:instrText>
        </w:r>
        <w:r>
          <w:fldChar w:fldCharType="separate"/>
        </w:r>
        <w:r>
          <w:t>60</w:t>
        </w:r>
        <w:r>
          <w:fldChar w:fldCharType="end"/>
        </w:r>
      </w:hyperlink>
    </w:p>
    <w:p>
      <w:pPr>
        <w:pStyle w:val="TOC2"/>
        <w:tabs>
          <w:tab w:val="right" w:leader="dot" w:pos="8306"/>
        </w:tabs>
      </w:pPr>
      <w:hyperlink w:anchor="_Toc13665" w:history="1">
        <w:r>
          <w:rPr>
            <w:rFonts w:ascii="仿宋" w:eastAsia="仿宋" w:hAnsi="仿宋" w:cs="仿宋" w:hint="eastAsia"/>
            <w:lang w:eastAsia="zh-CN"/>
          </w:rPr>
          <w:t>(四)、施工现场管理</w:t>
        </w:r>
        <w:r>
          <w:tab/>
        </w:r>
        <w:r>
          <w:fldChar w:fldCharType="begin"/>
        </w:r>
        <w:r>
          <w:instrText xml:space="preserve"> PAGEREF _Toc13665 \h </w:instrText>
        </w:r>
        <w:r>
          <w:fldChar w:fldCharType="separate"/>
        </w:r>
        <w:r>
          <w:t>62</w:t>
        </w:r>
        <w:r>
          <w:fldChar w:fldCharType="end"/>
        </w:r>
      </w:hyperlink>
    </w:p>
    <w:p>
      <w:pPr>
        <w:pStyle w:val="TOC1"/>
        <w:tabs>
          <w:tab w:val="right" w:leader="dot" w:pos="8306"/>
        </w:tabs>
      </w:pPr>
      <w:hyperlink w:anchor="_Toc20727" w:history="1">
        <w:r>
          <w:rPr>
            <w:rFonts w:ascii="仿宋" w:eastAsia="仿宋" w:hAnsi="仿宋" w:cs="仿宋" w:hint="eastAsia"/>
            <w:lang w:eastAsia="zh-CN"/>
          </w:rPr>
          <w:t>十四、知识产权管理与保护</w:t>
        </w:r>
        <w:r>
          <w:tab/>
        </w:r>
        <w:r>
          <w:fldChar w:fldCharType="begin"/>
        </w:r>
        <w:r>
          <w:instrText xml:space="preserve"> PAGEREF _Toc20727 \h </w:instrText>
        </w:r>
        <w:r>
          <w:fldChar w:fldCharType="separate"/>
        </w:r>
        <w:r>
          <w:t>64</w:t>
        </w:r>
        <w:r>
          <w:fldChar w:fldCharType="end"/>
        </w:r>
      </w:hyperlink>
    </w:p>
    <w:p>
      <w:pPr>
        <w:pStyle w:val="TOC2"/>
        <w:tabs>
          <w:tab w:val="right" w:leader="dot" w:pos="8306"/>
        </w:tabs>
      </w:pPr>
      <w:hyperlink w:anchor="_Toc31878" w:history="1">
        <w:r>
          <w:rPr>
            <w:rFonts w:ascii="仿宋" w:eastAsia="仿宋" w:hAnsi="仿宋" w:cs="仿宋" w:hint="eastAsia"/>
            <w:lang w:eastAsia="zh-CN"/>
          </w:rPr>
          <w:t>(一)、知识产权管理体系建设</w:t>
        </w:r>
        <w:r>
          <w:tab/>
        </w:r>
        <w:r>
          <w:fldChar w:fldCharType="begin"/>
        </w:r>
        <w:r>
          <w:instrText xml:space="preserve"> PAGEREF _Toc31878 \h </w:instrText>
        </w:r>
        <w:r>
          <w:fldChar w:fldCharType="separate"/>
        </w:r>
        <w:r>
          <w:t>64</w:t>
        </w:r>
        <w:r>
          <w:fldChar w:fldCharType="end"/>
        </w:r>
      </w:hyperlink>
    </w:p>
    <w:p>
      <w:pPr>
        <w:pStyle w:val="TOC2"/>
        <w:tabs>
          <w:tab w:val="right" w:leader="dot" w:pos="8306"/>
        </w:tabs>
      </w:pPr>
      <w:hyperlink w:anchor="_Toc6745" w:history="1">
        <w:r>
          <w:rPr>
            <w:rFonts w:ascii="仿宋" w:eastAsia="仿宋" w:hAnsi="仿宋" w:cs="仿宋" w:hint="eastAsia"/>
            <w:lang w:eastAsia="zh-CN"/>
          </w:rPr>
          <w:t>(二)、知识产权保护措施</w:t>
        </w:r>
        <w:r>
          <w:tab/>
        </w:r>
        <w:r>
          <w:fldChar w:fldCharType="begin"/>
        </w:r>
        <w:r>
          <w:instrText xml:space="preserve"> PAGEREF _Toc6745 \h </w:instrText>
        </w:r>
        <w:r>
          <w:fldChar w:fldCharType="separate"/>
        </w:r>
        <w:r>
          <w:t>65</w:t>
        </w:r>
        <w:r>
          <w:fldChar w:fldCharType="end"/>
        </w:r>
      </w:hyperlink>
    </w:p>
    <w:p>
      <w:pPr>
        <w:pStyle w:val="TOC1"/>
        <w:tabs>
          <w:tab w:val="right" w:leader="dot" w:pos="8306"/>
        </w:tabs>
      </w:pPr>
      <w:hyperlink w:anchor="_Toc19729" w:history="1">
        <w:r>
          <w:rPr>
            <w:rFonts w:ascii="仿宋" w:eastAsia="仿宋" w:hAnsi="仿宋" w:cs="仿宋" w:hint="eastAsia"/>
            <w:lang w:eastAsia="zh-CN"/>
          </w:rPr>
          <w:t>十五、成果转化与推广应用</w:t>
        </w:r>
        <w:r>
          <w:tab/>
        </w:r>
        <w:r>
          <w:fldChar w:fldCharType="begin"/>
        </w:r>
        <w:r>
          <w:instrText xml:space="preserve"> PAGEREF _Toc19729 \h </w:instrText>
        </w:r>
        <w:r>
          <w:fldChar w:fldCharType="separate"/>
        </w:r>
        <w:r>
          <w:t>67</w:t>
        </w:r>
        <w:r>
          <w:fldChar w:fldCharType="end"/>
        </w:r>
      </w:hyperlink>
    </w:p>
    <w:p>
      <w:pPr>
        <w:pStyle w:val="TOC2"/>
        <w:tabs>
          <w:tab w:val="right" w:leader="dot" w:pos="8306"/>
        </w:tabs>
      </w:pPr>
      <w:hyperlink w:anchor="_Toc1862" w:history="1">
        <w:r>
          <w:rPr>
            <w:rFonts w:ascii="仿宋" w:eastAsia="仿宋" w:hAnsi="仿宋" w:cs="仿宋" w:hint="eastAsia"/>
            <w:lang w:eastAsia="zh-CN"/>
          </w:rPr>
          <w:t>(一)、成果转化策略制定</w:t>
        </w:r>
        <w:r>
          <w:tab/>
        </w:r>
        <w:r>
          <w:fldChar w:fldCharType="begin"/>
        </w:r>
        <w:r>
          <w:instrText xml:space="preserve"> PAGEREF _Toc1862 \h </w:instrText>
        </w:r>
        <w:r>
          <w:fldChar w:fldCharType="separate"/>
        </w:r>
        <w:r>
          <w:t>67</w:t>
        </w:r>
        <w:r>
          <w:fldChar w:fldCharType="end"/>
        </w:r>
      </w:hyperlink>
    </w:p>
    <w:p>
      <w:pPr>
        <w:pStyle w:val="TOC2"/>
        <w:tabs>
          <w:tab w:val="right" w:leader="dot" w:pos="8306"/>
        </w:tabs>
      </w:pPr>
      <w:hyperlink w:anchor="_Toc15551" w:history="1">
        <w:r>
          <w:rPr>
            <w:rFonts w:ascii="仿宋" w:eastAsia="仿宋" w:hAnsi="仿宋" w:cs="仿宋" w:hint="eastAsia"/>
            <w:lang w:eastAsia="zh-CN"/>
          </w:rPr>
          <w:t>(二)、成果推广应用方案</w:t>
        </w:r>
        <w:r>
          <w:tab/>
        </w:r>
        <w:r>
          <w:fldChar w:fldCharType="begin"/>
        </w:r>
        <w:r>
          <w:instrText xml:space="preserve"> PAGEREF _Toc15551 \h </w:instrText>
        </w:r>
        <w:r>
          <w:fldChar w:fldCharType="separate"/>
        </w:r>
        <w:r>
          <w:t>68</w:t>
        </w:r>
        <w:r>
          <w:fldChar w:fldCharType="end"/>
        </w:r>
      </w:hyperlink>
    </w:p>
    <w:p>
      <w:pPr>
        <w:pStyle w:val="TOC1"/>
        <w:tabs>
          <w:tab w:val="right" w:leader="dot" w:pos="8306"/>
        </w:tabs>
      </w:pPr>
      <w:hyperlink w:anchor="_Toc7800" w:history="1">
        <w:r>
          <w:rPr>
            <w:rFonts w:ascii="仿宋" w:eastAsia="仿宋" w:hAnsi="仿宋" w:cs="仿宋" w:hint="eastAsia"/>
            <w:lang w:eastAsia="zh-CN"/>
          </w:rPr>
          <w:t>十六、设施与设备管理</w:t>
        </w:r>
        <w:r>
          <w:tab/>
        </w:r>
        <w:r>
          <w:fldChar w:fldCharType="begin"/>
        </w:r>
        <w:r>
          <w:instrText xml:space="preserve"> PAGEREF _Toc7800 \h </w:instrText>
        </w:r>
        <w:r>
          <w:fldChar w:fldCharType="separate"/>
        </w:r>
        <w:r>
          <w:t>70</w:t>
        </w:r>
        <w:r>
          <w:fldChar w:fldCharType="end"/>
        </w:r>
      </w:hyperlink>
    </w:p>
    <w:p>
      <w:pPr>
        <w:pStyle w:val="TOC2"/>
        <w:tabs>
          <w:tab w:val="right" w:leader="dot" w:pos="8306"/>
        </w:tabs>
      </w:pPr>
      <w:hyperlink w:anchor="_Toc10126" w:history="1">
        <w:r>
          <w:rPr>
            <w:rFonts w:ascii="仿宋" w:eastAsia="仿宋" w:hAnsi="仿宋" w:cs="仿宋" w:hint="eastAsia"/>
            <w:lang w:eastAsia="zh-CN"/>
          </w:rPr>
          <w:t>(一)、设施规划与配置</w:t>
        </w:r>
        <w:r>
          <w:tab/>
        </w:r>
        <w:r>
          <w:fldChar w:fldCharType="begin"/>
        </w:r>
        <w:r>
          <w:instrText xml:space="preserve"> PAGEREF _Toc10126 \h </w:instrText>
        </w:r>
        <w:r>
          <w:fldChar w:fldCharType="separate"/>
        </w:r>
        <w:r>
          <w:t>70</w:t>
        </w:r>
        <w:r>
          <w:fldChar w:fldCharType="end"/>
        </w:r>
      </w:hyperlink>
    </w:p>
    <w:p>
      <w:pPr>
        <w:pStyle w:val="TOC2"/>
        <w:tabs>
          <w:tab w:val="right" w:leader="dot" w:pos="8306"/>
        </w:tabs>
      </w:pPr>
      <w:hyperlink w:anchor="_Toc9086" w:history="1">
        <w:r>
          <w:rPr>
            <w:rFonts w:ascii="仿宋" w:eastAsia="仿宋" w:hAnsi="仿宋" w:cs="仿宋" w:hint="eastAsia"/>
            <w:lang w:eastAsia="zh-CN"/>
          </w:rPr>
          <w:t>(二)、设备采购与维护管理</w:t>
        </w:r>
        <w:r>
          <w:tab/>
        </w:r>
        <w:r>
          <w:fldChar w:fldCharType="begin"/>
        </w:r>
        <w:r>
          <w:instrText xml:space="preserve"> PAGEREF _Toc9086 \h </w:instrText>
        </w:r>
        <w:r>
          <w:fldChar w:fldCharType="separate"/>
        </w:r>
        <w:r>
          <w:t>70</w:t>
        </w:r>
        <w:r>
          <w:fldChar w:fldCharType="end"/>
        </w:r>
      </w:hyperlink>
    </w:p>
    <w:p>
      <w:pPr>
        <w:pStyle w:val="TOC2"/>
        <w:tabs>
          <w:tab w:val="right" w:leader="dot" w:pos="8306"/>
        </w:tabs>
      </w:pPr>
      <w:hyperlink w:anchor="_Toc17483" w:history="1">
        <w:r>
          <w:rPr>
            <w:rFonts w:ascii="仿宋" w:eastAsia="仿宋" w:hAnsi="仿宋" w:cs="仿宋" w:hint="eastAsia"/>
            <w:lang w:eastAsia="zh-CN"/>
          </w:rPr>
          <w:t>(三)、设施设备升级策略</w:t>
        </w:r>
        <w:r>
          <w:tab/>
        </w:r>
        <w:r>
          <w:fldChar w:fldCharType="begin"/>
        </w:r>
        <w:r>
          <w:instrText xml:space="preserve"> PAGEREF _Toc17483 \h </w:instrText>
        </w:r>
        <w:r>
          <w:fldChar w:fldCharType="separate"/>
        </w:r>
        <w:r>
          <w:t>71</w:t>
        </w:r>
        <w:r>
          <w:fldChar w:fldCharType="end"/>
        </w:r>
      </w:hyperlink>
    </w:p>
    <w:p>
      <w:pPr>
        <w:pStyle w:val="TOC1"/>
        <w:tabs>
          <w:tab w:val="right" w:leader="dot" w:pos="8306"/>
        </w:tabs>
      </w:pPr>
      <w:hyperlink w:anchor="_Toc21881" w:history="1">
        <w:r>
          <w:rPr>
            <w:rFonts w:ascii="仿宋" w:eastAsia="仿宋" w:hAnsi="仿宋" w:cs="仿宋" w:hint="eastAsia"/>
            <w:lang w:eastAsia="zh-CN"/>
          </w:rPr>
          <w:t>十七、人力资源管理与开发</w:t>
        </w:r>
        <w:r>
          <w:tab/>
        </w:r>
        <w:r>
          <w:fldChar w:fldCharType="begin"/>
        </w:r>
        <w:r>
          <w:instrText xml:space="preserve"> PAGEREF _Toc21881 \h </w:instrText>
        </w:r>
        <w:r>
          <w:fldChar w:fldCharType="separate"/>
        </w:r>
        <w:r>
          <w:t>72</w:t>
        </w:r>
        <w:r>
          <w:fldChar w:fldCharType="end"/>
        </w:r>
      </w:hyperlink>
    </w:p>
    <w:p>
      <w:pPr>
        <w:pStyle w:val="TOC2"/>
        <w:tabs>
          <w:tab w:val="right" w:leader="dot" w:pos="8306"/>
        </w:tabs>
      </w:pPr>
      <w:hyperlink w:anchor="_Toc29402" w:history="1">
        <w:r>
          <w:rPr>
            <w:rFonts w:ascii="仿宋" w:eastAsia="仿宋" w:hAnsi="仿宋" w:cs="仿宋" w:hint="eastAsia"/>
            <w:lang w:eastAsia="zh-CN"/>
          </w:rPr>
          <w:t>(一)、人力资源规划</w:t>
        </w:r>
        <w:r>
          <w:tab/>
        </w:r>
        <w:r>
          <w:fldChar w:fldCharType="begin"/>
        </w:r>
        <w:r>
          <w:instrText xml:space="preserve"> PAGEREF _Toc29402 \h </w:instrText>
        </w:r>
        <w:r>
          <w:fldChar w:fldCharType="separate"/>
        </w:r>
        <w:r>
          <w:t>72</w:t>
        </w:r>
        <w:r>
          <w:fldChar w:fldCharType="end"/>
        </w:r>
      </w:hyperlink>
    </w:p>
    <w:p>
      <w:pPr>
        <w:pStyle w:val="TOC2"/>
        <w:tabs>
          <w:tab w:val="right" w:leader="dot" w:pos="8306"/>
        </w:tabs>
      </w:pPr>
      <w:hyperlink w:anchor="_Toc25832" w:history="1">
        <w:r>
          <w:rPr>
            <w:rFonts w:ascii="仿宋" w:eastAsia="仿宋" w:hAnsi="仿宋" w:cs="仿宋" w:hint="eastAsia"/>
            <w:lang w:eastAsia="zh-CN"/>
          </w:rPr>
          <w:t>(二)、人力资源开发与培训</w:t>
        </w:r>
        <w:r>
          <w:tab/>
        </w:r>
        <w:r>
          <w:fldChar w:fldCharType="begin"/>
        </w:r>
        <w:r>
          <w:instrText xml:space="preserve"> PAGEREF _Toc25832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37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输送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97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349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输送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输送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94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输送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橡胶输送带项目在其专注的领域内，特别是在人工智能和数据科学方面，有望推动显著的技术革新。项目的研发活动不仅有望孕育出改变行业运作方式的新技术，还可能在长远中影响整个技术生态系统。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橡胶输送带项目还致力于提升当地居民的技能和就业能力，通过与当地教育机构合作提供培训和教育机会，从而提高社区整体的生活水平和社会福祉。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输送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088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输送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输送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065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351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60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458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8929"/>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4609"/>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https://d.book118.com/627025006020006042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756340"/>
    <w:rsid w:val="1C756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25006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2024-02-04T16:18:00Z</dcterms:created>
  <dcterms:modified xsi:type="dcterms:W3CDTF">2024-02-04T16:18:55Z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5966E1E4534A4AD49129F7DED8AFBC90_11</vt:lpwstr>
  </property>
  <property fmtid="{D5CDD505-2E9C-101B-9397-08002B2CF9AE}" pid="3" name="KSOProductBuildVer">
    <vt:lpwstr>2052-12.1.0.16250</vt:lpwstr>
  </property>
</Properties>
</file>