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温泉酒店项目规划设计方案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96" w:history="1">
        <w:r>
          <w:rPr>
            <w:rFonts w:ascii="仿宋" w:eastAsia="仿宋" w:hAnsi="仿宋" w:cs="仿宋" w:hint="eastAsia"/>
            <w:lang w:eastAsia="zh-CN"/>
          </w:rPr>
          <w:t>概论</w:t>
        </w:r>
        <w:r>
          <w:tab/>
        </w:r>
        <w:r>
          <w:fldChar w:fldCharType="begin"/>
        </w:r>
        <w:r>
          <w:instrText xml:space="preserve"> PAGEREF _Toc1596 \h </w:instrText>
        </w:r>
        <w:r>
          <w:fldChar w:fldCharType="separate"/>
        </w:r>
        <w:r>
          <w:t>3</w:t>
        </w:r>
        <w:r>
          <w:fldChar w:fldCharType="end"/>
        </w:r>
      </w:hyperlink>
    </w:p>
    <w:p>
      <w:pPr>
        <w:pStyle w:val="TOC1"/>
        <w:tabs>
          <w:tab w:val="right" w:leader="dot" w:pos="8306"/>
        </w:tabs>
      </w:pPr>
      <w:hyperlink w:anchor="_Toc9553" w:history="1">
        <w:r>
          <w:rPr>
            <w:rFonts w:ascii="仿宋" w:eastAsia="仿宋" w:hAnsi="仿宋" w:cs="仿宋" w:hint="eastAsia"/>
            <w:lang w:eastAsia="zh-CN"/>
          </w:rPr>
          <w:t>一、温泉酒店项目危机管理</w:t>
        </w:r>
        <w:r>
          <w:tab/>
        </w:r>
        <w:r>
          <w:fldChar w:fldCharType="begin"/>
        </w:r>
        <w:r>
          <w:instrText xml:space="preserve"> PAGEREF _Toc9553 \h </w:instrText>
        </w:r>
        <w:r>
          <w:fldChar w:fldCharType="separate"/>
        </w:r>
        <w:r>
          <w:t>3</w:t>
        </w:r>
        <w:r>
          <w:fldChar w:fldCharType="end"/>
        </w:r>
      </w:hyperlink>
    </w:p>
    <w:p>
      <w:pPr>
        <w:pStyle w:val="TOC2"/>
        <w:tabs>
          <w:tab w:val="right" w:leader="dot" w:pos="8306"/>
        </w:tabs>
      </w:pPr>
      <w:hyperlink w:anchor="_Toc13172" w:history="1">
        <w:r>
          <w:rPr>
            <w:rFonts w:ascii="仿宋" w:eastAsia="仿宋" w:hAnsi="仿宋" w:cs="仿宋" w:hint="eastAsia"/>
            <w:lang w:eastAsia="zh-CN"/>
          </w:rPr>
          <w:t>(一)、危机预警与识别</w:t>
        </w:r>
        <w:r>
          <w:tab/>
        </w:r>
        <w:r>
          <w:fldChar w:fldCharType="begin"/>
        </w:r>
        <w:r>
          <w:instrText xml:space="preserve"> PAGEREF _Toc13172 \h </w:instrText>
        </w:r>
        <w:r>
          <w:fldChar w:fldCharType="separate"/>
        </w:r>
        <w:r>
          <w:t>3</w:t>
        </w:r>
        <w:r>
          <w:fldChar w:fldCharType="end"/>
        </w:r>
      </w:hyperlink>
    </w:p>
    <w:p>
      <w:pPr>
        <w:pStyle w:val="TOC2"/>
        <w:tabs>
          <w:tab w:val="right" w:leader="dot" w:pos="8306"/>
        </w:tabs>
      </w:pPr>
      <w:hyperlink w:anchor="_Toc16209" w:history="1">
        <w:r>
          <w:rPr>
            <w:rFonts w:ascii="仿宋" w:eastAsia="仿宋" w:hAnsi="仿宋" w:cs="仿宋" w:hint="eastAsia"/>
            <w:lang w:eastAsia="zh-CN"/>
          </w:rPr>
          <w:t>(二)、危机应对与恢复</w:t>
        </w:r>
        <w:r>
          <w:tab/>
        </w:r>
        <w:r>
          <w:fldChar w:fldCharType="begin"/>
        </w:r>
        <w:r>
          <w:instrText xml:space="preserve"> PAGEREF _Toc16209 \h </w:instrText>
        </w:r>
        <w:r>
          <w:fldChar w:fldCharType="separate"/>
        </w:r>
        <w:r>
          <w:t>4</w:t>
        </w:r>
        <w:r>
          <w:fldChar w:fldCharType="end"/>
        </w:r>
      </w:hyperlink>
    </w:p>
    <w:p>
      <w:pPr>
        <w:pStyle w:val="TOC1"/>
        <w:tabs>
          <w:tab w:val="right" w:leader="dot" w:pos="8306"/>
        </w:tabs>
      </w:pPr>
      <w:hyperlink w:anchor="_Toc20378" w:history="1">
        <w:r>
          <w:rPr>
            <w:rFonts w:ascii="仿宋" w:eastAsia="仿宋" w:hAnsi="仿宋" w:cs="仿宋" w:hint="eastAsia"/>
            <w:lang w:eastAsia="zh-CN"/>
          </w:rPr>
          <w:t>二、温泉酒店项目选址可行性分析</w:t>
        </w:r>
        <w:r>
          <w:tab/>
        </w:r>
        <w:r>
          <w:fldChar w:fldCharType="begin"/>
        </w:r>
        <w:r>
          <w:instrText xml:space="preserve"> PAGEREF _Toc20378 \h </w:instrText>
        </w:r>
        <w:r>
          <w:fldChar w:fldCharType="separate"/>
        </w:r>
        <w:r>
          <w:t>5</w:t>
        </w:r>
        <w:r>
          <w:fldChar w:fldCharType="end"/>
        </w:r>
      </w:hyperlink>
    </w:p>
    <w:p>
      <w:pPr>
        <w:pStyle w:val="TOC2"/>
        <w:tabs>
          <w:tab w:val="right" w:leader="dot" w:pos="8306"/>
        </w:tabs>
      </w:pPr>
      <w:hyperlink w:anchor="_Toc16149" w:history="1">
        <w:r>
          <w:rPr>
            <w:rFonts w:ascii="仿宋" w:eastAsia="仿宋" w:hAnsi="仿宋" w:cs="仿宋" w:hint="eastAsia"/>
            <w:lang w:eastAsia="zh-CN"/>
          </w:rPr>
          <w:t>(一)、温泉酒店项目选址</w:t>
        </w:r>
        <w:r>
          <w:tab/>
        </w:r>
        <w:r>
          <w:fldChar w:fldCharType="begin"/>
        </w:r>
        <w:r>
          <w:instrText xml:space="preserve"> PAGEREF _Toc16149 \h </w:instrText>
        </w:r>
        <w:r>
          <w:fldChar w:fldCharType="separate"/>
        </w:r>
        <w:r>
          <w:t>5</w:t>
        </w:r>
        <w:r>
          <w:fldChar w:fldCharType="end"/>
        </w:r>
      </w:hyperlink>
    </w:p>
    <w:p>
      <w:pPr>
        <w:pStyle w:val="TOC2"/>
        <w:tabs>
          <w:tab w:val="right" w:leader="dot" w:pos="8306"/>
        </w:tabs>
      </w:pPr>
      <w:hyperlink w:anchor="_Toc7123" w:history="1">
        <w:r>
          <w:rPr>
            <w:rFonts w:ascii="仿宋" w:eastAsia="仿宋" w:hAnsi="仿宋" w:cs="仿宋" w:hint="eastAsia"/>
            <w:lang w:eastAsia="zh-CN"/>
          </w:rPr>
          <w:t>(二)、用地控制指标</w:t>
        </w:r>
        <w:r>
          <w:tab/>
        </w:r>
        <w:r>
          <w:fldChar w:fldCharType="begin"/>
        </w:r>
        <w:r>
          <w:instrText xml:space="preserve"> PAGEREF _Toc7123 \h </w:instrText>
        </w:r>
        <w:r>
          <w:fldChar w:fldCharType="separate"/>
        </w:r>
        <w:r>
          <w:t>5</w:t>
        </w:r>
        <w:r>
          <w:fldChar w:fldCharType="end"/>
        </w:r>
      </w:hyperlink>
    </w:p>
    <w:p>
      <w:pPr>
        <w:pStyle w:val="TOC2"/>
        <w:tabs>
          <w:tab w:val="right" w:leader="dot" w:pos="8306"/>
        </w:tabs>
      </w:pPr>
      <w:hyperlink w:anchor="_Toc8057" w:history="1">
        <w:r>
          <w:rPr>
            <w:rFonts w:ascii="仿宋" w:eastAsia="仿宋" w:hAnsi="仿宋" w:cs="仿宋" w:hint="eastAsia"/>
            <w:lang w:eastAsia="zh-CN"/>
          </w:rPr>
          <w:t>(三)、节约用地措施</w:t>
        </w:r>
        <w:r>
          <w:tab/>
        </w:r>
        <w:r>
          <w:fldChar w:fldCharType="begin"/>
        </w:r>
        <w:r>
          <w:instrText xml:space="preserve"> PAGEREF _Toc8057 \h </w:instrText>
        </w:r>
        <w:r>
          <w:fldChar w:fldCharType="separate"/>
        </w:r>
        <w:r>
          <w:t>7</w:t>
        </w:r>
        <w:r>
          <w:fldChar w:fldCharType="end"/>
        </w:r>
      </w:hyperlink>
    </w:p>
    <w:p>
      <w:pPr>
        <w:pStyle w:val="TOC2"/>
        <w:tabs>
          <w:tab w:val="right" w:leader="dot" w:pos="8306"/>
        </w:tabs>
      </w:pPr>
      <w:hyperlink w:anchor="_Toc13463" w:history="1">
        <w:r>
          <w:rPr>
            <w:rFonts w:ascii="仿宋" w:eastAsia="仿宋" w:hAnsi="仿宋" w:cs="仿宋" w:hint="eastAsia"/>
            <w:lang w:eastAsia="zh-CN"/>
          </w:rPr>
          <w:t>(四)、总图布置方案</w:t>
        </w:r>
        <w:r>
          <w:tab/>
        </w:r>
        <w:r>
          <w:fldChar w:fldCharType="begin"/>
        </w:r>
        <w:r>
          <w:instrText xml:space="preserve"> PAGEREF _Toc13463 \h </w:instrText>
        </w:r>
        <w:r>
          <w:fldChar w:fldCharType="separate"/>
        </w:r>
        <w:r>
          <w:t>8</w:t>
        </w:r>
        <w:r>
          <w:fldChar w:fldCharType="end"/>
        </w:r>
      </w:hyperlink>
    </w:p>
    <w:p>
      <w:pPr>
        <w:pStyle w:val="TOC2"/>
        <w:tabs>
          <w:tab w:val="right" w:leader="dot" w:pos="8306"/>
        </w:tabs>
      </w:pPr>
      <w:hyperlink w:anchor="_Toc3067" w:history="1">
        <w:r>
          <w:rPr>
            <w:rFonts w:ascii="仿宋" w:eastAsia="仿宋" w:hAnsi="仿宋" w:cs="仿宋" w:hint="eastAsia"/>
            <w:lang w:eastAsia="zh-CN"/>
          </w:rPr>
          <w:t>(五)、选址综合评价</w:t>
        </w:r>
        <w:r>
          <w:tab/>
        </w:r>
        <w:r>
          <w:fldChar w:fldCharType="begin"/>
        </w:r>
        <w:r>
          <w:instrText xml:space="preserve"> PAGEREF _Toc3067 \h </w:instrText>
        </w:r>
        <w:r>
          <w:fldChar w:fldCharType="separate"/>
        </w:r>
        <w:r>
          <w:t>9</w:t>
        </w:r>
        <w:r>
          <w:fldChar w:fldCharType="end"/>
        </w:r>
      </w:hyperlink>
    </w:p>
    <w:p>
      <w:pPr>
        <w:pStyle w:val="TOC1"/>
        <w:tabs>
          <w:tab w:val="right" w:leader="dot" w:pos="8306"/>
        </w:tabs>
      </w:pPr>
      <w:hyperlink w:anchor="_Toc7367" w:history="1">
        <w:r>
          <w:rPr>
            <w:rFonts w:ascii="仿宋" w:eastAsia="仿宋" w:hAnsi="仿宋" w:cs="仿宋" w:hint="eastAsia"/>
            <w:lang w:eastAsia="zh-CN"/>
          </w:rPr>
          <w:t>三、温泉酒店项目建设背景及必要性分析</w:t>
        </w:r>
        <w:r>
          <w:tab/>
        </w:r>
        <w:r>
          <w:fldChar w:fldCharType="begin"/>
        </w:r>
        <w:r>
          <w:instrText xml:space="preserve"> PAGEREF _Toc7367 \h </w:instrText>
        </w:r>
        <w:r>
          <w:fldChar w:fldCharType="separate"/>
        </w:r>
        <w:r>
          <w:t>11</w:t>
        </w:r>
        <w:r>
          <w:fldChar w:fldCharType="end"/>
        </w:r>
      </w:hyperlink>
    </w:p>
    <w:p>
      <w:pPr>
        <w:pStyle w:val="TOC2"/>
        <w:tabs>
          <w:tab w:val="right" w:leader="dot" w:pos="8306"/>
        </w:tabs>
      </w:pPr>
      <w:hyperlink w:anchor="_Toc21481" w:history="1">
        <w:r>
          <w:rPr>
            <w:rFonts w:ascii="仿宋" w:eastAsia="仿宋" w:hAnsi="仿宋" w:cs="仿宋" w:hint="eastAsia"/>
            <w:lang w:eastAsia="zh-CN"/>
          </w:rPr>
          <w:t>(一)、温泉酒店项目背景分析</w:t>
        </w:r>
        <w:r>
          <w:tab/>
        </w:r>
        <w:r>
          <w:fldChar w:fldCharType="begin"/>
        </w:r>
        <w:r>
          <w:instrText xml:space="preserve"> PAGEREF _Toc21481 \h </w:instrText>
        </w:r>
        <w:r>
          <w:fldChar w:fldCharType="separate"/>
        </w:r>
        <w:r>
          <w:t>11</w:t>
        </w:r>
        <w:r>
          <w:fldChar w:fldCharType="end"/>
        </w:r>
      </w:hyperlink>
    </w:p>
    <w:p>
      <w:pPr>
        <w:pStyle w:val="TOC2"/>
        <w:tabs>
          <w:tab w:val="right" w:leader="dot" w:pos="8306"/>
        </w:tabs>
      </w:pPr>
      <w:hyperlink w:anchor="_Toc9891" w:history="1">
        <w:r>
          <w:rPr>
            <w:rFonts w:ascii="仿宋" w:eastAsia="仿宋" w:hAnsi="仿宋" w:cs="仿宋" w:hint="eastAsia"/>
            <w:lang w:eastAsia="zh-CN"/>
          </w:rPr>
          <w:t>(二)、温泉酒店项目建设必要性分析</w:t>
        </w:r>
        <w:r>
          <w:tab/>
        </w:r>
        <w:r>
          <w:fldChar w:fldCharType="begin"/>
        </w:r>
        <w:r>
          <w:instrText xml:space="preserve"> PAGEREF _Toc9891 \h </w:instrText>
        </w:r>
        <w:r>
          <w:fldChar w:fldCharType="separate"/>
        </w:r>
        <w:r>
          <w:t>12</w:t>
        </w:r>
        <w:r>
          <w:fldChar w:fldCharType="end"/>
        </w:r>
      </w:hyperlink>
    </w:p>
    <w:p>
      <w:pPr>
        <w:pStyle w:val="TOC1"/>
        <w:tabs>
          <w:tab w:val="right" w:leader="dot" w:pos="8306"/>
        </w:tabs>
      </w:pPr>
      <w:hyperlink w:anchor="_Toc26628" w:history="1">
        <w:r>
          <w:rPr>
            <w:rFonts w:ascii="仿宋" w:eastAsia="仿宋" w:hAnsi="仿宋" w:cs="仿宋" w:hint="eastAsia"/>
            <w:lang w:eastAsia="zh-CN"/>
          </w:rPr>
          <w:t>四、温泉酒店项目绩效评估</w:t>
        </w:r>
        <w:r>
          <w:tab/>
        </w:r>
        <w:r>
          <w:fldChar w:fldCharType="begin"/>
        </w:r>
        <w:r>
          <w:instrText xml:space="preserve"> PAGEREF _Toc26628 \h </w:instrText>
        </w:r>
        <w:r>
          <w:fldChar w:fldCharType="separate"/>
        </w:r>
        <w:r>
          <w:t>14</w:t>
        </w:r>
        <w:r>
          <w:fldChar w:fldCharType="end"/>
        </w:r>
      </w:hyperlink>
    </w:p>
    <w:p>
      <w:pPr>
        <w:pStyle w:val="TOC2"/>
        <w:tabs>
          <w:tab w:val="right" w:leader="dot" w:pos="8306"/>
        </w:tabs>
      </w:pPr>
      <w:hyperlink w:anchor="_Toc20832" w:history="1">
        <w:r>
          <w:rPr>
            <w:rFonts w:ascii="仿宋" w:eastAsia="仿宋" w:hAnsi="仿宋" w:cs="仿宋" w:hint="eastAsia"/>
            <w:lang w:eastAsia="zh-CN"/>
          </w:rPr>
          <w:t>(一)、绩效评估指标</w:t>
        </w:r>
        <w:r>
          <w:tab/>
        </w:r>
        <w:r>
          <w:fldChar w:fldCharType="begin"/>
        </w:r>
        <w:r>
          <w:instrText xml:space="preserve"> PAGEREF _Toc20832 \h </w:instrText>
        </w:r>
        <w:r>
          <w:fldChar w:fldCharType="separate"/>
        </w:r>
        <w:r>
          <w:t>14</w:t>
        </w:r>
        <w:r>
          <w:fldChar w:fldCharType="end"/>
        </w:r>
      </w:hyperlink>
    </w:p>
    <w:p>
      <w:pPr>
        <w:pStyle w:val="TOC2"/>
        <w:tabs>
          <w:tab w:val="right" w:leader="dot" w:pos="8306"/>
        </w:tabs>
      </w:pPr>
      <w:hyperlink w:anchor="_Toc15940" w:history="1">
        <w:r>
          <w:rPr>
            <w:rFonts w:ascii="仿宋" w:eastAsia="仿宋" w:hAnsi="仿宋" w:cs="仿宋" w:hint="eastAsia"/>
            <w:lang w:eastAsia="zh-CN"/>
          </w:rPr>
          <w:t>(二)、绩效评估方法</w:t>
        </w:r>
        <w:r>
          <w:tab/>
        </w:r>
        <w:r>
          <w:fldChar w:fldCharType="begin"/>
        </w:r>
        <w:r>
          <w:instrText xml:space="preserve"> PAGEREF _Toc15940 \h </w:instrText>
        </w:r>
        <w:r>
          <w:fldChar w:fldCharType="separate"/>
        </w:r>
        <w:r>
          <w:t>15</w:t>
        </w:r>
        <w:r>
          <w:fldChar w:fldCharType="end"/>
        </w:r>
      </w:hyperlink>
    </w:p>
    <w:p>
      <w:pPr>
        <w:pStyle w:val="TOC2"/>
        <w:tabs>
          <w:tab w:val="right" w:leader="dot" w:pos="8306"/>
        </w:tabs>
      </w:pPr>
      <w:hyperlink w:anchor="_Toc10338" w:history="1">
        <w:r>
          <w:rPr>
            <w:rFonts w:ascii="仿宋" w:eastAsia="仿宋" w:hAnsi="仿宋" w:cs="仿宋" w:hint="eastAsia"/>
            <w:lang w:eastAsia="zh-CN"/>
          </w:rPr>
          <w:t>(三)、绩效评估周期</w:t>
        </w:r>
        <w:r>
          <w:tab/>
        </w:r>
        <w:r>
          <w:fldChar w:fldCharType="begin"/>
        </w:r>
        <w:r>
          <w:instrText xml:space="preserve"> PAGEREF _Toc10338 \h </w:instrText>
        </w:r>
        <w:r>
          <w:fldChar w:fldCharType="separate"/>
        </w:r>
        <w:r>
          <w:t>16</w:t>
        </w:r>
        <w:r>
          <w:fldChar w:fldCharType="end"/>
        </w:r>
      </w:hyperlink>
    </w:p>
    <w:p>
      <w:pPr>
        <w:pStyle w:val="TOC1"/>
        <w:tabs>
          <w:tab w:val="right" w:leader="dot" w:pos="8306"/>
        </w:tabs>
      </w:pPr>
      <w:hyperlink w:anchor="_Toc5274" w:history="1">
        <w:r>
          <w:rPr>
            <w:rFonts w:ascii="仿宋" w:eastAsia="仿宋" w:hAnsi="仿宋" w:cs="仿宋" w:hint="eastAsia"/>
            <w:lang w:eastAsia="zh-CN"/>
          </w:rPr>
          <w:t>五、温泉酒店项目土建工程</w:t>
        </w:r>
        <w:r>
          <w:tab/>
        </w:r>
        <w:r>
          <w:fldChar w:fldCharType="begin"/>
        </w:r>
        <w:r>
          <w:instrText xml:space="preserve"> PAGEREF _Toc5274 \h </w:instrText>
        </w:r>
        <w:r>
          <w:fldChar w:fldCharType="separate"/>
        </w:r>
        <w:r>
          <w:t>17</w:t>
        </w:r>
        <w:r>
          <w:fldChar w:fldCharType="end"/>
        </w:r>
      </w:hyperlink>
    </w:p>
    <w:p>
      <w:pPr>
        <w:pStyle w:val="TOC2"/>
        <w:tabs>
          <w:tab w:val="right" w:leader="dot" w:pos="8306"/>
        </w:tabs>
      </w:pPr>
      <w:hyperlink w:anchor="_Toc22895" w:history="1">
        <w:r>
          <w:rPr>
            <w:rFonts w:ascii="仿宋" w:eastAsia="仿宋" w:hAnsi="仿宋" w:cs="仿宋" w:hint="eastAsia"/>
            <w:lang w:eastAsia="zh-CN"/>
          </w:rPr>
          <w:t>(一)、建筑工程设计原则</w:t>
        </w:r>
        <w:r>
          <w:tab/>
        </w:r>
        <w:r>
          <w:fldChar w:fldCharType="begin"/>
        </w:r>
        <w:r>
          <w:instrText xml:space="preserve"> PAGEREF _Toc22895 \h </w:instrText>
        </w:r>
        <w:r>
          <w:fldChar w:fldCharType="separate"/>
        </w:r>
        <w:r>
          <w:t>17</w:t>
        </w:r>
        <w:r>
          <w:fldChar w:fldCharType="end"/>
        </w:r>
      </w:hyperlink>
    </w:p>
    <w:p>
      <w:pPr>
        <w:pStyle w:val="TOC2"/>
        <w:tabs>
          <w:tab w:val="right" w:leader="dot" w:pos="8306"/>
        </w:tabs>
      </w:pPr>
      <w:hyperlink w:anchor="_Toc4835" w:history="1">
        <w:r>
          <w:rPr>
            <w:rFonts w:ascii="仿宋" w:eastAsia="仿宋" w:hAnsi="仿宋" w:cs="仿宋" w:hint="eastAsia"/>
            <w:lang w:eastAsia="zh-CN"/>
          </w:rPr>
          <w:t>(二)、土建工程设计年限及安全等级</w:t>
        </w:r>
        <w:r>
          <w:tab/>
        </w:r>
        <w:r>
          <w:fldChar w:fldCharType="begin"/>
        </w:r>
        <w:r>
          <w:instrText xml:space="preserve"> PAGEREF _Toc4835 \h </w:instrText>
        </w:r>
        <w:r>
          <w:fldChar w:fldCharType="separate"/>
        </w:r>
        <w:r>
          <w:t>18</w:t>
        </w:r>
        <w:r>
          <w:fldChar w:fldCharType="end"/>
        </w:r>
      </w:hyperlink>
    </w:p>
    <w:p>
      <w:pPr>
        <w:pStyle w:val="TOC2"/>
        <w:tabs>
          <w:tab w:val="right" w:leader="dot" w:pos="8306"/>
        </w:tabs>
      </w:pPr>
      <w:hyperlink w:anchor="_Toc8537" w:history="1">
        <w:r>
          <w:rPr>
            <w:rFonts w:ascii="仿宋" w:eastAsia="仿宋" w:hAnsi="仿宋" w:cs="仿宋" w:hint="eastAsia"/>
            <w:lang w:eastAsia="zh-CN"/>
          </w:rPr>
          <w:t>(三)、建筑工程设计总体要求</w:t>
        </w:r>
        <w:r>
          <w:tab/>
        </w:r>
        <w:r>
          <w:fldChar w:fldCharType="begin"/>
        </w:r>
        <w:r>
          <w:instrText xml:space="preserve"> PAGEREF _Toc8537 \h </w:instrText>
        </w:r>
        <w:r>
          <w:fldChar w:fldCharType="separate"/>
        </w:r>
        <w:r>
          <w:t>19</w:t>
        </w:r>
        <w:r>
          <w:fldChar w:fldCharType="end"/>
        </w:r>
      </w:hyperlink>
    </w:p>
    <w:p>
      <w:pPr>
        <w:pStyle w:val="TOC2"/>
        <w:tabs>
          <w:tab w:val="right" w:leader="dot" w:pos="8306"/>
        </w:tabs>
      </w:pPr>
      <w:hyperlink w:anchor="_Toc3443" w:history="1">
        <w:r>
          <w:rPr>
            <w:rFonts w:ascii="仿宋" w:eastAsia="仿宋" w:hAnsi="仿宋" w:cs="仿宋" w:hint="eastAsia"/>
            <w:lang w:eastAsia="zh-CN"/>
          </w:rPr>
          <w:t>(四)、土建工程建设指标</w:t>
        </w:r>
        <w:r>
          <w:tab/>
        </w:r>
        <w:r>
          <w:fldChar w:fldCharType="begin"/>
        </w:r>
        <w:r>
          <w:instrText xml:space="preserve"> PAGEREF _Toc3443 \h </w:instrText>
        </w:r>
        <w:r>
          <w:fldChar w:fldCharType="separate"/>
        </w:r>
        <w:r>
          <w:t>20</w:t>
        </w:r>
        <w:r>
          <w:fldChar w:fldCharType="end"/>
        </w:r>
      </w:hyperlink>
    </w:p>
    <w:p>
      <w:pPr>
        <w:pStyle w:val="TOC1"/>
        <w:tabs>
          <w:tab w:val="right" w:leader="dot" w:pos="8306"/>
        </w:tabs>
      </w:pPr>
      <w:hyperlink w:anchor="_Toc27361" w:history="1">
        <w:r>
          <w:rPr>
            <w:rFonts w:ascii="仿宋" w:eastAsia="仿宋" w:hAnsi="仿宋" w:cs="仿宋" w:hint="eastAsia"/>
            <w:lang w:eastAsia="zh-CN"/>
          </w:rPr>
          <w:t>六、温泉酒店项目可持续发展</w:t>
        </w:r>
        <w:r>
          <w:tab/>
        </w:r>
        <w:r>
          <w:fldChar w:fldCharType="begin"/>
        </w:r>
        <w:r>
          <w:instrText xml:space="preserve"> PAGEREF _Toc27361 \h </w:instrText>
        </w:r>
        <w:r>
          <w:fldChar w:fldCharType="separate"/>
        </w:r>
        <w:r>
          <w:t>20</w:t>
        </w:r>
        <w:r>
          <w:fldChar w:fldCharType="end"/>
        </w:r>
      </w:hyperlink>
    </w:p>
    <w:p>
      <w:pPr>
        <w:pStyle w:val="TOC2"/>
        <w:tabs>
          <w:tab w:val="right" w:leader="dot" w:pos="8306"/>
        </w:tabs>
      </w:pPr>
      <w:hyperlink w:anchor="_Toc29909" w:history="1">
        <w:r>
          <w:rPr>
            <w:rFonts w:ascii="仿宋" w:eastAsia="仿宋" w:hAnsi="仿宋" w:cs="仿宋" w:hint="eastAsia"/>
            <w:lang w:eastAsia="zh-CN"/>
          </w:rPr>
          <w:t>(一)、可持续战略与实践</w:t>
        </w:r>
        <w:r>
          <w:tab/>
        </w:r>
        <w:r>
          <w:fldChar w:fldCharType="begin"/>
        </w:r>
        <w:r>
          <w:instrText xml:space="preserve"> PAGEREF _Toc29909 \h </w:instrText>
        </w:r>
        <w:r>
          <w:fldChar w:fldCharType="separate"/>
        </w:r>
        <w:r>
          <w:t>20</w:t>
        </w:r>
        <w:r>
          <w:fldChar w:fldCharType="end"/>
        </w:r>
      </w:hyperlink>
    </w:p>
    <w:p>
      <w:pPr>
        <w:pStyle w:val="TOC2"/>
        <w:tabs>
          <w:tab w:val="right" w:leader="dot" w:pos="8306"/>
        </w:tabs>
      </w:pPr>
      <w:hyperlink w:anchor="_Toc6638" w:history="1">
        <w:r>
          <w:rPr>
            <w:rFonts w:ascii="仿宋" w:eastAsia="仿宋" w:hAnsi="仿宋" w:cs="仿宋" w:hint="eastAsia"/>
            <w:lang w:eastAsia="zh-CN"/>
          </w:rPr>
          <w:t>(二)、环保与社会责任</w:t>
        </w:r>
        <w:r>
          <w:tab/>
        </w:r>
        <w:r>
          <w:fldChar w:fldCharType="begin"/>
        </w:r>
        <w:r>
          <w:instrText xml:space="preserve"> PAGEREF _Toc6638 \h </w:instrText>
        </w:r>
        <w:r>
          <w:fldChar w:fldCharType="separate"/>
        </w:r>
        <w:r>
          <w:t>21</w:t>
        </w:r>
        <w:r>
          <w:fldChar w:fldCharType="end"/>
        </w:r>
      </w:hyperlink>
    </w:p>
    <w:p>
      <w:pPr>
        <w:pStyle w:val="TOC1"/>
        <w:tabs>
          <w:tab w:val="right" w:leader="dot" w:pos="8306"/>
        </w:tabs>
      </w:pPr>
      <w:hyperlink w:anchor="_Toc9400" w:history="1">
        <w:r>
          <w:rPr>
            <w:rFonts w:ascii="仿宋" w:eastAsia="仿宋" w:hAnsi="仿宋" w:cs="仿宋" w:hint="eastAsia"/>
            <w:lang w:eastAsia="zh-CN"/>
          </w:rPr>
          <w:t>七、温泉酒店项目计划安排</w:t>
        </w:r>
        <w:r>
          <w:tab/>
        </w:r>
        <w:r>
          <w:fldChar w:fldCharType="begin"/>
        </w:r>
        <w:r>
          <w:instrText xml:space="preserve"> PAGEREF _Toc9400 \h </w:instrText>
        </w:r>
        <w:r>
          <w:fldChar w:fldCharType="separate"/>
        </w:r>
        <w:r>
          <w:t>22</w:t>
        </w:r>
        <w:r>
          <w:fldChar w:fldCharType="end"/>
        </w:r>
      </w:hyperlink>
    </w:p>
    <w:p>
      <w:pPr>
        <w:pStyle w:val="TOC2"/>
        <w:tabs>
          <w:tab w:val="right" w:leader="dot" w:pos="8306"/>
        </w:tabs>
      </w:pPr>
      <w:hyperlink w:anchor="_Toc3404" w:history="1">
        <w:r>
          <w:rPr>
            <w:rFonts w:ascii="仿宋" w:eastAsia="仿宋" w:hAnsi="仿宋" w:cs="仿宋" w:hint="eastAsia"/>
            <w:lang w:eastAsia="zh-CN"/>
          </w:rPr>
          <w:t>(一)、建设周期</w:t>
        </w:r>
        <w:r>
          <w:tab/>
        </w:r>
        <w:r>
          <w:fldChar w:fldCharType="begin"/>
        </w:r>
        <w:r>
          <w:instrText xml:space="preserve"> PAGEREF _Toc3404 \h </w:instrText>
        </w:r>
        <w:r>
          <w:fldChar w:fldCharType="separate"/>
        </w:r>
        <w:r>
          <w:t>22</w:t>
        </w:r>
        <w:r>
          <w:fldChar w:fldCharType="end"/>
        </w:r>
      </w:hyperlink>
    </w:p>
    <w:p>
      <w:pPr>
        <w:pStyle w:val="TOC2"/>
        <w:tabs>
          <w:tab w:val="right" w:leader="dot" w:pos="8306"/>
        </w:tabs>
      </w:pPr>
      <w:hyperlink w:anchor="_Toc4900" w:history="1">
        <w:r>
          <w:rPr>
            <w:rFonts w:ascii="仿宋" w:eastAsia="仿宋" w:hAnsi="仿宋" w:cs="仿宋" w:hint="eastAsia"/>
            <w:lang w:eastAsia="zh-CN"/>
          </w:rPr>
          <w:t>(二)、建设进度</w:t>
        </w:r>
        <w:r>
          <w:tab/>
        </w:r>
        <w:r>
          <w:fldChar w:fldCharType="begin"/>
        </w:r>
        <w:r>
          <w:instrText xml:space="preserve"> PAGEREF _Toc4900 \h </w:instrText>
        </w:r>
        <w:r>
          <w:fldChar w:fldCharType="separate"/>
        </w:r>
        <w:r>
          <w:t>22</w:t>
        </w:r>
        <w:r>
          <w:fldChar w:fldCharType="end"/>
        </w:r>
      </w:hyperlink>
    </w:p>
    <w:p>
      <w:pPr>
        <w:pStyle w:val="TOC2"/>
        <w:tabs>
          <w:tab w:val="right" w:leader="dot" w:pos="8306"/>
        </w:tabs>
      </w:pPr>
      <w:hyperlink w:anchor="_Toc29583" w:history="1">
        <w:r>
          <w:rPr>
            <w:rFonts w:ascii="仿宋" w:eastAsia="仿宋" w:hAnsi="仿宋" w:cs="仿宋" w:hint="eastAsia"/>
            <w:lang w:eastAsia="zh-CN"/>
          </w:rPr>
          <w:t>(三)、进度安排注意事项</w:t>
        </w:r>
        <w:r>
          <w:tab/>
        </w:r>
        <w:r>
          <w:fldChar w:fldCharType="begin"/>
        </w:r>
        <w:r>
          <w:instrText xml:space="preserve"> PAGEREF _Toc29583 \h </w:instrText>
        </w:r>
        <w:r>
          <w:fldChar w:fldCharType="separate"/>
        </w:r>
        <w:r>
          <w:t>23</w:t>
        </w:r>
        <w:r>
          <w:fldChar w:fldCharType="end"/>
        </w:r>
      </w:hyperlink>
    </w:p>
    <w:p>
      <w:pPr>
        <w:pStyle w:val="TOC2"/>
        <w:tabs>
          <w:tab w:val="right" w:leader="dot" w:pos="8306"/>
        </w:tabs>
      </w:pPr>
      <w:hyperlink w:anchor="_Toc10855" w:history="1">
        <w:r>
          <w:rPr>
            <w:rFonts w:ascii="仿宋" w:eastAsia="仿宋" w:hAnsi="仿宋" w:cs="仿宋" w:hint="eastAsia"/>
            <w:lang w:eastAsia="zh-CN"/>
          </w:rPr>
          <w:t>(四)、人力资源配置</w:t>
        </w:r>
        <w:r>
          <w:tab/>
        </w:r>
        <w:r>
          <w:fldChar w:fldCharType="begin"/>
        </w:r>
        <w:r>
          <w:instrText xml:space="preserve"> PAGEREF _Toc10855 \h </w:instrText>
        </w:r>
        <w:r>
          <w:fldChar w:fldCharType="separate"/>
        </w:r>
        <w:r>
          <w:t>25</w:t>
        </w:r>
        <w:r>
          <w:fldChar w:fldCharType="end"/>
        </w:r>
      </w:hyperlink>
    </w:p>
    <w:p>
      <w:pPr>
        <w:pStyle w:val="TOC1"/>
        <w:tabs>
          <w:tab w:val="right" w:leader="dot" w:pos="8306"/>
        </w:tabs>
      </w:pPr>
      <w:hyperlink w:anchor="_Toc13256" w:history="1">
        <w:r>
          <w:rPr>
            <w:rFonts w:ascii="仿宋" w:eastAsia="仿宋" w:hAnsi="仿宋" w:cs="仿宋" w:hint="eastAsia"/>
            <w:lang w:eastAsia="zh-CN"/>
          </w:rPr>
          <w:t>八、温泉酒店项目经营效益</w:t>
        </w:r>
        <w:r>
          <w:tab/>
        </w:r>
        <w:r>
          <w:fldChar w:fldCharType="begin"/>
        </w:r>
        <w:r>
          <w:instrText xml:space="preserve"> PAGEREF _Toc13256 \h </w:instrText>
        </w:r>
        <w:r>
          <w:fldChar w:fldCharType="separate"/>
        </w:r>
        <w:r>
          <w:t>26</w:t>
        </w:r>
        <w:r>
          <w:fldChar w:fldCharType="end"/>
        </w:r>
      </w:hyperlink>
    </w:p>
    <w:p>
      <w:pPr>
        <w:pStyle w:val="TOC2"/>
        <w:tabs>
          <w:tab w:val="right" w:leader="dot" w:pos="8306"/>
        </w:tabs>
      </w:pPr>
      <w:hyperlink w:anchor="_Toc11098" w:history="1">
        <w:r>
          <w:rPr>
            <w:rFonts w:ascii="仿宋" w:eastAsia="仿宋" w:hAnsi="仿宋" w:cs="仿宋" w:hint="eastAsia"/>
            <w:lang w:eastAsia="zh-CN"/>
          </w:rPr>
          <w:t>(一)、经济评价财务测算</w:t>
        </w:r>
        <w:r>
          <w:tab/>
        </w:r>
        <w:r>
          <w:fldChar w:fldCharType="begin"/>
        </w:r>
        <w:r>
          <w:instrText xml:space="preserve"> PAGEREF _Toc11098 \h </w:instrText>
        </w:r>
        <w:r>
          <w:fldChar w:fldCharType="separate"/>
        </w:r>
        <w:r>
          <w:t>26</w:t>
        </w:r>
        <w:r>
          <w:fldChar w:fldCharType="end"/>
        </w:r>
      </w:hyperlink>
    </w:p>
    <w:p>
      <w:pPr>
        <w:pStyle w:val="TOC2"/>
        <w:tabs>
          <w:tab w:val="right" w:leader="dot" w:pos="8306"/>
        </w:tabs>
      </w:pPr>
      <w:hyperlink w:anchor="_Toc28977" w:history="1">
        <w:r>
          <w:rPr>
            <w:rFonts w:ascii="仿宋" w:eastAsia="仿宋" w:hAnsi="仿宋" w:cs="仿宋" w:hint="eastAsia"/>
            <w:lang w:eastAsia="zh-CN"/>
          </w:rPr>
          <w:t>(二)、温泉酒店项目盈利能力分析</w:t>
        </w:r>
        <w:r>
          <w:tab/>
        </w:r>
        <w:r>
          <w:fldChar w:fldCharType="begin"/>
        </w:r>
        <w:r>
          <w:instrText xml:space="preserve"> PAGEREF _Toc28977 \h </w:instrText>
        </w:r>
        <w:r>
          <w:fldChar w:fldCharType="separate"/>
        </w:r>
        <w:r>
          <w:t>27</w:t>
        </w:r>
        <w:r>
          <w:fldChar w:fldCharType="end"/>
        </w:r>
      </w:hyperlink>
    </w:p>
    <w:p>
      <w:pPr>
        <w:pStyle w:val="TOC1"/>
        <w:tabs>
          <w:tab w:val="right" w:leader="dot" w:pos="8306"/>
        </w:tabs>
      </w:pPr>
      <w:hyperlink w:anchor="_Toc8950" w:history="1">
        <w:r>
          <w:rPr>
            <w:rFonts w:ascii="仿宋" w:eastAsia="仿宋" w:hAnsi="仿宋" w:cs="仿宋" w:hint="eastAsia"/>
            <w:lang w:eastAsia="zh-CN"/>
          </w:rPr>
          <w:t>九、温泉酒店项目风险管理</w:t>
        </w:r>
        <w:r>
          <w:tab/>
        </w:r>
        <w:r>
          <w:fldChar w:fldCharType="begin"/>
        </w:r>
        <w:r>
          <w:instrText xml:space="preserve"> PAGEREF _Toc8950 \h </w:instrText>
        </w:r>
        <w:r>
          <w:fldChar w:fldCharType="separate"/>
        </w:r>
        <w:r>
          <w:t>28</w:t>
        </w:r>
        <w:r>
          <w:fldChar w:fldCharType="end"/>
        </w:r>
      </w:hyperlink>
    </w:p>
    <w:p>
      <w:pPr>
        <w:pStyle w:val="TOC2"/>
        <w:tabs>
          <w:tab w:val="right" w:leader="dot" w:pos="8306"/>
        </w:tabs>
      </w:pPr>
      <w:hyperlink w:anchor="_Toc10496" w:history="1">
        <w:r>
          <w:rPr>
            <w:rFonts w:ascii="仿宋" w:eastAsia="仿宋" w:hAnsi="仿宋" w:cs="仿宋" w:hint="eastAsia"/>
            <w:lang w:eastAsia="zh-CN"/>
          </w:rPr>
          <w:t>(一)、风险识别与评估</w:t>
        </w:r>
        <w:r>
          <w:tab/>
        </w:r>
        <w:r>
          <w:fldChar w:fldCharType="begin"/>
        </w:r>
        <w:r>
          <w:instrText xml:space="preserve"> PAGEREF _Toc10496 \h </w:instrText>
        </w:r>
        <w:r>
          <w:fldChar w:fldCharType="separate"/>
        </w:r>
        <w:r>
          <w:t>28</w:t>
        </w:r>
        <w:r>
          <w:fldChar w:fldCharType="end"/>
        </w:r>
      </w:hyperlink>
    </w:p>
    <w:p>
      <w:pPr>
        <w:pStyle w:val="TOC2"/>
        <w:tabs>
          <w:tab w:val="right" w:leader="dot" w:pos="8306"/>
        </w:tabs>
      </w:pPr>
      <w:hyperlink w:anchor="_Toc5444" w:history="1">
        <w:r>
          <w:rPr>
            <w:rFonts w:ascii="仿宋" w:eastAsia="仿宋" w:hAnsi="仿宋" w:cs="仿宋" w:hint="eastAsia"/>
            <w:lang w:eastAsia="zh-CN"/>
          </w:rPr>
          <w:t>(二)、风险应对策略</w:t>
        </w:r>
        <w:r>
          <w:tab/>
        </w:r>
        <w:r>
          <w:fldChar w:fldCharType="begin"/>
        </w:r>
        <w:r>
          <w:instrText xml:space="preserve"> PAGEREF _Toc5444 \h </w:instrText>
        </w:r>
        <w:r>
          <w:fldChar w:fldCharType="separate"/>
        </w:r>
        <w:r>
          <w:t>29</w:t>
        </w:r>
        <w:r>
          <w:fldChar w:fldCharType="end"/>
        </w:r>
      </w:hyperlink>
    </w:p>
    <w:p>
      <w:pPr>
        <w:pStyle w:val="TOC2"/>
        <w:tabs>
          <w:tab w:val="right" w:leader="dot" w:pos="8306"/>
        </w:tabs>
      </w:pPr>
      <w:hyperlink w:anchor="_Toc9212" w:history="1">
        <w:r>
          <w:rPr>
            <w:rFonts w:ascii="仿宋" w:eastAsia="仿宋" w:hAnsi="仿宋" w:cs="仿宋" w:hint="eastAsia"/>
            <w:lang w:eastAsia="zh-CN"/>
          </w:rPr>
          <w:t>(三)、风险监控与控制</w:t>
        </w:r>
        <w:r>
          <w:tab/>
        </w:r>
        <w:r>
          <w:fldChar w:fldCharType="begin"/>
        </w:r>
        <w:r>
          <w:instrText xml:space="preserve"> PAGEREF _Toc9212 \h </w:instrText>
        </w:r>
        <w:r>
          <w:fldChar w:fldCharType="separate"/>
        </w:r>
        <w:r>
          <w:t>31</w:t>
        </w:r>
        <w:r>
          <w:fldChar w:fldCharType="end"/>
        </w:r>
      </w:hyperlink>
    </w:p>
    <w:p>
      <w:pPr>
        <w:pStyle w:val="TOC1"/>
        <w:tabs>
          <w:tab w:val="right" w:leader="dot" w:pos="8306"/>
        </w:tabs>
      </w:pPr>
      <w:hyperlink w:anchor="_Toc20793" w:history="1">
        <w:r>
          <w:rPr>
            <w:rFonts w:ascii="仿宋" w:eastAsia="仿宋" w:hAnsi="仿宋" w:cs="仿宋" w:hint="eastAsia"/>
            <w:lang w:eastAsia="zh-CN"/>
          </w:rPr>
          <w:t>十、温泉酒店项目人力资源培养与发展</w:t>
        </w:r>
        <w:r>
          <w:tab/>
        </w:r>
        <w:r>
          <w:fldChar w:fldCharType="begin"/>
        </w:r>
        <w:r>
          <w:instrText xml:space="preserve"> PAGEREF _Toc20793 \h </w:instrText>
        </w:r>
        <w:r>
          <w:fldChar w:fldCharType="separate"/>
        </w:r>
        <w:r>
          <w:t>32</w:t>
        </w:r>
        <w:r>
          <w:fldChar w:fldCharType="end"/>
        </w:r>
      </w:hyperlink>
    </w:p>
    <w:p>
      <w:pPr>
        <w:pStyle w:val="TOC2"/>
        <w:tabs>
          <w:tab w:val="right" w:leader="dot" w:pos="8306"/>
        </w:tabs>
      </w:pPr>
      <w:hyperlink w:anchor="_Toc393" w:history="1">
        <w:r>
          <w:rPr>
            <w:rFonts w:ascii="仿宋" w:eastAsia="仿宋" w:hAnsi="仿宋" w:cs="仿宋" w:hint="eastAsia"/>
            <w:lang w:eastAsia="zh-CN"/>
          </w:rPr>
          <w:t>(一)、人才需求与规划</w:t>
        </w:r>
        <w:r>
          <w:tab/>
        </w:r>
        <w:r>
          <w:fldChar w:fldCharType="begin"/>
        </w:r>
        <w:r>
          <w:instrText xml:space="preserve"> PAGEREF _Toc393 \h </w:instrText>
        </w:r>
        <w:r>
          <w:fldChar w:fldCharType="separate"/>
        </w:r>
        <w:r>
          <w:t>32</w:t>
        </w:r>
        <w:r>
          <w:fldChar w:fldCharType="end"/>
        </w:r>
      </w:hyperlink>
    </w:p>
    <w:p>
      <w:pPr>
        <w:pStyle w:val="TOC2"/>
        <w:tabs>
          <w:tab w:val="right" w:leader="dot" w:pos="8306"/>
        </w:tabs>
      </w:pPr>
      <w:hyperlink w:anchor="_Toc15350" w:history="1">
        <w:r>
          <w:rPr>
            <w:rFonts w:ascii="仿宋" w:eastAsia="仿宋" w:hAnsi="仿宋" w:cs="仿宋" w:hint="eastAsia"/>
            <w:lang w:eastAsia="zh-CN"/>
          </w:rPr>
          <w:t>(二)、培训与发展计划</w:t>
        </w:r>
        <w:r>
          <w:tab/>
        </w:r>
        <w:r>
          <w:fldChar w:fldCharType="begin"/>
        </w:r>
        <w:r>
          <w:instrText xml:space="preserve"> PAGEREF _Toc15350 \h </w:instrText>
        </w:r>
        <w:r>
          <w:fldChar w:fldCharType="separate"/>
        </w:r>
        <w:r>
          <w:t>32</w:t>
        </w:r>
        <w:r>
          <w:fldChar w:fldCharType="end"/>
        </w:r>
      </w:hyperlink>
    </w:p>
    <w:p>
      <w:pPr>
        <w:pStyle w:val="TOC1"/>
        <w:tabs>
          <w:tab w:val="right" w:leader="dot" w:pos="8306"/>
        </w:tabs>
      </w:pPr>
      <w:hyperlink w:anchor="_Toc4164" w:history="1">
        <w:r>
          <w:rPr>
            <w:rFonts w:ascii="仿宋" w:eastAsia="仿宋" w:hAnsi="仿宋" w:cs="仿宋" w:hint="eastAsia"/>
            <w:lang w:eastAsia="zh-CN"/>
          </w:rPr>
          <w:t>十一、温泉酒店项目创新与研发</w:t>
        </w:r>
        <w:r>
          <w:tab/>
        </w:r>
        <w:r>
          <w:fldChar w:fldCharType="begin"/>
        </w:r>
        <w:r>
          <w:instrText xml:space="preserve"> PAGEREF _Toc4164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021" w:history="1">
        <w:r>
          <w:rPr>
            <w:rFonts w:ascii="仿宋" w:eastAsia="仿宋" w:hAnsi="仿宋" w:cs="仿宋" w:hint="eastAsia"/>
            <w:lang w:eastAsia="zh-CN"/>
          </w:rPr>
          <w:t>(一)、创新策略与方向</w:t>
        </w:r>
        <w:r>
          <w:tab/>
        </w:r>
        <w:r>
          <w:fldChar w:fldCharType="begin"/>
        </w:r>
        <w:r>
          <w:instrText xml:space="preserve"> PAGEREF _Toc6021 \h </w:instrText>
        </w:r>
        <w:r>
          <w:fldChar w:fldCharType="separate"/>
        </w:r>
        <w:r>
          <w:t>33</w:t>
        </w:r>
        <w:r>
          <w:fldChar w:fldCharType="end"/>
        </w:r>
      </w:hyperlink>
    </w:p>
    <w:p>
      <w:pPr>
        <w:pStyle w:val="TOC2"/>
        <w:tabs>
          <w:tab w:val="right" w:leader="dot" w:pos="8306"/>
        </w:tabs>
      </w:pPr>
      <w:hyperlink w:anchor="_Toc2162" w:history="1">
        <w:r>
          <w:rPr>
            <w:rFonts w:ascii="仿宋" w:eastAsia="仿宋" w:hAnsi="仿宋" w:cs="仿宋" w:hint="eastAsia"/>
            <w:lang w:eastAsia="zh-CN"/>
          </w:rPr>
          <w:t>(二)、研发规划与投入</w:t>
        </w:r>
        <w:r>
          <w:tab/>
        </w:r>
        <w:r>
          <w:fldChar w:fldCharType="begin"/>
        </w:r>
        <w:r>
          <w:instrText xml:space="preserve"> PAGEREF _Toc2162 \h </w:instrText>
        </w:r>
        <w:r>
          <w:fldChar w:fldCharType="separate"/>
        </w:r>
        <w:r>
          <w:t>34</w:t>
        </w:r>
        <w:r>
          <w:fldChar w:fldCharType="end"/>
        </w:r>
      </w:hyperlink>
    </w:p>
    <w:p>
      <w:pPr>
        <w:pStyle w:val="TOC1"/>
        <w:tabs>
          <w:tab w:val="right" w:leader="dot" w:pos="8306"/>
        </w:tabs>
      </w:pPr>
      <w:hyperlink w:anchor="_Toc10255" w:history="1">
        <w:r>
          <w:rPr>
            <w:rFonts w:ascii="仿宋" w:eastAsia="仿宋" w:hAnsi="仿宋" w:cs="仿宋" w:hint="eastAsia"/>
            <w:lang w:eastAsia="zh-CN"/>
          </w:rPr>
          <w:t>十二、生产安全保护</w:t>
        </w:r>
        <w:r>
          <w:tab/>
        </w:r>
        <w:r>
          <w:fldChar w:fldCharType="begin"/>
        </w:r>
        <w:r>
          <w:instrText xml:space="preserve"> PAGEREF _Toc10255 \h </w:instrText>
        </w:r>
        <w:r>
          <w:fldChar w:fldCharType="separate"/>
        </w:r>
        <w:r>
          <w:t>36</w:t>
        </w:r>
        <w:r>
          <w:fldChar w:fldCharType="end"/>
        </w:r>
      </w:hyperlink>
    </w:p>
    <w:p>
      <w:pPr>
        <w:pStyle w:val="TOC2"/>
        <w:tabs>
          <w:tab w:val="right" w:leader="dot" w:pos="8306"/>
        </w:tabs>
      </w:pPr>
      <w:hyperlink w:anchor="_Toc7868" w:history="1">
        <w:r>
          <w:rPr>
            <w:rFonts w:ascii="仿宋" w:eastAsia="仿宋" w:hAnsi="仿宋" w:cs="仿宋" w:hint="eastAsia"/>
            <w:lang w:eastAsia="zh-CN"/>
          </w:rPr>
          <w:t>(一)、消防安全</w:t>
        </w:r>
        <w:r>
          <w:tab/>
        </w:r>
        <w:r>
          <w:fldChar w:fldCharType="begin"/>
        </w:r>
        <w:r>
          <w:instrText xml:space="preserve"> PAGEREF _Toc7868 \h </w:instrText>
        </w:r>
        <w:r>
          <w:fldChar w:fldCharType="separate"/>
        </w:r>
        <w:r>
          <w:t>36</w:t>
        </w:r>
        <w:r>
          <w:fldChar w:fldCharType="end"/>
        </w:r>
      </w:hyperlink>
    </w:p>
    <w:p>
      <w:pPr>
        <w:pStyle w:val="TOC2"/>
        <w:tabs>
          <w:tab w:val="right" w:leader="dot" w:pos="8306"/>
        </w:tabs>
      </w:pPr>
      <w:hyperlink w:anchor="_Toc29718" w:history="1">
        <w:r>
          <w:rPr>
            <w:rFonts w:ascii="仿宋" w:eastAsia="仿宋" w:hAnsi="仿宋" w:cs="仿宋" w:hint="eastAsia"/>
            <w:lang w:eastAsia="zh-CN"/>
          </w:rPr>
          <w:t>(二)、防火防爆总图布置措施</w:t>
        </w:r>
        <w:r>
          <w:tab/>
        </w:r>
        <w:r>
          <w:fldChar w:fldCharType="begin"/>
        </w:r>
        <w:r>
          <w:instrText xml:space="preserve"> PAGEREF _Toc29718 \h </w:instrText>
        </w:r>
        <w:r>
          <w:fldChar w:fldCharType="separate"/>
        </w:r>
        <w:r>
          <w:t>37</w:t>
        </w:r>
        <w:r>
          <w:fldChar w:fldCharType="end"/>
        </w:r>
      </w:hyperlink>
    </w:p>
    <w:p>
      <w:pPr>
        <w:pStyle w:val="TOC2"/>
        <w:tabs>
          <w:tab w:val="right" w:leader="dot" w:pos="8306"/>
        </w:tabs>
      </w:pPr>
      <w:hyperlink w:anchor="_Toc23068" w:history="1">
        <w:r>
          <w:rPr>
            <w:rFonts w:ascii="仿宋" w:eastAsia="仿宋" w:hAnsi="仿宋" w:cs="仿宋" w:hint="eastAsia"/>
            <w:lang w:eastAsia="zh-CN"/>
          </w:rPr>
          <w:t>(三)、自然灾害防范措施</w:t>
        </w:r>
        <w:r>
          <w:tab/>
        </w:r>
        <w:r>
          <w:fldChar w:fldCharType="begin"/>
        </w:r>
        <w:r>
          <w:instrText xml:space="preserve"> PAGEREF _Toc23068 \h </w:instrText>
        </w:r>
        <w:r>
          <w:fldChar w:fldCharType="separate"/>
        </w:r>
        <w:r>
          <w:t>38</w:t>
        </w:r>
        <w:r>
          <w:fldChar w:fldCharType="end"/>
        </w:r>
      </w:hyperlink>
    </w:p>
    <w:p>
      <w:pPr>
        <w:pStyle w:val="TOC2"/>
        <w:tabs>
          <w:tab w:val="right" w:leader="dot" w:pos="8306"/>
        </w:tabs>
      </w:pPr>
      <w:hyperlink w:anchor="_Toc32575" w:history="1">
        <w:r>
          <w:rPr>
            <w:rFonts w:ascii="仿宋" w:eastAsia="仿宋" w:hAnsi="仿宋" w:cs="仿宋" w:hint="eastAsia"/>
            <w:lang w:eastAsia="zh-CN"/>
          </w:rPr>
          <w:t>(四)、安全色及安全标志使用要求</w:t>
        </w:r>
        <w:r>
          <w:tab/>
        </w:r>
        <w:r>
          <w:fldChar w:fldCharType="begin"/>
        </w:r>
        <w:r>
          <w:instrText xml:space="preserve"> PAGEREF _Toc32575 \h </w:instrText>
        </w:r>
        <w:r>
          <w:fldChar w:fldCharType="separate"/>
        </w:r>
        <w:r>
          <w:t>39</w:t>
        </w:r>
        <w:r>
          <w:fldChar w:fldCharType="end"/>
        </w:r>
      </w:hyperlink>
    </w:p>
    <w:p>
      <w:pPr>
        <w:pStyle w:val="TOC2"/>
        <w:tabs>
          <w:tab w:val="right" w:leader="dot" w:pos="8306"/>
        </w:tabs>
      </w:pPr>
      <w:hyperlink w:anchor="_Toc11750" w:history="1">
        <w:r>
          <w:rPr>
            <w:rFonts w:ascii="仿宋" w:eastAsia="仿宋" w:hAnsi="仿宋" w:cs="仿宋" w:hint="eastAsia"/>
            <w:lang w:eastAsia="zh-CN"/>
          </w:rPr>
          <w:t>(五)、防尘防毒措施</w:t>
        </w:r>
        <w:r>
          <w:tab/>
        </w:r>
        <w:r>
          <w:fldChar w:fldCharType="begin"/>
        </w:r>
        <w:r>
          <w:instrText xml:space="preserve"> PAGEREF _Toc11750 \h </w:instrText>
        </w:r>
        <w:r>
          <w:fldChar w:fldCharType="separate"/>
        </w:r>
        <w:r>
          <w:t>40</w:t>
        </w:r>
        <w:r>
          <w:fldChar w:fldCharType="end"/>
        </w:r>
      </w:hyperlink>
    </w:p>
    <w:p>
      <w:pPr>
        <w:pStyle w:val="TOC2"/>
        <w:tabs>
          <w:tab w:val="right" w:leader="dot" w:pos="8306"/>
        </w:tabs>
      </w:pPr>
      <w:hyperlink w:anchor="_Toc7342" w:history="1">
        <w:r>
          <w:rPr>
            <w:rFonts w:ascii="仿宋" w:eastAsia="仿宋" w:hAnsi="仿宋" w:cs="仿宋" w:hint="eastAsia"/>
            <w:lang w:eastAsia="zh-CN"/>
          </w:rPr>
          <w:t>(六)、防静电、触电防护及防雷措施</w:t>
        </w:r>
        <w:r>
          <w:tab/>
        </w:r>
        <w:r>
          <w:fldChar w:fldCharType="begin"/>
        </w:r>
        <w:r>
          <w:instrText xml:space="preserve"> PAGEREF _Toc7342 \h </w:instrText>
        </w:r>
        <w:r>
          <w:fldChar w:fldCharType="separate"/>
        </w:r>
        <w:r>
          <w:t>41</w:t>
        </w:r>
        <w:r>
          <w:fldChar w:fldCharType="end"/>
        </w:r>
      </w:hyperlink>
    </w:p>
    <w:p>
      <w:pPr>
        <w:pStyle w:val="TOC2"/>
        <w:tabs>
          <w:tab w:val="right" w:leader="dot" w:pos="8306"/>
        </w:tabs>
      </w:pPr>
      <w:hyperlink w:anchor="_Toc8523" w:history="1">
        <w:r>
          <w:rPr>
            <w:rFonts w:ascii="仿宋" w:eastAsia="仿宋" w:hAnsi="仿宋" w:cs="仿宋" w:hint="eastAsia"/>
            <w:lang w:eastAsia="zh-CN"/>
          </w:rPr>
          <w:t>(七)、机械设备安全保障措施</w:t>
        </w:r>
        <w:r>
          <w:tab/>
        </w:r>
        <w:r>
          <w:fldChar w:fldCharType="begin"/>
        </w:r>
        <w:r>
          <w:instrText xml:space="preserve"> PAGEREF _Toc8523 \h </w:instrText>
        </w:r>
        <w:r>
          <w:fldChar w:fldCharType="separate"/>
        </w:r>
        <w:r>
          <w:t>42</w:t>
        </w:r>
        <w:r>
          <w:fldChar w:fldCharType="end"/>
        </w:r>
      </w:hyperlink>
    </w:p>
    <w:p>
      <w:pPr>
        <w:pStyle w:val="TOC1"/>
        <w:tabs>
          <w:tab w:val="right" w:leader="dot" w:pos="8306"/>
        </w:tabs>
      </w:pPr>
      <w:hyperlink w:anchor="_Toc7430" w:history="1">
        <w:r>
          <w:rPr>
            <w:rFonts w:ascii="仿宋" w:eastAsia="仿宋" w:hAnsi="仿宋" w:cs="仿宋" w:hint="eastAsia"/>
            <w:lang w:eastAsia="zh-CN"/>
          </w:rPr>
          <w:t>十三、利益相关者分析与沟通计划</w:t>
        </w:r>
        <w:r>
          <w:tab/>
        </w:r>
        <w:r>
          <w:fldChar w:fldCharType="begin"/>
        </w:r>
        <w:r>
          <w:instrText xml:space="preserve"> PAGEREF _Toc7430 \h </w:instrText>
        </w:r>
        <w:r>
          <w:fldChar w:fldCharType="separate"/>
        </w:r>
        <w:r>
          <w:t>44</w:t>
        </w:r>
        <w:r>
          <w:fldChar w:fldCharType="end"/>
        </w:r>
      </w:hyperlink>
    </w:p>
    <w:p>
      <w:pPr>
        <w:pStyle w:val="TOC2"/>
        <w:tabs>
          <w:tab w:val="right" w:leader="dot" w:pos="8306"/>
        </w:tabs>
      </w:pPr>
      <w:hyperlink w:anchor="_Toc22478" w:history="1">
        <w:r>
          <w:rPr>
            <w:rFonts w:ascii="仿宋" w:eastAsia="仿宋" w:hAnsi="仿宋" w:cs="仿宋" w:hint="eastAsia"/>
            <w:lang w:eastAsia="zh-CN"/>
          </w:rPr>
          <w:t>(一)、利益相关者分析</w:t>
        </w:r>
        <w:r>
          <w:tab/>
        </w:r>
        <w:r>
          <w:fldChar w:fldCharType="begin"/>
        </w:r>
        <w:r>
          <w:instrText xml:space="preserve"> PAGEREF _Toc22478 \h </w:instrText>
        </w:r>
        <w:r>
          <w:fldChar w:fldCharType="separate"/>
        </w:r>
        <w:r>
          <w:t>44</w:t>
        </w:r>
        <w:r>
          <w:fldChar w:fldCharType="end"/>
        </w:r>
      </w:hyperlink>
    </w:p>
    <w:p>
      <w:pPr>
        <w:pStyle w:val="TOC2"/>
        <w:tabs>
          <w:tab w:val="right" w:leader="dot" w:pos="8306"/>
        </w:tabs>
      </w:pPr>
      <w:hyperlink w:anchor="_Toc32127" w:history="1">
        <w:r>
          <w:rPr>
            <w:rFonts w:ascii="仿宋" w:eastAsia="仿宋" w:hAnsi="仿宋" w:cs="仿宋" w:hint="eastAsia"/>
            <w:lang w:eastAsia="zh-CN"/>
          </w:rPr>
          <w:t>(二)、沟通计划</w:t>
        </w:r>
        <w:r>
          <w:tab/>
        </w:r>
        <w:r>
          <w:fldChar w:fldCharType="begin"/>
        </w:r>
        <w:r>
          <w:instrText xml:space="preserve"> PAGEREF _Toc32127 \h </w:instrText>
        </w:r>
        <w:r>
          <w:fldChar w:fldCharType="separate"/>
        </w:r>
        <w:r>
          <w:t>45</w:t>
        </w:r>
        <w:r>
          <w:fldChar w:fldCharType="end"/>
        </w:r>
      </w:hyperlink>
    </w:p>
    <w:p>
      <w:pPr>
        <w:pStyle w:val="TOC1"/>
        <w:tabs>
          <w:tab w:val="right" w:leader="dot" w:pos="8306"/>
        </w:tabs>
      </w:pPr>
      <w:hyperlink w:anchor="_Toc10878" w:history="1">
        <w:r>
          <w:rPr>
            <w:rFonts w:ascii="仿宋" w:eastAsia="仿宋" w:hAnsi="仿宋" w:cs="仿宋" w:hint="eastAsia"/>
            <w:lang w:eastAsia="zh-CN"/>
          </w:rPr>
          <w:t>十四、质量管理体系</w:t>
        </w:r>
        <w:r>
          <w:tab/>
        </w:r>
        <w:r>
          <w:fldChar w:fldCharType="begin"/>
        </w:r>
        <w:r>
          <w:instrText xml:space="preserve"> PAGEREF _Toc10878 \h </w:instrText>
        </w:r>
        <w:r>
          <w:fldChar w:fldCharType="separate"/>
        </w:r>
        <w:r>
          <w:t>46</w:t>
        </w:r>
        <w:r>
          <w:fldChar w:fldCharType="end"/>
        </w:r>
      </w:hyperlink>
    </w:p>
    <w:p>
      <w:pPr>
        <w:pStyle w:val="TOC2"/>
        <w:tabs>
          <w:tab w:val="right" w:leader="dot" w:pos="8306"/>
        </w:tabs>
      </w:pPr>
      <w:hyperlink w:anchor="_Toc10430" w:history="1">
        <w:r>
          <w:rPr>
            <w:rFonts w:ascii="仿宋" w:eastAsia="仿宋" w:hAnsi="仿宋" w:cs="仿宋" w:hint="eastAsia"/>
            <w:lang w:eastAsia="zh-CN"/>
          </w:rPr>
          <w:t>(一)、质量目标与方针</w:t>
        </w:r>
        <w:r>
          <w:tab/>
        </w:r>
        <w:r>
          <w:fldChar w:fldCharType="begin"/>
        </w:r>
        <w:r>
          <w:instrText xml:space="preserve"> PAGEREF _Toc10430 \h </w:instrText>
        </w:r>
        <w:r>
          <w:fldChar w:fldCharType="separate"/>
        </w:r>
        <w:r>
          <w:t>46</w:t>
        </w:r>
        <w:r>
          <w:fldChar w:fldCharType="end"/>
        </w:r>
      </w:hyperlink>
    </w:p>
    <w:p>
      <w:pPr>
        <w:pStyle w:val="TOC2"/>
        <w:tabs>
          <w:tab w:val="right" w:leader="dot" w:pos="8306"/>
        </w:tabs>
      </w:pPr>
      <w:hyperlink w:anchor="_Toc16376" w:history="1">
        <w:r>
          <w:rPr>
            <w:rFonts w:ascii="仿宋" w:eastAsia="仿宋" w:hAnsi="仿宋" w:cs="仿宋" w:hint="eastAsia"/>
            <w:lang w:eastAsia="zh-CN"/>
          </w:rPr>
          <w:t>(二)、质量管理责任</w:t>
        </w:r>
        <w:r>
          <w:tab/>
        </w:r>
        <w:r>
          <w:fldChar w:fldCharType="begin"/>
        </w:r>
        <w:r>
          <w:instrText xml:space="preserve"> PAGEREF _Toc16376 \h </w:instrText>
        </w:r>
        <w:r>
          <w:fldChar w:fldCharType="separate"/>
        </w:r>
        <w:r>
          <w:t>47</w:t>
        </w:r>
        <w:r>
          <w:fldChar w:fldCharType="end"/>
        </w:r>
      </w:hyperlink>
    </w:p>
    <w:p>
      <w:pPr>
        <w:pStyle w:val="TOC2"/>
        <w:tabs>
          <w:tab w:val="right" w:leader="dot" w:pos="8306"/>
        </w:tabs>
      </w:pPr>
      <w:hyperlink w:anchor="_Toc8011" w:history="1">
        <w:r>
          <w:rPr>
            <w:rFonts w:ascii="仿宋" w:eastAsia="仿宋" w:hAnsi="仿宋" w:cs="仿宋" w:hint="eastAsia"/>
            <w:lang w:eastAsia="zh-CN"/>
          </w:rPr>
          <w:t>(三)、质量管理体系文件</w:t>
        </w:r>
        <w:r>
          <w:tab/>
        </w:r>
        <w:r>
          <w:fldChar w:fldCharType="begin"/>
        </w:r>
        <w:r>
          <w:instrText xml:space="preserve"> PAGEREF _Toc8011 \h </w:instrText>
        </w:r>
        <w:r>
          <w:fldChar w:fldCharType="separate"/>
        </w:r>
        <w:r>
          <w:t>48</w:t>
        </w:r>
        <w:r>
          <w:fldChar w:fldCharType="end"/>
        </w:r>
      </w:hyperlink>
    </w:p>
    <w:p>
      <w:pPr>
        <w:pStyle w:val="TOC2"/>
        <w:tabs>
          <w:tab w:val="right" w:leader="dot" w:pos="8306"/>
        </w:tabs>
      </w:pPr>
      <w:hyperlink w:anchor="_Toc16764" w:history="1">
        <w:r>
          <w:rPr>
            <w:rFonts w:ascii="仿宋" w:eastAsia="仿宋" w:hAnsi="仿宋" w:cs="仿宋" w:hint="eastAsia"/>
            <w:lang w:eastAsia="zh-CN"/>
          </w:rPr>
          <w:t>(四)、质量培训与教育</w:t>
        </w:r>
        <w:r>
          <w:tab/>
        </w:r>
        <w:r>
          <w:fldChar w:fldCharType="begin"/>
        </w:r>
        <w:r>
          <w:instrText xml:space="preserve"> PAGEREF _Toc16764 \h </w:instrText>
        </w:r>
        <w:r>
          <w:fldChar w:fldCharType="separate"/>
        </w:r>
        <w:r>
          <w:t>51</w:t>
        </w:r>
        <w:r>
          <w:fldChar w:fldCharType="end"/>
        </w:r>
      </w:hyperlink>
    </w:p>
    <w:p>
      <w:pPr>
        <w:pStyle w:val="TOC2"/>
        <w:tabs>
          <w:tab w:val="right" w:leader="dot" w:pos="8306"/>
        </w:tabs>
      </w:pPr>
      <w:hyperlink w:anchor="_Toc19675" w:history="1">
        <w:r>
          <w:rPr>
            <w:rFonts w:ascii="仿宋" w:eastAsia="仿宋" w:hAnsi="仿宋" w:cs="仿宋" w:hint="eastAsia"/>
            <w:lang w:eastAsia="zh-CN"/>
          </w:rPr>
          <w:t>(五)、质量审核与评价</w:t>
        </w:r>
        <w:r>
          <w:tab/>
        </w:r>
        <w:r>
          <w:fldChar w:fldCharType="begin"/>
        </w:r>
        <w:r>
          <w:instrText xml:space="preserve"> PAGEREF _Toc19675 \h </w:instrText>
        </w:r>
        <w:r>
          <w:fldChar w:fldCharType="separate"/>
        </w:r>
        <w:r>
          <w:t>52</w:t>
        </w:r>
        <w:r>
          <w:fldChar w:fldCharType="end"/>
        </w:r>
      </w:hyperlink>
    </w:p>
    <w:p>
      <w:pPr>
        <w:pStyle w:val="TOC2"/>
        <w:tabs>
          <w:tab w:val="right" w:leader="dot" w:pos="8306"/>
        </w:tabs>
      </w:pPr>
      <w:hyperlink w:anchor="_Toc32151" w:history="1">
        <w:r>
          <w:rPr>
            <w:rFonts w:ascii="仿宋" w:eastAsia="仿宋" w:hAnsi="仿宋" w:cs="仿宋" w:hint="eastAsia"/>
            <w:lang w:eastAsia="zh-CN"/>
          </w:rPr>
          <w:t>(六)、不符合与纠正措施</w:t>
        </w:r>
        <w:r>
          <w:tab/>
        </w:r>
        <w:r>
          <w:fldChar w:fldCharType="begin"/>
        </w:r>
        <w:r>
          <w:instrText xml:space="preserve"> PAGEREF _Toc32151 \h </w:instrText>
        </w:r>
        <w:r>
          <w:fldChar w:fldCharType="separate"/>
        </w:r>
        <w:r>
          <w:t>53</w:t>
        </w:r>
        <w:r>
          <w:fldChar w:fldCharType="end"/>
        </w:r>
      </w:hyperlink>
    </w:p>
    <w:p>
      <w:pPr>
        <w:pStyle w:val="TOC1"/>
        <w:tabs>
          <w:tab w:val="right" w:leader="dot" w:pos="8306"/>
        </w:tabs>
      </w:pPr>
      <w:hyperlink w:anchor="_Toc14538" w:history="1">
        <w:r>
          <w:rPr>
            <w:rFonts w:ascii="仿宋" w:eastAsia="仿宋" w:hAnsi="仿宋" w:cs="仿宋" w:hint="eastAsia"/>
            <w:lang w:eastAsia="zh-CN"/>
          </w:rPr>
          <w:t>十五、温泉酒店项目变更管理</w:t>
        </w:r>
        <w:r>
          <w:tab/>
        </w:r>
        <w:r>
          <w:fldChar w:fldCharType="begin"/>
        </w:r>
        <w:r>
          <w:instrText xml:space="preserve"> PAGEREF _Toc14538 \h </w:instrText>
        </w:r>
        <w:r>
          <w:fldChar w:fldCharType="separate"/>
        </w:r>
        <w:r>
          <w:t>54</w:t>
        </w:r>
        <w:r>
          <w:fldChar w:fldCharType="end"/>
        </w:r>
      </w:hyperlink>
    </w:p>
    <w:p>
      <w:pPr>
        <w:pStyle w:val="TOC2"/>
        <w:tabs>
          <w:tab w:val="right" w:leader="dot" w:pos="8306"/>
        </w:tabs>
      </w:pPr>
      <w:hyperlink w:anchor="_Toc3376" w:history="1">
        <w:r>
          <w:rPr>
            <w:rFonts w:ascii="仿宋" w:eastAsia="仿宋" w:hAnsi="仿宋" w:cs="仿宋" w:hint="eastAsia"/>
            <w:lang w:eastAsia="zh-CN"/>
          </w:rPr>
          <w:t>(一)、变更申请与评估</w:t>
        </w:r>
        <w:r>
          <w:tab/>
        </w:r>
        <w:r>
          <w:fldChar w:fldCharType="begin"/>
        </w:r>
        <w:r>
          <w:instrText xml:space="preserve"> PAGEREF _Toc3376 \h </w:instrText>
        </w:r>
        <w:r>
          <w:fldChar w:fldCharType="separate"/>
        </w:r>
        <w:r>
          <w:t>54</w:t>
        </w:r>
        <w:r>
          <w:fldChar w:fldCharType="end"/>
        </w:r>
      </w:hyperlink>
    </w:p>
    <w:p>
      <w:pPr>
        <w:pStyle w:val="TOC2"/>
        <w:tabs>
          <w:tab w:val="right" w:leader="dot" w:pos="8306"/>
        </w:tabs>
      </w:pPr>
      <w:hyperlink w:anchor="_Toc29554" w:history="1">
        <w:r>
          <w:rPr>
            <w:rFonts w:ascii="仿宋" w:eastAsia="仿宋" w:hAnsi="仿宋" w:cs="仿宋" w:hint="eastAsia"/>
            <w:lang w:eastAsia="zh-CN"/>
          </w:rPr>
          <w:t>(二)、变更实施与控制</w:t>
        </w:r>
        <w:r>
          <w:tab/>
        </w:r>
        <w:r>
          <w:fldChar w:fldCharType="begin"/>
        </w:r>
        <w:r>
          <w:instrText xml:space="preserve"> PAGEREF _Toc29554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9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553"/>
      <w:r>
        <w:rPr>
          <w:rFonts w:ascii="仿宋" w:eastAsia="仿宋" w:hAnsi="仿宋" w:cs="仿宋" w:hint="eastAsia"/>
          <w:sz w:val="28"/>
          <w:lang w:eastAsia="zh-CN"/>
        </w:rPr>
        <w:t>一、温泉酒店项目危机管理</w:t>
      </w:r>
      <w:bookmarkEnd w:id="2"/>
    </w:p>
    <w:p>
      <w:pPr>
        <w:pStyle w:val="Heading2"/>
        <w:rPr>
          <w:rFonts w:ascii="仿宋" w:eastAsia="仿宋" w:hAnsi="仿宋" w:cs="仿宋" w:hint="eastAsia"/>
          <w:lang w:eastAsia="zh-CN"/>
        </w:rPr>
      </w:pPr>
      <w:bookmarkStart w:id="3" w:name="_Toc1317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温泉酒店项目危机管理中，危机预警与识别是确保温泉酒店项目稳健运行的核心步骤。通过建立全面的监测机制，温泉酒店项目团队旨在及时发现和理解潜在的风险和危机因素，以便采取及时的预防和应对措施，确保温泉酒店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首先，通过深入的风险评估，温泉酒店项目团队全面分析了整个温泉酒店项目和各个阶段可能存在的威胁。这包括准确评估每个潜在风险的发生概率和可能影响的程度，为后续危机预警提供了有力支持。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温泉酒店项目团队着重于明确定义温泉酒店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温泉酒店项目进展的持续监控，团队能够及时发现潜在问题并作出迅速反应。温泉酒店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在这一阶段，团队的专业素养和反应速度将发挥至关重要的作用，以确保潜在危机能够在初期得到有效的处理，最大程度地减轻负面影响。通过危机预警与识别，温泉酒店项目得以更有序、可控地推进。</w:t>
      </w:r>
    </w:p>
    <w:p>
      <w:pPr>
        <w:pStyle w:val="Heading2"/>
        <w:ind w:firstLine="560" w:firstLineChars="200"/>
        <w:rPr>
          <w:rFonts w:ascii="仿宋" w:eastAsia="仿宋" w:hAnsi="仿宋" w:cs="仿宋" w:hint="eastAsia"/>
          <w:sz w:val="28"/>
          <w:lang w:eastAsia="zh-CN"/>
        </w:rPr>
      </w:pPr>
      <w:bookmarkStart w:id="4" w:name="_Toc1620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在危机发生时，温泉酒店项目团队立即行动，成立了应急小组。该小组的任务是迅速制定并实施紧急应对措施，以最小化潜在损失。以下是采取的主要措施：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暂停温泉酒店项目进度：为遏制危机蔓延，温泉酒店项目暂时停止进行，以便全面评估当前状况。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资源重新分配：重新评估温泉酒店项目资源的分配，确保最大限度地减小损失。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实时沟通：与关键利益相关者建立实时沟通机制，向他们传递温泉酒店项目危机的实际状况，保障温泉酒店项目核心利益。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在紧急应对的同时，温泉酒店项目团队强调了团队协作和有效沟通的重要性。以下是团队协作的关键举措：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信息共享机制：建立了信息共享平台，确保团队成员能够及时获取温泉酒店项目危机的实时信息。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领导者沟通：温泉酒店项目领导者通过定期会议和即时沟通工具，指导团队应对危机，保持团队稳定运行。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随着危机得到初步控制，温泉酒店项目团队转向制定恢复计划，以确保温泉酒店项目能够从中迅速恢复。主要恢复计划包括：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修复受损的进度计划：重新评估温泉酒店项目进度，制定修复计划，确保温泉酒店项目尽快回归正常进程。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重新调整资源分配：优化资源分配，确保温泉酒店项目在有限资源下高效运转。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风险管理机制加强：对温泉酒店项目风险进行全面评估，制定更强化的风险管理策略，以预防未来可能的危机。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0378"/>
      <w:r>
        <w:rPr>
          <w:rFonts w:ascii="仿宋" w:eastAsia="仿宋" w:hAnsi="仿宋" w:cs="仿宋" w:hint="eastAsia"/>
          <w:sz w:val="28"/>
          <w:lang w:eastAsia="zh-CN"/>
        </w:rPr>
        <w:t>二、温泉酒店项目选址可行性分析</w:t>
      </w:r>
      <w:bookmarkEnd w:id="5"/>
    </w:p>
    <w:p>
      <w:pPr>
        <w:pStyle w:val="Heading2"/>
        <w:rPr>
          <w:rFonts w:ascii="仿宋" w:eastAsia="仿宋" w:hAnsi="仿宋" w:cs="仿宋" w:hint="eastAsia"/>
          <w:lang w:eastAsia="zh-CN"/>
        </w:rPr>
      </w:pPr>
      <w:bookmarkStart w:id="6" w:name="_Toc16149"/>
      <w:r>
        <w:rPr>
          <w:rFonts w:ascii="仿宋" w:eastAsia="仿宋" w:hAnsi="仿宋" w:cs="仿宋" w:hint="eastAsia"/>
          <w:lang w:eastAsia="zh-CN"/>
        </w:rPr>
        <w:t>(一)、温泉酒店项目选址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该温泉酒店项目选址位于XX省XX市XX区XXX街道</w:t>
      </w:r>
    </w:p>
    <w:p>
      <w:pPr>
        <w:pStyle w:val="Heading2"/>
        <w:ind w:firstLine="560" w:firstLineChars="200"/>
        <w:rPr>
          <w:rFonts w:ascii="仿宋" w:eastAsia="仿宋" w:hAnsi="仿宋" w:cs="仿宋" w:hint="eastAsia"/>
          <w:sz w:val="28"/>
          <w:lang w:eastAsia="zh-CN"/>
        </w:rPr>
      </w:pPr>
      <w:bookmarkStart w:id="7" w:name="_Toc7123"/>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温泉酒店项目的征地面积将根据温泉酒店项目的实际规模和需求进行精确规划。具体面积XXX平方米，旨在确保温泉酒店项目不仅能够满足当前的发展需求，还能够预留空间以适应未来的扩展。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净用地面积是在征地面积基础上去除不可利用面积后的实际可开发用地。具体面积XXX平方米，考虑到环保、交通、安全等多方面因素，以确保温泉酒店项目在整体利用效率上达到最优。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温泉酒店项目计划建设的建筑总规模具体面积XXX平方米。这一规模的确定综合考虑了温泉酒店项目的性质、规模，以及城市规划的相关要求，确保建筑布局与周边环境协调一致。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绿地率是温泉酒店项目用地中被规划为绿地的比例。具体面积XXX平方米，旨在通过合理规划绿地，改善温泉酒店项目周边环境，提升居民生活质量，并符合城市整体绿化规划。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容积率是用地上可以建设的建筑总体积与用地面积之比。具体面积XXX，通过合理的容积率规划，确保温泉酒店项目建筑规模与周边环境和谐共生。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确保温泉酒店项目选址与当地城市规划相一致，具体面积XXX平方米。通过与城市规划部门深入沟通，确保温泉酒店项目不仅符合城市的整体发展方向，还能够融入城市的发展布局，为城市的长远发展贡献力量。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7. 产业政策符合性： 充分了解并确保温泉酒店项目选址符合当地产业政策，具体面积XXX平方米。这包括温泉酒店项目对当地经济的促进作用，以及对相关产业的带动效应，确保温泉酒店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用地总体要求必须符合环保和可持续发展的原则，具体面积XXX平方米。通过采用绿色建筑设计、节能减排等措施，确保温泉酒店项目在建设和运营过程中对环境的影响最小化，达到可持续发展的要求。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确保温泉酒店项目选址具备必要的公共设施配套，具体面积XXX平方米。这包括交通便利性、教育、医疗等基础设施，以提高居民生活品质，使得温泉酒店项目选址更具吸引力。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考虑用地总体要求对当地社会稳定性的影响，具体面积XXX平方米。通过深入了解当地社区反馈，确保温泉酒店项目的选址和建设过程对当地社会和谐稳定产生积极作用。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温泉酒店项目选址不仅符合法规和规划，还在实际操作中具有可行性。这一全面规划将为温泉酒店项目的成功实施提供坚实的基础，确保温泉酒店项目选址阶段就能够奠定良好的发展基础。</w:t>
      </w:r>
    </w:p>
    <w:p>
      <w:pPr>
        <w:pStyle w:val="Heading2"/>
        <w:ind w:firstLine="560" w:firstLineChars="200"/>
        <w:rPr>
          <w:rFonts w:ascii="仿宋" w:eastAsia="仿宋" w:hAnsi="仿宋" w:cs="仿宋" w:hint="eastAsia"/>
          <w:sz w:val="28"/>
          <w:lang w:eastAsia="zh-CN"/>
        </w:rPr>
      </w:pPr>
      <w:bookmarkStart w:id="8" w:name="_Toc8057"/>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温泉酒店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温泉酒店项目的设备规划和空间设计中，我们将采取灵活设备布局的措施。设备布局将根据实际需求进行灵活设计，避免不必要的浪费。通过合理规划设备摆放位置，我们将提高设备的利用率，减少设备间距，以确保温泉酒店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温泉酒店项目内部引入共享设施的概念，例如共享会议室、办公区等。通过这种方式，我们可以减少对资源的重复建设，提高资源共享效率，从而减小温泉酒店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3463"/>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温泉酒店项目的总图布置中，我们将不同功能区域进行明确的规划，以最大程度满足温泉酒店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3067"/>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温泉酒店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温泉酒店项目对环境的影响是综合评价的重要因素之一。我们将详细考虑选址周边的自然环境、生态保护区、水源地等情况，确保温泉酒店项目的建设和运营对环境影响最小化，并符合当地的环保法规标准。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对选址的评价还需充分考虑当地政府的产业政策和法规。我们将详细了解温泉酒店项目所在地的相关政策，确保温泉酒店项目的规划和运营与当地法规相符，降低不必要的法律风险。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考虑到社会稳定性对企业运营的重要性，我们将评估选址地区的社会安全情况、劳工关系、社区反馈等方面，以确保温泉酒店项目的建设和运营不会受到社会稳定性的负面影响。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最后，我们将综合考虑用地成本，包括土地购置费用、土地开发成本等。通过对用地成本的详细评估，我们能够做出更为精确的经济效益分析，为温泉酒店项目的投资决策提供有力支持。</w:t>
      </w:r>
    </w:p>
    <w:p>
      <w:pPr>
        <w:pStyle w:val="Heading1"/>
        <w:ind w:firstLine="560" w:firstLineChars="200"/>
        <w:rPr>
          <w:rFonts w:ascii="仿宋" w:eastAsia="仿宋" w:hAnsi="仿宋" w:cs="仿宋" w:hint="eastAsia"/>
          <w:sz w:val="28"/>
          <w:lang w:eastAsia="zh-CN"/>
        </w:rPr>
      </w:pPr>
      <w:bookmarkStart w:id="11" w:name="_Toc7367"/>
      <w:r>
        <w:rPr>
          <w:rFonts w:ascii="仿宋" w:eastAsia="仿宋" w:hAnsi="仿宋" w:cs="仿宋" w:hint="eastAsia"/>
          <w:sz w:val="28"/>
          <w:lang w:eastAsia="zh-CN"/>
        </w:rPr>
        <w:t>三、温泉酒店项目建设背景及必要性分析</w:t>
      </w:r>
      <w:bookmarkEnd w:id="11"/>
    </w:p>
    <w:p>
      <w:pPr>
        <w:pStyle w:val="Heading2"/>
        <w:rPr>
          <w:rFonts w:ascii="仿宋" w:eastAsia="仿宋" w:hAnsi="仿宋" w:cs="仿宋" w:hint="eastAsia"/>
          <w:lang w:eastAsia="zh-CN"/>
        </w:rPr>
      </w:pPr>
      <w:bookmarkStart w:id="12" w:name="_Toc21481"/>
      <w:r>
        <w:rPr>
          <w:rFonts w:ascii="仿宋" w:eastAsia="仿宋" w:hAnsi="仿宋" w:cs="仿宋" w:hint="eastAsia"/>
          <w:lang w:eastAsia="zh-CN"/>
        </w:rPr>
        <w:t>(一)、温泉酒店项目背景分析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温泉酒店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温泉酒店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温泉酒店项目在这个潮流中的定位。同时，我们将关注行业内涌现的新兴机遇，以便温泉酒店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温泉酒店项目提供了强大的发展动力。我们将聚焦于行业内最新的技术发展趋势，包括但不限于人工智能、大数据分析、物联网等领域。通过深度的技术研究，我们将确保温泉酒店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温泉酒店项目发展的源泉。我们将投入更多的精力对市场需求进行深入剖析，超越表面的需求，深入挖掘潜在的市场痛点和机遇。通过对市场需求的细致了解，温泉酒店项目将更有针对性地设计解决方案，满足市场的多样化需求，从而更好地促进温泉酒店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温泉酒店项目战略至关重要。我们将对竞争态势进行更为深入的分析，包括但不限于市场份额、产品特点、客户满意度等多个维度。通过深度的竞争分析，温泉酒店项目将能够更准确地把握市场脉搏，制定具有竞争力的温泉酒店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温泉酒店项目的发展具有直接的影响。我们将进行更为全面的法规和政策分析，了解行业发展中的潜在法律风险和合规挑战。通过充分了解和遵守相关法规，温泉酒店项目将确保在法律框架内合法合规运营，为温泉酒店项目的稳健发展提供有力支持。</w:t>
      </w:r>
    </w:p>
    <w:p>
      <w:pPr>
        <w:pStyle w:val="Heading2"/>
        <w:ind w:firstLine="560" w:firstLineChars="200"/>
        <w:rPr>
          <w:rFonts w:ascii="仿宋" w:eastAsia="仿宋" w:hAnsi="仿宋" w:cs="仿宋" w:hint="eastAsia"/>
          <w:sz w:val="28"/>
          <w:lang w:eastAsia="zh-CN"/>
        </w:rPr>
      </w:pPr>
      <w:bookmarkStart w:id="13" w:name="_Toc9891"/>
      <w:r>
        <w:rPr>
          <w:rFonts w:ascii="仿宋" w:eastAsia="仿宋" w:hAnsi="仿宋" w:cs="仿宋" w:hint="eastAsia"/>
          <w:sz w:val="28"/>
          <w:lang w:eastAsia="zh-CN"/>
        </w:rPr>
        <w:t>(二)、温泉酒店项目建设必要性分析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温泉酒店项目建设的迫切性源于对行业发展趋势的深刻洞察。我们正处于一个行业变革的时代，科技创新、数字化转型成为企业发展的关键动力。温泉酒店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温泉酒店项目建设不仅仅是为了跟上潮流，更是为了通过技术创新推动企业的持续发展。通过引入先进的技术和解决方案，温泉酒店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温泉酒店项目的建设成为必然选择，通过提高产品质量、拓展服务领域，从而在竞争中获得更多的机会。温泉酒店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温泉酒店项目建设的必要性体现在对客户需求更精准的满足。通过温泉酒店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温泉酒店项目建设的背后是对企业持续创新的追求。只有通过不断创新，企业才能在竞争中立于不败之地。温泉酒店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6628"/>
      <w:r>
        <w:rPr>
          <w:rFonts w:ascii="仿宋" w:eastAsia="仿宋" w:hAnsi="仿宋" w:cs="仿宋" w:hint="eastAsia"/>
          <w:sz w:val="28"/>
          <w:lang w:eastAsia="zh-CN"/>
        </w:rPr>
        <w:t>四、温泉酒店项目绩效评估</w:t>
      </w:r>
      <w:bookmarkEnd w:id="14"/>
    </w:p>
    <w:p>
      <w:pPr>
        <w:pStyle w:val="Heading2"/>
        <w:rPr>
          <w:rFonts w:ascii="仿宋" w:eastAsia="仿宋" w:hAnsi="仿宋" w:cs="仿宋" w:hint="eastAsia"/>
          <w:lang w:eastAsia="zh-CN"/>
        </w:rPr>
      </w:pPr>
      <w:bookmarkStart w:id="15" w:name="_Toc20832"/>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温泉酒店项目中，我们设计了一套全面的绩效评估指标，以确保温泉酒店项目的可控和成功交付。这些指标跨足温泉酒店项目目标、成本、进度和质量等多个维度，为我们提供了全面洞察温泉酒店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温泉酒店项目目标达成率是我们关注的首要指标。我们设定了明确的目标，并通过定期监测和评估，迅速发现并应对潜在的目标偏差。这为温泉酒店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成本绩效是另一个核心关注点。通过实际成本与预算成本的对比分析，我们深入了解成本差异的原因，及时调整资源分配，保持温泉酒店项目在经济效益方面的合理水平。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温泉酒店项目进度作为关键的绩效指标之一，得到了精心的关注。我们制定了详细的温泉酒店项目进度计划，并设立了进度符合度指标，确保实际进度与计划进度保持一致。这使我们能够快速发现和解决潜在的进度问题，保持温泉酒店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温泉酒店项目绩效的不可或缺的一环。我们引入了一系列的质量标准和客户满意度指标，以确保温泉酒店项目交付的成果在质量上达到或超越预期水平。通过持续监测这些指标，我们努力提升温泉酒店项目整体质量水平，为温泉酒店项目的成功交付提供有力保障。通过这些科学且全面的绩效评估，我们能够更好地引导温泉酒店项目的持续改进，确保温泉酒店项目目标的顺利达成。</w:t>
      </w:r>
    </w:p>
    <w:p>
      <w:pPr>
        <w:pStyle w:val="Heading2"/>
        <w:ind w:firstLine="560" w:firstLineChars="200"/>
        <w:rPr>
          <w:rFonts w:ascii="仿宋" w:eastAsia="仿宋" w:hAnsi="仿宋" w:cs="仿宋" w:hint="eastAsia"/>
          <w:sz w:val="28"/>
          <w:lang w:eastAsia="zh-CN"/>
        </w:rPr>
      </w:pPr>
      <w:bookmarkStart w:id="16" w:name="_Toc15940"/>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绩效评估是温泉酒店项目中的关键环节，为确保温泉酒店项目达到预期目标，我们采用了多层次、多维度的绩效评估方法。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温泉酒店项目的战略目标对齐，确保每个决策和行动都与温泉酒店项目整体目标保持一致。团队会定期召开战略对齐会议，审视当前工作与温泉酒店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温泉酒店项目进度、质量、成本和风险等方面。这些指标通过数据收集和分析，为温泉酒店项目管理团队提供了客观的评估依据。例如，我们通过温泉酒店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绩效评估不仅仅停留在温泉酒店项目内部，还考虑了温泉酒店项目对外部环境的影响。我们定期进行干系人满意度调查，以了解各利益相关方对温泉酒店项目的期望和满意度，并及时做出调整。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这种多层次、多角度的绩效评估方法，使得我们能够全面了解温泉酒店项目的运行状态，及时做出调整，确保温泉酒店项目在不断变化的环境中保持稳健前行。</w:t>
      </w:r>
    </w:p>
    <w:p>
      <w:pPr>
        <w:pStyle w:val="Heading2"/>
        <w:ind w:firstLine="560" w:firstLineChars="200"/>
        <w:rPr>
          <w:rFonts w:ascii="仿宋" w:eastAsia="仿宋" w:hAnsi="仿宋" w:cs="仿宋" w:hint="eastAsia"/>
          <w:sz w:val="28"/>
          <w:lang w:eastAsia="zh-CN"/>
        </w:rPr>
      </w:pPr>
      <w:bookmarkStart w:id="17" w:name="_Toc10338"/>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为了确保温泉酒店项目的有效管理和不断优化，我们采用了精心设计的绩效评估周期。这个周期旨在实现灵活、实时和全面的评估，以适应温泉酒店项目执行中的各种挑战。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温泉酒店项目的不同需求，分为短期、中期和长期。短期评估关注每个迭代或工作周期，以及时发现和解决当前任务中的问题。中期评估涵盖几个迭代，深入了解整体温泉酒店项目的趋势和性能。长期评估则着眼于整个温泉酒店项目阶段，确保温泉酒店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温泉酒店项目管理工具和协作平台，团队成员能够随时更新和分享温泉酒店项目数据。这种实时性的反馈机制使我们能够及时察觉潜在问题，快速调整，保持温泉酒店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https://d.book118.com/627030002025006036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温泉酒店项目规划设计方案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温泉酒店项目规划设计方案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温泉酒店项目规划设计方案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温泉酒店项目规划设计方案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温泉酒店项目规划设计方案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温泉酒店项目规划设计方案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温泉酒店项目规划设计方案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温泉酒店项目规划设计方案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温泉酒店项目规划设计方案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温泉酒店项目规划设计方案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温泉酒店项目规划设计方案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温泉酒店项目规划设计方案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温泉酒店项目规划设计方案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温泉酒店项目规划设计方案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温泉酒店项目规划设计方案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温泉酒店项目规划设计方案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温泉酒店项目规划设计方案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D26FA6"/>
    <w:rsid w:val="70D26FA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7030002025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2024-02-01T02:35:00Z</dcterms:created>
  <dcterms:modified xsi:type="dcterms:W3CDTF">2024-02-01T02:35:44Z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EE42B8514E3643F688FA3E4390576AE4_11</vt:lpwstr>
  </property>
  <property fmtid="{D5CDD505-2E9C-101B-9397-08002B2CF9AE}" pid="3" name="KSOProductBuildVer">
    <vt:lpwstr>2052-12.1.0.16250</vt:lpwstr>
  </property>
</Properties>
</file>