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展示照明项目规划设计蓝图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09" w:history="1">
        <w:r>
          <w:rPr>
            <w:rFonts w:ascii="仿宋" w:eastAsia="仿宋" w:hAnsi="仿宋" w:cs="仿宋" w:hint="eastAsia"/>
            <w:lang w:eastAsia="zh-CN"/>
          </w:rPr>
          <w:t>前言</w:t>
        </w:r>
        <w:r>
          <w:tab/>
        </w:r>
        <w:r>
          <w:fldChar w:fldCharType="begin"/>
        </w:r>
        <w:r>
          <w:instrText xml:space="preserve"> PAGEREF _Toc2909 \h </w:instrText>
        </w:r>
        <w:r>
          <w:fldChar w:fldCharType="separate"/>
        </w:r>
        <w:r>
          <w:t>3</w:t>
        </w:r>
        <w:r>
          <w:fldChar w:fldCharType="end"/>
        </w:r>
      </w:hyperlink>
    </w:p>
    <w:p>
      <w:pPr>
        <w:pStyle w:val="TOC1"/>
        <w:tabs>
          <w:tab w:val="right" w:leader="dot" w:pos="8306"/>
        </w:tabs>
      </w:pPr>
      <w:hyperlink w:anchor="_Toc20139" w:history="1">
        <w:r>
          <w:rPr>
            <w:rFonts w:ascii="仿宋" w:eastAsia="仿宋" w:hAnsi="仿宋" w:cs="仿宋" w:hint="eastAsia"/>
            <w:lang w:eastAsia="zh-CN"/>
          </w:rPr>
          <w:t>一、工艺说明</w:t>
        </w:r>
        <w:r>
          <w:tab/>
        </w:r>
        <w:r>
          <w:fldChar w:fldCharType="begin"/>
        </w:r>
        <w:r>
          <w:instrText xml:space="preserve"> PAGEREF _Toc20139 \h </w:instrText>
        </w:r>
        <w:r>
          <w:fldChar w:fldCharType="separate"/>
        </w:r>
        <w:r>
          <w:t>3</w:t>
        </w:r>
        <w:r>
          <w:fldChar w:fldCharType="end"/>
        </w:r>
      </w:hyperlink>
    </w:p>
    <w:p>
      <w:pPr>
        <w:pStyle w:val="TOC2"/>
        <w:tabs>
          <w:tab w:val="right" w:leader="dot" w:pos="8306"/>
        </w:tabs>
      </w:pPr>
      <w:hyperlink w:anchor="_Toc30723" w:history="1">
        <w:r>
          <w:rPr>
            <w:rFonts w:ascii="仿宋" w:eastAsia="仿宋" w:hAnsi="仿宋" w:cs="仿宋" w:hint="eastAsia"/>
            <w:lang w:eastAsia="zh-CN"/>
          </w:rPr>
          <w:t>(一)、技术管理特点</w:t>
        </w:r>
        <w:r>
          <w:tab/>
        </w:r>
        <w:r>
          <w:fldChar w:fldCharType="begin"/>
        </w:r>
        <w:r>
          <w:instrText xml:space="preserve"> PAGEREF _Toc30723 \h </w:instrText>
        </w:r>
        <w:r>
          <w:fldChar w:fldCharType="separate"/>
        </w:r>
        <w:r>
          <w:t>3</w:t>
        </w:r>
        <w:r>
          <w:fldChar w:fldCharType="end"/>
        </w:r>
      </w:hyperlink>
    </w:p>
    <w:p>
      <w:pPr>
        <w:pStyle w:val="TOC2"/>
        <w:tabs>
          <w:tab w:val="right" w:leader="dot" w:pos="8306"/>
        </w:tabs>
      </w:pPr>
      <w:hyperlink w:anchor="_Toc12135" w:history="1">
        <w:r>
          <w:rPr>
            <w:rFonts w:ascii="仿宋" w:eastAsia="仿宋" w:hAnsi="仿宋" w:cs="仿宋" w:hint="eastAsia"/>
            <w:lang w:eastAsia="zh-CN"/>
          </w:rPr>
          <w:t>(二)、展示照明项目工艺技术设计方案</w:t>
        </w:r>
        <w:r>
          <w:tab/>
        </w:r>
        <w:r>
          <w:fldChar w:fldCharType="begin"/>
        </w:r>
        <w:r>
          <w:instrText xml:space="preserve"> PAGEREF _Toc12135 \h </w:instrText>
        </w:r>
        <w:r>
          <w:fldChar w:fldCharType="separate"/>
        </w:r>
        <w:r>
          <w:t>4</w:t>
        </w:r>
        <w:r>
          <w:fldChar w:fldCharType="end"/>
        </w:r>
      </w:hyperlink>
    </w:p>
    <w:p>
      <w:pPr>
        <w:pStyle w:val="TOC2"/>
        <w:tabs>
          <w:tab w:val="right" w:leader="dot" w:pos="8306"/>
        </w:tabs>
      </w:pPr>
      <w:hyperlink w:anchor="_Toc1897" w:history="1">
        <w:r>
          <w:rPr>
            <w:rFonts w:ascii="仿宋" w:eastAsia="仿宋" w:hAnsi="仿宋" w:cs="仿宋" w:hint="eastAsia"/>
            <w:lang w:eastAsia="zh-CN"/>
          </w:rPr>
          <w:t>(三)、设备选型方案</w:t>
        </w:r>
        <w:r>
          <w:tab/>
        </w:r>
        <w:r>
          <w:fldChar w:fldCharType="begin"/>
        </w:r>
        <w:r>
          <w:instrText xml:space="preserve"> PAGEREF _Toc1897 \h </w:instrText>
        </w:r>
        <w:r>
          <w:fldChar w:fldCharType="separate"/>
        </w:r>
        <w:r>
          <w:t>5</w:t>
        </w:r>
        <w:r>
          <w:fldChar w:fldCharType="end"/>
        </w:r>
      </w:hyperlink>
    </w:p>
    <w:p>
      <w:pPr>
        <w:pStyle w:val="TOC1"/>
        <w:tabs>
          <w:tab w:val="right" w:leader="dot" w:pos="8306"/>
        </w:tabs>
      </w:pPr>
      <w:hyperlink w:anchor="_Toc31625" w:history="1">
        <w:r>
          <w:rPr>
            <w:rFonts w:ascii="仿宋" w:eastAsia="仿宋" w:hAnsi="仿宋" w:cs="仿宋" w:hint="eastAsia"/>
            <w:lang w:eastAsia="zh-CN"/>
          </w:rPr>
          <w:t>二、展示照明项目文档管理</w:t>
        </w:r>
        <w:r>
          <w:tab/>
        </w:r>
        <w:r>
          <w:fldChar w:fldCharType="begin"/>
        </w:r>
        <w:r>
          <w:instrText xml:space="preserve"> PAGEREF _Toc31625 \h </w:instrText>
        </w:r>
        <w:r>
          <w:fldChar w:fldCharType="separate"/>
        </w:r>
        <w:r>
          <w:t>7</w:t>
        </w:r>
        <w:r>
          <w:fldChar w:fldCharType="end"/>
        </w:r>
      </w:hyperlink>
    </w:p>
    <w:p>
      <w:pPr>
        <w:pStyle w:val="TOC2"/>
        <w:tabs>
          <w:tab w:val="right" w:leader="dot" w:pos="8306"/>
        </w:tabs>
      </w:pPr>
      <w:hyperlink w:anchor="_Toc1701" w:history="1">
        <w:r>
          <w:rPr>
            <w:rFonts w:ascii="仿宋" w:eastAsia="仿宋" w:hAnsi="仿宋" w:cs="仿宋" w:hint="eastAsia"/>
            <w:lang w:eastAsia="zh-CN"/>
          </w:rPr>
          <w:t>(一)、文档编制与审查</w:t>
        </w:r>
        <w:r>
          <w:tab/>
        </w:r>
        <w:r>
          <w:fldChar w:fldCharType="begin"/>
        </w:r>
        <w:r>
          <w:instrText xml:space="preserve"> PAGEREF _Toc1701 \h </w:instrText>
        </w:r>
        <w:r>
          <w:fldChar w:fldCharType="separate"/>
        </w:r>
        <w:r>
          <w:t>7</w:t>
        </w:r>
        <w:r>
          <w:fldChar w:fldCharType="end"/>
        </w:r>
      </w:hyperlink>
    </w:p>
    <w:p>
      <w:pPr>
        <w:pStyle w:val="TOC2"/>
        <w:tabs>
          <w:tab w:val="right" w:leader="dot" w:pos="8306"/>
        </w:tabs>
      </w:pPr>
      <w:hyperlink w:anchor="_Toc23304" w:history="1">
        <w:r>
          <w:rPr>
            <w:rFonts w:ascii="仿宋" w:eastAsia="仿宋" w:hAnsi="仿宋" w:cs="仿宋" w:hint="eastAsia"/>
            <w:lang w:eastAsia="zh-CN"/>
          </w:rPr>
          <w:t>(二)、文档发布与分发</w:t>
        </w:r>
        <w:r>
          <w:tab/>
        </w:r>
        <w:r>
          <w:fldChar w:fldCharType="begin"/>
        </w:r>
        <w:r>
          <w:instrText xml:space="preserve"> PAGEREF _Toc23304 \h </w:instrText>
        </w:r>
        <w:r>
          <w:fldChar w:fldCharType="separate"/>
        </w:r>
        <w:r>
          <w:t>8</w:t>
        </w:r>
        <w:r>
          <w:fldChar w:fldCharType="end"/>
        </w:r>
      </w:hyperlink>
    </w:p>
    <w:p>
      <w:pPr>
        <w:pStyle w:val="TOC2"/>
        <w:tabs>
          <w:tab w:val="right" w:leader="dot" w:pos="8306"/>
        </w:tabs>
      </w:pPr>
      <w:hyperlink w:anchor="_Toc14376" w:history="1">
        <w:r>
          <w:rPr>
            <w:rFonts w:ascii="仿宋" w:eastAsia="仿宋" w:hAnsi="仿宋" w:cs="仿宋" w:hint="eastAsia"/>
            <w:lang w:eastAsia="zh-CN"/>
          </w:rPr>
          <w:t>(三)、文档存档与归档</w:t>
        </w:r>
        <w:r>
          <w:tab/>
        </w:r>
        <w:r>
          <w:fldChar w:fldCharType="begin"/>
        </w:r>
        <w:r>
          <w:instrText xml:space="preserve"> PAGEREF _Toc14376 \h </w:instrText>
        </w:r>
        <w:r>
          <w:fldChar w:fldCharType="separate"/>
        </w:r>
        <w:r>
          <w:t>9</w:t>
        </w:r>
        <w:r>
          <w:fldChar w:fldCharType="end"/>
        </w:r>
      </w:hyperlink>
    </w:p>
    <w:p>
      <w:pPr>
        <w:pStyle w:val="TOC1"/>
        <w:tabs>
          <w:tab w:val="right" w:leader="dot" w:pos="8306"/>
        </w:tabs>
      </w:pPr>
      <w:hyperlink w:anchor="_Toc8098" w:history="1">
        <w:r>
          <w:rPr>
            <w:rFonts w:ascii="仿宋" w:eastAsia="仿宋" w:hAnsi="仿宋" w:cs="仿宋" w:hint="eastAsia"/>
            <w:lang w:eastAsia="zh-CN"/>
          </w:rPr>
          <w:t>三、展示照明项目建设背景及必要性分析</w:t>
        </w:r>
        <w:r>
          <w:tab/>
        </w:r>
        <w:r>
          <w:fldChar w:fldCharType="begin"/>
        </w:r>
        <w:r>
          <w:instrText xml:space="preserve"> PAGEREF _Toc8098 \h </w:instrText>
        </w:r>
        <w:r>
          <w:fldChar w:fldCharType="separate"/>
        </w:r>
        <w:r>
          <w:t>10</w:t>
        </w:r>
        <w:r>
          <w:fldChar w:fldCharType="end"/>
        </w:r>
      </w:hyperlink>
    </w:p>
    <w:p>
      <w:pPr>
        <w:pStyle w:val="TOC2"/>
        <w:tabs>
          <w:tab w:val="right" w:leader="dot" w:pos="8306"/>
        </w:tabs>
      </w:pPr>
      <w:hyperlink w:anchor="_Toc920" w:history="1">
        <w:r>
          <w:rPr>
            <w:rFonts w:ascii="仿宋" w:eastAsia="仿宋" w:hAnsi="仿宋" w:cs="仿宋" w:hint="eastAsia"/>
            <w:lang w:eastAsia="zh-CN"/>
          </w:rPr>
          <w:t>(一)、展示照明项目背景分析</w:t>
        </w:r>
        <w:r>
          <w:tab/>
        </w:r>
        <w:r>
          <w:fldChar w:fldCharType="begin"/>
        </w:r>
        <w:r>
          <w:instrText xml:space="preserve"> PAGEREF _Toc920 \h </w:instrText>
        </w:r>
        <w:r>
          <w:fldChar w:fldCharType="separate"/>
        </w:r>
        <w:r>
          <w:t>10</w:t>
        </w:r>
        <w:r>
          <w:fldChar w:fldCharType="end"/>
        </w:r>
      </w:hyperlink>
    </w:p>
    <w:p>
      <w:pPr>
        <w:pStyle w:val="TOC2"/>
        <w:tabs>
          <w:tab w:val="right" w:leader="dot" w:pos="8306"/>
        </w:tabs>
      </w:pPr>
      <w:hyperlink w:anchor="_Toc951" w:history="1">
        <w:r>
          <w:rPr>
            <w:rFonts w:ascii="仿宋" w:eastAsia="仿宋" w:hAnsi="仿宋" w:cs="仿宋" w:hint="eastAsia"/>
            <w:lang w:eastAsia="zh-CN"/>
          </w:rPr>
          <w:t>(二)、展示照明项目建设必要性分析</w:t>
        </w:r>
        <w:r>
          <w:tab/>
        </w:r>
        <w:r>
          <w:fldChar w:fldCharType="begin"/>
        </w:r>
        <w:r>
          <w:instrText xml:space="preserve"> PAGEREF _Toc951 \h </w:instrText>
        </w:r>
        <w:r>
          <w:fldChar w:fldCharType="separate"/>
        </w:r>
        <w:r>
          <w:t>12</w:t>
        </w:r>
        <w:r>
          <w:fldChar w:fldCharType="end"/>
        </w:r>
      </w:hyperlink>
    </w:p>
    <w:p>
      <w:pPr>
        <w:pStyle w:val="TOC1"/>
        <w:tabs>
          <w:tab w:val="right" w:leader="dot" w:pos="8306"/>
        </w:tabs>
      </w:pPr>
      <w:hyperlink w:anchor="_Toc19911" w:history="1">
        <w:r>
          <w:rPr>
            <w:rFonts w:ascii="仿宋" w:eastAsia="仿宋" w:hAnsi="仿宋" w:cs="仿宋" w:hint="eastAsia"/>
            <w:lang w:eastAsia="zh-CN"/>
          </w:rPr>
          <w:t>四、展示照明项目选址可行性分析</w:t>
        </w:r>
        <w:r>
          <w:tab/>
        </w:r>
        <w:r>
          <w:fldChar w:fldCharType="begin"/>
        </w:r>
        <w:r>
          <w:instrText xml:space="preserve"> PAGEREF _Toc19911 \h </w:instrText>
        </w:r>
        <w:r>
          <w:fldChar w:fldCharType="separate"/>
        </w:r>
        <w:r>
          <w:t>13</w:t>
        </w:r>
        <w:r>
          <w:fldChar w:fldCharType="end"/>
        </w:r>
      </w:hyperlink>
    </w:p>
    <w:p>
      <w:pPr>
        <w:pStyle w:val="TOC2"/>
        <w:tabs>
          <w:tab w:val="right" w:leader="dot" w:pos="8306"/>
        </w:tabs>
      </w:pPr>
      <w:hyperlink w:anchor="_Toc25854" w:history="1">
        <w:r>
          <w:rPr>
            <w:rFonts w:ascii="仿宋" w:eastAsia="仿宋" w:hAnsi="仿宋" w:cs="仿宋" w:hint="eastAsia"/>
            <w:lang w:eastAsia="zh-CN"/>
          </w:rPr>
          <w:t>(一)、展示照明项目选址</w:t>
        </w:r>
        <w:r>
          <w:tab/>
        </w:r>
        <w:r>
          <w:fldChar w:fldCharType="begin"/>
        </w:r>
        <w:r>
          <w:instrText xml:space="preserve"> PAGEREF _Toc25854 \h </w:instrText>
        </w:r>
        <w:r>
          <w:fldChar w:fldCharType="separate"/>
        </w:r>
        <w:r>
          <w:t>13</w:t>
        </w:r>
        <w:r>
          <w:fldChar w:fldCharType="end"/>
        </w:r>
      </w:hyperlink>
    </w:p>
    <w:p>
      <w:pPr>
        <w:pStyle w:val="TOC2"/>
        <w:tabs>
          <w:tab w:val="right" w:leader="dot" w:pos="8306"/>
        </w:tabs>
      </w:pPr>
      <w:hyperlink w:anchor="_Toc275" w:history="1">
        <w:r>
          <w:rPr>
            <w:rFonts w:ascii="仿宋" w:eastAsia="仿宋" w:hAnsi="仿宋" w:cs="仿宋" w:hint="eastAsia"/>
            <w:lang w:eastAsia="zh-CN"/>
          </w:rPr>
          <w:t>(二)、用地控制指标</w:t>
        </w:r>
        <w:r>
          <w:tab/>
        </w:r>
        <w:r>
          <w:fldChar w:fldCharType="begin"/>
        </w:r>
        <w:r>
          <w:instrText xml:space="preserve"> PAGEREF _Toc275 \h </w:instrText>
        </w:r>
        <w:r>
          <w:fldChar w:fldCharType="separate"/>
        </w:r>
        <w:r>
          <w:t>13</w:t>
        </w:r>
        <w:r>
          <w:fldChar w:fldCharType="end"/>
        </w:r>
      </w:hyperlink>
    </w:p>
    <w:p>
      <w:pPr>
        <w:pStyle w:val="TOC2"/>
        <w:tabs>
          <w:tab w:val="right" w:leader="dot" w:pos="8306"/>
        </w:tabs>
      </w:pPr>
      <w:hyperlink w:anchor="_Toc474" w:history="1">
        <w:r>
          <w:rPr>
            <w:rFonts w:ascii="仿宋" w:eastAsia="仿宋" w:hAnsi="仿宋" w:cs="仿宋" w:hint="eastAsia"/>
            <w:lang w:eastAsia="zh-CN"/>
          </w:rPr>
          <w:t>(三)、节约用地措施</w:t>
        </w:r>
        <w:r>
          <w:tab/>
        </w:r>
        <w:r>
          <w:fldChar w:fldCharType="begin"/>
        </w:r>
        <w:r>
          <w:instrText xml:space="preserve"> PAGEREF _Toc474 \h </w:instrText>
        </w:r>
        <w:r>
          <w:fldChar w:fldCharType="separate"/>
        </w:r>
        <w:r>
          <w:t>15</w:t>
        </w:r>
        <w:r>
          <w:fldChar w:fldCharType="end"/>
        </w:r>
      </w:hyperlink>
    </w:p>
    <w:p>
      <w:pPr>
        <w:pStyle w:val="TOC2"/>
        <w:tabs>
          <w:tab w:val="right" w:leader="dot" w:pos="8306"/>
        </w:tabs>
      </w:pPr>
      <w:hyperlink w:anchor="_Toc20964" w:history="1">
        <w:r>
          <w:rPr>
            <w:rFonts w:ascii="仿宋" w:eastAsia="仿宋" w:hAnsi="仿宋" w:cs="仿宋" w:hint="eastAsia"/>
            <w:lang w:eastAsia="zh-CN"/>
          </w:rPr>
          <w:t>(四)、总图布置方案</w:t>
        </w:r>
        <w:r>
          <w:tab/>
        </w:r>
        <w:r>
          <w:fldChar w:fldCharType="begin"/>
        </w:r>
        <w:r>
          <w:instrText xml:space="preserve"> PAGEREF _Toc20964 \h </w:instrText>
        </w:r>
        <w:r>
          <w:fldChar w:fldCharType="separate"/>
        </w:r>
        <w:r>
          <w:t>16</w:t>
        </w:r>
        <w:r>
          <w:fldChar w:fldCharType="end"/>
        </w:r>
      </w:hyperlink>
    </w:p>
    <w:p>
      <w:pPr>
        <w:pStyle w:val="TOC2"/>
        <w:tabs>
          <w:tab w:val="right" w:leader="dot" w:pos="8306"/>
        </w:tabs>
      </w:pPr>
      <w:hyperlink w:anchor="_Toc13911" w:history="1">
        <w:r>
          <w:rPr>
            <w:rFonts w:ascii="仿宋" w:eastAsia="仿宋" w:hAnsi="仿宋" w:cs="仿宋" w:hint="eastAsia"/>
            <w:lang w:eastAsia="zh-CN"/>
          </w:rPr>
          <w:t>(五)、选址综合评价</w:t>
        </w:r>
        <w:r>
          <w:tab/>
        </w:r>
        <w:r>
          <w:fldChar w:fldCharType="begin"/>
        </w:r>
        <w:r>
          <w:instrText xml:space="preserve"> PAGEREF _Toc13911 \h </w:instrText>
        </w:r>
        <w:r>
          <w:fldChar w:fldCharType="separate"/>
        </w:r>
        <w:r>
          <w:t>17</w:t>
        </w:r>
        <w:r>
          <w:fldChar w:fldCharType="end"/>
        </w:r>
      </w:hyperlink>
    </w:p>
    <w:p>
      <w:pPr>
        <w:pStyle w:val="TOC1"/>
        <w:tabs>
          <w:tab w:val="right" w:leader="dot" w:pos="8306"/>
        </w:tabs>
      </w:pPr>
      <w:hyperlink w:anchor="_Toc26680" w:history="1">
        <w:r>
          <w:rPr>
            <w:rFonts w:ascii="仿宋" w:eastAsia="仿宋" w:hAnsi="仿宋" w:cs="仿宋" w:hint="eastAsia"/>
            <w:lang w:eastAsia="zh-CN"/>
          </w:rPr>
          <w:t>五、展示照明项目可持续发展</w:t>
        </w:r>
        <w:r>
          <w:tab/>
        </w:r>
        <w:r>
          <w:fldChar w:fldCharType="begin"/>
        </w:r>
        <w:r>
          <w:instrText xml:space="preserve"> PAGEREF _Toc26680 \h </w:instrText>
        </w:r>
        <w:r>
          <w:fldChar w:fldCharType="separate"/>
        </w:r>
        <w:r>
          <w:t>18</w:t>
        </w:r>
        <w:r>
          <w:fldChar w:fldCharType="end"/>
        </w:r>
      </w:hyperlink>
    </w:p>
    <w:p>
      <w:pPr>
        <w:pStyle w:val="TOC2"/>
        <w:tabs>
          <w:tab w:val="right" w:leader="dot" w:pos="8306"/>
        </w:tabs>
      </w:pPr>
      <w:hyperlink w:anchor="_Toc24091" w:history="1">
        <w:r>
          <w:rPr>
            <w:rFonts w:ascii="仿宋" w:eastAsia="仿宋" w:hAnsi="仿宋" w:cs="仿宋" w:hint="eastAsia"/>
            <w:lang w:eastAsia="zh-CN"/>
          </w:rPr>
          <w:t>(一)、可持续战略与实践</w:t>
        </w:r>
        <w:r>
          <w:tab/>
        </w:r>
        <w:r>
          <w:fldChar w:fldCharType="begin"/>
        </w:r>
        <w:r>
          <w:instrText xml:space="preserve"> PAGEREF _Toc24091 \h </w:instrText>
        </w:r>
        <w:r>
          <w:fldChar w:fldCharType="separate"/>
        </w:r>
        <w:r>
          <w:t>18</w:t>
        </w:r>
        <w:r>
          <w:fldChar w:fldCharType="end"/>
        </w:r>
      </w:hyperlink>
    </w:p>
    <w:p>
      <w:pPr>
        <w:pStyle w:val="TOC2"/>
        <w:tabs>
          <w:tab w:val="right" w:leader="dot" w:pos="8306"/>
        </w:tabs>
      </w:pPr>
      <w:hyperlink w:anchor="_Toc7759" w:history="1">
        <w:r>
          <w:rPr>
            <w:rFonts w:ascii="仿宋" w:eastAsia="仿宋" w:hAnsi="仿宋" w:cs="仿宋" w:hint="eastAsia"/>
            <w:lang w:eastAsia="zh-CN"/>
          </w:rPr>
          <w:t>(二)、环保与社会责任</w:t>
        </w:r>
        <w:r>
          <w:tab/>
        </w:r>
        <w:r>
          <w:fldChar w:fldCharType="begin"/>
        </w:r>
        <w:r>
          <w:instrText xml:space="preserve"> PAGEREF _Toc7759 \h </w:instrText>
        </w:r>
        <w:r>
          <w:fldChar w:fldCharType="separate"/>
        </w:r>
        <w:r>
          <w:t>19</w:t>
        </w:r>
        <w:r>
          <w:fldChar w:fldCharType="end"/>
        </w:r>
      </w:hyperlink>
    </w:p>
    <w:p>
      <w:pPr>
        <w:pStyle w:val="TOC1"/>
        <w:tabs>
          <w:tab w:val="right" w:leader="dot" w:pos="8306"/>
        </w:tabs>
      </w:pPr>
      <w:hyperlink w:anchor="_Toc27341" w:history="1">
        <w:r>
          <w:rPr>
            <w:rFonts w:ascii="仿宋" w:eastAsia="仿宋" w:hAnsi="仿宋" w:cs="仿宋" w:hint="eastAsia"/>
            <w:lang w:eastAsia="zh-CN"/>
          </w:rPr>
          <w:t>六、市场分析、调研</w:t>
        </w:r>
        <w:r>
          <w:tab/>
        </w:r>
        <w:r>
          <w:fldChar w:fldCharType="begin"/>
        </w:r>
        <w:r>
          <w:instrText xml:space="preserve"> PAGEREF _Toc27341 \h </w:instrText>
        </w:r>
        <w:r>
          <w:fldChar w:fldCharType="separate"/>
        </w:r>
        <w:r>
          <w:t>20</w:t>
        </w:r>
        <w:r>
          <w:fldChar w:fldCharType="end"/>
        </w:r>
      </w:hyperlink>
    </w:p>
    <w:p>
      <w:pPr>
        <w:pStyle w:val="TOC2"/>
        <w:tabs>
          <w:tab w:val="right" w:leader="dot" w:pos="8306"/>
        </w:tabs>
      </w:pPr>
      <w:hyperlink w:anchor="_Toc17910" w:history="1">
        <w:r>
          <w:rPr>
            <w:rFonts w:ascii="仿宋" w:eastAsia="仿宋" w:hAnsi="仿宋" w:cs="仿宋" w:hint="eastAsia"/>
            <w:lang w:eastAsia="zh-CN"/>
          </w:rPr>
          <w:t>(一)、展示照明行业分析</w:t>
        </w:r>
        <w:r>
          <w:tab/>
        </w:r>
        <w:r>
          <w:fldChar w:fldCharType="begin"/>
        </w:r>
        <w:r>
          <w:instrText xml:space="preserve"> PAGEREF _Toc17910 \h </w:instrText>
        </w:r>
        <w:r>
          <w:fldChar w:fldCharType="separate"/>
        </w:r>
        <w:r>
          <w:t>20</w:t>
        </w:r>
        <w:r>
          <w:fldChar w:fldCharType="end"/>
        </w:r>
      </w:hyperlink>
    </w:p>
    <w:p>
      <w:pPr>
        <w:pStyle w:val="TOC2"/>
        <w:tabs>
          <w:tab w:val="right" w:leader="dot" w:pos="8306"/>
        </w:tabs>
      </w:pPr>
      <w:hyperlink w:anchor="_Toc31422" w:history="1">
        <w:r>
          <w:rPr>
            <w:rFonts w:ascii="仿宋" w:eastAsia="仿宋" w:hAnsi="仿宋" w:cs="仿宋" w:hint="eastAsia"/>
            <w:lang w:eastAsia="zh-CN"/>
          </w:rPr>
          <w:t>(二)、展示照明市场分析预测</w:t>
        </w:r>
        <w:r>
          <w:tab/>
        </w:r>
        <w:r>
          <w:fldChar w:fldCharType="begin"/>
        </w:r>
        <w:r>
          <w:instrText xml:space="preserve"> PAGEREF _Toc31422 \h </w:instrText>
        </w:r>
        <w:r>
          <w:fldChar w:fldCharType="separate"/>
        </w:r>
        <w:r>
          <w:t>20</w:t>
        </w:r>
        <w:r>
          <w:fldChar w:fldCharType="end"/>
        </w:r>
      </w:hyperlink>
    </w:p>
    <w:p>
      <w:pPr>
        <w:pStyle w:val="TOC1"/>
        <w:tabs>
          <w:tab w:val="right" w:leader="dot" w:pos="8306"/>
        </w:tabs>
      </w:pPr>
      <w:hyperlink w:anchor="_Toc12557" w:history="1">
        <w:r>
          <w:rPr>
            <w:rFonts w:ascii="仿宋" w:eastAsia="仿宋" w:hAnsi="仿宋" w:cs="仿宋" w:hint="eastAsia"/>
            <w:lang w:eastAsia="zh-CN"/>
          </w:rPr>
          <w:t>七、展示照明项目人力资源管理</w:t>
        </w:r>
        <w:r>
          <w:tab/>
        </w:r>
        <w:r>
          <w:fldChar w:fldCharType="begin"/>
        </w:r>
        <w:r>
          <w:instrText xml:space="preserve"> PAGEREF _Toc12557 \h </w:instrText>
        </w:r>
        <w:r>
          <w:fldChar w:fldCharType="separate"/>
        </w:r>
        <w:r>
          <w:t>21</w:t>
        </w:r>
        <w:r>
          <w:fldChar w:fldCharType="end"/>
        </w:r>
      </w:hyperlink>
    </w:p>
    <w:p>
      <w:pPr>
        <w:pStyle w:val="TOC2"/>
        <w:tabs>
          <w:tab w:val="right" w:leader="dot" w:pos="8306"/>
        </w:tabs>
      </w:pPr>
      <w:hyperlink w:anchor="_Toc23003" w:history="1">
        <w:r>
          <w:rPr>
            <w:rFonts w:ascii="仿宋" w:eastAsia="仿宋" w:hAnsi="仿宋" w:cs="仿宋" w:hint="eastAsia"/>
            <w:lang w:eastAsia="zh-CN"/>
          </w:rPr>
          <w:t>(一)、建立健全的预算管理制度</w:t>
        </w:r>
        <w:r>
          <w:tab/>
        </w:r>
        <w:r>
          <w:fldChar w:fldCharType="begin"/>
        </w:r>
        <w:r>
          <w:instrText xml:space="preserve"> PAGEREF _Toc23003 \h </w:instrText>
        </w:r>
        <w:r>
          <w:fldChar w:fldCharType="separate"/>
        </w:r>
        <w:r>
          <w:t>21</w:t>
        </w:r>
        <w:r>
          <w:fldChar w:fldCharType="end"/>
        </w:r>
      </w:hyperlink>
    </w:p>
    <w:p>
      <w:pPr>
        <w:pStyle w:val="TOC2"/>
        <w:tabs>
          <w:tab w:val="right" w:leader="dot" w:pos="8306"/>
        </w:tabs>
      </w:pPr>
      <w:hyperlink w:anchor="_Toc24366" w:history="1">
        <w:r>
          <w:rPr>
            <w:rFonts w:ascii="仿宋" w:eastAsia="仿宋" w:hAnsi="仿宋" w:cs="仿宋" w:hint="eastAsia"/>
            <w:lang w:eastAsia="zh-CN"/>
          </w:rPr>
          <w:t>(二)、加强资金流动监控</w:t>
        </w:r>
        <w:r>
          <w:tab/>
        </w:r>
        <w:r>
          <w:fldChar w:fldCharType="begin"/>
        </w:r>
        <w:r>
          <w:instrText xml:space="preserve"> PAGEREF _Toc24366 \h </w:instrText>
        </w:r>
        <w:r>
          <w:fldChar w:fldCharType="separate"/>
        </w:r>
        <w:r>
          <w:t>23</w:t>
        </w:r>
        <w:r>
          <w:fldChar w:fldCharType="end"/>
        </w:r>
      </w:hyperlink>
    </w:p>
    <w:p>
      <w:pPr>
        <w:pStyle w:val="TOC2"/>
        <w:tabs>
          <w:tab w:val="right" w:leader="dot" w:pos="8306"/>
        </w:tabs>
      </w:pPr>
      <w:hyperlink w:anchor="_Toc26417" w:history="1">
        <w:r>
          <w:rPr>
            <w:rFonts w:ascii="仿宋" w:eastAsia="仿宋" w:hAnsi="仿宋" w:cs="仿宋" w:hint="eastAsia"/>
            <w:lang w:eastAsia="zh-CN"/>
          </w:rPr>
          <w:t>(三)、制定完善的风险控制机制</w:t>
        </w:r>
        <w:r>
          <w:tab/>
        </w:r>
        <w:r>
          <w:fldChar w:fldCharType="begin"/>
        </w:r>
        <w:r>
          <w:instrText xml:space="preserve"> PAGEREF _Toc26417 \h </w:instrText>
        </w:r>
        <w:r>
          <w:fldChar w:fldCharType="separate"/>
        </w:r>
        <w:r>
          <w:t>24</w:t>
        </w:r>
        <w:r>
          <w:fldChar w:fldCharType="end"/>
        </w:r>
      </w:hyperlink>
    </w:p>
    <w:p>
      <w:pPr>
        <w:pStyle w:val="TOC2"/>
        <w:tabs>
          <w:tab w:val="right" w:leader="dot" w:pos="8306"/>
        </w:tabs>
      </w:pPr>
      <w:hyperlink w:anchor="_Toc419" w:history="1">
        <w:r>
          <w:rPr>
            <w:rFonts w:ascii="仿宋" w:eastAsia="仿宋" w:hAnsi="仿宋" w:cs="仿宋" w:hint="eastAsia"/>
            <w:lang w:eastAsia="zh-CN"/>
          </w:rPr>
          <w:t>(四)、优化成本管理</w:t>
        </w:r>
        <w:r>
          <w:tab/>
        </w:r>
        <w:r>
          <w:fldChar w:fldCharType="begin"/>
        </w:r>
        <w:r>
          <w:instrText xml:space="preserve"> PAGEREF _Toc419 \h </w:instrText>
        </w:r>
        <w:r>
          <w:fldChar w:fldCharType="separate"/>
        </w:r>
        <w:r>
          <w:t>25</w:t>
        </w:r>
        <w:r>
          <w:fldChar w:fldCharType="end"/>
        </w:r>
      </w:hyperlink>
    </w:p>
    <w:p>
      <w:pPr>
        <w:pStyle w:val="TOC1"/>
        <w:tabs>
          <w:tab w:val="right" w:leader="dot" w:pos="8306"/>
        </w:tabs>
      </w:pPr>
      <w:hyperlink w:anchor="_Toc27530" w:history="1">
        <w:r>
          <w:rPr>
            <w:rFonts w:ascii="仿宋" w:eastAsia="仿宋" w:hAnsi="仿宋" w:cs="仿宋" w:hint="eastAsia"/>
            <w:lang w:eastAsia="zh-CN"/>
          </w:rPr>
          <w:t>八、展示照明项目创新与研发</w:t>
        </w:r>
        <w:r>
          <w:tab/>
        </w:r>
        <w:r>
          <w:fldChar w:fldCharType="begin"/>
        </w:r>
        <w:r>
          <w:instrText xml:space="preserve"> PAGEREF _Toc27530 \h </w:instrText>
        </w:r>
        <w:r>
          <w:fldChar w:fldCharType="separate"/>
        </w:r>
        <w:r>
          <w:t>27</w:t>
        </w:r>
        <w:r>
          <w:fldChar w:fldCharType="end"/>
        </w:r>
      </w:hyperlink>
    </w:p>
    <w:p>
      <w:pPr>
        <w:pStyle w:val="TOC2"/>
        <w:tabs>
          <w:tab w:val="right" w:leader="dot" w:pos="8306"/>
        </w:tabs>
      </w:pPr>
      <w:hyperlink w:anchor="_Toc20500" w:history="1">
        <w:r>
          <w:rPr>
            <w:rFonts w:ascii="仿宋" w:eastAsia="仿宋" w:hAnsi="仿宋" w:cs="仿宋" w:hint="eastAsia"/>
            <w:lang w:eastAsia="zh-CN"/>
          </w:rPr>
          <w:t>(一)、创新策略与方向</w:t>
        </w:r>
        <w:r>
          <w:tab/>
        </w:r>
        <w:r>
          <w:fldChar w:fldCharType="begin"/>
        </w:r>
        <w:r>
          <w:instrText xml:space="preserve"> PAGEREF _Toc20500 \h </w:instrText>
        </w:r>
        <w:r>
          <w:fldChar w:fldCharType="separate"/>
        </w:r>
        <w:r>
          <w:t>27</w:t>
        </w:r>
        <w:r>
          <w:fldChar w:fldCharType="end"/>
        </w:r>
      </w:hyperlink>
    </w:p>
    <w:p>
      <w:pPr>
        <w:pStyle w:val="TOC2"/>
        <w:tabs>
          <w:tab w:val="right" w:leader="dot" w:pos="8306"/>
        </w:tabs>
      </w:pPr>
      <w:hyperlink w:anchor="_Toc4581" w:history="1">
        <w:r>
          <w:rPr>
            <w:rFonts w:ascii="仿宋" w:eastAsia="仿宋" w:hAnsi="仿宋" w:cs="仿宋" w:hint="eastAsia"/>
            <w:lang w:eastAsia="zh-CN"/>
          </w:rPr>
          <w:t>(二)、研发规划与投入</w:t>
        </w:r>
        <w:r>
          <w:tab/>
        </w:r>
        <w:r>
          <w:fldChar w:fldCharType="begin"/>
        </w:r>
        <w:r>
          <w:instrText xml:space="preserve"> PAGEREF _Toc4581 \h </w:instrText>
        </w:r>
        <w:r>
          <w:fldChar w:fldCharType="separate"/>
        </w:r>
        <w:r>
          <w:t>28</w:t>
        </w:r>
        <w:r>
          <w:fldChar w:fldCharType="end"/>
        </w:r>
      </w:hyperlink>
    </w:p>
    <w:p>
      <w:pPr>
        <w:pStyle w:val="TOC1"/>
        <w:tabs>
          <w:tab w:val="right" w:leader="dot" w:pos="8306"/>
        </w:tabs>
      </w:pPr>
      <w:hyperlink w:anchor="_Toc15249" w:history="1">
        <w:r>
          <w:rPr>
            <w:rFonts w:ascii="仿宋" w:eastAsia="仿宋" w:hAnsi="仿宋" w:cs="仿宋" w:hint="eastAsia"/>
            <w:lang w:eastAsia="zh-CN"/>
          </w:rPr>
          <w:t>九、展示照明项目环境影响分析</w:t>
        </w:r>
        <w:r>
          <w:tab/>
        </w:r>
        <w:r>
          <w:fldChar w:fldCharType="begin"/>
        </w:r>
        <w:r>
          <w:instrText xml:space="preserve"> PAGEREF _Toc15249 \h </w:instrText>
        </w:r>
        <w:r>
          <w:fldChar w:fldCharType="separate"/>
        </w:r>
        <w:r>
          <w:t>30</w:t>
        </w:r>
        <w:r>
          <w:fldChar w:fldCharType="end"/>
        </w:r>
      </w:hyperlink>
    </w:p>
    <w:p>
      <w:pPr>
        <w:pStyle w:val="TOC2"/>
        <w:tabs>
          <w:tab w:val="right" w:leader="dot" w:pos="8306"/>
        </w:tabs>
      </w:pPr>
      <w:hyperlink w:anchor="_Toc30948" w:history="1">
        <w:r>
          <w:rPr>
            <w:rFonts w:ascii="仿宋" w:eastAsia="仿宋" w:hAnsi="仿宋" w:cs="仿宋" w:hint="eastAsia"/>
            <w:lang w:eastAsia="zh-CN"/>
          </w:rPr>
          <w:t>(一)、建设区域环境质量现状</w:t>
        </w:r>
        <w:r>
          <w:tab/>
        </w:r>
        <w:r>
          <w:fldChar w:fldCharType="begin"/>
        </w:r>
        <w:r>
          <w:instrText xml:space="preserve"> PAGEREF _Toc30948 \h </w:instrText>
        </w:r>
        <w:r>
          <w:fldChar w:fldCharType="separate"/>
        </w:r>
        <w:r>
          <w:t>30</w:t>
        </w:r>
        <w:r>
          <w:fldChar w:fldCharType="end"/>
        </w:r>
      </w:hyperlink>
    </w:p>
    <w:p>
      <w:pPr>
        <w:pStyle w:val="TOC2"/>
        <w:tabs>
          <w:tab w:val="right" w:leader="dot" w:pos="8306"/>
        </w:tabs>
      </w:pPr>
      <w:hyperlink w:anchor="_Toc15065" w:history="1">
        <w:r>
          <w:rPr>
            <w:rFonts w:ascii="仿宋" w:eastAsia="仿宋" w:hAnsi="仿宋" w:cs="仿宋" w:hint="eastAsia"/>
            <w:lang w:eastAsia="zh-CN"/>
          </w:rPr>
          <w:t>(二)、建设期环境保护</w:t>
        </w:r>
        <w:r>
          <w:tab/>
        </w:r>
        <w:r>
          <w:fldChar w:fldCharType="begin"/>
        </w:r>
        <w:r>
          <w:instrText xml:space="preserve"> PAGEREF _Toc15065 \h </w:instrText>
        </w:r>
        <w:r>
          <w:fldChar w:fldCharType="separate"/>
        </w:r>
        <w:r>
          <w:t>31</w:t>
        </w:r>
        <w:r>
          <w:fldChar w:fldCharType="end"/>
        </w:r>
      </w:hyperlink>
    </w:p>
    <w:p>
      <w:pPr>
        <w:pStyle w:val="TOC2"/>
        <w:tabs>
          <w:tab w:val="right" w:leader="dot" w:pos="8306"/>
        </w:tabs>
      </w:pPr>
      <w:hyperlink w:anchor="_Toc19549" w:history="1">
        <w:r>
          <w:rPr>
            <w:rFonts w:ascii="仿宋" w:eastAsia="仿宋" w:hAnsi="仿宋" w:cs="仿宋" w:hint="eastAsia"/>
            <w:lang w:eastAsia="zh-CN"/>
          </w:rPr>
          <w:t>(三)、运营期环境保护</w:t>
        </w:r>
        <w:r>
          <w:tab/>
        </w:r>
        <w:r>
          <w:fldChar w:fldCharType="begin"/>
        </w:r>
        <w:r>
          <w:instrText xml:space="preserve"> PAGEREF _Toc19549 \h </w:instrText>
        </w:r>
        <w:r>
          <w:fldChar w:fldCharType="separate"/>
        </w:r>
        <w:r>
          <w:t>33</w:t>
        </w:r>
        <w:r>
          <w:fldChar w:fldCharType="end"/>
        </w:r>
      </w:hyperlink>
    </w:p>
    <w:p>
      <w:pPr>
        <w:pStyle w:val="TOC2"/>
        <w:tabs>
          <w:tab w:val="right" w:leader="dot" w:pos="8306"/>
        </w:tabs>
      </w:pPr>
      <w:hyperlink w:anchor="_Toc540" w:history="1">
        <w:r>
          <w:rPr>
            <w:rFonts w:ascii="仿宋" w:eastAsia="仿宋" w:hAnsi="仿宋" w:cs="仿宋" w:hint="eastAsia"/>
            <w:lang w:eastAsia="zh-CN"/>
          </w:rPr>
          <w:t>(四)、展示照明项目建设对区域经济的影响</w:t>
        </w:r>
        <w:r>
          <w:tab/>
        </w:r>
        <w:r>
          <w:fldChar w:fldCharType="begin"/>
        </w:r>
        <w:r>
          <w:instrText xml:space="preserve"> PAGEREF _Toc540 \h </w:instrText>
        </w:r>
        <w:r>
          <w:fldChar w:fldCharType="separate"/>
        </w:r>
        <w:r>
          <w:t>34</w:t>
        </w:r>
        <w:r>
          <w:fldChar w:fldCharType="end"/>
        </w:r>
      </w:hyperlink>
    </w:p>
    <w:p>
      <w:pPr>
        <w:pStyle w:val="TOC2"/>
        <w:tabs>
          <w:tab w:val="right" w:leader="dot" w:pos="8306"/>
        </w:tabs>
      </w:pPr>
      <w:hyperlink w:anchor="_Toc4268" w:history="1">
        <w:r>
          <w:rPr>
            <w:rFonts w:ascii="仿宋" w:eastAsia="仿宋" w:hAnsi="仿宋" w:cs="仿宋" w:hint="eastAsia"/>
            <w:lang w:eastAsia="zh-CN"/>
          </w:rPr>
          <w:t>(五)、废弃物处理</w:t>
        </w:r>
        <w:r>
          <w:tab/>
        </w:r>
        <w:r>
          <w:fldChar w:fldCharType="begin"/>
        </w:r>
        <w:r>
          <w:instrText xml:space="preserve"> PAGEREF _Toc4268 \h </w:instrText>
        </w:r>
        <w:r>
          <w:fldChar w:fldCharType="separate"/>
        </w:r>
        <w:r>
          <w:t>36</w:t>
        </w:r>
        <w:r>
          <w:fldChar w:fldCharType="end"/>
        </w:r>
      </w:hyperlink>
    </w:p>
    <w:p>
      <w:pPr>
        <w:pStyle w:val="TOC2"/>
        <w:tabs>
          <w:tab w:val="right" w:leader="dot" w:pos="8306"/>
        </w:tabs>
      </w:pPr>
      <w:hyperlink w:anchor="_Toc18823" w:history="1">
        <w:r>
          <w:rPr>
            <w:rFonts w:ascii="仿宋" w:eastAsia="仿宋" w:hAnsi="仿宋" w:cs="仿宋" w:hint="eastAsia"/>
            <w:lang w:eastAsia="zh-CN"/>
          </w:rPr>
          <w:t>(六)、特殊环境影响分析</w:t>
        </w:r>
        <w:r>
          <w:tab/>
        </w:r>
        <w:r>
          <w:fldChar w:fldCharType="begin"/>
        </w:r>
        <w:r>
          <w:instrText xml:space="preserve"> PAGEREF _Toc18823 \h </w:instrText>
        </w:r>
        <w:r>
          <w:fldChar w:fldCharType="separate"/>
        </w:r>
        <w:r>
          <w:t>37</w:t>
        </w:r>
        <w:r>
          <w:fldChar w:fldCharType="end"/>
        </w:r>
      </w:hyperlink>
    </w:p>
    <w:p>
      <w:pPr>
        <w:pStyle w:val="TOC2"/>
        <w:tabs>
          <w:tab w:val="right" w:leader="dot" w:pos="8306"/>
        </w:tabs>
      </w:pPr>
      <w:hyperlink w:anchor="_Toc21893" w:history="1">
        <w:r>
          <w:rPr>
            <w:rFonts w:ascii="仿宋" w:eastAsia="仿宋" w:hAnsi="仿宋" w:cs="仿宋" w:hint="eastAsia"/>
            <w:lang w:eastAsia="zh-CN"/>
          </w:rPr>
          <w:t>(七)、清洁生产</w:t>
        </w:r>
        <w:r>
          <w:tab/>
        </w:r>
        <w:r>
          <w:fldChar w:fldCharType="begin"/>
        </w:r>
        <w:r>
          <w:instrText xml:space="preserve"> PAGEREF _Toc21893 \h </w:instrText>
        </w:r>
        <w:r>
          <w:fldChar w:fldCharType="separate"/>
        </w:r>
        <w:r>
          <w:t>38</w:t>
        </w:r>
        <w:r>
          <w:fldChar w:fldCharType="end"/>
        </w:r>
      </w:hyperlink>
    </w:p>
    <w:p>
      <w:pPr>
        <w:pStyle w:val="TOC2"/>
        <w:tabs>
          <w:tab w:val="right" w:leader="dot" w:pos="8306"/>
        </w:tabs>
      </w:pPr>
      <w:hyperlink w:anchor="_Toc8528" w:history="1">
        <w:r>
          <w:rPr>
            <w:rFonts w:ascii="仿宋" w:eastAsia="仿宋" w:hAnsi="仿宋" w:cs="仿宋" w:hint="eastAsia"/>
            <w:lang w:eastAsia="zh-CN"/>
          </w:rPr>
          <w:t>(八)、环境保护综合评价</w:t>
        </w:r>
        <w:r>
          <w:tab/>
        </w:r>
        <w:r>
          <w:fldChar w:fldCharType="begin"/>
        </w:r>
        <w:r>
          <w:instrText xml:space="preserve"> PAGEREF _Toc8528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772" w:history="1">
        <w:r>
          <w:rPr>
            <w:rFonts w:ascii="仿宋" w:eastAsia="仿宋" w:hAnsi="仿宋" w:cs="仿宋" w:hint="eastAsia"/>
            <w:lang w:eastAsia="zh-CN"/>
          </w:rPr>
          <w:t>十、展示照明项目技术管理</w:t>
        </w:r>
        <w:r>
          <w:tab/>
        </w:r>
        <w:r>
          <w:fldChar w:fldCharType="begin"/>
        </w:r>
        <w:r>
          <w:instrText xml:space="preserve"> PAGEREF _Toc29772 \h </w:instrText>
        </w:r>
        <w:r>
          <w:fldChar w:fldCharType="separate"/>
        </w:r>
        <w:r>
          <w:t>40</w:t>
        </w:r>
        <w:r>
          <w:fldChar w:fldCharType="end"/>
        </w:r>
      </w:hyperlink>
    </w:p>
    <w:p>
      <w:pPr>
        <w:pStyle w:val="TOC2"/>
        <w:tabs>
          <w:tab w:val="right" w:leader="dot" w:pos="8306"/>
        </w:tabs>
      </w:pPr>
      <w:hyperlink w:anchor="_Toc1836" w:history="1">
        <w:r>
          <w:rPr>
            <w:rFonts w:ascii="仿宋" w:eastAsia="仿宋" w:hAnsi="仿宋" w:cs="仿宋" w:hint="eastAsia"/>
            <w:lang w:eastAsia="zh-CN"/>
          </w:rPr>
          <w:t>(一)、技术方案选用方向</w:t>
        </w:r>
        <w:r>
          <w:tab/>
        </w:r>
        <w:r>
          <w:fldChar w:fldCharType="begin"/>
        </w:r>
        <w:r>
          <w:instrText xml:space="preserve"> PAGEREF _Toc1836 \h </w:instrText>
        </w:r>
        <w:r>
          <w:fldChar w:fldCharType="separate"/>
        </w:r>
        <w:r>
          <w:t>40</w:t>
        </w:r>
        <w:r>
          <w:fldChar w:fldCharType="end"/>
        </w:r>
      </w:hyperlink>
    </w:p>
    <w:p>
      <w:pPr>
        <w:pStyle w:val="TOC2"/>
        <w:tabs>
          <w:tab w:val="right" w:leader="dot" w:pos="8306"/>
        </w:tabs>
      </w:pPr>
      <w:hyperlink w:anchor="_Toc24132" w:history="1">
        <w:r>
          <w:rPr>
            <w:rFonts w:ascii="仿宋" w:eastAsia="仿宋" w:hAnsi="仿宋" w:cs="仿宋" w:hint="eastAsia"/>
            <w:lang w:eastAsia="zh-CN"/>
          </w:rPr>
          <w:t>(二)、工艺技术方案选用原则</w:t>
        </w:r>
        <w:r>
          <w:tab/>
        </w:r>
        <w:r>
          <w:fldChar w:fldCharType="begin"/>
        </w:r>
        <w:r>
          <w:instrText xml:space="preserve"> PAGEREF _Toc24132 \h </w:instrText>
        </w:r>
        <w:r>
          <w:fldChar w:fldCharType="separate"/>
        </w:r>
        <w:r>
          <w:t>42</w:t>
        </w:r>
        <w:r>
          <w:fldChar w:fldCharType="end"/>
        </w:r>
      </w:hyperlink>
    </w:p>
    <w:p>
      <w:pPr>
        <w:pStyle w:val="TOC2"/>
        <w:tabs>
          <w:tab w:val="right" w:leader="dot" w:pos="8306"/>
        </w:tabs>
      </w:pPr>
      <w:hyperlink w:anchor="_Toc20550" w:history="1">
        <w:r>
          <w:rPr>
            <w:rFonts w:ascii="仿宋" w:eastAsia="仿宋" w:hAnsi="仿宋" w:cs="仿宋" w:hint="eastAsia"/>
            <w:lang w:eastAsia="zh-CN"/>
          </w:rPr>
          <w:t>(三)、工艺技术方案要求</w:t>
        </w:r>
        <w:r>
          <w:tab/>
        </w:r>
        <w:r>
          <w:fldChar w:fldCharType="begin"/>
        </w:r>
        <w:r>
          <w:instrText xml:space="preserve"> PAGEREF _Toc20550 \h </w:instrText>
        </w:r>
        <w:r>
          <w:fldChar w:fldCharType="separate"/>
        </w:r>
        <w:r>
          <w:t>44</w:t>
        </w:r>
        <w:r>
          <w:fldChar w:fldCharType="end"/>
        </w:r>
      </w:hyperlink>
    </w:p>
    <w:p>
      <w:pPr>
        <w:pStyle w:val="TOC1"/>
        <w:tabs>
          <w:tab w:val="right" w:leader="dot" w:pos="8306"/>
        </w:tabs>
      </w:pPr>
      <w:hyperlink w:anchor="_Toc24847" w:history="1">
        <w:r>
          <w:rPr>
            <w:rFonts w:ascii="仿宋" w:eastAsia="仿宋" w:hAnsi="仿宋" w:cs="仿宋" w:hint="eastAsia"/>
            <w:lang w:eastAsia="zh-CN"/>
          </w:rPr>
          <w:t>十一、展示照明项目投资规划</w:t>
        </w:r>
        <w:r>
          <w:tab/>
        </w:r>
        <w:r>
          <w:fldChar w:fldCharType="begin"/>
        </w:r>
        <w:r>
          <w:instrText xml:space="preserve"> PAGEREF _Toc24847 \h </w:instrText>
        </w:r>
        <w:r>
          <w:fldChar w:fldCharType="separate"/>
        </w:r>
        <w:r>
          <w:t>46</w:t>
        </w:r>
        <w:r>
          <w:fldChar w:fldCharType="end"/>
        </w:r>
      </w:hyperlink>
    </w:p>
    <w:p>
      <w:pPr>
        <w:pStyle w:val="TOC2"/>
        <w:tabs>
          <w:tab w:val="right" w:leader="dot" w:pos="8306"/>
        </w:tabs>
      </w:pPr>
      <w:hyperlink w:anchor="_Toc21562" w:history="1">
        <w:r>
          <w:rPr>
            <w:rFonts w:ascii="仿宋" w:eastAsia="仿宋" w:hAnsi="仿宋" w:cs="仿宋" w:hint="eastAsia"/>
            <w:lang w:eastAsia="zh-CN"/>
          </w:rPr>
          <w:t>(一)、展示照明项目总投资估算</w:t>
        </w:r>
        <w:r>
          <w:tab/>
        </w:r>
        <w:r>
          <w:fldChar w:fldCharType="begin"/>
        </w:r>
        <w:r>
          <w:instrText xml:space="preserve"> PAGEREF _Toc21562 \h </w:instrText>
        </w:r>
        <w:r>
          <w:fldChar w:fldCharType="separate"/>
        </w:r>
        <w:r>
          <w:t>46</w:t>
        </w:r>
        <w:r>
          <w:fldChar w:fldCharType="end"/>
        </w:r>
      </w:hyperlink>
    </w:p>
    <w:p>
      <w:pPr>
        <w:pStyle w:val="TOC2"/>
        <w:tabs>
          <w:tab w:val="right" w:leader="dot" w:pos="8306"/>
        </w:tabs>
      </w:pPr>
      <w:hyperlink w:anchor="_Toc15444" w:history="1">
        <w:r>
          <w:rPr>
            <w:rFonts w:ascii="仿宋" w:eastAsia="仿宋" w:hAnsi="仿宋" w:cs="仿宋" w:hint="eastAsia"/>
            <w:lang w:eastAsia="zh-CN"/>
          </w:rPr>
          <w:t>(二)、资金筹措</w:t>
        </w:r>
        <w:r>
          <w:tab/>
        </w:r>
        <w:r>
          <w:fldChar w:fldCharType="begin"/>
        </w:r>
        <w:r>
          <w:instrText xml:space="preserve"> PAGEREF _Toc15444 \h </w:instrText>
        </w:r>
        <w:r>
          <w:fldChar w:fldCharType="separate"/>
        </w:r>
        <w:r>
          <w:t>48</w:t>
        </w:r>
        <w:r>
          <w:fldChar w:fldCharType="end"/>
        </w:r>
      </w:hyperlink>
    </w:p>
    <w:p>
      <w:pPr>
        <w:pStyle w:val="TOC1"/>
        <w:tabs>
          <w:tab w:val="right" w:leader="dot" w:pos="8306"/>
        </w:tabs>
      </w:pPr>
      <w:hyperlink w:anchor="_Toc26787" w:history="1">
        <w:r>
          <w:rPr>
            <w:rFonts w:ascii="仿宋" w:eastAsia="仿宋" w:hAnsi="仿宋" w:cs="仿宋" w:hint="eastAsia"/>
            <w:lang w:eastAsia="zh-CN"/>
          </w:rPr>
          <w:t>十二、展示照明项目人力资源培养与发展</w:t>
        </w:r>
        <w:r>
          <w:tab/>
        </w:r>
        <w:r>
          <w:fldChar w:fldCharType="begin"/>
        </w:r>
        <w:r>
          <w:instrText xml:space="preserve"> PAGEREF _Toc26787 \h </w:instrText>
        </w:r>
        <w:r>
          <w:fldChar w:fldCharType="separate"/>
        </w:r>
        <w:r>
          <w:t>48</w:t>
        </w:r>
        <w:r>
          <w:fldChar w:fldCharType="end"/>
        </w:r>
      </w:hyperlink>
    </w:p>
    <w:p>
      <w:pPr>
        <w:pStyle w:val="TOC2"/>
        <w:tabs>
          <w:tab w:val="right" w:leader="dot" w:pos="8306"/>
        </w:tabs>
      </w:pPr>
      <w:hyperlink w:anchor="_Toc31120" w:history="1">
        <w:r>
          <w:rPr>
            <w:rFonts w:ascii="仿宋" w:eastAsia="仿宋" w:hAnsi="仿宋" w:cs="仿宋" w:hint="eastAsia"/>
            <w:lang w:eastAsia="zh-CN"/>
          </w:rPr>
          <w:t>(一)、人才需求与规划</w:t>
        </w:r>
        <w:r>
          <w:tab/>
        </w:r>
        <w:r>
          <w:fldChar w:fldCharType="begin"/>
        </w:r>
        <w:r>
          <w:instrText xml:space="preserve"> PAGEREF _Toc31120 \h </w:instrText>
        </w:r>
        <w:r>
          <w:fldChar w:fldCharType="separate"/>
        </w:r>
        <w:r>
          <w:t>48</w:t>
        </w:r>
        <w:r>
          <w:fldChar w:fldCharType="end"/>
        </w:r>
      </w:hyperlink>
    </w:p>
    <w:p>
      <w:pPr>
        <w:pStyle w:val="TOC2"/>
        <w:tabs>
          <w:tab w:val="right" w:leader="dot" w:pos="8306"/>
        </w:tabs>
      </w:pPr>
      <w:hyperlink w:anchor="_Toc31278" w:history="1">
        <w:r>
          <w:rPr>
            <w:rFonts w:ascii="仿宋" w:eastAsia="仿宋" w:hAnsi="仿宋" w:cs="仿宋" w:hint="eastAsia"/>
            <w:lang w:eastAsia="zh-CN"/>
          </w:rPr>
          <w:t>(二)、培训与发展计划</w:t>
        </w:r>
        <w:r>
          <w:tab/>
        </w:r>
        <w:r>
          <w:fldChar w:fldCharType="begin"/>
        </w:r>
        <w:r>
          <w:instrText xml:space="preserve"> PAGEREF _Toc31278 \h </w:instrText>
        </w:r>
        <w:r>
          <w:fldChar w:fldCharType="separate"/>
        </w:r>
        <w:r>
          <w:t>49</w:t>
        </w:r>
        <w:r>
          <w:fldChar w:fldCharType="end"/>
        </w:r>
      </w:hyperlink>
    </w:p>
    <w:p>
      <w:pPr>
        <w:pStyle w:val="TOC1"/>
        <w:tabs>
          <w:tab w:val="right" w:leader="dot" w:pos="8306"/>
        </w:tabs>
      </w:pPr>
      <w:hyperlink w:anchor="_Toc16210" w:history="1">
        <w:r>
          <w:rPr>
            <w:rFonts w:ascii="仿宋" w:eastAsia="仿宋" w:hAnsi="仿宋" w:cs="仿宋" w:hint="eastAsia"/>
            <w:lang w:eastAsia="zh-CN"/>
          </w:rPr>
          <w:t>十三、利益相关者分析与沟通计划</w:t>
        </w:r>
        <w:r>
          <w:tab/>
        </w:r>
        <w:r>
          <w:fldChar w:fldCharType="begin"/>
        </w:r>
        <w:r>
          <w:instrText xml:space="preserve"> PAGEREF _Toc16210 \h </w:instrText>
        </w:r>
        <w:r>
          <w:fldChar w:fldCharType="separate"/>
        </w:r>
        <w:r>
          <w:t>49</w:t>
        </w:r>
        <w:r>
          <w:fldChar w:fldCharType="end"/>
        </w:r>
      </w:hyperlink>
    </w:p>
    <w:p>
      <w:pPr>
        <w:pStyle w:val="TOC2"/>
        <w:tabs>
          <w:tab w:val="right" w:leader="dot" w:pos="8306"/>
        </w:tabs>
      </w:pPr>
      <w:hyperlink w:anchor="_Toc14177" w:history="1">
        <w:r>
          <w:rPr>
            <w:rFonts w:ascii="仿宋" w:eastAsia="仿宋" w:hAnsi="仿宋" w:cs="仿宋" w:hint="eastAsia"/>
            <w:lang w:eastAsia="zh-CN"/>
          </w:rPr>
          <w:t>(一)、利益相关者分析</w:t>
        </w:r>
        <w:r>
          <w:tab/>
        </w:r>
        <w:r>
          <w:fldChar w:fldCharType="begin"/>
        </w:r>
        <w:r>
          <w:instrText xml:space="preserve"> PAGEREF _Toc14177 \h </w:instrText>
        </w:r>
        <w:r>
          <w:fldChar w:fldCharType="separate"/>
        </w:r>
        <w:r>
          <w:t>49</w:t>
        </w:r>
        <w:r>
          <w:fldChar w:fldCharType="end"/>
        </w:r>
      </w:hyperlink>
    </w:p>
    <w:p>
      <w:pPr>
        <w:pStyle w:val="TOC2"/>
        <w:tabs>
          <w:tab w:val="right" w:leader="dot" w:pos="8306"/>
        </w:tabs>
      </w:pPr>
      <w:hyperlink w:anchor="_Toc25459" w:history="1">
        <w:r>
          <w:rPr>
            <w:rFonts w:ascii="仿宋" w:eastAsia="仿宋" w:hAnsi="仿宋" w:cs="仿宋" w:hint="eastAsia"/>
            <w:lang w:eastAsia="zh-CN"/>
          </w:rPr>
          <w:t>(二)、沟通计划</w:t>
        </w:r>
        <w:r>
          <w:tab/>
        </w:r>
        <w:r>
          <w:fldChar w:fldCharType="begin"/>
        </w:r>
        <w:r>
          <w:instrText xml:space="preserve"> PAGEREF _Toc25459 \h </w:instrText>
        </w:r>
        <w:r>
          <w:fldChar w:fldCharType="separate"/>
        </w:r>
        <w:r>
          <w:t>51</w:t>
        </w:r>
        <w:r>
          <w:fldChar w:fldCharType="end"/>
        </w:r>
      </w:hyperlink>
    </w:p>
    <w:p>
      <w:pPr>
        <w:pStyle w:val="TOC1"/>
        <w:tabs>
          <w:tab w:val="right" w:leader="dot" w:pos="8306"/>
        </w:tabs>
      </w:pPr>
      <w:hyperlink w:anchor="_Toc8816" w:history="1">
        <w:r>
          <w:rPr>
            <w:rFonts w:ascii="仿宋" w:eastAsia="仿宋" w:hAnsi="仿宋" w:cs="仿宋" w:hint="eastAsia"/>
            <w:lang w:eastAsia="zh-CN"/>
          </w:rPr>
          <w:t>十四、展示照明项目实施时间节点</w:t>
        </w:r>
        <w:r>
          <w:tab/>
        </w:r>
        <w:r>
          <w:fldChar w:fldCharType="begin"/>
        </w:r>
        <w:r>
          <w:instrText xml:space="preserve"> PAGEREF _Toc8816 \h </w:instrText>
        </w:r>
        <w:r>
          <w:fldChar w:fldCharType="separate"/>
        </w:r>
        <w:r>
          <w:t>52</w:t>
        </w:r>
        <w:r>
          <w:fldChar w:fldCharType="end"/>
        </w:r>
      </w:hyperlink>
    </w:p>
    <w:p>
      <w:pPr>
        <w:pStyle w:val="TOC2"/>
        <w:tabs>
          <w:tab w:val="right" w:leader="dot" w:pos="8306"/>
        </w:tabs>
      </w:pPr>
      <w:hyperlink w:anchor="_Toc23569" w:history="1">
        <w:r>
          <w:rPr>
            <w:rFonts w:ascii="仿宋" w:eastAsia="仿宋" w:hAnsi="仿宋" w:cs="仿宋" w:hint="eastAsia"/>
            <w:lang w:eastAsia="zh-CN"/>
          </w:rPr>
          <w:t>(一)、展示照明项目启动阶段时间节点</w:t>
        </w:r>
        <w:r>
          <w:tab/>
        </w:r>
        <w:r>
          <w:fldChar w:fldCharType="begin"/>
        </w:r>
        <w:r>
          <w:instrText xml:space="preserve"> PAGEREF _Toc23569 \h </w:instrText>
        </w:r>
        <w:r>
          <w:fldChar w:fldCharType="separate"/>
        </w:r>
        <w:r>
          <w:t>52</w:t>
        </w:r>
        <w:r>
          <w:fldChar w:fldCharType="end"/>
        </w:r>
      </w:hyperlink>
    </w:p>
    <w:p>
      <w:pPr>
        <w:pStyle w:val="TOC2"/>
        <w:tabs>
          <w:tab w:val="right" w:leader="dot" w:pos="8306"/>
        </w:tabs>
      </w:pPr>
      <w:hyperlink w:anchor="_Toc19154" w:history="1">
        <w:r>
          <w:rPr>
            <w:rFonts w:ascii="仿宋" w:eastAsia="仿宋" w:hAnsi="仿宋" w:cs="仿宋" w:hint="eastAsia"/>
            <w:lang w:eastAsia="zh-CN"/>
          </w:rPr>
          <w:t>(二)、展示照明项目执行阶段时间节点</w:t>
        </w:r>
        <w:r>
          <w:tab/>
        </w:r>
        <w:r>
          <w:fldChar w:fldCharType="begin"/>
        </w:r>
        <w:r>
          <w:instrText xml:space="preserve"> PAGEREF _Toc19154 \h </w:instrText>
        </w:r>
        <w:r>
          <w:fldChar w:fldCharType="separate"/>
        </w:r>
        <w:r>
          <w:t>53</w:t>
        </w:r>
        <w:r>
          <w:fldChar w:fldCharType="end"/>
        </w:r>
      </w:hyperlink>
    </w:p>
    <w:p>
      <w:pPr>
        <w:pStyle w:val="TOC2"/>
        <w:tabs>
          <w:tab w:val="right" w:leader="dot" w:pos="8306"/>
        </w:tabs>
      </w:pPr>
      <w:hyperlink w:anchor="_Toc27986" w:history="1">
        <w:r>
          <w:rPr>
            <w:rFonts w:ascii="仿宋" w:eastAsia="仿宋" w:hAnsi="仿宋" w:cs="仿宋" w:hint="eastAsia"/>
            <w:lang w:eastAsia="zh-CN"/>
          </w:rPr>
          <w:t>(三)、展示照明项目完成阶段时间节点</w:t>
        </w:r>
        <w:r>
          <w:tab/>
        </w:r>
        <w:r>
          <w:fldChar w:fldCharType="begin"/>
        </w:r>
        <w:r>
          <w:instrText xml:space="preserve"> PAGEREF _Toc27986 \h </w:instrText>
        </w:r>
        <w:r>
          <w:fldChar w:fldCharType="separate"/>
        </w:r>
        <w:r>
          <w:t>54</w:t>
        </w:r>
        <w:r>
          <w:fldChar w:fldCharType="end"/>
        </w:r>
      </w:hyperlink>
    </w:p>
    <w:p>
      <w:pPr>
        <w:pStyle w:val="TOC1"/>
        <w:tabs>
          <w:tab w:val="right" w:leader="dot" w:pos="8306"/>
        </w:tabs>
      </w:pPr>
      <w:hyperlink w:anchor="_Toc13434" w:history="1">
        <w:r>
          <w:rPr>
            <w:rFonts w:ascii="仿宋" w:eastAsia="仿宋" w:hAnsi="仿宋" w:cs="仿宋" w:hint="eastAsia"/>
            <w:lang w:eastAsia="zh-CN"/>
          </w:rPr>
          <w:t>十五、质量管理体系</w:t>
        </w:r>
        <w:r>
          <w:tab/>
        </w:r>
        <w:r>
          <w:fldChar w:fldCharType="begin"/>
        </w:r>
        <w:r>
          <w:instrText xml:space="preserve"> PAGEREF _Toc13434 \h </w:instrText>
        </w:r>
        <w:r>
          <w:fldChar w:fldCharType="separate"/>
        </w:r>
        <w:r>
          <w:t>55</w:t>
        </w:r>
        <w:r>
          <w:fldChar w:fldCharType="end"/>
        </w:r>
      </w:hyperlink>
    </w:p>
    <w:p>
      <w:pPr>
        <w:pStyle w:val="TOC2"/>
        <w:tabs>
          <w:tab w:val="right" w:leader="dot" w:pos="8306"/>
        </w:tabs>
      </w:pPr>
      <w:hyperlink w:anchor="_Toc8756" w:history="1">
        <w:r>
          <w:rPr>
            <w:rFonts w:ascii="仿宋" w:eastAsia="仿宋" w:hAnsi="仿宋" w:cs="仿宋" w:hint="eastAsia"/>
            <w:lang w:eastAsia="zh-CN"/>
          </w:rPr>
          <w:t>(一)、质量目标与方针</w:t>
        </w:r>
        <w:r>
          <w:tab/>
        </w:r>
        <w:r>
          <w:fldChar w:fldCharType="begin"/>
        </w:r>
        <w:r>
          <w:instrText xml:space="preserve"> PAGEREF _Toc8756 \h </w:instrText>
        </w:r>
        <w:r>
          <w:fldChar w:fldCharType="separate"/>
        </w:r>
        <w:r>
          <w:t>55</w:t>
        </w:r>
        <w:r>
          <w:fldChar w:fldCharType="end"/>
        </w:r>
      </w:hyperlink>
    </w:p>
    <w:p>
      <w:pPr>
        <w:pStyle w:val="TOC2"/>
        <w:tabs>
          <w:tab w:val="right" w:leader="dot" w:pos="8306"/>
        </w:tabs>
      </w:pPr>
      <w:hyperlink w:anchor="_Toc25057" w:history="1">
        <w:r>
          <w:rPr>
            <w:rFonts w:ascii="仿宋" w:eastAsia="仿宋" w:hAnsi="仿宋" w:cs="仿宋" w:hint="eastAsia"/>
            <w:lang w:eastAsia="zh-CN"/>
          </w:rPr>
          <w:t>(二)、质量管理责任</w:t>
        </w:r>
        <w:r>
          <w:tab/>
        </w:r>
        <w:r>
          <w:fldChar w:fldCharType="begin"/>
        </w:r>
        <w:r>
          <w:instrText xml:space="preserve"> PAGEREF _Toc25057 \h </w:instrText>
        </w:r>
        <w:r>
          <w:fldChar w:fldCharType="separate"/>
        </w:r>
        <w:r>
          <w:t>56</w:t>
        </w:r>
        <w:r>
          <w:fldChar w:fldCharType="end"/>
        </w:r>
      </w:hyperlink>
    </w:p>
    <w:p>
      <w:pPr>
        <w:pStyle w:val="TOC2"/>
        <w:tabs>
          <w:tab w:val="right" w:leader="dot" w:pos="8306"/>
        </w:tabs>
      </w:pPr>
      <w:hyperlink w:anchor="_Toc20730" w:history="1">
        <w:r>
          <w:rPr>
            <w:rFonts w:ascii="仿宋" w:eastAsia="仿宋" w:hAnsi="仿宋" w:cs="仿宋" w:hint="eastAsia"/>
            <w:lang w:eastAsia="zh-CN"/>
          </w:rPr>
          <w:t>(三)、质量管理体系文件</w:t>
        </w:r>
        <w:r>
          <w:tab/>
        </w:r>
        <w:r>
          <w:fldChar w:fldCharType="begin"/>
        </w:r>
        <w:r>
          <w:instrText xml:space="preserve"> PAGEREF _Toc20730 \h </w:instrText>
        </w:r>
        <w:r>
          <w:fldChar w:fldCharType="separate"/>
        </w:r>
        <w:r>
          <w:t>57</w:t>
        </w:r>
        <w:r>
          <w:fldChar w:fldCharType="end"/>
        </w:r>
      </w:hyperlink>
    </w:p>
    <w:p>
      <w:pPr>
        <w:pStyle w:val="TOC2"/>
        <w:tabs>
          <w:tab w:val="right" w:leader="dot" w:pos="8306"/>
        </w:tabs>
      </w:pPr>
      <w:hyperlink w:anchor="_Toc24381" w:history="1">
        <w:r>
          <w:rPr>
            <w:rFonts w:ascii="仿宋" w:eastAsia="仿宋" w:hAnsi="仿宋" w:cs="仿宋" w:hint="eastAsia"/>
            <w:lang w:eastAsia="zh-CN"/>
          </w:rPr>
          <w:t>(四)、质量培训与教育</w:t>
        </w:r>
        <w:r>
          <w:tab/>
        </w:r>
        <w:r>
          <w:fldChar w:fldCharType="begin"/>
        </w:r>
        <w:r>
          <w:instrText xml:space="preserve"> PAGEREF _Toc24381 \h </w:instrText>
        </w:r>
        <w:r>
          <w:fldChar w:fldCharType="separate"/>
        </w:r>
        <w:r>
          <w:t>59</w:t>
        </w:r>
        <w:r>
          <w:fldChar w:fldCharType="end"/>
        </w:r>
      </w:hyperlink>
    </w:p>
    <w:p>
      <w:pPr>
        <w:pStyle w:val="TOC2"/>
        <w:tabs>
          <w:tab w:val="right" w:leader="dot" w:pos="8306"/>
        </w:tabs>
      </w:pPr>
      <w:hyperlink w:anchor="_Toc12284" w:history="1">
        <w:r>
          <w:rPr>
            <w:rFonts w:ascii="仿宋" w:eastAsia="仿宋" w:hAnsi="仿宋" w:cs="仿宋" w:hint="eastAsia"/>
            <w:lang w:eastAsia="zh-CN"/>
          </w:rPr>
          <w:t>(五)、质量审核与评价</w:t>
        </w:r>
        <w:r>
          <w:tab/>
        </w:r>
        <w:r>
          <w:fldChar w:fldCharType="begin"/>
        </w:r>
        <w:r>
          <w:instrText xml:space="preserve"> PAGEREF _Toc12284 \h </w:instrText>
        </w:r>
        <w:r>
          <w:fldChar w:fldCharType="separate"/>
        </w:r>
        <w:r>
          <w:t>60</w:t>
        </w:r>
        <w:r>
          <w:fldChar w:fldCharType="end"/>
        </w:r>
      </w:hyperlink>
    </w:p>
    <w:p>
      <w:pPr>
        <w:pStyle w:val="TOC2"/>
        <w:tabs>
          <w:tab w:val="right" w:leader="dot" w:pos="8306"/>
        </w:tabs>
      </w:pPr>
      <w:hyperlink w:anchor="_Toc24732" w:history="1">
        <w:r>
          <w:rPr>
            <w:rFonts w:ascii="仿宋" w:eastAsia="仿宋" w:hAnsi="仿宋" w:cs="仿宋" w:hint="eastAsia"/>
            <w:lang w:eastAsia="zh-CN"/>
          </w:rPr>
          <w:t>(六)、不符合与纠正措施</w:t>
        </w:r>
        <w:r>
          <w:tab/>
        </w:r>
        <w:r>
          <w:fldChar w:fldCharType="begin"/>
        </w:r>
        <w:r>
          <w:instrText xml:space="preserve"> PAGEREF _Toc24732 \h </w:instrText>
        </w:r>
        <w:r>
          <w:fldChar w:fldCharType="separate"/>
        </w:r>
        <w:r>
          <w:t>62</w:t>
        </w:r>
        <w:r>
          <w:fldChar w:fldCharType="end"/>
        </w:r>
      </w:hyperlink>
    </w:p>
    <w:p>
      <w:pPr>
        <w:pStyle w:val="TOC1"/>
        <w:tabs>
          <w:tab w:val="right" w:leader="dot" w:pos="8306"/>
        </w:tabs>
      </w:pPr>
      <w:hyperlink w:anchor="_Toc26072" w:history="1">
        <w:r>
          <w:rPr>
            <w:rFonts w:ascii="仿宋" w:eastAsia="仿宋" w:hAnsi="仿宋" w:cs="仿宋" w:hint="eastAsia"/>
            <w:lang w:eastAsia="zh-CN"/>
          </w:rPr>
          <w:t>十六、展示照明项目变更管理</w:t>
        </w:r>
        <w:r>
          <w:tab/>
        </w:r>
        <w:r>
          <w:fldChar w:fldCharType="begin"/>
        </w:r>
        <w:r>
          <w:instrText xml:space="preserve"> PAGEREF _Toc26072 \h </w:instrText>
        </w:r>
        <w:r>
          <w:fldChar w:fldCharType="separate"/>
        </w:r>
        <w:r>
          <w:t>63</w:t>
        </w:r>
        <w:r>
          <w:fldChar w:fldCharType="end"/>
        </w:r>
      </w:hyperlink>
    </w:p>
    <w:p>
      <w:pPr>
        <w:pStyle w:val="TOC2"/>
        <w:tabs>
          <w:tab w:val="right" w:leader="dot" w:pos="8306"/>
        </w:tabs>
      </w:pPr>
      <w:hyperlink w:anchor="_Toc20928" w:history="1">
        <w:r>
          <w:rPr>
            <w:rFonts w:ascii="仿宋" w:eastAsia="仿宋" w:hAnsi="仿宋" w:cs="仿宋" w:hint="eastAsia"/>
            <w:lang w:eastAsia="zh-CN"/>
          </w:rPr>
          <w:t>(一)、变更申请与评估</w:t>
        </w:r>
        <w:r>
          <w:tab/>
        </w:r>
        <w:r>
          <w:fldChar w:fldCharType="begin"/>
        </w:r>
        <w:r>
          <w:instrText xml:space="preserve"> PAGEREF _Toc20928 \h </w:instrText>
        </w:r>
        <w:r>
          <w:fldChar w:fldCharType="separate"/>
        </w:r>
        <w:r>
          <w:t>63</w:t>
        </w:r>
        <w:r>
          <w:fldChar w:fldCharType="end"/>
        </w:r>
      </w:hyperlink>
    </w:p>
    <w:p>
      <w:pPr>
        <w:pStyle w:val="TOC2"/>
        <w:tabs>
          <w:tab w:val="right" w:leader="dot" w:pos="8306"/>
        </w:tabs>
      </w:pPr>
      <w:hyperlink w:anchor="_Toc6238" w:history="1">
        <w:r>
          <w:rPr>
            <w:rFonts w:ascii="仿宋" w:eastAsia="仿宋" w:hAnsi="仿宋" w:cs="仿宋" w:hint="eastAsia"/>
            <w:lang w:eastAsia="zh-CN"/>
          </w:rPr>
          <w:t>(二)、变更实施与控制</w:t>
        </w:r>
        <w:r>
          <w:tab/>
        </w:r>
        <w:r>
          <w:fldChar w:fldCharType="begin"/>
        </w:r>
        <w:r>
          <w:instrText xml:space="preserve"> PAGEREF _Toc6238 \h </w:instrText>
        </w:r>
        <w:r>
          <w:fldChar w:fldCharType="separate"/>
        </w:r>
        <w:r>
          <w:t>63</w:t>
        </w:r>
        <w:r>
          <w:fldChar w:fldCharType="end"/>
        </w:r>
      </w:hyperlink>
    </w:p>
    <w:p>
      <w:pPr>
        <w:pStyle w:val="TOC1"/>
        <w:tabs>
          <w:tab w:val="right" w:leader="dot" w:pos="8306"/>
        </w:tabs>
      </w:pPr>
      <w:hyperlink w:anchor="_Toc28143" w:history="1">
        <w:r>
          <w:rPr>
            <w:rFonts w:ascii="仿宋" w:eastAsia="仿宋" w:hAnsi="仿宋" w:cs="仿宋" w:hint="eastAsia"/>
            <w:lang w:eastAsia="zh-CN"/>
          </w:rPr>
          <w:t>十七、营销与推广策略</w:t>
        </w:r>
        <w:r>
          <w:tab/>
        </w:r>
        <w:r>
          <w:fldChar w:fldCharType="begin"/>
        </w:r>
        <w:r>
          <w:instrText xml:space="preserve"> PAGEREF _Toc28143 \h </w:instrText>
        </w:r>
        <w:r>
          <w:fldChar w:fldCharType="separate"/>
        </w:r>
        <w:r>
          <w:t>64</w:t>
        </w:r>
        <w:r>
          <w:fldChar w:fldCharType="end"/>
        </w:r>
      </w:hyperlink>
    </w:p>
    <w:p>
      <w:pPr>
        <w:pStyle w:val="TOC2"/>
        <w:tabs>
          <w:tab w:val="right" w:leader="dot" w:pos="8306"/>
        </w:tabs>
      </w:pPr>
      <w:hyperlink w:anchor="_Toc22446" w:history="1">
        <w:r>
          <w:rPr>
            <w:rFonts w:ascii="仿宋" w:eastAsia="仿宋" w:hAnsi="仿宋" w:cs="仿宋" w:hint="eastAsia"/>
            <w:lang w:eastAsia="zh-CN"/>
          </w:rPr>
          <w:t>(一)、产品/服务定位与特点</w:t>
        </w:r>
        <w:r>
          <w:tab/>
        </w:r>
        <w:r>
          <w:fldChar w:fldCharType="begin"/>
        </w:r>
        <w:r>
          <w:instrText xml:space="preserve"> PAGEREF _Toc22446 \h </w:instrText>
        </w:r>
        <w:r>
          <w:fldChar w:fldCharType="separate"/>
        </w:r>
        <w:r>
          <w:t>64</w:t>
        </w:r>
        <w:r>
          <w:fldChar w:fldCharType="end"/>
        </w:r>
      </w:hyperlink>
    </w:p>
    <w:p>
      <w:pPr>
        <w:pStyle w:val="TOC2"/>
        <w:tabs>
          <w:tab w:val="right" w:leader="dot" w:pos="8306"/>
        </w:tabs>
      </w:pPr>
      <w:hyperlink w:anchor="_Toc26379" w:history="1">
        <w:r>
          <w:rPr>
            <w:rFonts w:ascii="仿宋" w:eastAsia="仿宋" w:hAnsi="仿宋" w:cs="仿宋" w:hint="eastAsia"/>
            <w:lang w:eastAsia="zh-CN"/>
          </w:rPr>
          <w:t>(二)、市场定位与竞争分析</w:t>
        </w:r>
        <w:r>
          <w:tab/>
        </w:r>
        <w:r>
          <w:fldChar w:fldCharType="begin"/>
        </w:r>
        <w:r>
          <w:instrText xml:space="preserve"> PAGEREF _Toc26379 \h </w:instrText>
        </w:r>
        <w:r>
          <w:fldChar w:fldCharType="separate"/>
        </w:r>
        <w:r>
          <w:t>65</w:t>
        </w:r>
        <w:r>
          <w:fldChar w:fldCharType="end"/>
        </w:r>
      </w:hyperlink>
    </w:p>
    <w:p>
      <w:pPr>
        <w:pStyle w:val="TOC2"/>
        <w:tabs>
          <w:tab w:val="right" w:leader="dot" w:pos="8306"/>
        </w:tabs>
      </w:pPr>
      <w:hyperlink w:anchor="_Toc28505" w:history="1">
        <w:r>
          <w:rPr>
            <w:rFonts w:ascii="仿宋" w:eastAsia="仿宋" w:hAnsi="仿宋" w:cs="仿宋" w:hint="eastAsia"/>
            <w:lang w:eastAsia="zh-CN"/>
          </w:rPr>
          <w:t>(三)、营销渠道与策略</w:t>
        </w:r>
        <w:r>
          <w:tab/>
        </w:r>
        <w:r>
          <w:fldChar w:fldCharType="begin"/>
        </w:r>
        <w:r>
          <w:instrText xml:space="preserve"> PAGEREF _Toc28505 \h </w:instrText>
        </w:r>
        <w:r>
          <w:fldChar w:fldCharType="separate"/>
        </w:r>
        <w:r>
          <w:t>67</w:t>
        </w:r>
        <w:r>
          <w:fldChar w:fldCharType="end"/>
        </w:r>
      </w:hyperlink>
    </w:p>
    <w:p>
      <w:pPr>
        <w:pStyle w:val="TOC2"/>
        <w:tabs>
          <w:tab w:val="right" w:leader="dot" w:pos="8306"/>
        </w:tabs>
      </w:pPr>
      <w:hyperlink w:anchor="_Toc7858" w:history="1">
        <w:r>
          <w:rPr>
            <w:rFonts w:ascii="仿宋" w:eastAsia="仿宋" w:hAnsi="仿宋" w:cs="仿宋" w:hint="eastAsia"/>
            <w:lang w:eastAsia="zh-CN"/>
          </w:rPr>
          <w:t>(四)、推广与宣传活动</w:t>
        </w:r>
        <w:r>
          <w:tab/>
        </w:r>
        <w:r>
          <w:fldChar w:fldCharType="begin"/>
        </w:r>
        <w:r>
          <w:instrText xml:space="preserve"> PAGEREF _Toc7858 \h </w:instrText>
        </w:r>
        <w:r>
          <w:fldChar w:fldCharType="separate"/>
        </w:r>
        <w:r>
          <w:t>68</w:t>
        </w:r>
        <w:r>
          <w:fldChar w:fldCharType="end"/>
        </w:r>
      </w:hyperlink>
    </w:p>
    <w:p>
      <w:pPr>
        <w:pStyle w:val="TOC1"/>
        <w:tabs>
          <w:tab w:val="right" w:leader="dot" w:pos="8306"/>
        </w:tabs>
      </w:pPr>
      <w:hyperlink w:anchor="_Toc13706" w:history="1">
        <w:r>
          <w:rPr>
            <w:rFonts w:ascii="仿宋" w:eastAsia="仿宋" w:hAnsi="仿宋" w:cs="仿宋" w:hint="eastAsia"/>
            <w:lang w:eastAsia="zh-CN"/>
          </w:rPr>
          <w:t>十八、供应链管理</w:t>
        </w:r>
        <w:r>
          <w:tab/>
        </w:r>
        <w:r>
          <w:fldChar w:fldCharType="begin"/>
        </w:r>
        <w:r>
          <w:instrText xml:space="preserve"> PAGEREF _Toc13706 \h </w:instrText>
        </w:r>
        <w:r>
          <w:fldChar w:fldCharType="separate"/>
        </w:r>
        <w:r>
          <w:t>73</w:t>
        </w:r>
        <w:r>
          <w:fldChar w:fldCharType="end"/>
        </w:r>
      </w:hyperlink>
    </w:p>
    <w:p>
      <w:pPr>
        <w:pStyle w:val="TOC2"/>
        <w:tabs>
          <w:tab w:val="right" w:leader="dot" w:pos="8306"/>
        </w:tabs>
      </w:pPr>
      <w:hyperlink w:anchor="_Toc18755" w:history="1">
        <w:r>
          <w:rPr>
            <w:rFonts w:ascii="仿宋" w:eastAsia="仿宋" w:hAnsi="仿宋" w:cs="仿宋" w:hint="eastAsia"/>
            <w:lang w:eastAsia="zh-CN"/>
          </w:rPr>
          <w:t>(一)、供应链战略规划</w:t>
        </w:r>
        <w:r>
          <w:tab/>
        </w:r>
        <w:r>
          <w:fldChar w:fldCharType="begin"/>
        </w:r>
        <w:r>
          <w:instrText xml:space="preserve"> PAGEREF _Toc18755 \h </w:instrText>
        </w:r>
        <w:r>
          <w:fldChar w:fldCharType="separate"/>
        </w:r>
        <w:r>
          <w:t>73</w:t>
        </w:r>
        <w:r>
          <w:fldChar w:fldCharType="end"/>
        </w:r>
      </w:hyperlink>
    </w:p>
    <w:p>
      <w:pPr>
        <w:pStyle w:val="TOC2"/>
        <w:tabs>
          <w:tab w:val="right" w:leader="dot" w:pos="8306"/>
        </w:tabs>
      </w:pPr>
      <w:hyperlink w:anchor="_Toc28806" w:history="1">
        <w:r>
          <w:rPr>
            <w:rFonts w:ascii="仿宋" w:eastAsia="仿宋" w:hAnsi="仿宋" w:cs="仿宋" w:hint="eastAsia"/>
            <w:lang w:eastAsia="zh-CN"/>
          </w:rPr>
          <w:t>(二)、供应商选择与合作</w:t>
        </w:r>
        <w:r>
          <w:tab/>
        </w:r>
        <w:r>
          <w:fldChar w:fldCharType="begin"/>
        </w:r>
        <w:r>
          <w:instrText xml:space="preserve"> PAGEREF _Toc28806 \h </w:instrText>
        </w:r>
        <w:r>
          <w:fldChar w:fldCharType="separate"/>
        </w:r>
        <w:r>
          <w:t>74</w:t>
        </w:r>
        <w:r>
          <w:fldChar w:fldCharType="end"/>
        </w:r>
      </w:hyperlink>
    </w:p>
    <w:p>
      <w:pPr>
        <w:pStyle w:val="TOC2"/>
        <w:tabs>
          <w:tab w:val="right" w:leader="dot" w:pos="8306"/>
        </w:tabs>
      </w:pPr>
      <w:hyperlink w:anchor="_Toc20967" w:history="1">
        <w:r>
          <w:rPr>
            <w:rFonts w:ascii="仿宋" w:eastAsia="仿宋" w:hAnsi="仿宋" w:cs="仿宋" w:hint="eastAsia"/>
            <w:lang w:eastAsia="zh-CN"/>
          </w:rPr>
          <w:t>(三)、物流与库存管理</w:t>
        </w:r>
        <w:r>
          <w:tab/>
        </w:r>
        <w:r>
          <w:fldChar w:fldCharType="begin"/>
        </w:r>
        <w:r>
          <w:instrText xml:space="preserve"> PAGEREF _Toc20967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13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072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展示照明项目的技术管理特点体现在其创新导向。通过引入最先进的技术趋势和解决方案，展示照明项目致力于提升科技含量、提高质量和效率水平。这意味着我们将采用最新的工具和方法，确保展示照明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展示照明项目技术管理的显著特征。通过整合不同领域的技术资源，我们实现了跨学科的协同工作。这有助于优化技术架构，提高整体效能。此外，整合性策略还促进了不同技术团队之间的紧密沟通和高效合作，确保展示照明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展示照明项目所采用的技术。通过不断优化技术方案，展示照明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展示照明项目团队将在展示照明项目初期识别可能的技术风险，并采取相应的预防和应对措施。通过建立健全的风险评估机制，展示照明项目能够在实施过程中及时发现并解决潜在的技术问题，保障展示照明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展示照明项目中，技术将成为展示照明项目成功的有力支持。这一深度剖析揭示了技术管理在展示照明项目实施中的关键作用，为展示照明项目的技术基础奠定了坚实的基础。</w:t>
      </w:r>
    </w:p>
    <w:p>
      <w:pPr>
        <w:pStyle w:val="Heading2"/>
        <w:ind w:firstLine="560" w:firstLineChars="200"/>
        <w:rPr>
          <w:rFonts w:ascii="仿宋" w:eastAsia="仿宋" w:hAnsi="仿宋" w:cs="仿宋" w:hint="eastAsia"/>
          <w:sz w:val="28"/>
          <w:lang w:eastAsia="zh-CN"/>
        </w:rPr>
      </w:pPr>
      <w:bookmarkStart w:id="4" w:name="_Toc12135"/>
      <w:r>
        <w:rPr>
          <w:rFonts w:ascii="仿宋" w:eastAsia="仿宋" w:hAnsi="仿宋" w:cs="仿宋" w:hint="eastAsia"/>
          <w:sz w:val="28"/>
          <w:lang w:eastAsia="zh-CN"/>
        </w:rPr>
        <w:t>(二)、展示照明项目工艺技术设计方案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展示照明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展示照明项目将严格按照相关行业规范要求进行组织。通过有效控制产品质量，展示照明项目将致力于为顾客提供优质的展示照明项目产品和良好的服务。这体现了展示照明项目对于生产活动合规性和质量标准的高度重视，为展示照明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展示照明项目注重生态效益和清洁生产原则。展示照明项目建设将紧密结合地方特色经济发展，与社会经济发展规划和区域环境保护规划方案相协调一致。通过与当地区域自然生态系统的结合，展示照明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展示照明项目产品具有多样化的客户需求和个性化的特点。因此，展示照明项目产品规格品种多样，且单批生产数量较小。为满足这一特点，展示照明项目承办单位将建设先进的柔性制造生产线。通过广泛应用柔性制造技术，展示照明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展示照明项目采用的技术具有较高的技术含量和自动化水平，处于国内先进水平。这一技术选用不仅体现了对生产效率、质量和环境友好性的高标准要求，同时为展示照明项目的可持续发展奠定了坚实的基础。</w:t>
      </w:r>
    </w:p>
    <w:p>
      <w:pPr>
        <w:pStyle w:val="Heading2"/>
        <w:ind w:firstLine="560" w:firstLineChars="200"/>
        <w:rPr>
          <w:rFonts w:ascii="仿宋" w:eastAsia="仿宋" w:hAnsi="仿宋" w:cs="仿宋" w:hint="eastAsia"/>
          <w:sz w:val="28"/>
          <w:lang w:eastAsia="zh-CN"/>
        </w:rPr>
      </w:pPr>
      <w:bookmarkStart w:id="5" w:name="_Toc189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为确保展示照明项目的高效生产和技术实施，我们制定了一套精心设计的设备选型方案，以满足展示照明项目生产、质量和环保的要求。该方案的主要特点如下：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展示照明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针对展示照明项目产品的多样性和小批量生产的特点，我们将建设柔性制造生产线。通过在设备选型中考虑柔性制造技术，可以灵活应对不同产品规格和生产需求，实现生产线的高度灵活性和适应性。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1625"/>
      <w:r>
        <w:rPr>
          <w:rFonts w:ascii="仿宋" w:eastAsia="仿宋" w:hAnsi="仿宋" w:cs="仿宋" w:hint="eastAsia"/>
          <w:sz w:val="28"/>
          <w:lang w:eastAsia="zh-CN"/>
        </w:rPr>
        <w:t>二、展示照明项目文档管理</w:t>
      </w:r>
      <w:bookmarkEnd w:id="6"/>
    </w:p>
    <w:p>
      <w:pPr>
        <w:pStyle w:val="Heading2"/>
        <w:rPr>
          <w:rFonts w:ascii="仿宋" w:eastAsia="仿宋" w:hAnsi="仿宋" w:cs="仿宋" w:hint="eastAsia"/>
          <w:lang w:eastAsia="zh-CN"/>
        </w:rPr>
      </w:pPr>
      <w:bookmarkStart w:id="7" w:name="_Toc1701"/>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展示照明项目高度重视文档的质量和准确性，以支持展示照明项目的各项活动和决策。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展示照明项目文档的编制始于展示照明项目计划的初期，我们制定了详细的文档编制计划，明确了每个文档的内容、格式和编写责任人。在展示照明项目启动阶段，我们首先编制了展示照明项目章程，明确定义了展示照明项目的目标、范围、风险等关键要素。随后，展示照明项目团队根据计划陆续编制了需求文档、设计文档、测试文档等各类文档，确保展示照明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审查是展示照明项目管理中的重要环节，旨在确保展示照明项目文档符合质量标准和展示照明项目需求。在展示照明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除了内部审查，我们还进行了外部审查，邀请展示照明项目相关利益方和专业领域的专家对文档进行独立审查。这有助于获取更全面、客观的反馈，确保展示照明项目文档不仅符合内部标准，也满足外部需求。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展示照明项目在文档编制与审查方面建立了严格的管理机制，通过规范的流程和多维度的审查，确保展示照明项目文档的质量、准确性和可靠性，为展示照明项目的顺利推进提供了有力支持。</w:t>
      </w:r>
    </w:p>
    <w:p>
      <w:pPr>
        <w:pStyle w:val="Heading2"/>
        <w:ind w:firstLine="560" w:firstLineChars="200"/>
        <w:rPr>
          <w:rFonts w:ascii="仿宋" w:eastAsia="仿宋" w:hAnsi="仿宋" w:cs="仿宋" w:hint="eastAsia"/>
          <w:sz w:val="28"/>
          <w:lang w:eastAsia="zh-CN"/>
        </w:rPr>
      </w:pPr>
      <w:bookmarkStart w:id="8" w:name="_Toc23304"/>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在展示照明项目中，我们致力于优化文档发布与分发过程，以确保信息的高效传递和团队间协作的顺畅进行。以下是我们采取的关键优化策略：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我们通过多渠道发布文档，包括电子邮件、展示照明项目管理平台、内部网站等，以满足不同团队成员的偏好和需求。多渠道发布确保了信息的全面覆盖。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我们采用了精细的权限控制，确保只有授权人员可以访问敏感信息。这种安全措施保护了展示照明项目文档的机密性，防止了未经授权的信息泄露。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4376"/>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文档存档与归档是展示照明项目生命周期中一个至关重要的环节，直接关系到展示照明项目信息的长期保存和历史记录的完整性。在展示照明项目中，我们实施了一系列有效的文档存档与归档管理策略：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8098"/>
      <w:r>
        <w:rPr>
          <w:rFonts w:ascii="仿宋" w:eastAsia="仿宋" w:hAnsi="仿宋" w:cs="仿宋" w:hint="eastAsia"/>
          <w:sz w:val="28"/>
          <w:lang w:eastAsia="zh-CN"/>
        </w:rPr>
        <w:t>三、展示照明项目建设背景及必要性分析</w:t>
      </w:r>
      <w:bookmarkEnd w:id="10"/>
    </w:p>
    <w:p>
      <w:pPr>
        <w:pStyle w:val="Heading2"/>
        <w:rPr>
          <w:rFonts w:ascii="仿宋" w:eastAsia="仿宋" w:hAnsi="仿宋" w:cs="仿宋" w:hint="eastAsia"/>
          <w:lang w:eastAsia="zh-CN"/>
        </w:rPr>
      </w:pPr>
      <w:bookmarkStart w:id="11" w:name="_Toc920"/>
      <w:r>
        <w:rPr>
          <w:rFonts w:ascii="仿宋" w:eastAsia="仿宋" w:hAnsi="仿宋" w:cs="仿宋" w:hint="eastAsia"/>
          <w:lang w:eastAsia="zh-CN"/>
        </w:rPr>
        <w:t>(一)、展示照明项目背景分析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展示照明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展示照明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展示照明项目在这个潮流中的定位。同时，我们将关注行业内涌现的新兴机遇，以便展示照明项目更好地融入行业发展的潮流中。</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展示照明项目提供了强大的发展动力。我们将聚焦于行业内最新的技术发展趋势，包括但不限于人工智能、大数据分析、物联网等领域。通过深度的技术研究，我们将确保展示照明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展示照明项目发展的源泉。我们将投入更多的精力对市场需求进行深入剖析，超越表面的需求，深入挖掘潜在的市场痛点和机遇。通过对市场需求的细致了解，展示照明项目将更有针对性地设计解决方案，满足市场的多样化需求，从而更好地促进展示照明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展示照明项目战略至关重要。我们将对竞争态势进行更为深入的分析，包括但不限于市场份额、产品特点、客户满意度等多个维度。通过深度的竞争分析，展示照明项目将能够更准确地把握市场脉搏，制定具有竞争力的展示照明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展示照明项目的发展具有直接的影响。我们将进行更为全面的法规和政策分析，了解行业发展中的潜在法律风险和合规挑战。通过充分了解和遵守相关法规，展示照明项目将确保在法律框架内合法合规运营，为展示照明项目的稳健发展提供有力支持。</w:t>
      </w:r>
    </w:p>
    <w:p>
      <w:pPr>
        <w:pStyle w:val="Heading2"/>
        <w:ind w:firstLine="560" w:firstLineChars="200"/>
        <w:rPr>
          <w:rFonts w:ascii="仿宋" w:eastAsia="仿宋" w:hAnsi="仿宋" w:cs="仿宋" w:hint="eastAsia"/>
          <w:sz w:val="28"/>
          <w:lang w:eastAsia="zh-CN"/>
        </w:rPr>
      </w:pPr>
      <w:bookmarkStart w:id="12" w:name="_Toc951"/>
      <w:r>
        <w:rPr>
          <w:rFonts w:ascii="仿宋" w:eastAsia="仿宋" w:hAnsi="仿宋" w:cs="仿宋" w:hint="eastAsia"/>
          <w:sz w:val="28"/>
          <w:lang w:eastAsia="zh-CN"/>
        </w:rPr>
        <w:t>(二)、展示照明项目建设必要性分析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展示照明项目建设的迫切性源于对行业发展趋势的深刻洞察。我们正处于一个行业变革的时代，科技创新、数字化转型成为企业发展的关键动力。展示照明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展示照明项目建设不仅仅是为了跟上潮流，更是为了通过技术创新推动企业的持续发展。通过引入先进的技术和解决方案，展示照明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展示照明项目的建设成为必然选择，通过提高产品质量、拓展服务领域，从而在竞争中获得更多的机会。展示照明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展示照明项目建设的必要性体现在对客户需求更精准的满足。通过展示照明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展示照明项目建设的背后是对企业持续创新的追求。只有通过不断创新，企业才能在竞争中立于不败之地。展示照明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19911"/>
      <w:r>
        <w:rPr>
          <w:rFonts w:ascii="仿宋" w:eastAsia="仿宋" w:hAnsi="仿宋" w:cs="仿宋" w:hint="eastAsia"/>
          <w:sz w:val="28"/>
          <w:lang w:eastAsia="zh-CN"/>
        </w:rPr>
        <w:t>四、展示照明项目选址可行性分析</w:t>
      </w:r>
      <w:bookmarkEnd w:id="13"/>
    </w:p>
    <w:p>
      <w:pPr>
        <w:pStyle w:val="Heading2"/>
        <w:rPr>
          <w:rFonts w:ascii="仿宋" w:eastAsia="仿宋" w:hAnsi="仿宋" w:cs="仿宋" w:hint="eastAsia"/>
          <w:lang w:eastAsia="zh-CN"/>
        </w:rPr>
      </w:pPr>
      <w:bookmarkStart w:id="14" w:name="_Toc25854"/>
      <w:r>
        <w:rPr>
          <w:rFonts w:ascii="仿宋" w:eastAsia="仿宋" w:hAnsi="仿宋" w:cs="仿宋" w:hint="eastAsia"/>
          <w:lang w:eastAsia="zh-CN"/>
        </w:rPr>
        <w:t>(一)、展示照明项目选址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该展示照明项目选址位于XX省XX市XX区XXX街道</w:t>
      </w:r>
    </w:p>
    <w:p>
      <w:pPr>
        <w:pStyle w:val="Heading2"/>
        <w:ind w:firstLine="560" w:firstLineChars="200"/>
        <w:rPr>
          <w:rFonts w:ascii="仿宋" w:eastAsia="仿宋" w:hAnsi="仿宋" w:cs="仿宋" w:hint="eastAsia"/>
          <w:sz w:val="28"/>
          <w:lang w:eastAsia="zh-CN"/>
        </w:rPr>
      </w:pPr>
      <w:bookmarkStart w:id="15" w:name="_Toc275"/>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展示照明项目的征地面积将根据展示照明项目的实际规模和需求进行精确规划。具体面积XXX平方米，旨在确保展示照明项目不仅能够满足当前的发展需求，还能够预留空间以适应未来的扩展。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净用地面积是在征地面积基础上去除不可利用面积后的实际可开发用地。具体面积XXX平方米，考虑到环保、交通、安全等多方面因素，以确保展示照明项目在整体利用效率上达到最优。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展示照明项目计划建设的建筑总规模具体面积XXX平方米。这一规模的确定综合考虑了展示照明项目的性质、规模，以及城市规划的相关要求，确保建筑布局与周边环境协调一致。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绿地率是展示照明项目用地中被规划为绿地的比例。具体面积XXX平方米，旨在通过合理规划绿地，改善展示照明项目周边环境，提升居民生活质量，并符合城市整体绿化规划。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容积率是用地上可以建设的建筑总体积与用地面积之比。具体面积XXX，通过合理的容积率规划，确保展示照明项目建筑规模与周边环境和谐共生。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确保展示照明项目选址与当地城市规划相一致，具体面积XXX平方米。通过与城市规划部门深入沟通，确保展示照明项目不仅符合城市的整体发展方向，还能够融入城市的发展布局，为城市的长远发展贡献力量。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展示照明项目选址符合当地产业政策，具体面积XXX平方米。这包括展示照明项目对当地经济的促进作用，以及对相关产业的带动效应，确保展示照明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用地总体要求必须符合环保和可持续发展的原则，具体面积XXX平方米。通过采用绿色建筑设计、节能减排等措施，确保展示照明项目在建设和运营过程中对环境的影响最小化，达到可持续发展的要求。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9. 公共设施配套： 确保展示照明项目选址具备必要的公共设施配套，具体面积XXX平方米。这包括交通便利性、教育、医疗等基础设施，以提高居民生活品质，使得展示照明项目选址更具吸引力。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考虑用地总体要求对当地社会稳定性的影响，具体面积XXX平方米。通过深入了解当地社区反馈，确保展示照明项目的选址和建设过程对当地社会和谐稳定产生积极作用。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展示照明项目选址不仅符合法规和规划，还在实际操作中具有可行性。这一全面规划将为展示照明项目的成功实施提供坚实的基础，确保展示照明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474"/>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展示照明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展示照明项目的设备规划和空间设计中，我们将采取灵活设备布局的措施。设备布局将根据实际需求进行灵活设计，避免不必要的浪费。通过合理规划设备摆放位置，我们将提高设备的利用率，减少设备间距，以确保展示照明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展示照明项目内部引入共享设施的概念，例如共享会议室、办公区等。通过这种方式，我们可以减少对资源的重复建设，提高资源共享效率，从而减小展示照明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0964"/>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展示照明项目的总图布置中，我们将不同功能区域进行明确的规划，以最大程度满足展示照明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https://d.book118.com/627031062145006026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展示照明项目规划设计蓝图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展示照明项目规划设计蓝图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展示照明项目规划设计蓝图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展示照明项目规划设计蓝图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展示照明项目规划设计蓝图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展示照明项目规划设计蓝图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展示照明项目规划设计蓝图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展示照明项目规划设计蓝图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展示照明项目规划设计蓝图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展示照明项目规划设计蓝图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展示照明项目规划设计蓝图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展示照明项目规划设计蓝图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展示照明项目规划设计蓝图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展示照明项目规划设计蓝图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展示照明项目规划设计蓝图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展示照明项目规划设计蓝图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展示照明项目规划设计蓝图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E437D8"/>
    <w:rsid w:val="14E437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7031062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2024-01-09T05:36:00Z</dcterms:created>
  <dcterms:modified xsi:type="dcterms:W3CDTF">2024-01-09T05:36:22Z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8EB17B4F23F5434683DE4F4FF5E3BA00_11</vt:lpwstr>
  </property>
  <property fmtid="{D5CDD505-2E9C-101B-9397-08002B2CF9AE}" pid="3" name="KSOProductBuildVer">
    <vt:lpwstr>2052-12.1.0.16120</vt:lpwstr>
  </property>
</Properties>
</file>