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类毒素项目计划设计方案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76" w:history="1">
        <w:r>
          <w:rPr>
            <w:rFonts w:ascii="仿宋" w:eastAsia="仿宋" w:hAnsi="仿宋" w:cs="仿宋" w:hint="eastAsia"/>
            <w:lang w:eastAsia="zh-CN"/>
          </w:rPr>
          <w:t>前言</w:t>
        </w:r>
        <w:r>
          <w:tab/>
        </w:r>
        <w:r>
          <w:fldChar w:fldCharType="begin"/>
        </w:r>
        <w:r>
          <w:instrText xml:space="preserve"> PAGEREF _Toc32076 \h </w:instrText>
        </w:r>
        <w:r>
          <w:fldChar w:fldCharType="separate"/>
        </w:r>
        <w:r>
          <w:t>3</w:t>
        </w:r>
        <w:r>
          <w:fldChar w:fldCharType="end"/>
        </w:r>
      </w:hyperlink>
    </w:p>
    <w:p>
      <w:pPr>
        <w:pStyle w:val="TOC1"/>
        <w:tabs>
          <w:tab w:val="right" w:leader="dot" w:pos="8306"/>
        </w:tabs>
      </w:pPr>
      <w:hyperlink w:anchor="_Toc28552" w:history="1">
        <w:r>
          <w:rPr>
            <w:rFonts w:ascii="仿宋" w:eastAsia="仿宋" w:hAnsi="仿宋" w:cs="仿宋" w:hint="eastAsia"/>
            <w:lang w:eastAsia="zh-CN"/>
          </w:rPr>
          <w:t>一、类毒素项目土建工程</w:t>
        </w:r>
        <w:r>
          <w:tab/>
        </w:r>
        <w:r>
          <w:fldChar w:fldCharType="begin"/>
        </w:r>
        <w:r>
          <w:instrText xml:space="preserve"> PAGEREF _Toc28552 \h </w:instrText>
        </w:r>
        <w:r>
          <w:fldChar w:fldCharType="separate"/>
        </w:r>
        <w:r>
          <w:t>3</w:t>
        </w:r>
        <w:r>
          <w:fldChar w:fldCharType="end"/>
        </w:r>
      </w:hyperlink>
    </w:p>
    <w:p>
      <w:pPr>
        <w:pStyle w:val="TOC2"/>
        <w:tabs>
          <w:tab w:val="right" w:leader="dot" w:pos="8306"/>
        </w:tabs>
      </w:pPr>
      <w:hyperlink w:anchor="_Toc2816" w:history="1">
        <w:r>
          <w:rPr>
            <w:rFonts w:ascii="仿宋" w:eastAsia="仿宋" w:hAnsi="仿宋" w:cs="仿宋" w:hint="eastAsia"/>
            <w:lang w:eastAsia="zh-CN"/>
          </w:rPr>
          <w:t>(一)、建筑工程设计原则</w:t>
        </w:r>
        <w:r>
          <w:tab/>
        </w:r>
        <w:r>
          <w:fldChar w:fldCharType="begin"/>
        </w:r>
        <w:r>
          <w:instrText xml:space="preserve"> PAGEREF _Toc2816 \h </w:instrText>
        </w:r>
        <w:r>
          <w:fldChar w:fldCharType="separate"/>
        </w:r>
        <w:r>
          <w:t>3</w:t>
        </w:r>
        <w:r>
          <w:fldChar w:fldCharType="end"/>
        </w:r>
      </w:hyperlink>
    </w:p>
    <w:p>
      <w:pPr>
        <w:pStyle w:val="TOC2"/>
        <w:tabs>
          <w:tab w:val="right" w:leader="dot" w:pos="8306"/>
        </w:tabs>
      </w:pPr>
      <w:hyperlink w:anchor="_Toc18689" w:history="1">
        <w:r>
          <w:rPr>
            <w:rFonts w:ascii="仿宋" w:eastAsia="仿宋" w:hAnsi="仿宋" w:cs="仿宋" w:hint="eastAsia"/>
            <w:lang w:eastAsia="zh-CN"/>
          </w:rPr>
          <w:t>(二)、土建工程设计年限及安全等级</w:t>
        </w:r>
        <w:r>
          <w:tab/>
        </w:r>
        <w:r>
          <w:fldChar w:fldCharType="begin"/>
        </w:r>
        <w:r>
          <w:instrText xml:space="preserve"> PAGEREF _Toc18689 \h </w:instrText>
        </w:r>
        <w:r>
          <w:fldChar w:fldCharType="separate"/>
        </w:r>
        <w:r>
          <w:t>4</w:t>
        </w:r>
        <w:r>
          <w:fldChar w:fldCharType="end"/>
        </w:r>
      </w:hyperlink>
    </w:p>
    <w:p>
      <w:pPr>
        <w:pStyle w:val="TOC2"/>
        <w:tabs>
          <w:tab w:val="right" w:leader="dot" w:pos="8306"/>
        </w:tabs>
      </w:pPr>
      <w:hyperlink w:anchor="_Toc26867" w:history="1">
        <w:r>
          <w:rPr>
            <w:rFonts w:ascii="仿宋" w:eastAsia="仿宋" w:hAnsi="仿宋" w:cs="仿宋" w:hint="eastAsia"/>
            <w:lang w:eastAsia="zh-CN"/>
          </w:rPr>
          <w:t>(三)、建筑工程设计总体要求</w:t>
        </w:r>
        <w:r>
          <w:tab/>
        </w:r>
        <w:r>
          <w:fldChar w:fldCharType="begin"/>
        </w:r>
        <w:r>
          <w:instrText xml:space="preserve"> PAGEREF _Toc26867 \h </w:instrText>
        </w:r>
        <w:r>
          <w:fldChar w:fldCharType="separate"/>
        </w:r>
        <w:r>
          <w:t>5</w:t>
        </w:r>
        <w:r>
          <w:fldChar w:fldCharType="end"/>
        </w:r>
      </w:hyperlink>
    </w:p>
    <w:p>
      <w:pPr>
        <w:pStyle w:val="TOC2"/>
        <w:tabs>
          <w:tab w:val="right" w:leader="dot" w:pos="8306"/>
        </w:tabs>
      </w:pPr>
      <w:hyperlink w:anchor="_Toc6574" w:history="1">
        <w:r>
          <w:rPr>
            <w:rFonts w:ascii="仿宋" w:eastAsia="仿宋" w:hAnsi="仿宋" w:cs="仿宋" w:hint="eastAsia"/>
            <w:lang w:eastAsia="zh-CN"/>
          </w:rPr>
          <w:t>(四)、土建工程建设指标</w:t>
        </w:r>
        <w:r>
          <w:tab/>
        </w:r>
        <w:r>
          <w:fldChar w:fldCharType="begin"/>
        </w:r>
        <w:r>
          <w:instrText xml:space="preserve"> PAGEREF _Toc6574 \h </w:instrText>
        </w:r>
        <w:r>
          <w:fldChar w:fldCharType="separate"/>
        </w:r>
        <w:r>
          <w:t>6</w:t>
        </w:r>
        <w:r>
          <w:fldChar w:fldCharType="end"/>
        </w:r>
      </w:hyperlink>
    </w:p>
    <w:p>
      <w:pPr>
        <w:pStyle w:val="TOC1"/>
        <w:tabs>
          <w:tab w:val="right" w:leader="dot" w:pos="8306"/>
        </w:tabs>
      </w:pPr>
      <w:hyperlink w:anchor="_Toc14969" w:history="1">
        <w:r>
          <w:rPr>
            <w:rFonts w:ascii="仿宋" w:eastAsia="仿宋" w:hAnsi="仿宋" w:cs="仿宋" w:hint="eastAsia"/>
            <w:lang w:eastAsia="zh-CN"/>
          </w:rPr>
          <w:t>二、类毒素项目建设背景及必要性分析</w:t>
        </w:r>
        <w:r>
          <w:tab/>
        </w:r>
        <w:r>
          <w:fldChar w:fldCharType="begin"/>
        </w:r>
        <w:r>
          <w:instrText xml:space="preserve"> PAGEREF _Toc14969 \h </w:instrText>
        </w:r>
        <w:r>
          <w:fldChar w:fldCharType="separate"/>
        </w:r>
        <w:r>
          <w:t>6</w:t>
        </w:r>
        <w:r>
          <w:fldChar w:fldCharType="end"/>
        </w:r>
      </w:hyperlink>
    </w:p>
    <w:p>
      <w:pPr>
        <w:pStyle w:val="TOC2"/>
        <w:tabs>
          <w:tab w:val="right" w:leader="dot" w:pos="8306"/>
        </w:tabs>
      </w:pPr>
      <w:hyperlink w:anchor="_Toc20755" w:history="1">
        <w:r>
          <w:rPr>
            <w:rFonts w:ascii="仿宋" w:eastAsia="仿宋" w:hAnsi="仿宋" w:cs="仿宋" w:hint="eastAsia"/>
            <w:lang w:eastAsia="zh-CN"/>
          </w:rPr>
          <w:t>(一)、类毒素项目背景分析</w:t>
        </w:r>
        <w:r>
          <w:tab/>
        </w:r>
        <w:r>
          <w:fldChar w:fldCharType="begin"/>
        </w:r>
        <w:r>
          <w:instrText xml:space="preserve"> PAGEREF _Toc20755 \h </w:instrText>
        </w:r>
        <w:r>
          <w:fldChar w:fldCharType="separate"/>
        </w:r>
        <w:r>
          <w:t>6</w:t>
        </w:r>
        <w:r>
          <w:fldChar w:fldCharType="end"/>
        </w:r>
      </w:hyperlink>
    </w:p>
    <w:p>
      <w:pPr>
        <w:pStyle w:val="TOC2"/>
        <w:tabs>
          <w:tab w:val="right" w:leader="dot" w:pos="8306"/>
        </w:tabs>
      </w:pPr>
      <w:hyperlink w:anchor="_Toc11391" w:history="1">
        <w:r>
          <w:rPr>
            <w:rFonts w:ascii="仿宋" w:eastAsia="仿宋" w:hAnsi="仿宋" w:cs="仿宋" w:hint="eastAsia"/>
            <w:lang w:eastAsia="zh-CN"/>
          </w:rPr>
          <w:t>(二)、类毒素项目建设必要性分析</w:t>
        </w:r>
        <w:r>
          <w:tab/>
        </w:r>
        <w:r>
          <w:fldChar w:fldCharType="begin"/>
        </w:r>
        <w:r>
          <w:instrText xml:space="preserve"> PAGEREF _Toc11391 \h </w:instrText>
        </w:r>
        <w:r>
          <w:fldChar w:fldCharType="separate"/>
        </w:r>
        <w:r>
          <w:t>8</w:t>
        </w:r>
        <w:r>
          <w:fldChar w:fldCharType="end"/>
        </w:r>
      </w:hyperlink>
    </w:p>
    <w:p>
      <w:pPr>
        <w:pStyle w:val="TOC1"/>
        <w:tabs>
          <w:tab w:val="right" w:leader="dot" w:pos="8306"/>
        </w:tabs>
      </w:pPr>
      <w:hyperlink w:anchor="_Toc24063" w:history="1">
        <w:r>
          <w:rPr>
            <w:rFonts w:ascii="仿宋" w:eastAsia="仿宋" w:hAnsi="仿宋" w:cs="仿宋" w:hint="eastAsia"/>
            <w:lang w:eastAsia="zh-CN"/>
          </w:rPr>
          <w:t>三、市场分析、调研</w:t>
        </w:r>
        <w:r>
          <w:tab/>
        </w:r>
        <w:r>
          <w:fldChar w:fldCharType="begin"/>
        </w:r>
        <w:r>
          <w:instrText xml:space="preserve"> PAGEREF _Toc24063 \h </w:instrText>
        </w:r>
        <w:r>
          <w:fldChar w:fldCharType="separate"/>
        </w:r>
        <w:r>
          <w:t>9</w:t>
        </w:r>
        <w:r>
          <w:fldChar w:fldCharType="end"/>
        </w:r>
      </w:hyperlink>
    </w:p>
    <w:p>
      <w:pPr>
        <w:pStyle w:val="TOC2"/>
        <w:tabs>
          <w:tab w:val="right" w:leader="dot" w:pos="8306"/>
        </w:tabs>
      </w:pPr>
      <w:hyperlink w:anchor="_Toc23015" w:history="1">
        <w:r>
          <w:rPr>
            <w:rFonts w:ascii="仿宋" w:eastAsia="仿宋" w:hAnsi="仿宋" w:cs="仿宋" w:hint="eastAsia"/>
            <w:lang w:eastAsia="zh-CN"/>
          </w:rPr>
          <w:t>(一)、类毒素行业分析</w:t>
        </w:r>
        <w:r>
          <w:tab/>
        </w:r>
        <w:r>
          <w:fldChar w:fldCharType="begin"/>
        </w:r>
        <w:r>
          <w:instrText xml:space="preserve"> PAGEREF _Toc23015 \h </w:instrText>
        </w:r>
        <w:r>
          <w:fldChar w:fldCharType="separate"/>
        </w:r>
        <w:r>
          <w:t>9</w:t>
        </w:r>
        <w:r>
          <w:fldChar w:fldCharType="end"/>
        </w:r>
      </w:hyperlink>
    </w:p>
    <w:p>
      <w:pPr>
        <w:pStyle w:val="TOC2"/>
        <w:tabs>
          <w:tab w:val="right" w:leader="dot" w:pos="8306"/>
        </w:tabs>
      </w:pPr>
      <w:hyperlink w:anchor="_Toc25068" w:history="1">
        <w:r>
          <w:rPr>
            <w:rFonts w:ascii="仿宋" w:eastAsia="仿宋" w:hAnsi="仿宋" w:cs="仿宋" w:hint="eastAsia"/>
            <w:lang w:eastAsia="zh-CN"/>
          </w:rPr>
          <w:t>(二)、类毒素市场分析预测</w:t>
        </w:r>
        <w:r>
          <w:tab/>
        </w:r>
        <w:r>
          <w:fldChar w:fldCharType="begin"/>
        </w:r>
        <w:r>
          <w:instrText xml:space="preserve"> PAGEREF _Toc25068 \h </w:instrText>
        </w:r>
        <w:r>
          <w:fldChar w:fldCharType="separate"/>
        </w:r>
        <w:r>
          <w:t>10</w:t>
        </w:r>
        <w:r>
          <w:fldChar w:fldCharType="end"/>
        </w:r>
      </w:hyperlink>
    </w:p>
    <w:p>
      <w:pPr>
        <w:pStyle w:val="TOC1"/>
        <w:tabs>
          <w:tab w:val="right" w:leader="dot" w:pos="8306"/>
        </w:tabs>
      </w:pPr>
      <w:hyperlink w:anchor="_Toc4055" w:history="1">
        <w:r>
          <w:rPr>
            <w:rFonts w:ascii="仿宋" w:eastAsia="仿宋" w:hAnsi="仿宋" w:cs="仿宋" w:hint="eastAsia"/>
            <w:lang w:eastAsia="zh-CN"/>
          </w:rPr>
          <w:t>四、类毒素项目概论</w:t>
        </w:r>
        <w:r>
          <w:tab/>
        </w:r>
        <w:r>
          <w:fldChar w:fldCharType="begin"/>
        </w:r>
        <w:r>
          <w:instrText xml:space="preserve"> PAGEREF _Toc4055 \h </w:instrText>
        </w:r>
        <w:r>
          <w:fldChar w:fldCharType="separate"/>
        </w:r>
        <w:r>
          <w:t>11</w:t>
        </w:r>
        <w:r>
          <w:fldChar w:fldCharType="end"/>
        </w:r>
      </w:hyperlink>
    </w:p>
    <w:p>
      <w:pPr>
        <w:pStyle w:val="TOC2"/>
        <w:tabs>
          <w:tab w:val="right" w:leader="dot" w:pos="8306"/>
        </w:tabs>
      </w:pPr>
      <w:hyperlink w:anchor="_Toc18583" w:history="1">
        <w:r>
          <w:rPr>
            <w:rFonts w:ascii="仿宋" w:eastAsia="仿宋" w:hAnsi="仿宋" w:cs="仿宋" w:hint="eastAsia"/>
            <w:lang w:eastAsia="zh-CN"/>
          </w:rPr>
          <w:t>(一)、类毒素项目概况</w:t>
        </w:r>
        <w:r>
          <w:tab/>
        </w:r>
        <w:r>
          <w:fldChar w:fldCharType="begin"/>
        </w:r>
        <w:r>
          <w:instrText xml:space="preserve"> PAGEREF _Toc18583 \h </w:instrText>
        </w:r>
        <w:r>
          <w:fldChar w:fldCharType="separate"/>
        </w:r>
        <w:r>
          <w:t>11</w:t>
        </w:r>
        <w:r>
          <w:fldChar w:fldCharType="end"/>
        </w:r>
      </w:hyperlink>
    </w:p>
    <w:p>
      <w:pPr>
        <w:pStyle w:val="TOC2"/>
        <w:tabs>
          <w:tab w:val="right" w:leader="dot" w:pos="8306"/>
        </w:tabs>
      </w:pPr>
      <w:hyperlink w:anchor="_Toc22916" w:history="1">
        <w:r>
          <w:rPr>
            <w:rFonts w:ascii="仿宋" w:eastAsia="仿宋" w:hAnsi="仿宋" w:cs="仿宋" w:hint="eastAsia"/>
            <w:lang w:eastAsia="zh-CN"/>
          </w:rPr>
          <w:t>(二)、类毒素项目目标</w:t>
        </w:r>
        <w:r>
          <w:tab/>
        </w:r>
        <w:r>
          <w:fldChar w:fldCharType="begin"/>
        </w:r>
        <w:r>
          <w:instrText xml:space="preserve"> PAGEREF _Toc22916 \h </w:instrText>
        </w:r>
        <w:r>
          <w:fldChar w:fldCharType="separate"/>
        </w:r>
        <w:r>
          <w:t>13</w:t>
        </w:r>
        <w:r>
          <w:fldChar w:fldCharType="end"/>
        </w:r>
      </w:hyperlink>
    </w:p>
    <w:p>
      <w:pPr>
        <w:pStyle w:val="TOC2"/>
        <w:tabs>
          <w:tab w:val="right" w:leader="dot" w:pos="8306"/>
        </w:tabs>
      </w:pPr>
      <w:hyperlink w:anchor="_Toc11557" w:history="1">
        <w:r>
          <w:rPr>
            <w:rFonts w:ascii="仿宋" w:eastAsia="仿宋" w:hAnsi="仿宋" w:cs="仿宋" w:hint="eastAsia"/>
            <w:lang w:eastAsia="zh-CN"/>
          </w:rPr>
          <w:t>(三)、类毒素项目提出的理由</w:t>
        </w:r>
        <w:r>
          <w:tab/>
        </w:r>
        <w:r>
          <w:fldChar w:fldCharType="begin"/>
        </w:r>
        <w:r>
          <w:instrText xml:space="preserve"> PAGEREF _Toc11557 \h </w:instrText>
        </w:r>
        <w:r>
          <w:fldChar w:fldCharType="separate"/>
        </w:r>
        <w:r>
          <w:t>14</w:t>
        </w:r>
        <w:r>
          <w:fldChar w:fldCharType="end"/>
        </w:r>
      </w:hyperlink>
    </w:p>
    <w:p>
      <w:pPr>
        <w:pStyle w:val="TOC2"/>
        <w:tabs>
          <w:tab w:val="right" w:leader="dot" w:pos="8306"/>
        </w:tabs>
      </w:pPr>
      <w:hyperlink w:anchor="_Toc14136" w:history="1">
        <w:r>
          <w:rPr>
            <w:rFonts w:ascii="仿宋" w:eastAsia="仿宋" w:hAnsi="仿宋" w:cs="仿宋" w:hint="eastAsia"/>
            <w:lang w:eastAsia="zh-CN"/>
          </w:rPr>
          <w:t>(四)、类毒素项目意义</w:t>
        </w:r>
        <w:r>
          <w:tab/>
        </w:r>
        <w:r>
          <w:fldChar w:fldCharType="begin"/>
        </w:r>
        <w:r>
          <w:instrText xml:space="preserve"> PAGEREF _Toc14136 \h </w:instrText>
        </w:r>
        <w:r>
          <w:fldChar w:fldCharType="separate"/>
        </w:r>
        <w:r>
          <w:t>15</w:t>
        </w:r>
        <w:r>
          <w:fldChar w:fldCharType="end"/>
        </w:r>
      </w:hyperlink>
    </w:p>
    <w:p>
      <w:pPr>
        <w:pStyle w:val="TOC2"/>
        <w:tabs>
          <w:tab w:val="right" w:leader="dot" w:pos="8306"/>
        </w:tabs>
      </w:pPr>
      <w:hyperlink w:anchor="_Toc393" w:history="1">
        <w:r>
          <w:rPr>
            <w:rFonts w:ascii="仿宋" w:eastAsia="仿宋" w:hAnsi="仿宋" w:cs="仿宋" w:hint="eastAsia"/>
            <w:lang w:eastAsia="zh-CN"/>
          </w:rPr>
          <w:t>(五)、类毒素项目背景</w:t>
        </w:r>
        <w:r>
          <w:tab/>
        </w:r>
        <w:r>
          <w:fldChar w:fldCharType="begin"/>
        </w:r>
        <w:r>
          <w:instrText xml:space="preserve"> PAGEREF _Toc393 \h </w:instrText>
        </w:r>
        <w:r>
          <w:fldChar w:fldCharType="separate"/>
        </w:r>
        <w:r>
          <w:t>16</w:t>
        </w:r>
        <w:r>
          <w:fldChar w:fldCharType="end"/>
        </w:r>
      </w:hyperlink>
    </w:p>
    <w:p>
      <w:pPr>
        <w:pStyle w:val="TOC1"/>
        <w:tabs>
          <w:tab w:val="right" w:leader="dot" w:pos="8306"/>
        </w:tabs>
      </w:pPr>
      <w:hyperlink w:anchor="_Toc17063" w:history="1">
        <w:r>
          <w:rPr>
            <w:rFonts w:ascii="仿宋" w:eastAsia="仿宋" w:hAnsi="仿宋" w:cs="仿宋" w:hint="eastAsia"/>
            <w:lang w:eastAsia="zh-CN"/>
          </w:rPr>
          <w:t>五、类毒素项目选址可行性分析</w:t>
        </w:r>
        <w:r>
          <w:tab/>
        </w:r>
        <w:r>
          <w:fldChar w:fldCharType="begin"/>
        </w:r>
        <w:r>
          <w:instrText xml:space="preserve"> PAGEREF _Toc17063 \h </w:instrText>
        </w:r>
        <w:r>
          <w:fldChar w:fldCharType="separate"/>
        </w:r>
        <w:r>
          <w:t>17</w:t>
        </w:r>
        <w:r>
          <w:fldChar w:fldCharType="end"/>
        </w:r>
      </w:hyperlink>
    </w:p>
    <w:p>
      <w:pPr>
        <w:pStyle w:val="TOC2"/>
        <w:tabs>
          <w:tab w:val="right" w:leader="dot" w:pos="8306"/>
        </w:tabs>
      </w:pPr>
      <w:hyperlink w:anchor="_Toc21003" w:history="1">
        <w:r>
          <w:rPr>
            <w:rFonts w:ascii="仿宋" w:eastAsia="仿宋" w:hAnsi="仿宋" w:cs="仿宋" w:hint="eastAsia"/>
            <w:lang w:eastAsia="zh-CN"/>
          </w:rPr>
          <w:t>(一)、类毒素项目选址</w:t>
        </w:r>
        <w:r>
          <w:tab/>
        </w:r>
        <w:r>
          <w:fldChar w:fldCharType="begin"/>
        </w:r>
        <w:r>
          <w:instrText xml:space="preserve"> PAGEREF _Toc21003 \h </w:instrText>
        </w:r>
        <w:r>
          <w:fldChar w:fldCharType="separate"/>
        </w:r>
        <w:r>
          <w:t>17</w:t>
        </w:r>
        <w:r>
          <w:fldChar w:fldCharType="end"/>
        </w:r>
      </w:hyperlink>
    </w:p>
    <w:p>
      <w:pPr>
        <w:pStyle w:val="TOC2"/>
        <w:tabs>
          <w:tab w:val="right" w:leader="dot" w:pos="8306"/>
        </w:tabs>
      </w:pPr>
      <w:hyperlink w:anchor="_Toc21200" w:history="1">
        <w:r>
          <w:rPr>
            <w:rFonts w:ascii="仿宋" w:eastAsia="仿宋" w:hAnsi="仿宋" w:cs="仿宋" w:hint="eastAsia"/>
            <w:lang w:eastAsia="zh-CN"/>
          </w:rPr>
          <w:t>(二)、用地控制指标</w:t>
        </w:r>
        <w:r>
          <w:tab/>
        </w:r>
        <w:r>
          <w:fldChar w:fldCharType="begin"/>
        </w:r>
        <w:r>
          <w:instrText xml:space="preserve"> PAGEREF _Toc21200 \h </w:instrText>
        </w:r>
        <w:r>
          <w:fldChar w:fldCharType="separate"/>
        </w:r>
        <w:r>
          <w:t>17</w:t>
        </w:r>
        <w:r>
          <w:fldChar w:fldCharType="end"/>
        </w:r>
      </w:hyperlink>
    </w:p>
    <w:p>
      <w:pPr>
        <w:pStyle w:val="TOC2"/>
        <w:tabs>
          <w:tab w:val="right" w:leader="dot" w:pos="8306"/>
        </w:tabs>
      </w:pPr>
      <w:hyperlink w:anchor="_Toc3619" w:history="1">
        <w:r>
          <w:rPr>
            <w:rFonts w:ascii="仿宋" w:eastAsia="仿宋" w:hAnsi="仿宋" w:cs="仿宋" w:hint="eastAsia"/>
            <w:lang w:eastAsia="zh-CN"/>
          </w:rPr>
          <w:t>(三)、节约用地措施</w:t>
        </w:r>
        <w:r>
          <w:tab/>
        </w:r>
        <w:r>
          <w:fldChar w:fldCharType="begin"/>
        </w:r>
        <w:r>
          <w:instrText xml:space="preserve"> PAGEREF _Toc3619 \h </w:instrText>
        </w:r>
        <w:r>
          <w:fldChar w:fldCharType="separate"/>
        </w:r>
        <w:r>
          <w:t>19</w:t>
        </w:r>
        <w:r>
          <w:fldChar w:fldCharType="end"/>
        </w:r>
      </w:hyperlink>
    </w:p>
    <w:p>
      <w:pPr>
        <w:pStyle w:val="TOC2"/>
        <w:tabs>
          <w:tab w:val="right" w:leader="dot" w:pos="8306"/>
        </w:tabs>
      </w:pPr>
      <w:hyperlink w:anchor="_Toc1015" w:history="1">
        <w:r>
          <w:rPr>
            <w:rFonts w:ascii="仿宋" w:eastAsia="仿宋" w:hAnsi="仿宋" w:cs="仿宋" w:hint="eastAsia"/>
            <w:lang w:eastAsia="zh-CN"/>
          </w:rPr>
          <w:t>(四)、总图布置方案</w:t>
        </w:r>
        <w:r>
          <w:tab/>
        </w:r>
        <w:r>
          <w:fldChar w:fldCharType="begin"/>
        </w:r>
        <w:r>
          <w:instrText xml:space="preserve"> PAGEREF _Toc1015 \h </w:instrText>
        </w:r>
        <w:r>
          <w:fldChar w:fldCharType="separate"/>
        </w:r>
        <w:r>
          <w:t>20</w:t>
        </w:r>
        <w:r>
          <w:fldChar w:fldCharType="end"/>
        </w:r>
      </w:hyperlink>
    </w:p>
    <w:p>
      <w:pPr>
        <w:pStyle w:val="TOC2"/>
        <w:tabs>
          <w:tab w:val="right" w:leader="dot" w:pos="8306"/>
        </w:tabs>
      </w:pPr>
      <w:hyperlink w:anchor="_Toc27784" w:history="1">
        <w:r>
          <w:rPr>
            <w:rFonts w:ascii="仿宋" w:eastAsia="仿宋" w:hAnsi="仿宋" w:cs="仿宋" w:hint="eastAsia"/>
            <w:lang w:eastAsia="zh-CN"/>
          </w:rPr>
          <w:t>(五)、选址综合评价</w:t>
        </w:r>
        <w:r>
          <w:tab/>
        </w:r>
        <w:r>
          <w:fldChar w:fldCharType="begin"/>
        </w:r>
        <w:r>
          <w:instrText xml:space="preserve"> PAGEREF _Toc27784 \h </w:instrText>
        </w:r>
        <w:r>
          <w:fldChar w:fldCharType="separate"/>
        </w:r>
        <w:r>
          <w:t>21</w:t>
        </w:r>
        <w:r>
          <w:fldChar w:fldCharType="end"/>
        </w:r>
      </w:hyperlink>
    </w:p>
    <w:p>
      <w:pPr>
        <w:pStyle w:val="TOC1"/>
        <w:tabs>
          <w:tab w:val="right" w:leader="dot" w:pos="8306"/>
        </w:tabs>
      </w:pPr>
      <w:hyperlink w:anchor="_Toc14196" w:history="1">
        <w:r>
          <w:rPr>
            <w:rFonts w:ascii="仿宋" w:eastAsia="仿宋" w:hAnsi="仿宋" w:cs="仿宋" w:hint="eastAsia"/>
            <w:lang w:eastAsia="zh-CN"/>
          </w:rPr>
          <w:t>六、类毒素项目文档管理</w:t>
        </w:r>
        <w:r>
          <w:tab/>
        </w:r>
        <w:r>
          <w:fldChar w:fldCharType="begin"/>
        </w:r>
        <w:r>
          <w:instrText xml:space="preserve"> PAGEREF _Toc14196 \h </w:instrText>
        </w:r>
        <w:r>
          <w:fldChar w:fldCharType="separate"/>
        </w:r>
        <w:r>
          <w:t>22</w:t>
        </w:r>
        <w:r>
          <w:fldChar w:fldCharType="end"/>
        </w:r>
      </w:hyperlink>
    </w:p>
    <w:p>
      <w:pPr>
        <w:pStyle w:val="TOC2"/>
        <w:tabs>
          <w:tab w:val="right" w:leader="dot" w:pos="8306"/>
        </w:tabs>
      </w:pPr>
      <w:hyperlink w:anchor="_Toc19928" w:history="1">
        <w:r>
          <w:rPr>
            <w:rFonts w:ascii="仿宋" w:eastAsia="仿宋" w:hAnsi="仿宋" w:cs="仿宋" w:hint="eastAsia"/>
            <w:lang w:eastAsia="zh-CN"/>
          </w:rPr>
          <w:t>(一)、文档编制与审查</w:t>
        </w:r>
        <w:r>
          <w:tab/>
        </w:r>
        <w:r>
          <w:fldChar w:fldCharType="begin"/>
        </w:r>
        <w:r>
          <w:instrText xml:space="preserve"> PAGEREF _Toc19928 \h </w:instrText>
        </w:r>
        <w:r>
          <w:fldChar w:fldCharType="separate"/>
        </w:r>
        <w:r>
          <w:t>22</w:t>
        </w:r>
        <w:r>
          <w:fldChar w:fldCharType="end"/>
        </w:r>
      </w:hyperlink>
    </w:p>
    <w:p>
      <w:pPr>
        <w:pStyle w:val="TOC2"/>
        <w:tabs>
          <w:tab w:val="right" w:leader="dot" w:pos="8306"/>
        </w:tabs>
      </w:pPr>
      <w:hyperlink w:anchor="_Toc7711" w:history="1">
        <w:r>
          <w:rPr>
            <w:rFonts w:ascii="仿宋" w:eastAsia="仿宋" w:hAnsi="仿宋" w:cs="仿宋" w:hint="eastAsia"/>
            <w:lang w:eastAsia="zh-CN"/>
          </w:rPr>
          <w:t>(二)、文档发布与分发</w:t>
        </w:r>
        <w:r>
          <w:tab/>
        </w:r>
        <w:r>
          <w:fldChar w:fldCharType="begin"/>
        </w:r>
        <w:r>
          <w:instrText xml:space="preserve"> PAGEREF _Toc7711 \h </w:instrText>
        </w:r>
        <w:r>
          <w:fldChar w:fldCharType="separate"/>
        </w:r>
        <w:r>
          <w:t>24</w:t>
        </w:r>
        <w:r>
          <w:fldChar w:fldCharType="end"/>
        </w:r>
      </w:hyperlink>
    </w:p>
    <w:p>
      <w:pPr>
        <w:pStyle w:val="TOC2"/>
        <w:tabs>
          <w:tab w:val="right" w:leader="dot" w:pos="8306"/>
        </w:tabs>
      </w:pPr>
      <w:hyperlink w:anchor="_Toc18465" w:history="1">
        <w:r>
          <w:rPr>
            <w:rFonts w:ascii="仿宋" w:eastAsia="仿宋" w:hAnsi="仿宋" w:cs="仿宋" w:hint="eastAsia"/>
            <w:lang w:eastAsia="zh-CN"/>
          </w:rPr>
          <w:t>(三)、文档存档与归档</w:t>
        </w:r>
        <w:r>
          <w:tab/>
        </w:r>
        <w:r>
          <w:fldChar w:fldCharType="begin"/>
        </w:r>
        <w:r>
          <w:instrText xml:space="preserve"> PAGEREF _Toc18465 \h </w:instrText>
        </w:r>
        <w:r>
          <w:fldChar w:fldCharType="separate"/>
        </w:r>
        <w:r>
          <w:t>24</w:t>
        </w:r>
        <w:r>
          <w:fldChar w:fldCharType="end"/>
        </w:r>
      </w:hyperlink>
    </w:p>
    <w:p>
      <w:pPr>
        <w:pStyle w:val="TOC1"/>
        <w:tabs>
          <w:tab w:val="right" w:leader="dot" w:pos="8306"/>
        </w:tabs>
      </w:pPr>
      <w:hyperlink w:anchor="_Toc14860" w:history="1">
        <w:r>
          <w:rPr>
            <w:rFonts w:ascii="仿宋" w:eastAsia="仿宋" w:hAnsi="仿宋" w:cs="仿宋" w:hint="eastAsia"/>
            <w:lang w:eastAsia="zh-CN"/>
          </w:rPr>
          <w:t>七、类毒素项目财务管理</w:t>
        </w:r>
        <w:r>
          <w:tab/>
        </w:r>
        <w:r>
          <w:fldChar w:fldCharType="begin"/>
        </w:r>
        <w:r>
          <w:instrText xml:space="preserve"> PAGEREF _Toc14860 \h </w:instrText>
        </w:r>
        <w:r>
          <w:fldChar w:fldCharType="separate"/>
        </w:r>
        <w:r>
          <w:t>26</w:t>
        </w:r>
        <w:r>
          <w:fldChar w:fldCharType="end"/>
        </w:r>
      </w:hyperlink>
    </w:p>
    <w:p>
      <w:pPr>
        <w:pStyle w:val="TOC2"/>
        <w:tabs>
          <w:tab w:val="right" w:leader="dot" w:pos="8306"/>
        </w:tabs>
      </w:pPr>
      <w:hyperlink w:anchor="_Toc4906" w:history="1">
        <w:r>
          <w:rPr>
            <w:rFonts w:ascii="仿宋" w:eastAsia="仿宋" w:hAnsi="仿宋" w:cs="仿宋" w:hint="eastAsia"/>
            <w:lang w:eastAsia="zh-CN"/>
          </w:rPr>
          <w:t>(一)、资金需求大</w:t>
        </w:r>
        <w:r>
          <w:tab/>
        </w:r>
        <w:r>
          <w:fldChar w:fldCharType="begin"/>
        </w:r>
        <w:r>
          <w:instrText xml:space="preserve"> PAGEREF _Toc4906 \h </w:instrText>
        </w:r>
        <w:r>
          <w:fldChar w:fldCharType="separate"/>
        </w:r>
        <w:r>
          <w:t>26</w:t>
        </w:r>
        <w:r>
          <w:fldChar w:fldCharType="end"/>
        </w:r>
      </w:hyperlink>
    </w:p>
    <w:p>
      <w:pPr>
        <w:pStyle w:val="TOC2"/>
        <w:tabs>
          <w:tab w:val="right" w:leader="dot" w:pos="8306"/>
        </w:tabs>
      </w:pPr>
      <w:hyperlink w:anchor="_Toc16159" w:history="1">
        <w:r>
          <w:rPr>
            <w:rFonts w:ascii="仿宋" w:eastAsia="仿宋" w:hAnsi="仿宋" w:cs="仿宋" w:hint="eastAsia"/>
            <w:lang w:eastAsia="zh-CN"/>
          </w:rPr>
          <w:t>(二)、研发周期长</w:t>
        </w:r>
        <w:r>
          <w:tab/>
        </w:r>
        <w:r>
          <w:fldChar w:fldCharType="begin"/>
        </w:r>
        <w:r>
          <w:instrText xml:space="preserve"> PAGEREF _Toc16159 \h </w:instrText>
        </w:r>
        <w:r>
          <w:fldChar w:fldCharType="separate"/>
        </w:r>
        <w:r>
          <w:t>27</w:t>
        </w:r>
        <w:r>
          <w:fldChar w:fldCharType="end"/>
        </w:r>
      </w:hyperlink>
    </w:p>
    <w:p>
      <w:pPr>
        <w:pStyle w:val="TOC2"/>
        <w:tabs>
          <w:tab w:val="right" w:leader="dot" w:pos="8306"/>
        </w:tabs>
      </w:pPr>
      <w:hyperlink w:anchor="_Toc2434" w:history="1">
        <w:r>
          <w:rPr>
            <w:rFonts w:ascii="仿宋" w:eastAsia="仿宋" w:hAnsi="仿宋" w:cs="仿宋" w:hint="eastAsia"/>
            <w:lang w:eastAsia="zh-CN"/>
          </w:rPr>
          <w:t>(三)、市场风险大</w:t>
        </w:r>
        <w:r>
          <w:tab/>
        </w:r>
        <w:r>
          <w:fldChar w:fldCharType="begin"/>
        </w:r>
        <w:r>
          <w:instrText xml:space="preserve"> PAGEREF _Toc2434 \h </w:instrText>
        </w:r>
        <w:r>
          <w:fldChar w:fldCharType="separate"/>
        </w:r>
        <w:r>
          <w:t>28</w:t>
        </w:r>
        <w:r>
          <w:fldChar w:fldCharType="end"/>
        </w:r>
      </w:hyperlink>
    </w:p>
    <w:p>
      <w:pPr>
        <w:pStyle w:val="TOC2"/>
        <w:tabs>
          <w:tab w:val="right" w:leader="dot" w:pos="8306"/>
        </w:tabs>
      </w:pPr>
      <w:hyperlink w:anchor="_Toc8963" w:history="1">
        <w:r>
          <w:rPr>
            <w:rFonts w:ascii="仿宋" w:eastAsia="仿宋" w:hAnsi="仿宋" w:cs="仿宋" w:hint="eastAsia"/>
            <w:lang w:eastAsia="zh-CN"/>
          </w:rPr>
          <w:t>(四)、利润率高</w:t>
        </w:r>
        <w:r>
          <w:tab/>
        </w:r>
        <w:r>
          <w:fldChar w:fldCharType="begin"/>
        </w:r>
        <w:r>
          <w:instrText xml:space="preserve"> PAGEREF _Toc8963 \h </w:instrText>
        </w:r>
        <w:r>
          <w:fldChar w:fldCharType="separate"/>
        </w:r>
        <w:r>
          <w:t>31</w:t>
        </w:r>
        <w:r>
          <w:fldChar w:fldCharType="end"/>
        </w:r>
      </w:hyperlink>
    </w:p>
    <w:p>
      <w:pPr>
        <w:pStyle w:val="TOC1"/>
        <w:tabs>
          <w:tab w:val="right" w:leader="dot" w:pos="8306"/>
        </w:tabs>
      </w:pPr>
      <w:hyperlink w:anchor="_Toc563" w:history="1">
        <w:r>
          <w:rPr>
            <w:rFonts w:ascii="仿宋" w:eastAsia="仿宋" w:hAnsi="仿宋" w:cs="仿宋" w:hint="eastAsia"/>
            <w:lang w:eastAsia="zh-CN"/>
          </w:rPr>
          <w:t>八、生产安全保护</w:t>
        </w:r>
        <w:r>
          <w:tab/>
        </w:r>
        <w:r>
          <w:fldChar w:fldCharType="begin"/>
        </w:r>
        <w:r>
          <w:instrText xml:space="preserve"> PAGEREF _Toc563 \h </w:instrText>
        </w:r>
        <w:r>
          <w:fldChar w:fldCharType="separate"/>
        </w:r>
        <w:r>
          <w:t>33</w:t>
        </w:r>
        <w:r>
          <w:fldChar w:fldCharType="end"/>
        </w:r>
      </w:hyperlink>
    </w:p>
    <w:p>
      <w:pPr>
        <w:pStyle w:val="TOC2"/>
        <w:tabs>
          <w:tab w:val="right" w:leader="dot" w:pos="8306"/>
        </w:tabs>
      </w:pPr>
      <w:hyperlink w:anchor="_Toc24698" w:history="1">
        <w:r>
          <w:rPr>
            <w:rFonts w:ascii="仿宋" w:eastAsia="仿宋" w:hAnsi="仿宋" w:cs="仿宋" w:hint="eastAsia"/>
            <w:lang w:eastAsia="zh-CN"/>
          </w:rPr>
          <w:t>(一)、消防安全</w:t>
        </w:r>
        <w:r>
          <w:tab/>
        </w:r>
        <w:r>
          <w:fldChar w:fldCharType="begin"/>
        </w:r>
        <w:r>
          <w:instrText xml:space="preserve"> PAGEREF _Toc24698 \h </w:instrText>
        </w:r>
        <w:r>
          <w:fldChar w:fldCharType="separate"/>
        </w:r>
        <w:r>
          <w:t>33</w:t>
        </w:r>
        <w:r>
          <w:fldChar w:fldCharType="end"/>
        </w:r>
      </w:hyperlink>
    </w:p>
    <w:p>
      <w:pPr>
        <w:pStyle w:val="TOC2"/>
        <w:tabs>
          <w:tab w:val="right" w:leader="dot" w:pos="8306"/>
        </w:tabs>
      </w:pPr>
      <w:hyperlink w:anchor="_Toc5456" w:history="1">
        <w:r>
          <w:rPr>
            <w:rFonts w:ascii="仿宋" w:eastAsia="仿宋" w:hAnsi="仿宋" w:cs="仿宋" w:hint="eastAsia"/>
            <w:lang w:eastAsia="zh-CN"/>
          </w:rPr>
          <w:t>(二)、防火防爆总图布置措施</w:t>
        </w:r>
        <w:r>
          <w:tab/>
        </w:r>
        <w:r>
          <w:fldChar w:fldCharType="begin"/>
        </w:r>
        <w:r>
          <w:instrText xml:space="preserve"> PAGEREF _Toc5456 \h </w:instrText>
        </w:r>
        <w:r>
          <w:fldChar w:fldCharType="separate"/>
        </w:r>
        <w:r>
          <w:t>34</w:t>
        </w:r>
        <w:r>
          <w:fldChar w:fldCharType="end"/>
        </w:r>
      </w:hyperlink>
    </w:p>
    <w:p>
      <w:pPr>
        <w:pStyle w:val="TOC2"/>
        <w:tabs>
          <w:tab w:val="right" w:leader="dot" w:pos="8306"/>
        </w:tabs>
      </w:pPr>
      <w:hyperlink w:anchor="_Toc32317" w:history="1">
        <w:r>
          <w:rPr>
            <w:rFonts w:ascii="仿宋" w:eastAsia="仿宋" w:hAnsi="仿宋" w:cs="仿宋" w:hint="eastAsia"/>
            <w:lang w:eastAsia="zh-CN"/>
          </w:rPr>
          <w:t>(三)、自然灾害防范措施</w:t>
        </w:r>
        <w:r>
          <w:tab/>
        </w:r>
        <w:r>
          <w:fldChar w:fldCharType="begin"/>
        </w:r>
        <w:r>
          <w:instrText xml:space="preserve"> PAGEREF _Toc32317 \h </w:instrText>
        </w:r>
        <w:r>
          <w:fldChar w:fldCharType="separate"/>
        </w:r>
        <w:r>
          <w:t>35</w:t>
        </w:r>
        <w:r>
          <w:fldChar w:fldCharType="end"/>
        </w:r>
      </w:hyperlink>
    </w:p>
    <w:p>
      <w:pPr>
        <w:pStyle w:val="TOC2"/>
        <w:tabs>
          <w:tab w:val="right" w:leader="dot" w:pos="8306"/>
        </w:tabs>
      </w:pPr>
      <w:hyperlink w:anchor="_Toc2521" w:history="1">
        <w:r>
          <w:rPr>
            <w:rFonts w:ascii="仿宋" w:eastAsia="仿宋" w:hAnsi="仿宋" w:cs="仿宋" w:hint="eastAsia"/>
            <w:lang w:eastAsia="zh-CN"/>
          </w:rPr>
          <w:t>(四)、安全色及安全标志使用要求</w:t>
        </w:r>
        <w:r>
          <w:tab/>
        </w:r>
        <w:r>
          <w:fldChar w:fldCharType="begin"/>
        </w:r>
        <w:r>
          <w:instrText xml:space="preserve"> PAGEREF _Toc2521 \h </w:instrText>
        </w:r>
        <w:r>
          <w:fldChar w:fldCharType="separate"/>
        </w:r>
        <w:r>
          <w:t>36</w:t>
        </w:r>
        <w:r>
          <w:fldChar w:fldCharType="end"/>
        </w:r>
      </w:hyperlink>
    </w:p>
    <w:p>
      <w:pPr>
        <w:pStyle w:val="TOC2"/>
        <w:tabs>
          <w:tab w:val="right" w:leader="dot" w:pos="8306"/>
        </w:tabs>
      </w:pPr>
      <w:hyperlink w:anchor="_Toc15822" w:history="1">
        <w:r>
          <w:rPr>
            <w:rFonts w:ascii="仿宋" w:eastAsia="仿宋" w:hAnsi="仿宋" w:cs="仿宋" w:hint="eastAsia"/>
            <w:lang w:eastAsia="zh-CN"/>
          </w:rPr>
          <w:t>(五)、防尘防毒措施</w:t>
        </w:r>
        <w:r>
          <w:tab/>
        </w:r>
        <w:r>
          <w:fldChar w:fldCharType="begin"/>
        </w:r>
        <w:r>
          <w:instrText xml:space="preserve"> PAGEREF _Toc15822 \h </w:instrText>
        </w:r>
        <w:r>
          <w:fldChar w:fldCharType="separate"/>
        </w:r>
        <w:r>
          <w:t>37</w:t>
        </w:r>
        <w:r>
          <w:fldChar w:fldCharType="end"/>
        </w:r>
      </w:hyperlink>
    </w:p>
    <w:p>
      <w:pPr>
        <w:pStyle w:val="TOC2"/>
        <w:tabs>
          <w:tab w:val="right" w:leader="dot" w:pos="8306"/>
        </w:tabs>
      </w:pPr>
      <w:hyperlink w:anchor="_Toc24512" w:history="1">
        <w:r>
          <w:rPr>
            <w:rFonts w:ascii="仿宋" w:eastAsia="仿宋" w:hAnsi="仿宋" w:cs="仿宋" w:hint="eastAsia"/>
            <w:lang w:eastAsia="zh-CN"/>
          </w:rPr>
          <w:t>(六)、防静电、触电防护及防雷措施</w:t>
        </w:r>
        <w:r>
          <w:tab/>
        </w:r>
        <w:r>
          <w:fldChar w:fldCharType="begin"/>
        </w:r>
        <w:r>
          <w:instrText xml:space="preserve"> PAGEREF _Toc24512 \h </w:instrText>
        </w:r>
        <w:r>
          <w:fldChar w:fldCharType="separate"/>
        </w:r>
        <w:r>
          <w:t>38</w:t>
        </w:r>
        <w:r>
          <w:fldChar w:fldCharType="end"/>
        </w:r>
      </w:hyperlink>
    </w:p>
    <w:p>
      <w:pPr>
        <w:pStyle w:val="TOC2"/>
        <w:tabs>
          <w:tab w:val="right" w:leader="dot" w:pos="8306"/>
        </w:tabs>
      </w:pPr>
      <w:hyperlink w:anchor="_Toc14827" w:history="1">
        <w:r>
          <w:rPr>
            <w:rFonts w:ascii="仿宋" w:eastAsia="仿宋" w:hAnsi="仿宋" w:cs="仿宋" w:hint="eastAsia"/>
            <w:lang w:eastAsia="zh-CN"/>
          </w:rPr>
          <w:t>(七)、机械设备安全保障措施</w:t>
        </w:r>
        <w:r>
          <w:tab/>
        </w:r>
        <w:r>
          <w:fldChar w:fldCharType="begin"/>
        </w:r>
        <w:r>
          <w:instrText xml:space="preserve"> PAGEREF _Toc14827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49" w:history="1">
        <w:r>
          <w:rPr>
            <w:rFonts w:ascii="仿宋" w:eastAsia="仿宋" w:hAnsi="仿宋" w:cs="仿宋" w:hint="eastAsia"/>
            <w:lang w:eastAsia="zh-CN"/>
          </w:rPr>
          <w:t>九、类毒素项目社会影响</w:t>
        </w:r>
        <w:r>
          <w:tab/>
        </w:r>
        <w:r>
          <w:fldChar w:fldCharType="begin"/>
        </w:r>
        <w:r>
          <w:instrText xml:space="preserve"> PAGEREF _Toc16149 \h </w:instrText>
        </w:r>
        <w:r>
          <w:fldChar w:fldCharType="separate"/>
        </w:r>
        <w:r>
          <w:t>40</w:t>
        </w:r>
        <w:r>
          <w:fldChar w:fldCharType="end"/>
        </w:r>
      </w:hyperlink>
    </w:p>
    <w:p>
      <w:pPr>
        <w:pStyle w:val="TOC2"/>
        <w:tabs>
          <w:tab w:val="right" w:leader="dot" w:pos="8306"/>
        </w:tabs>
      </w:pPr>
      <w:hyperlink w:anchor="_Toc14723" w:history="1">
        <w:r>
          <w:rPr>
            <w:rFonts w:ascii="仿宋" w:eastAsia="仿宋" w:hAnsi="仿宋" w:cs="仿宋" w:hint="eastAsia"/>
            <w:lang w:eastAsia="zh-CN"/>
          </w:rPr>
          <w:t>(一)、社会责任与义务</w:t>
        </w:r>
        <w:r>
          <w:tab/>
        </w:r>
        <w:r>
          <w:fldChar w:fldCharType="begin"/>
        </w:r>
        <w:r>
          <w:instrText xml:space="preserve"> PAGEREF _Toc14723 \h </w:instrText>
        </w:r>
        <w:r>
          <w:fldChar w:fldCharType="separate"/>
        </w:r>
        <w:r>
          <w:t>40</w:t>
        </w:r>
        <w:r>
          <w:fldChar w:fldCharType="end"/>
        </w:r>
      </w:hyperlink>
    </w:p>
    <w:p>
      <w:pPr>
        <w:pStyle w:val="TOC2"/>
        <w:tabs>
          <w:tab w:val="right" w:leader="dot" w:pos="8306"/>
        </w:tabs>
      </w:pPr>
      <w:hyperlink w:anchor="_Toc7593" w:history="1">
        <w:r>
          <w:rPr>
            <w:rFonts w:ascii="仿宋" w:eastAsia="仿宋" w:hAnsi="仿宋" w:cs="仿宋" w:hint="eastAsia"/>
            <w:lang w:eastAsia="zh-CN"/>
          </w:rPr>
          <w:t>(二)、社会参与与沟通</w:t>
        </w:r>
        <w:r>
          <w:tab/>
        </w:r>
        <w:r>
          <w:fldChar w:fldCharType="begin"/>
        </w:r>
        <w:r>
          <w:instrText xml:space="preserve"> PAGEREF _Toc7593 \h </w:instrText>
        </w:r>
        <w:r>
          <w:fldChar w:fldCharType="separate"/>
        </w:r>
        <w:r>
          <w:t>41</w:t>
        </w:r>
        <w:r>
          <w:fldChar w:fldCharType="end"/>
        </w:r>
      </w:hyperlink>
    </w:p>
    <w:p>
      <w:pPr>
        <w:pStyle w:val="TOC1"/>
        <w:tabs>
          <w:tab w:val="right" w:leader="dot" w:pos="8306"/>
        </w:tabs>
      </w:pPr>
      <w:hyperlink w:anchor="_Toc25429" w:history="1">
        <w:r>
          <w:rPr>
            <w:rFonts w:ascii="仿宋" w:eastAsia="仿宋" w:hAnsi="仿宋" w:cs="仿宋" w:hint="eastAsia"/>
            <w:lang w:eastAsia="zh-CN"/>
          </w:rPr>
          <w:t>十、类毒素项目投资规划</w:t>
        </w:r>
        <w:r>
          <w:tab/>
        </w:r>
        <w:r>
          <w:fldChar w:fldCharType="begin"/>
        </w:r>
        <w:r>
          <w:instrText xml:space="preserve"> PAGEREF _Toc25429 \h </w:instrText>
        </w:r>
        <w:r>
          <w:fldChar w:fldCharType="separate"/>
        </w:r>
        <w:r>
          <w:t>42</w:t>
        </w:r>
        <w:r>
          <w:fldChar w:fldCharType="end"/>
        </w:r>
      </w:hyperlink>
    </w:p>
    <w:p>
      <w:pPr>
        <w:pStyle w:val="TOC2"/>
        <w:tabs>
          <w:tab w:val="right" w:leader="dot" w:pos="8306"/>
        </w:tabs>
      </w:pPr>
      <w:hyperlink w:anchor="_Toc13988" w:history="1">
        <w:r>
          <w:rPr>
            <w:rFonts w:ascii="仿宋" w:eastAsia="仿宋" w:hAnsi="仿宋" w:cs="仿宋" w:hint="eastAsia"/>
            <w:lang w:eastAsia="zh-CN"/>
          </w:rPr>
          <w:t>(一)、类毒素项目总投资估算</w:t>
        </w:r>
        <w:r>
          <w:tab/>
        </w:r>
        <w:r>
          <w:fldChar w:fldCharType="begin"/>
        </w:r>
        <w:r>
          <w:instrText xml:space="preserve"> PAGEREF _Toc13988 \h </w:instrText>
        </w:r>
        <w:r>
          <w:fldChar w:fldCharType="separate"/>
        </w:r>
        <w:r>
          <w:t>42</w:t>
        </w:r>
        <w:r>
          <w:fldChar w:fldCharType="end"/>
        </w:r>
      </w:hyperlink>
    </w:p>
    <w:p>
      <w:pPr>
        <w:pStyle w:val="TOC2"/>
        <w:tabs>
          <w:tab w:val="right" w:leader="dot" w:pos="8306"/>
        </w:tabs>
      </w:pPr>
      <w:hyperlink w:anchor="_Toc8110" w:history="1">
        <w:r>
          <w:rPr>
            <w:rFonts w:ascii="仿宋" w:eastAsia="仿宋" w:hAnsi="仿宋" w:cs="仿宋" w:hint="eastAsia"/>
            <w:lang w:eastAsia="zh-CN"/>
          </w:rPr>
          <w:t>(二)、资金筹措</w:t>
        </w:r>
        <w:r>
          <w:tab/>
        </w:r>
        <w:r>
          <w:fldChar w:fldCharType="begin"/>
        </w:r>
        <w:r>
          <w:instrText xml:space="preserve"> PAGEREF _Toc8110 \h </w:instrText>
        </w:r>
        <w:r>
          <w:fldChar w:fldCharType="separate"/>
        </w:r>
        <w:r>
          <w:t>43</w:t>
        </w:r>
        <w:r>
          <w:fldChar w:fldCharType="end"/>
        </w:r>
      </w:hyperlink>
    </w:p>
    <w:p>
      <w:pPr>
        <w:pStyle w:val="TOC1"/>
        <w:tabs>
          <w:tab w:val="right" w:leader="dot" w:pos="8306"/>
        </w:tabs>
      </w:pPr>
      <w:hyperlink w:anchor="_Toc3038" w:history="1">
        <w:r>
          <w:rPr>
            <w:rFonts w:ascii="仿宋" w:eastAsia="仿宋" w:hAnsi="仿宋" w:cs="仿宋" w:hint="eastAsia"/>
            <w:lang w:eastAsia="zh-CN"/>
          </w:rPr>
          <w:t>十一、类毒素项目人力资源管理</w:t>
        </w:r>
        <w:r>
          <w:tab/>
        </w:r>
        <w:r>
          <w:fldChar w:fldCharType="begin"/>
        </w:r>
        <w:r>
          <w:instrText xml:space="preserve"> PAGEREF _Toc3038 \h </w:instrText>
        </w:r>
        <w:r>
          <w:fldChar w:fldCharType="separate"/>
        </w:r>
        <w:r>
          <w:t>44</w:t>
        </w:r>
        <w:r>
          <w:fldChar w:fldCharType="end"/>
        </w:r>
      </w:hyperlink>
    </w:p>
    <w:p>
      <w:pPr>
        <w:pStyle w:val="TOC2"/>
        <w:tabs>
          <w:tab w:val="right" w:leader="dot" w:pos="8306"/>
        </w:tabs>
      </w:pPr>
      <w:hyperlink w:anchor="_Toc8408" w:history="1">
        <w:r>
          <w:rPr>
            <w:rFonts w:ascii="仿宋" w:eastAsia="仿宋" w:hAnsi="仿宋" w:cs="仿宋" w:hint="eastAsia"/>
            <w:lang w:eastAsia="zh-CN"/>
          </w:rPr>
          <w:t>(一)、建立健全的预算管理制度</w:t>
        </w:r>
        <w:r>
          <w:tab/>
        </w:r>
        <w:r>
          <w:fldChar w:fldCharType="begin"/>
        </w:r>
        <w:r>
          <w:instrText xml:space="preserve"> PAGEREF _Toc8408 \h </w:instrText>
        </w:r>
        <w:r>
          <w:fldChar w:fldCharType="separate"/>
        </w:r>
        <w:r>
          <w:t>44</w:t>
        </w:r>
        <w:r>
          <w:fldChar w:fldCharType="end"/>
        </w:r>
      </w:hyperlink>
    </w:p>
    <w:p>
      <w:pPr>
        <w:pStyle w:val="TOC2"/>
        <w:tabs>
          <w:tab w:val="right" w:leader="dot" w:pos="8306"/>
        </w:tabs>
      </w:pPr>
      <w:hyperlink w:anchor="_Toc9984" w:history="1">
        <w:r>
          <w:rPr>
            <w:rFonts w:ascii="仿宋" w:eastAsia="仿宋" w:hAnsi="仿宋" w:cs="仿宋" w:hint="eastAsia"/>
            <w:lang w:eastAsia="zh-CN"/>
          </w:rPr>
          <w:t>(二)、加强资金流动监控</w:t>
        </w:r>
        <w:r>
          <w:tab/>
        </w:r>
        <w:r>
          <w:fldChar w:fldCharType="begin"/>
        </w:r>
        <w:r>
          <w:instrText xml:space="preserve"> PAGEREF _Toc9984 \h </w:instrText>
        </w:r>
        <w:r>
          <w:fldChar w:fldCharType="separate"/>
        </w:r>
        <w:r>
          <w:t>46</w:t>
        </w:r>
        <w:r>
          <w:fldChar w:fldCharType="end"/>
        </w:r>
      </w:hyperlink>
    </w:p>
    <w:p>
      <w:pPr>
        <w:pStyle w:val="TOC2"/>
        <w:tabs>
          <w:tab w:val="right" w:leader="dot" w:pos="8306"/>
        </w:tabs>
      </w:pPr>
      <w:hyperlink w:anchor="_Toc4149" w:history="1">
        <w:r>
          <w:rPr>
            <w:rFonts w:ascii="仿宋" w:eastAsia="仿宋" w:hAnsi="仿宋" w:cs="仿宋" w:hint="eastAsia"/>
            <w:lang w:eastAsia="zh-CN"/>
          </w:rPr>
          <w:t>(三)、制定完善的风险控制机制</w:t>
        </w:r>
        <w:r>
          <w:tab/>
        </w:r>
        <w:r>
          <w:fldChar w:fldCharType="begin"/>
        </w:r>
        <w:r>
          <w:instrText xml:space="preserve"> PAGEREF _Toc4149 \h </w:instrText>
        </w:r>
        <w:r>
          <w:fldChar w:fldCharType="separate"/>
        </w:r>
        <w:r>
          <w:t>47</w:t>
        </w:r>
        <w:r>
          <w:fldChar w:fldCharType="end"/>
        </w:r>
      </w:hyperlink>
    </w:p>
    <w:p>
      <w:pPr>
        <w:pStyle w:val="TOC2"/>
        <w:tabs>
          <w:tab w:val="right" w:leader="dot" w:pos="8306"/>
        </w:tabs>
      </w:pPr>
      <w:hyperlink w:anchor="_Toc16570" w:history="1">
        <w:r>
          <w:rPr>
            <w:rFonts w:ascii="仿宋" w:eastAsia="仿宋" w:hAnsi="仿宋" w:cs="仿宋" w:hint="eastAsia"/>
            <w:lang w:eastAsia="zh-CN"/>
          </w:rPr>
          <w:t>(四)、优化成本管理</w:t>
        </w:r>
        <w:r>
          <w:tab/>
        </w:r>
        <w:r>
          <w:fldChar w:fldCharType="begin"/>
        </w:r>
        <w:r>
          <w:instrText xml:space="preserve"> PAGEREF _Toc16570 \h </w:instrText>
        </w:r>
        <w:r>
          <w:fldChar w:fldCharType="separate"/>
        </w:r>
        <w:r>
          <w:t>48</w:t>
        </w:r>
        <w:r>
          <w:fldChar w:fldCharType="end"/>
        </w:r>
      </w:hyperlink>
    </w:p>
    <w:p>
      <w:pPr>
        <w:pStyle w:val="TOC1"/>
        <w:tabs>
          <w:tab w:val="right" w:leader="dot" w:pos="8306"/>
        </w:tabs>
      </w:pPr>
      <w:hyperlink w:anchor="_Toc3370" w:history="1">
        <w:r>
          <w:rPr>
            <w:rFonts w:ascii="仿宋" w:eastAsia="仿宋" w:hAnsi="仿宋" w:cs="仿宋" w:hint="eastAsia"/>
            <w:lang w:eastAsia="zh-CN"/>
          </w:rPr>
          <w:t>十二、类毒素项目经营效益</w:t>
        </w:r>
        <w:r>
          <w:tab/>
        </w:r>
        <w:r>
          <w:fldChar w:fldCharType="begin"/>
        </w:r>
        <w:r>
          <w:instrText xml:space="preserve"> PAGEREF _Toc3370 \h </w:instrText>
        </w:r>
        <w:r>
          <w:fldChar w:fldCharType="separate"/>
        </w:r>
        <w:r>
          <w:t>49</w:t>
        </w:r>
        <w:r>
          <w:fldChar w:fldCharType="end"/>
        </w:r>
      </w:hyperlink>
    </w:p>
    <w:p>
      <w:pPr>
        <w:pStyle w:val="TOC2"/>
        <w:tabs>
          <w:tab w:val="right" w:leader="dot" w:pos="8306"/>
        </w:tabs>
      </w:pPr>
      <w:hyperlink w:anchor="_Toc26254" w:history="1">
        <w:r>
          <w:rPr>
            <w:rFonts w:ascii="仿宋" w:eastAsia="仿宋" w:hAnsi="仿宋" w:cs="仿宋" w:hint="eastAsia"/>
            <w:lang w:eastAsia="zh-CN"/>
          </w:rPr>
          <w:t>(一)、经济评价财务测算</w:t>
        </w:r>
        <w:r>
          <w:tab/>
        </w:r>
        <w:r>
          <w:fldChar w:fldCharType="begin"/>
        </w:r>
        <w:r>
          <w:instrText xml:space="preserve"> PAGEREF _Toc26254 \h </w:instrText>
        </w:r>
        <w:r>
          <w:fldChar w:fldCharType="separate"/>
        </w:r>
        <w:r>
          <w:t>49</w:t>
        </w:r>
        <w:r>
          <w:fldChar w:fldCharType="end"/>
        </w:r>
      </w:hyperlink>
    </w:p>
    <w:p>
      <w:pPr>
        <w:pStyle w:val="TOC2"/>
        <w:tabs>
          <w:tab w:val="right" w:leader="dot" w:pos="8306"/>
        </w:tabs>
      </w:pPr>
      <w:hyperlink w:anchor="_Toc21557" w:history="1">
        <w:r>
          <w:rPr>
            <w:rFonts w:ascii="仿宋" w:eastAsia="仿宋" w:hAnsi="仿宋" w:cs="仿宋" w:hint="eastAsia"/>
            <w:lang w:eastAsia="zh-CN"/>
          </w:rPr>
          <w:t>(二)、类毒素项目盈利能力分析</w:t>
        </w:r>
        <w:r>
          <w:tab/>
        </w:r>
        <w:r>
          <w:fldChar w:fldCharType="begin"/>
        </w:r>
        <w:r>
          <w:instrText xml:space="preserve"> PAGEREF _Toc21557 \h </w:instrText>
        </w:r>
        <w:r>
          <w:fldChar w:fldCharType="separate"/>
        </w:r>
        <w:r>
          <w:t>51</w:t>
        </w:r>
        <w:r>
          <w:fldChar w:fldCharType="end"/>
        </w:r>
      </w:hyperlink>
    </w:p>
    <w:p>
      <w:pPr>
        <w:pStyle w:val="TOC1"/>
        <w:tabs>
          <w:tab w:val="right" w:leader="dot" w:pos="8306"/>
        </w:tabs>
      </w:pPr>
      <w:hyperlink w:anchor="_Toc15356" w:history="1">
        <w:r>
          <w:rPr>
            <w:rFonts w:ascii="仿宋" w:eastAsia="仿宋" w:hAnsi="仿宋" w:cs="仿宋" w:hint="eastAsia"/>
            <w:lang w:eastAsia="zh-CN"/>
          </w:rPr>
          <w:t>十三、风险识别与分类</w:t>
        </w:r>
        <w:r>
          <w:tab/>
        </w:r>
        <w:r>
          <w:fldChar w:fldCharType="begin"/>
        </w:r>
        <w:r>
          <w:instrText xml:space="preserve"> PAGEREF _Toc15356 \h </w:instrText>
        </w:r>
        <w:r>
          <w:fldChar w:fldCharType="separate"/>
        </w:r>
        <w:r>
          <w:t>51</w:t>
        </w:r>
        <w:r>
          <w:fldChar w:fldCharType="end"/>
        </w:r>
      </w:hyperlink>
    </w:p>
    <w:p>
      <w:pPr>
        <w:pStyle w:val="TOC2"/>
        <w:tabs>
          <w:tab w:val="right" w:leader="dot" w:pos="8306"/>
        </w:tabs>
      </w:pPr>
      <w:hyperlink w:anchor="_Toc22502" w:history="1">
        <w:r>
          <w:rPr>
            <w:rFonts w:ascii="仿宋" w:eastAsia="仿宋" w:hAnsi="仿宋" w:cs="仿宋" w:hint="eastAsia"/>
            <w:lang w:eastAsia="zh-CN"/>
          </w:rPr>
          <w:t>(一)、风险识别</w:t>
        </w:r>
        <w:r>
          <w:tab/>
        </w:r>
        <w:r>
          <w:fldChar w:fldCharType="begin"/>
        </w:r>
        <w:r>
          <w:instrText xml:space="preserve"> PAGEREF _Toc22502 \h </w:instrText>
        </w:r>
        <w:r>
          <w:fldChar w:fldCharType="separate"/>
        </w:r>
        <w:r>
          <w:t>51</w:t>
        </w:r>
        <w:r>
          <w:fldChar w:fldCharType="end"/>
        </w:r>
      </w:hyperlink>
    </w:p>
    <w:p>
      <w:pPr>
        <w:pStyle w:val="TOC2"/>
        <w:tabs>
          <w:tab w:val="right" w:leader="dot" w:pos="8306"/>
        </w:tabs>
      </w:pPr>
      <w:hyperlink w:anchor="_Toc6681" w:history="1">
        <w:r>
          <w:rPr>
            <w:rFonts w:ascii="仿宋" w:eastAsia="仿宋" w:hAnsi="仿宋" w:cs="仿宋" w:hint="eastAsia"/>
            <w:lang w:eastAsia="zh-CN"/>
          </w:rPr>
          <w:t>(二)、风险分类</w:t>
        </w:r>
        <w:r>
          <w:tab/>
        </w:r>
        <w:r>
          <w:fldChar w:fldCharType="begin"/>
        </w:r>
        <w:r>
          <w:instrText xml:space="preserve"> PAGEREF _Toc6681 \h </w:instrText>
        </w:r>
        <w:r>
          <w:fldChar w:fldCharType="separate"/>
        </w:r>
        <w:r>
          <w:t>53</w:t>
        </w:r>
        <w:r>
          <w:fldChar w:fldCharType="end"/>
        </w:r>
      </w:hyperlink>
    </w:p>
    <w:p>
      <w:pPr>
        <w:pStyle w:val="TOC1"/>
        <w:tabs>
          <w:tab w:val="right" w:leader="dot" w:pos="8306"/>
        </w:tabs>
      </w:pPr>
      <w:hyperlink w:anchor="_Toc8864" w:history="1">
        <w:r>
          <w:rPr>
            <w:rFonts w:ascii="仿宋" w:eastAsia="仿宋" w:hAnsi="仿宋" w:cs="仿宋" w:hint="eastAsia"/>
            <w:lang w:eastAsia="zh-CN"/>
          </w:rPr>
          <w:t>十四、类毒素项目工程方案分析</w:t>
        </w:r>
        <w:r>
          <w:tab/>
        </w:r>
        <w:r>
          <w:fldChar w:fldCharType="begin"/>
        </w:r>
        <w:r>
          <w:instrText xml:space="preserve"> PAGEREF _Toc8864 \h </w:instrText>
        </w:r>
        <w:r>
          <w:fldChar w:fldCharType="separate"/>
        </w:r>
        <w:r>
          <w:t>54</w:t>
        </w:r>
        <w:r>
          <w:fldChar w:fldCharType="end"/>
        </w:r>
      </w:hyperlink>
    </w:p>
    <w:p>
      <w:pPr>
        <w:pStyle w:val="TOC2"/>
        <w:tabs>
          <w:tab w:val="right" w:leader="dot" w:pos="8306"/>
        </w:tabs>
      </w:pPr>
      <w:hyperlink w:anchor="_Toc10453" w:history="1">
        <w:r>
          <w:rPr>
            <w:rFonts w:ascii="仿宋" w:eastAsia="仿宋" w:hAnsi="仿宋" w:cs="仿宋" w:hint="eastAsia"/>
            <w:lang w:eastAsia="zh-CN"/>
          </w:rPr>
          <w:t>(一)、建筑工程设计原则</w:t>
        </w:r>
        <w:r>
          <w:tab/>
        </w:r>
        <w:r>
          <w:fldChar w:fldCharType="begin"/>
        </w:r>
        <w:r>
          <w:instrText xml:space="preserve"> PAGEREF _Toc10453 \h </w:instrText>
        </w:r>
        <w:r>
          <w:fldChar w:fldCharType="separate"/>
        </w:r>
        <w:r>
          <w:t>54</w:t>
        </w:r>
        <w:r>
          <w:fldChar w:fldCharType="end"/>
        </w:r>
      </w:hyperlink>
    </w:p>
    <w:p>
      <w:pPr>
        <w:pStyle w:val="TOC2"/>
        <w:tabs>
          <w:tab w:val="right" w:leader="dot" w:pos="8306"/>
        </w:tabs>
      </w:pPr>
      <w:hyperlink w:anchor="_Toc20292" w:history="1">
        <w:r>
          <w:rPr>
            <w:rFonts w:ascii="仿宋" w:eastAsia="仿宋" w:hAnsi="仿宋" w:cs="仿宋" w:hint="eastAsia"/>
            <w:lang w:eastAsia="zh-CN"/>
          </w:rPr>
          <w:t>(二)、土建工程建设指标</w:t>
        </w:r>
        <w:r>
          <w:tab/>
        </w:r>
        <w:r>
          <w:fldChar w:fldCharType="begin"/>
        </w:r>
        <w:r>
          <w:instrText xml:space="preserve"> PAGEREF _Toc20292 \h </w:instrText>
        </w:r>
        <w:r>
          <w:fldChar w:fldCharType="separate"/>
        </w:r>
        <w:r>
          <w:t>58</w:t>
        </w:r>
        <w:r>
          <w:fldChar w:fldCharType="end"/>
        </w:r>
      </w:hyperlink>
    </w:p>
    <w:p>
      <w:pPr>
        <w:pStyle w:val="TOC1"/>
        <w:tabs>
          <w:tab w:val="right" w:leader="dot" w:pos="8306"/>
        </w:tabs>
      </w:pPr>
      <w:hyperlink w:anchor="_Toc10111" w:history="1">
        <w:r>
          <w:rPr>
            <w:rFonts w:ascii="仿宋" w:eastAsia="仿宋" w:hAnsi="仿宋" w:cs="仿宋" w:hint="eastAsia"/>
            <w:lang w:eastAsia="zh-CN"/>
          </w:rPr>
          <w:t>十五、类毒素项目治理与监督</w:t>
        </w:r>
        <w:r>
          <w:tab/>
        </w:r>
        <w:r>
          <w:fldChar w:fldCharType="begin"/>
        </w:r>
        <w:r>
          <w:instrText xml:space="preserve"> PAGEREF _Toc10111 \h </w:instrText>
        </w:r>
        <w:r>
          <w:fldChar w:fldCharType="separate"/>
        </w:r>
        <w:r>
          <w:t>59</w:t>
        </w:r>
        <w:r>
          <w:fldChar w:fldCharType="end"/>
        </w:r>
      </w:hyperlink>
    </w:p>
    <w:p>
      <w:pPr>
        <w:pStyle w:val="TOC2"/>
        <w:tabs>
          <w:tab w:val="right" w:leader="dot" w:pos="8306"/>
        </w:tabs>
      </w:pPr>
      <w:hyperlink w:anchor="_Toc6187" w:history="1">
        <w:r>
          <w:rPr>
            <w:rFonts w:ascii="仿宋" w:eastAsia="仿宋" w:hAnsi="仿宋" w:cs="仿宋" w:hint="eastAsia"/>
            <w:lang w:eastAsia="zh-CN"/>
          </w:rPr>
          <w:t>(一)、类毒素项目治理结构</w:t>
        </w:r>
        <w:r>
          <w:tab/>
        </w:r>
        <w:r>
          <w:fldChar w:fldCharType="begin"/>
        </w:r>
        <w:r>
          <w:instrText xml:space="preserve"> PAGEREF _Toc6187 \h </w:instrText>
        </w:r>
        <w:r>
          <w:fldChar w:fldCharType="separate"/>
        </w:r>
        <w:r>
          <w:t>59</w:t>
        </w:r>
        <w:r>
          <w:fldChar w:fldCharType="end"/>
        </w:r>
      </w:hyperlink>
    </w:p>
    <w:p>
      <w:pPr>
        <w:pStyle w:val="TOC2"/>
        <w:tabs>
          <w:tab w:val="right" w:leader="dot" w:pos="8306"/>
        </w:tabs>
      </w:pPr>
      <w:hyperlink w:anchor="_Toc1600" w:history="1">
        <w:r>
          <w:rPr>
            <w:rFonts w:ascii="仿宋" w:eastAsia="仿宋" w:hAnsi="仿宋" w:cs="仿宋" w:hint="eastAsia"/>
            <w:lang w:eastAsia="zh-CN"/>
          </w:rPr>
          <w:t>(二)、监督与审计</w:t>
        </w:r>
        <w:r>
          <w:tab/>
        </w:r>
        <w:r>
          <w:fldChar w:fldCharType="begin"/>
        </w:r>
        <w:r>
          <w:instrText xml:space="preserve"> PAGEREF _Toc1600 \h </w:instrText>
        </w:r>
        <w:r>
          <w:fldChar w:fldCharType="separate"/>
        </w:r>
        <w:r>
          <w:t>61</w:t>
        </w:r>
        <w:r>
          <w:fldChar w:fldCharType="end"/>
        </w:r>
      </w:hyperlink>
    </w:p>
    <w:p>
      <w:pPr>
        <w:pStyle w:val="TOC1"/>
        <w:tabs>
          <w:tab w:val="right" w:leader="dot" w:pos="8306"/>
        </w:tabs>
      </w:pPr>
      <w:hyperlink w:anchor="_Toc14119" w:history="1">
        <w:r>
          <w:rPr>
            <w:rFonts w:ascii="仿宋" w:eastAsia="仿宋" w:hAnsi="仿宋" w:cs="仿宋" w:hint="eastAsia"/>
            <w:lang w:eastAsia="zh-CN"/>
          </w:rPr>
          <w:t>十六、类毒素项目变更管理</w:t>
        </w:r>
        <w:r>
          <w:tab/>
        </w:r>
        <w:r>
          <w:fldChar w:fldCharType="begin"/>
        </w:r>
        <w:r>
          <w:instrText xml:space="preserve"> PAGEREF _Toc14119 \h </w:instrText>
        </w:r>
        <w:r>
          <w:fldChar w:fldCharType="separate"/>
        </w:r>
        <w:r>
          <w:t>62</w:t>
        </w:r>
        <w:r>
          <w:fldChar w:fldCharType="end"/>
        </w:r>
      </w:hyperlink>
    </w:p>
    <w:p>
      <w:pPr>
        <w:pStyle w:val="TOC2"/>
        <w:tabs>
          <w:tab w:val="right" w:leader="dot" w:pos="8306"/>
        </w:tabs>
      </w:pPr>
      <w:hyperlink w:anchor="_Toc16554" w:history="1">
        <w:r>
          <w:rPr>
            <w:rFonts w:ascii="仿宋" w:eastAsia="仿宋" w:hAnsi="仿宋" w:cs="仿宋" w:hint="eastAsia"/>
            <w:lang w:eastAsia="zh-CN"/>
          </w:rPr>
          <w:t>(一)、变更申请与评估</w:t>
        </w:r>
        <w:r>
          <w:tab/>
        </w:r>
        <w:r>
          <w:fldChar w:fldCharType="begin"/>
        </w:r>
        <w:r>
          <w:instrText xml:space="preserve"> PAGEREF _Toc16554 \h </w:instrText>
        </w:r>
        <w:r>
          <w:fldChar w:fldCharType="separate"/>
        </w:r>
        <w:r>
          <w:t>62</w:t>
        </w:r>
        <w:r>
          <w:fldChar w:fldCharType="end"/>
        </w:r>
      </w:hyperlink>
    </w:p>
    <w:p>
      <w:pPr>
        <w:pStyle w:val="TOC2"/>
        <w:tabs>
          <w:tab w:val="right" w:leader="dot" w:pos="8306"/>
        </w:tabs>
      </w:pPr>
      <w:hyperlink w:anchor="_Toc26215" w:history="1">
        <w:r>
          <w:rPr>
            <w:rFonts w:ascii="仿宋" w:eastAsia="仿宋" w:hAnsi="仿宋" w:cs="仿宋" w:hint="eastAsia"/>
            <w:lang w:eastAsia="zh-CN"/>
          </w:rPr>
          <w:t>(二)、变更实施与控制</w:t>
        </w:r>
        <w:r>
          <w:tab/>
        </w:r>
        <w:r>
          <w:fldChar w:fldCharType="begin"/>
        </w:r>
        <w:r>
          <w:instrText xml:space="preserve"> PAGEREF _Toc26215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552"/>
      <w:r>
        <w:rPr>
          <w:rFonts w:ascii="仿宋" w:eastAsia="仿宋" w:hAnsi="仿宋" w:cs="仿宋" w:hint="eastAsia"/>
          <w:sz w:val="28"/>
          <w:lang w:eastAsia="zh-CN"/>
        </w:rPr>
        <w:t>一、类毒素项目土建工程</w:t>
      </w:r>
      <w:bookmarkEnd w:id="2"/>
    </w:p>
    <w:p>
      <w:pPr>
        <w:pStyle w:val="Heading2"/>
        <w:rPr>
          <w:rFonts w:ascii="仿宋" w:eastAsia="仿宋" w:hAnsi="仿宋" w:cs="仿宋" w:hint="eastAsia"/>
          <w:lang w:eastAsia="zh-CN"/>
        </w:rPr>
      </w:pPr>
      <w:bookmarkStart w:id="3" w:name="_Toc281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在类毒素项目的建筑工程设计中，我们将秉承一系列重要的设计原则，以确保类毒素项目建筑在功能、美观、可持续性等方面达到最佳效果。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首要原则是确保建筑的功能性得到最大化的发挥。我们将充分理解类毒素项目的实际需求，合理布局各个功能区域，保证建筑在满足业务需求的同时，提供高效的工作环境。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在建筑设计中，我们将综合考虑建设和运营成本。通过精细的经济效益分析，确保设计方案在高效利用资源的同时，对类毒素项目的长期盈利能力有积极的贡献。</w:t>
      </w:r>
    </w:p>
    <w:p>
      <w:pPr>
        <w:pStyle w:val="Heading2"/>
        <w:ind w:firstLine="560" w:firstLineChars="200"/>
        <w:rPr>
          <w:rFonts w:ascii="仿宋" w:eastAsia="仿宋" w:hAnsi="仿宋" w:cs="仿宋" w:hint="eastAsia"/>
          <w:sz w:val="28"/>
          <w:lang w:eastAsia="zh-CN"/>
        </w:rPr>
      </w:pPr>
      <w:bookmarkStart w:id="4" w:name="_Toc1868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类毒素项目的土建工程设计中，我们将精准设定设计年限，结合类毒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类毒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86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类毒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类毒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类毒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657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本期工程类毒素项目预计总建筑面积XXX平方米，其中：计容建筑面积XXX平方米，计划建筑工程投资XX万元，占类毒素项目总投资的XX%。</w:t>
      </w:r>
    </w:p>
    <w:p>
      <w:pPr>
        <w:pStyle w:val="Heading1"/>
        <w:ind w:firstLine="560" w:firstLineChars="200"/>
        <w:rPr>
          <w:rFonts w:ascii="仿宋" w:eastAsia="仿宋" w:hAnsi="仿宋" w:cs="仿宋" w:hint="eastAsia"/>
          <w:sz w:val="28"/>
          <w:lang w:eastAsia="zh-CN"/>
        </w:rPr>
      </w:pPr>
      <w:bookmarkStart w:id="7" w:name="_Toc14969"/>
      <w:r>
        <w:rPr>
          <w:rFonts w:ascii="仿宋" w:eastAsia="仿宋" w:hAnsi="仿宋" w:cs="仿宋" w:hint="eastAsia"/>
          <w:sz w:val="28"/>
          <w:lang w:eastAsia="zh-CN"/>
        </w:rPr>
        <w:t>二、类毒素项目建设背景及必要性分析</w:t>
      </w:r>
      <w:bookmarkEnd w:id="7"/>
    </w:p>
    <w:p>
      <w:pPr>
        <w:pStyle w:val="Heading2"/>
        <w:rPr>
          <w:rFonts w:ascii="仿宋" w:eastAsia="仿宋" w:hAnsi="仿宋" w:cs="仿宋" w:hint="eastAsia"/>
          <w:lang w:eastAsia="zh-CN"/>
        </w:rPr>
      </w:pPr>
      <w:bookmarkStart w:id="8" w:name="_Toc20755"/>
      <w:r>
        <w:rPr>
          <w:rFonts w:ascii="仿宋" w:eastAsia="仿宋" w:hAnsi="仿宋" w:cs="仿宋" w:hint="eastAsia"/>
          <w:lang w:eastAsia="zh-CN"/>
        </w:rPr>
        <w:t>(一)、类毒素项目背景分析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类毒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类毒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我们的背景分析将深入挖掘当前行业的发展趋势，通过对竞争态势的全面审视，找到类毒素项目在这个潮流中的定位。同时，我们将关注行业内涌现的新兴机遇，以便类毒素项目更好地融入行业发展的潮流中。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类毒素项目提供了强大的发展动力。我们将聚焦于行业内最新的技术发展趋势，包括但不限于人工智能、大数据分析、物联网等领域。通过深度的技术研究，我们将确保类毒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类毒素项目发展的源泉。我们将投入更多的精力对市场需求进行深入剖析，超越表面的需求，深入挖掘潜在的市场痛点和机遇。通过对市场需求的细致了解，类毒素项目将更有针对性地设计解决方案，满足市场的多样化需求，从而更好地促进类毒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类毒素项目战略至关重要。我们将对竞争态势进行更为深入的分析，包括但不限于市场份额、产品特点、客户满意度等多个维度。通过深度的竞争分析，类毒素项目将能够更准确地把握市场脉搏，制定具有竞争力的类毒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类毒素项目的发展具有直接的影响。我们将进行更为全面的法规和政策分析，了解行业发展中的潜在法律风险和合规挑战。通过充分了解和遵守相关法规，类毒素项目将确保在法律框架内合法合规运营，为类毒素项目的稳健发展提供有力支持。</w:t>
      </w:r>
    </w:p>
    <w:p>
      <w:pPr>
        <w:pStyle w:val="Heading2"/>
        <w:ind w:firstLine="560" w:firstLineChars="200"/>
        <w:rPr>
          <w:rFonts w:ascii="仿宋" w:eastAsia="仿宋" w:hAnsi="仿宋" w:cs="仿宋" w:hint="eastAsia"/>
          <w:sz w:val="28"/>
          <w:lang w:eastAsia="zh-CN"/>
        </w:rPr>
      </w:pPr>
      <w:bookmarkStart w:id="9" w:name="_Toc11391"/>
      <w:r>
        <w:rPr>
          <w:rFonts w:ascii="仿宋" w:eastAsia="仿宋" w:hAnsi="仿宋" w:cs="仿宋" w:hint="eastAsia"/>
          <w:sz w:val="28"/>
          <w:lang w:eastAsia="zh-CN"/>
        </w:rPr>
        <w:t>(二)、类毒素项目建设必要性分析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建设的迫切性源于对行业发展趋势的深刻洞察。我们正处于一个行业变革的时代，科技创新、数字化转型成为企业发展的关键动力。类毒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建设不仅仅是为了跟上潮流，更是为了通过技术创新推动企业的持续发展。通过引入先进的技术和解决方案，类毒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类毒素项目的建设成为必然选择，通过提高产品质量、拓展服务领域，从而在竞争中获得更多的机会。类毒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类毒素项目建设的必要性体现在对客户需求更精准的满足。通过类毒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建设的背后是对企业持续创新的追求。只有通过不断创新，企业才能在竞争中立于不败之地。类毒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24063"/>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3015"/>
      <w:r>
        <w:rPr>
          <w:rFonts w:ascii="仿宋" w:eastAsia="仿宋" w:hAnsi="仿宋" w:cs="仿宋" w:hint="eastAsia"/>
          <w:lang w:eastAsia="zh-CN"/>
        </w:rPr>
        <w:t>(一)、类毒素行业分析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类毒素行业一直以来都是市场的关注焦点。行业内的发展趋势、竞争态势以及潜在机会都对类毒素项目的推进产生深远的影响。通过深入研究行业的整体概貌，我们将更好地理解行业的核心特征，为类毒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类毒素行业，技术一直是推动创新和发展的关键因素。我们将对当前技术趋势进行详尽分析，包括但不限于人工智能、大数据应用、先进制造技术等。这有助于类毒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类毒素项目成功的基础。我们将对主要竞争对手进行深入研究，包括其市场份额、产品特点、市场定位等。通过全面了解竞争对手的优势和劣势，类毒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5068"/>
      <w:r>
        <w:rPr>
          <w:rFonts w:ascii="仿宋" w:eastAsia="仿宋" w:hAnsi="仿宋" w:cs="仿宋" w:hint="eastAsia"/>
          <w:sz w:val="28"/>
          <w:lang w:eastAsia="zh-CN"/>
        </w:rPr>
        <w:t>(二)、类毒素市场分析预测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通过对市场规模的深入调研，我们将预测类毒素市场未来的增长趋势。这包括市场的整体规模、各细分领域的发展趋势等。类毒素项目可以根据市场的扩张速度和潜在机会，制定更符合市场需求的发展策略。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了解消费者的需求是市场分析的核心。我们将通过调查研究，深入挖掘目标消费者的需求特点、购买习惯以及对产品和服务的期望。这有助于类毒素项目更好地定位目标市场，提供更符合消费者期待的解决方案。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类毒素项目实施过程中需要充分考虑的因素。我们将对市场风险进行全面评估，包括但不限于政策法规风险、市场竞争风险、技术变革风险等。通过对潜在风险的深入分析，类毒素项目可以制定相应的风险缓解策略，降低不确定性对类毒素项目的影响。</w:t>
      </w:r>
    </w:p>
    <w:p>
      <w:pPr>
        <w:pStyle w:val="Heading1"/>
        <w:ind w:firstLine="560" w:firstLineChars="200"/>
        <w:rPr>
          <w:rFonts w:ascii="仿宋" w:eastAsia="仿宋" w:hAnsi="仿宋" w:cs="仿宋" w:hint="eastAsia"/>
          <w:sz w:val="28"/>
          <w:lang w:eastAsia="zh-CN"/>
        </w:rPr>
      </w:pPr>
      <w:bookmarkStart w:id="13" w:name="_Toc4055"/>
      <w:r>
        <w:rPr>
          <w:rFonts w:ascii="仿宋" w:eastAsia="仿宋" w:hAnsi="仿宋" w:cs="仿宋" w:hint="eastAsia"/>
          <w:sz w:val="28"/>
          <w:lang w:eastAsia="zh-CN"/>
        </w:rPr>
        <w:t>四、类毒素项目概论</w:t>
      </w:r>
      <w:bookmarkEnd w:id="13"/>
    </w:p>
    <w:p>
      <w:pPr>
        <w:pStyle w:val="Heading2"/>
        <w:rPr>
          <w:rFonts w:ascii="仿宋" w:eastAsia="仿宋" w:hAnsi="仿宋" w:cs="仿宋" w:hint="eastAsia"/>
          <w:lang w:eastAsia="zh-CN"/>
        </w:rPr>
      </w:pPr>
      <w:bookmarkStart w:id="14" w:name="_Toc18583"/>
      <w:r>
        <w:rPr>
          <w:rFonts w:ascii="仿宋" w:eastAsia="仿宋" w:hAnsi="仿宋" w:cs="仿宋" w:hint="eastAsia"/>
          <w:lang w:eastAsia="zh-CN"/>
        </w:rPr>
        <w:t>(一)、类毒素项目概况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的起源追溯至对市场的深入洞察。市场的不断演变与变革为类毒素项目提供了难得的机遇。当前市场存在的需求缺口和变革的大环境共同构成了类毒素项目的背景。这个类毒素项目旨在充分利用市场机遇，填补行业中尚未满足的需求，为客户提供全新的解决方案。市场的变革和需求的增长使得这个类毒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类毒素项目名称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正式命名为类毒素。这个名称不仅仅是一个标识，更代表了类毒素项目的核心理念和愿景。它蕴含着类毒素项目所要解决问题的关键字，具有强烈的表达和辨识度，为类毒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类毒素项目目标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的核心目标是提供一种全新、高效的解决方案，满足客户日益增长的需求。类毒素项目追求的不仅仅是满足市场需求，更是在市场中获得卓越的竞争优势。通过不断提升产品或服务的质量和创新水平，类毒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类毒素项目范围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全面涵盖了产品研发、制造、市场推广和售后服务，确保从产品设计到最终用户体验的全方位关注。这一全面的类毒素项目范围是为了确保类毒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类毒素项目时间表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类毒素项目计划在未来18个月内完成，包括研发、测试、市场试点和正式推出等不同阶段。这个时间表的合理设计是为了确保类毒素项目各个阶段的顺利推进，以便按时交付高质量的成果。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类毒素项目预算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类毒素项目总预算估算为XX百万美元，主要分配在研发、市场推广、人员培训和运营等方面。这一充足的预算为类毒素项目提供了充足的资源，确保类毒素项目在各个方面都能取得优异的表现。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类毒素项目风险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类毒素项目可能面临的风险包括市场接受度低、技术难题、竞争激烈等。类毒素项目团队已经制定了相应的风险应对计划，通过前瞻性的风险管理，确保类毒素项目在面对不确定性时能够迅速做出应对。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类毒素项目团队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类毒素项目汇聚了一支经验丰富、多领域专业素养的核心团队，确保类毒素项目在各个方面都能拥有高水平的执行力。团队的协同作战是类毒素项目成功的关键因素之一。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类毒素项目背景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类毒素项目的背景根植于市场对更高效、创新产品的渴望，同时也受到科技发展对行业格局的深刻改变的影响。这为类毒素项目提供了广阔的发展空间和市场需求。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类毒素项目现状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截至目前，类毒素项目已完成市场调研和技术验证，取得了初步的成功。这为类毒素项目在未来的发展奠定了坚实的基础，为更远大的目标打下了坚实的基石。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2916"/>
      <w:r>
        <w:rPr>
          <w:rFonts w:ascii="仿宋" w:eastAsia="仿宋" w:hAnsi="仿宋" w:cs="仿宋" w:hint="eastAsia"/>
          <w:sz w:val="28"/>
          <w:lang w:eastAsia="zh-CN"/>
        </w:rPr>
        <w:t>(二)、类毒素项目目标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keyword》类毒素项目首要业务目标是在市场中占据有利地位，实现产品/服务的成功推广和销售。通过不断提升产品质量、创新性，类毒素项目追求成为行业中的领导者，赢得更多客户的青睐。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在科技迅速发展的时代，类毒素项目着眼于技术创新。通过持续的研发和技术升级，类毒素项目旨在推出更具创新性的产品或服务，以满足市场对新鲜、先进解决方案的需求。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为了建立可持续的客户关系，类毒素项目设定了客户满意度目标。通过提供卓越的产品质量和优质的客户服务，类毒素项目追求赢得客户的信任和忠诚度，确保他们的满意度达到行业领先水平。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类毒素项目注重社会责任和可持续发展。通过实施环保、社会责任类毒素项目，类毒素项目致力于在经济发展的同时保护环境，促进社会公平，实现可持续经营。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类毒素项目的团队是实现目标的核心驱动力。因此，类毒素项目设定了团队发展目标，包括提升团队成员的专业技能、培养领导力，以及搭建协同高效的团队工作氛围。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1557"/>
      <w:r>
        <w:rPr>
          <w:rFonts w:ascii="仿宋" w:eastAsia="仿宋" w:hAnsi="仿宋" w:cs="仿宋" w:hint="eastAsia"/>
          <w:sz w:val="28"/>
          <w:lang w:eastAsia="zh-CN"/>
        </w:rPr>
        <w:t>(三)、类毒素项目提出的理由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类毒素项目提出的理由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的提出源于对市场机遇的深刻洞察。当前市场中存在的需求缺口和行业发展趋势表明，有巨大的商业机会等待被开发。通过准确捕捉市场机遇，类毒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的理念基于对技术创新的信仰。通过持续的研发和技术投入，类毒素项目有望推出更具创新性的产品或服务。在科技飞速发展的当下，类毒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的提出是为了增强企业的行业竞争力。通过提升产品或服务的质量和独特性，类毒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响应了消费者需求的变化。随着社会和科技的不断发展，消费者对产品和服务的需求也在发生变化。通过深入了解并及时回应消费者的新需求，类毒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类毒素项目的提出是企业战略发展规划的一部分。在面对日益激烈的市场竞争和不断变化的商业环境中，类毒素项目作为企业战略的一环，旨在为企业开辟新的增长领域，巩固企业在行业中的地位。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类毒素项目的提出不仅仅是基于商业考量，还注重社会责任。通过推出环保、社会责任等方面的类毒素项目，类毒素企业可以在社会中树立积极形象，为社会做出积极贡献，实现经济效益和社会效益的双赢。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类毒素项目的提出反映了对利益相关者期望的关注。包括客户、员工、投资者等利益相关者在企业发展中都有着各自的期望，类毒素项目力求在满足这些期望的同时，取得更大的共赢。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4136"/>
      <w:r>
        <w:rPr>
          <w:rFonts w:ascii="仿宋" w:eastAsia="仿宋" w:hAnsi="仿宋" w:cs="仿宋" w:hint="eastAsia"/>
          <w:sz w:val="28"/>
          <w:lang w:eastAsia="zh-CN"/>
        </w:rPr>
        <w:t>(四)、类毒素项目意义</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在实施类毒素项目的过程中，我们不仅仅是在追逐商业成功，更是为企业和社会的多个层面创造了深远的意义。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的首要意义在于提升企业的市场竞争力。通过持续的创新和对产品质量的高标准要求，类毒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类毒素项目的推进将促使行业技术水平的提升。通过引入先进技术和创新性解决方案，类毒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在社会层面，类毒素项目不仅创造了大量就业机会，提高了就业水平，还注重社会责任和环保。通过参与社会公益事业和推动环保类毒素项目，类毒素项目为社会贡献了一份力量，体现了企业对社会的积极回馈。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综合而言，类毒素项目意义重大，不仅推动了企业的发展，也为行业和社会的进步贡献了积极力量。这是一个全面而深刻的影响，将在未来产生可持续的正面效应。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393"/>
      <w:r>
        <w:rPr>
          <w:rFonts w:ascii="仿宋" w:eastAsia="仿宋" w:hAnsi="仿宋" w:cs="仿宋" w:hint="eastAsia"/>
          <w:sz w:val="28"/>
          <w:lang w:eastAsia="zh-CN"/>
        </w:rPr>
        <w:t>(五)、类毒素项目背景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在当今迅猛发展的商业环境中，类毒素项目的动因根植于对多方面因素的审慎考量。这个类毒素项目的提出并非孤立的决策，而是对企业所处背景深入思考的产物。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https://d.book118.com/627052141010006032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3B4E0F"/>
    <w:rsid w:val="3F3B4E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705214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2024-01-16T21:15:00Z</dcterms:created>
  <dcterms:modified xsi:type="dcterms:W3CDTF">2024-01-16T21:15:43Z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E71AD5BFF2EF483E960BDE39DD96EDEF_11</vt:lpwstr>
  </property>
  <property fmtid="{D5CDD505-2E9C-101B-9397-08002B2CF9AE}" pid="3" name="KSOProductBuildVer">
    <vt:lpwstr>2052-12.1.0.16120</vt:lpwstr>
  </property>
</Properties>
</file>