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氯铂酸项目规划设计方案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12" w:history="1">
        <w:r>
          <w:rPr>
            <w:rFonts w:ascii="仿宋" w:eastAsia="仿宋" w:hAnsi="仿宋" w:cs="仿宋" w:hint="eastAsia"/>
            <w:lang w:eastAsia="zh-CN"/>
          </w:rPr>
          <w:t>前言</w:t>
        </w:r>
        <w:r>
          <w:tab/>
        </w:r>
        <w:r>
          <w:fldChar w:fldCharType="begin"/>
        </w:r>
        <w:r>
          <w:instrText xml:space="preserve"> PAGEREF _Toc24912 \h </w:instrText>
        </w:r>
        <w:r>
          <w:fldChar w:fldCharType="separate"/>
        </w:r>
        <w:r>
          <w:t>3</w:t>
        </w:r>
        <w:r>
          <w:fldChar w:fldCharType="end"/>
        </w:r>
      </w:hyperlink>
    </w:p>
    <w:p>
      <w:pPr>
        <w:pStyle w:val="TOC1"/>
        <w:tabs>
          <w:tab w:val="right" w:leader="dot" w:pos="8306"/>
        </w:tabs>
      </w:pPr>
      <w:hyperlink w:anchor="_Toc15644" w:history="1">
        <w:r>
          <w:rPr>
            <w:rFonts w:ascii="仿宋" w:eastAsia="仿宋" w:hAnsi="仿宋" w:cs="仿宋" w:hint="eastAsia"/>
            <w:lang w:eastAsia="zh-CN"/>
          </w:rPr>
          <w:t>一、工艺说明</w:t>
        </w:r>
        <w:r>
          <w:tab/>
        </w:r>
        <w:r>
          <w:fldChar w:fldCharType="begin"/>
        </w:r>
        <w:r>
          <w:instrText xml:space="preserve"> PAGEREF _Toc15644 \h </w:instrText>
        </w:r>
        <w:r>
          <w:fldChar w:fldCharType="separate"/>
        </w:r>
        <w:r>
          <w:t>3</w:t>
        </w:r>
        <w:r>
          <w:fldChar w:fldCharType="end"/>
        </w:r>
      </w:hyperlink>
    </w:p>
    <w:p>
      <w:pPr>
        <w:pStyle w:val="TOC2"/>
        <w:tabs>
          <w:tab w:val="right" w:leader="dot" w:pos="8306"/>
        </w:tabs>
      </w:pPr>
      <w:hyperlink w:anchor="_Toc17054" w:history="1">
        <w:r>
          <w:rPr>
            <w:rFonts w:ascii="仿宋" w:eastAsia="仿宋" w:hAnsi="仿宋" w:cs="仿宋" w:hint="eastAsia"/>
            <w:lang w:eastAsia="zh-CN"/>
          </w:rPr>
          <w:t>(一)、技术管理特点</w:t>
        </w:r>
        <w:r>
          <w:tab/>
        </w:r>
        <w:r>
          <w:fldChar w:fldCharType="begin"/>
        </w:r>
        <w:r>
          <w:instrText xml:space="preserve"> PAGEREF _Toc17054 \h </w:instrText>
        </w:r>
        <w:r>
          <w:fldChar w:fldCharType="separate"/>
        </w:r>
        <w:r>
          <w:t>3</w:t>
        </w:r>
        <w:r>
          <w:fldChar w:fldCharType="end"/>
        </w:r>
      </w:hyperlink>
    </w:p>
    <w:p>
      <w:pPr>
        <w:pStyle w:val="TOC2"/>
        <w:tabs>
          <w:tab w:val="right" w:leader="dot" w:pos="8306"/>
        </w:tabs>
      </w:pPr>
      <w:hyperlink w:anchor="_Toc6491" w:history="1">
        <w:r>
          <w:rPr>
            <w:rFonts w:ascii="仿宋" w:eastAsia="仿宋" w:hAnsi="仿宋" w:cs="仿宋" w:hint="eastAsia"/>
            <w:lang w:eastAsia="zh-CN"/>
          </w:rPr>
          <w:t>(二)、氯铂酸项目工艺技术设计方案</w:t>
        </w:r>
        <w:r>
          <w:tab/>
        </w:r>
        <w:r>
          <w:fldChar w:fldCharType="begin"/>
        </w:r>
        <w:r>
          <w:instrText xml:space="preserve"> PAGEREF _Toc6491 \h </w:instrText>
        </w:r>
        <w:r>
          <w:fldChar w:fldCharType="separate"/>
        </w:r>
        <w:r>
          <w:t>4</w:t>
        </w:r>
        <w:r>
          <w:fldChar w:fldCharType="end"/>
        </w:r>
      </w:hyperlink>
    </w:p>
    <w:p>
      <w:pPr>
        <w:pStyle w:val="TOC2"/>
        <w:tabs>
          <w:tab w:val="right" w:leader="dot" w:pos="8306"/>
        </w:tabs>
      </w:pPr>
      <w:hyperlink w:anchor="_Toc2438" w:history="1">
        <w:r>
          <w:rPr>
            <w:rFonts w:ascii="仿宋" w:eastAsia="仿宋" w:hAnsi="仿宋" w:cs="仿宋" w:hint="eastAsia"/>
            <w:lang w:eastAsia="zh-CN"/>
          </w:rPr>
          <w:t>(三)、设备选型方案</w:t>
        </w:r>
        <w:r>
          <w:tab/>
        </w:r>
        <w:r>
          <w:fldChar w:fldCharType="begin"/>
        </w:r>
        <w:r>
          <w:instrText xml:space="preserve"> PAGEREF _Toc2438 \h </w:instrText>
        </w:r>
        <w:r>
          <w:fldChar w:fldCharType="separate"/>
        </w:r>
        <w:r>
          <w:t>5</w:t>
        </w:r>
        <w:r>
          <w:fldChar w:fldCharType="end"/>
        </w:r>
      </w:hyperlink>
    </w:p>
    <w:p>
      <w:pPr>
        <w:pStyle w:val="TOC1"/>
        <w:tabs>
          <w:tab w:val="right" w:leader="dot" w:pos="8306"/>
        </w:tabs>
      </w:pPr>
      <w:hyperlink w:anchor="_Toc7506" w:history="1">
        <w:r>
          <w:rPr>
            <w:rFonts w:ascii="仿宋" w:eastAsia="仿宋" w:hAnsi="仿宋" w:cs="仿宋" w:hint="eastAsia"/>
            <w:lang w:eastAsia="zh-CN"/>
          </w:rPr>
          <w:t>二、市场分析、调研</w:t>
        </w:r>
        <w:r>
          <w:tab/>
        </w:r>
        <w:r>
          <w:fldChar w:fldCharType="begin"/>
        </w:r>
        <w:r>
          <w:instrText xml:space="preserve"> PAGEREF _Toc7506 \h </w:instrText>
        </w:r>
        <w:r>
          <w:fldChar w:fldCharType="separate"/>
        </w:r>
        <w:r>
          <w:t>7</w:t>
        </w:r>
        <w:r>
          <w:fldChar w:fldCharType="end"/>
        </w:r>
      </w:hyperlink>
    </w:p>
    <w:p>
      <w:pPr>
        <w:pStyle w:val="TOC2"/>
        <w:tabs>
          <w:tab w:val="right" w:leader="dot" w:pos="8306"/>
        </w:tabs>
      </w:pPr>
      <w:hyperlink w:anchor="_Toc12476" w:history="1">
        <w:r>
          <w:rPr>
            <w:rFonts w:ascii="仿宋" w:eastAsia="仿宋" w:hAnsi="仿宋" w:cs="仿宋" w:hint="eastAsia"/>
            <w:lang w:eastAsia="zh-CN"/>
          </w:rPr>
          <w:t>(一)、氯铂酸行业分析</w:t>
        </w:r>
        <w:r>
          <w:tab/>
        </w:r>
        <w:r>
          <w:fldChar w:fldCharType="begin"/>
        </w:r>
        <w:r>
          <w:instrText xml:space="preserve"> PAGEREF _Toc12476 \h </w:instrText>
        </w:r>
        <w:r>
          <w:fldChar w:fldCharType="separate"/>
        </w:r>
        <w:r>
          <w:t>7</w:t>
        </w:r>
        <w:r>
          <w:fldChar w:fldCharType="end"/>
        </w:r>
      </w:hyperlink>
    </w:p>
    <w:p>
      <w:pPr>
        <w:pStyle w:val="TOC2"/>
        <w:tabs>
          <w:tab w:val="right" w:leader="dot" w:pos="8306"/>
        </w:tabs>
      </w:pPr>
      <w:hyperlink w:anchor="_Toc22273" w:history="1">
        <w:r>
          <w:rPr>
            <w:rFonts w:ascii="仿宋" w:eastAsia="仿宋" w:hAnsi="仿宋" w:cs="仿宋" w:hint="eastAsia"/>
            <w:lang w:eastAsia="zh-CN"/>
          </w:rPr>
          <w:t>(二)、氯铂酸市场分析预测</w:t>
        </w:r>
        <w:r>
          <w:tab/>
        </w:r>
        <w:r>
          <w:fldChar w:fldCharType="begin"/>
        </w:r>
        <w:r>
          <w:instrText xml:space="preserve"> PAGEREF _Toc22273 \h </w:instrText>
        </w:r>
        <w:r>
          <w:fldChar w:fldCharType="separate"/>
        </w:r>
        <w:r>
          <w:t>7</w:t>
        </w:r>
        <w:r>
          <w:fldChar w:fldCharType="end"/>
        </w:r>
      </w:hyperlink>
    </w:p>
    <w:p>
      <w:pPr>
        <w:pStyle w:val="TOC1"/>
        <w:tabs>
          <w:tab w:val="right" w:leader="dot" w:pos="8306"/>
        </w:tabs>
      </w:pPr>
      <w:hyperlink w:anchor="_Toc7123" w:history="1">
        <w:r>
          <w:rPr>
            <w:rFonts w:ascii="仿宋" w:eastAsia="仿宋" w:hAnsi="仿宋" w:cs="仿宋" w:hint="eastAsia"/>
            <w:lang w:eastAsia="zh-CN"/>
          </w:rPr>
          <w:t>三、氯铂酸项目建设单位说明</w:t>
        </w:r>
        <w:r>
          <w:tab/>
        </w:r>
        <w:r>
          <w:fldChar w:fldCharType="begin"/>
        </w:r>
        <w:r>
          <w:instrText xml:space="preserve"> PAGEREF _Toc7123 \h </w:instrText>
        </w:r>
        <w:r>
          <w:fldChar w:fldCharType="separate"/>
        </w:r>
        <w:r>
          <w:t>8</w:t>
        </w:r>
        <w:r>
          <w:fldChar w:fldCharType="end"/>
        </w:r>
      </w:hyperlink>
    </w:p>
    <w:p>
      <w:pPr>
        <w:pStyle w:val="TOC2"/>
        <w:tabs>
          <w:tab w:val="right" w:leader="dot" w:pos="8306"/>
        </w:tabs>
      </w:pPr>
      <w:hyperlink w:anchor="_Toc23270" w:history="1">
        <w:r>
          <w:rPr>
            <w:rFonts w:ascii="仿宋" w:eastAsia="仿宋" w:hAnsi="仿宋" w:cs="仿宋" w:hint="eastAsia"/>
            <w:lang w:eastAsia="zh-CN"/>
          </w:rPr>
          <w:t>(一)、氯铂酸项目承办单位基本情况</w:t>
        </w:r>
        <w:r>
          <w:tab/>
        </w:r>
        <w:r>
          <w:fldChar w:fldCharType="begin"/>
        </w:r>
        <w:r>
          <w:instrText xml:space="preserve"> PAGEREF _Toc23270 \h </w:instrText>
        </w:r>
        <w:r>
          <w:fldChar w:fldCharType="separate"/>
        </w:r>
        <w:r>
          <w:t>8</w:t>
        </w:r>
        <w:r>
          <w:fldChar w:fldCharType="end"/>
        </w:r>
      </w:hyperlink>
    </w:p>
    <w:p>
      <w:pPr>
        <w:pStyle w:val="TOC2"/>
        <w:tabs>
          <w:tab w:val="right" w:leader="dot" w:pos="8306"/>
        </w:tabs>
      </w:pPr>
      <w:hyperlink w:anchor="_Toc6083" w:history="1">
        <w:r>
          <w:rPr>
            <w:rFonts w:ascii="仿宋" w:eastAsia="仿宋" w:hAnsi="仿宋" w:cs="仿宋" w:hint="eastAsia"/>
            <w:lang w:eastAsia="zh-CN"/>
          </w:rPr>
          <w:t>(二)、公司经济效益分析</w:t>
        </w:r>
        <w:r>
          <w:tab/>
        </w:r>
        <w:r>
          <w:fldChar w:fldCharType="begin"/>
        </w:r>
        <w:r>
          <w:instrText xml:space="preserve"> PAGEREF _Toc6083 \h </w:instrText>
        </w:r>
        <w:r>
          <w:fldChar w:fldCharType="separate"/>
        </w:r>
        <w:r>
          <w:t>9</w:t>
        </w:r>
        <w:r>
          <w:fldChar w:fldCharType="end"/>
        </w:r>
      </w:hyperlink>
    </w:p>
    <w:p>
      <w:pPr>
        <w:pStyle w:val="TOC1"/>
        <w:tabs>
          <w:tab w:val="right" w:leader="dot" w:pos="8306"/>
        </w:tabs>
      </w:pPr>
      <w:hyperlink w:anchor="_Toc19164" w:history="1">
        <w:r>
          <w:rPr>
            <w:rFonts w:ascii="仿宋" w:eastAsia="仿宋" w:hAnsi="仿宋" w:cs="仿宋" w:hint="eastAsia"/>
            <w:lang w:eastAsia="zh-CN"/>
          </w:rPr>
          <w:t>四、产品规划分析</w:t>
        </w:r>
        <w:r>
          <w:tab/>
        </w:r>
        <w:r>
          <w:fldChar w:fldCharType="begin"/>
        </w:r>
        <w:r>
          <w:instrText xml:space="preserve"> PAGEREF _Toc19164 \h </w:instrText>
        </w:r>
        <w:r>
          <w:fldChar w:fldCharType="separate"/>
        </w:r>
        <w:r>
          <w:t>10</w:t>
        </w:r>
        <w:r>
          <w:fldChar w:fldCharType="end"/>
        </w:r>
      </w:hyperlink>
    </w:p>
    <w:p>
      <w:pPr>
        <w:pStyle w:val="TOC2"/>
        <w:tabs>
          <w:tab w:val="right" w:leader="dot" w:pos="8306"/>
        </w:tabs>
      </w:pPr>
      <w:hyperlink w:anchor="_Toc11441" w:history="1">
        <w:r>
          <w:rPr>
            <w:rFonts w:ascii="仿宋" w:eastAsia="仿宋" w:hAnsi="仿宋" w:cs="仿宋" w:hint="eastAsia"/>
            <w:lang w:eastAsia="zh-CN"/>
          </w:rPr>
          <w:t>(一)、产品规划</w:t>
        </w:r>
        <w:r>
          <w:tab/>
        </w:r>
        <w:r>
          <w:fldChar w:fldCharType="begin"/>
        </w:r>
        <w:r>
          <w:instrText xml:space="preserve"> PAGEREF _Toc11441 \h </w:instrText>
        </w:r>
        <w:r>
          <w:fldChar w:fldCharType="separate"/>
        </w:r>
        <w:r>
          <w:t>10</w:t>
        </w:r>
        <w:r>
          <w:fldChar w:fldCharType="end"/>
        </w:r>
      </w:hyperlink>
    </w:p>
    <w:p>
      <w:pPr>
        <w:pStyle w:val="TOC2"/>
        <w:tabs>
          <w:tab w:val="right" w:leader="dot" w:pos="8306"/>
        </w:tabs>
      </w:pPr>
      <w:hyperlink w:anchor="_Toc11588" w:history="1">
        <w:r>
          <w:rPr>
            <w:rFonts w:ascii="仿宋" w:eastAsia="仿宋" w:hAnsi="仿宋" w:cs="仿宋" w:hint="eastAsia"/>
            <w:lang w:eastAsia="zh-CN"/>
          </w:rPr>
          <w:t>(二)、建设规模</w:t>
        </w:r>
        <w:r>
          <w:tab/>
        </w:r>
        <w:r>
          <w:fldChar w:fldCharType="begin"/>
        </w:r>
        <w:r>
          <w:instrText xml:space="preserve"> PAGEREF _Toc11588 \h </w:instrText>
        </w:r>
        <w:r>
          <w:fldChar w:fldCharType="separate"/>
        </w:r>
        <w:r>
          <w:t>11</w:t>
        </w:r>
        <w:r>
          <w:fldChar w:fldCharType="end"/>
        </w:r>
      </w:hyperlink>
    </w:p>
    <w:p>
      <w:pPr>
        <w:pStyle w:val="TOC1"/>
        <w:tabs>
          <w:tab w:val="right" w:leader="dot" w:pos="8306"/>
        </w:tabs>
      </w:pPr>
      <w:hyperlink w:anchor="_Toc13059" w:history="1">
        <w:r>
          <w:rPr>
            <w:rFonts w:ascii="仿宋" w:eastAsia="仿宋" w:hAnsi="仿宋" w:cs="仿宋" w:hint="eastAsia"/>
            <w:lang w:eastAsia="zh-CN"/>
          </w:rPr>
          <w:t>五、氯铂酸项目建设背景及必要性分析</w:t>
        </w:r>
        <w:r>
          <w:tab/>
        </w:r>
        <w:r>
          <w:fldChar w:fldCharType="begin"/>
        </w:r>
        <w:r>
          <w:instrText xml:space="preserve"> PAGEREF _Toc13059 \h </w:instrText>
        </w:r>
        <w:r>
          <w:fldChar w:fldCharType="separate"/>
        </w:r>
        <w:r>
          <w:t>12</w:t>
        </w:r>
        <w:r>
          <w:fldChar w:fldCharType="end"/>
        </w:r>
      </w:hyperlink>
    </w:p>
    <w:p>
      <w:pPr>
        <w:pStyle w:val="TOC2"/>
        <w:tabs>
          <w:tab w:val="right" w:leader="dot" w:pos="8306"/>
        </w:tabs>
      </w:pPr>
      <w:hyperlink w:anchor="_Toc24143" w:history="1">
        <w:r>
          <w:rPr>
            <w:rFonts w:ascii="仿宋" w:eastAsia="仿宋" w:hAnsi="仿宋" w:cs="仿宋" w:hint="eastAsia"/>
            <w:lang w:eastAsia="zh-CN"/>
          </w:rPr>
          <w:t>(一)、氯铂酸项目背景分析</w:t>
        </w:r>
        <w:r>
          <w:tab/>
        </w:r>
        <w:r>
          <w:fldChar w:fldCharType="begin"/>
        </w:r>
        <w:r>
          <w:instrText xml:space="preserve"> PAGEREF _Toc24143 \h </w:instrText>
        </w:r>
        <w:r>
          <w:fldChar w:fldCharType="separate"/>
        </w:r>
        <w:r>
          <w:t>12</w:t>
        </w:r>
        <w:r>
          <w:fldChar w:fldCharType="end"/>
        </w:r>
      </w:hyperlink>
    </w:p>
    <w:p>
      <w:pPr>
        <w:pStyle w:val="TOC2"/>
        <w:tabs>
          <w:tab w:val="right" w:leader="dot" w:pos="8306"/>
        </w:tabs>
      </w:pPr>
      <w:hyperlink w:anchor="_Toc28162" w:history="1">
        <w:r>
          <w:rPr>
            <w:rFonts w:ascii="仿宋" w:eastAsia="仿宋" w:hAnsi="仿宋" w:cs="仿宋" w:hint="eastAsia"/>
            <w:lang w:eastAsia="zh-CN"/>
          </w:rPr>
          <w:t>(二)、氯铂酸项目建设必要性分析</w:t>
        </w:r>
        <w:r>
          <w:tab/>
        </w:r>
        <w:r>
          <w:fldChar w:fldCharType="begin"/>
        </w:r>
        <w:r>
          <w:instrText xml:space="preserve"> PAGEREF _Toc28162 \h </w:instrText>
        </w:r>
        <w:r>
          <w:fldChar w:fldCharType="separate"/>
        </w:r>
        <w:r>
          <w:t>13</w:t>
        </w:r>
        <w:r>
          <w:fldChar w:fldCharType="end"/>
        </w:r>
      </w:hyperlink>
    </w:p>
    <w:p>
      <w:pPr>
        <w:pStyle w:val="TOC1"/>
        <w:tabs>
          <w:tab w:val="right" w:leader="dot" w:pos="8306"/>
        </w:tabs>
      </w:pPr>
      <w:hyperlink w:anchor="_Toc29843" w:history="1">
        <w:r>
          <w:rPr>
            <w:rFonts w:ascii="仿宋" w:eastAsia="仿宋" w:hAnsi="仿宋" w:cs="仿宋" w:hint="eastAsia"/>
            <w:lang w:eastAsia="zh-CN"/>
          </w:rPr>
          <w:t>六、氯铂酸项目概论</w:t>
        </w:r>
        <w:r>
          <w:tab/>
        </w:r>
        <w:r>
          <w:fldChar w:fldCharType="begin"/>
        </w:r>
        <w:r>
          <w:instrText xml:space="preserve"> PAGEREF _Toc29843 \h </w:instrText>
        </w:r>
        <w:r>
          <w:fldChar w:fldCharType="separate"/>
        </w:r>
        <w:r>
          <w:t>15</w:t>
        </w:r>
        <w:r>
          <w:fldChar w:fldCharType="end"/>
        </w:r>
      </w:hyperlink>
    </w:p>
    <w:p>
      <w:pPr>
        <w:pStyle w:val="TOC2"/>
        <w:tabs>
          <w:tab w:val="right" w:leader="dot" w:pos="8306"/>
        </w:tabs>
      </w:pPr>
      <w:hyperlink w:anchor="_Toc16535" w:history="1">
        <w:r>
          <w:rPr>
            <w:rFonts w:ascii="仿宋" w:eastAsia="仿宋" w:hAnsi="仿宋" w:cs="仿宋" w:hint="eastAsia"/>
            <w:lang w:eastAsia="zh-CN"/>
          </w:rPr>
          <w:t>(一)、氯铂酸项目概况</w:t>
        </w:r>
        <w:r>
          <w:tab/>
        </w:r>
        <w:r>
          <w:fldChar w:fldCharType="begin"/>
        </w:r>
        <w:r>
          <w:instrText xml:space="preserve"> PAGEREF _Toc16535 \h </w:instrText>
        </w:r>
        <w:r>
          <w:fldChar w:fldCharType="separate"/>
        </w:r>
        <w:r>
          <w:t>15</w:t>
        </w:r>
        <w:r>
          <w:fldChar w:fldCharType="end"/>
        </w:r>
      </w:hyperlink>
    </w:p>
    <w:p>
      <w:pPr>
        <w:pStyle w:val="TOC2"/>
        <w:tabs>
          <w:tab w:val="right" w:leader="dot" w:pos="8306"/>
        </w:tabs>
      </w:pPr>
      <w:hyperlink w:anchor="_Toc31573" w:history="1">
        <w:r>
          <w:rPr>
            <w:rFonts w:ascii="仿宋" w:eastAsia="仿宋" w:hAnsi="仿宋" w:cs="仿宋" w:hint="eastAsia"/>
            <w:lang w:eastAsia="zh-CN"/>
          </w:rPr>
          <w:t>(二)、氯铂酸项目目标</w:t>
        </w:r>
        <w:r>
          <w:tab/>
        </w:r>
        <w:r>
          <w:fldChar w:fldCharType="begin"/>
        </w:r>
        <w:r>
          <w:instrText xml:space="preserve"> PAGEREF _Toc31573 \h </w:instrText>
        </w:r>
        <w:r>
          <w:fldChar w:fldCharType="separate"/>
        </w:r>
        <w:r>
          <w:t>17</w:t>
        </w:r>
        <w:r>
          <w:fldChar w:fldCharType="end"/>
        </w:r>
      </w:hyperlink>
    </w:p>
    <w:p>
      <w:pPr>
        <w:pStyle w:val="TOC2"/>
        <w:tabs>
          <w:tab w:val="right" w:leader="dot" w:pos="8306"/>
        </w:tabs>
      </w:pPr>
      <w:hyperlink w:anchor="_Toc29929" w:history="1">
        <w:r>
          <w:rPr>
            <w:rFonts w:ascii="仿宋" w:eastAsia="仿宋" w:hAnsi="仿宋" w:cs="仿宋" w:hint="eastAsia"/>
            <w:lang w:eastAsia="zh-CN"/>
          </w:rPr>
          <w:t>(三)、氯铂酸项目提出的理由</w:t>
        </w:r>
        <w:r>
          <w:tab/>
        </w:r>
        <w:r>
          <w:fldChar w:fldCharType="begin"/>
        </w:r>
        <w:r>
          <w:instrText xml:space="preserve"> PAGEREF _Toc29929 \h </w:instrText>
        </w:r>
        <w:r>
          <w:fldChar w:fldCharType="separate"/>
        </w:r>
        <w:r>
          <w:t>18</w:t>
        </w:r>
        <w:r>
          <w:fldChar w:fldCharType="end"/>
        </w:r>
      </w:hyperlink>
    </w:p>
    <w:p>
      <w:pPr>
        <w:pStyle w:val="TOC2"/>
        <w:tabs>
          <w:tab w:val="right" w:leader="dot" w:pos="8306"/>
        </w:tabs>
      </w:pPr>
      <w:hyperlink w:anchor="_Toc14390" w:history="1">
        <w:r>
          <w:rPr>
            <w:rFonts w:ascii="仿宋" w:eastAsia="仿宋" w:hAnsi="仿宋" w:cs="仿宋" w:hint="eastAsia"/>
            <w:lang w:eastAsia="zh-CN"/>
          </w:rPr>
          <w:t>(四)、氯铂酸项目意义</w:t>
        </w:r>
        <w:r>
          <w:tab/>
        </w:r>
        <w:r>
          <w:fldChar w:fldCharType="begin"/>
        </w:r>
        <w:r>
          <w:instrText xml:space="preserve"> PAGEREF _Toc14390 \h </w:instrText>
        </w:r>
        <w:r>
          <w:fldChar w:fldCharType="separate"/>
        </w:r>
        <w:r>
          <w:t>19</w:t>
        </w:r>
        <w:r>
          <w:fldChar w:fldCharType="end"/>
        </w:r>
      </w:hyperlink>
    </w:p>
    <w:p>
      <w:pPr>
        <w:pStyle w:val="TOC2"/>
        <w:tabs>
          <w:tab w:val="right" w:leader="dot" w:pos="8306"/>
        </w:tabs>
      </w:pPr>
      <w:hyperlink w:anchor="_Toc5600" w:history="1">
        <w:r>
          <w:rPr>
            <w:rFonts w:ascii="仿宋" w:eastAsia="仿宋" w:hAnsi="仿宋" w:cs="仿宋" w:hint="eastAsia"/>
            <w:lang w:eastAsia="zh-CN"/>
          </w:rPr>
          <w:t>(五)、氯铂酸项目背景</w:t>
        </w:r>
        <w:r>
          <w:tab/>
        </w:r>
        <w:r>
          <w:fldChar w:fldCharType="begin"/>
        </w:r>
        <w:r>
          <w:instrText xml:space="preserve"> PAGEREF _Toc5600 \h </w:instrText>
        </w:r>
        <w:r>
          <w:fldChar w:fldCharType="separate"/>
        </w:r>
        <w:r>
          <w:t>20</w:t>
        </w:r>
        <w:r>
          <w:fldChar w:fldCharType="end"/>
        </w:r>
      </w:hyperlink>
    </w:p>
    <w:p>
      <w:pPr>
        <w:pStyle w:val="TOC1"/>
        <w:tabs>
          <w:tab w:val="right" w:leader="dot" w:pos="8306"/>
        </w:tabs>
      </w:pPr>
      <w:hyperlink w:anchor="_Toc7967" w:history="1">
        <w:r>
          <w:rPr>
            <w:rFonts w:ascii="仿宋" w:eastAsia="仿宋" w:hAnsi="仿宋" w:cs="仿宋" w:hint="eastAsia"/>
            <w:lang w:eastAsia="zh-CN"/>
          </w:rPr>
          <w:t>七、氯铂酸项目人力资源管理</w:t>
        </w:r>
        <w:r>
          <w:tab/>
        </w:r>
        <w:r>
          <w:fldChar w:fldCharType="begin"/>
        </w:r>
        <w:r>
          <w:instrText xml:space="preserve"> PAGEREF _Toc7967 \h </w:instrText>
        </w:r>
        <w:r>
          <w:fldChar w:fldCharType="separate"/>
        </w:r>
        <w:r>
          <w:t>21</w:t>
        </w:r>
        <w:r>
          <w:fldChar w:fldCharType="end"/>
        </w:r>
      </w:hyperlink>
    </w:p>
    <w:p>
      <w:pPr>
        <w:pStyle w:val="TOC2"/>
        <w:tabs>
          <w:tab w:val="right" w:leader="dot" w:pos="8306"/>
        </w:tabs>
      </w:pPr>
      <w:hyperlink w:anchor="_Toc4574" w:history="1">
        <w:r>
          <w:rPr>
            <w:rFonts w:ascii="仿宋" w:eastAsia="仿宋" w:hAnsi="仿宋" w:cs="仿宋" w:hint="eastAsia"/>
            <w:lang w:eastAsia="zh-CN"/>
          </w:rPr>
          <w:t>(一)、建立健全的预算管理制度</w:t>
        </w:r>
        <w:r>
          <w:tab/>
        </w:r>
        <w:r>
          <w:fldChar w:fldCharType="begin"/>
        </w:r>
        <w:r>
          <w:instrText xml:space="preserve"> PAGEREF _Toc4574 \h </w:instrText>
        </w:r>
        <w:r>
          <w:fldChar w:fldCharType="separate"/>
        </w:r>
        <w:r>
          <w:t>21</w:t>
        </w:r>
        <w:r>
          <w:fldChar w:fldCharType="end"/>
        </w:r>
      </w:hyperlink>
    </w:p>
    <w:p>
      <w:pPr>
        <w:pStyle w:val="TOC2"/>
        <w:tabs>
          <w:tab w:val="right" w:leader="dot" w:pos="8306"/>
        </w:tabs>
      </w:pPr>
      <w:hyperlink w:anchor="_Toc28313" w:history="1">
        <w:r>
          <w:rPr>
            <w:rFonts w:ascii="仿宋" w:eastAsia="仿宋" w:hAnsi="仿宋" w:cs="仿宋" w:hint="eastAsia"/>
            <w:lang w:eastAsia="zh-CN"/>
          </w:rPr>
          <w:t>(二)、加强资金流动监控</w:t>
        </w:r>
        <w:r>
          <w:tab/>
        </w:r>
        <w:r>
          <w:fldChar w:fldCharType="begin"/>
        </w:r>
        <w:r>
          <w:instrText xml:space="preserve"> PAGEREF _Toc28313 \h </w:instrText>
        </w:r>
        <w:r>
          <w:fldChar w:fldCharType="separate"/>
        </w:r>
        <w:r>
          <w:t>23</w:t>
        </w:r>
        <w:r>
          <w:fldChar w:fldCharType="end"/>
        </w:r>
      </w:hyperlink>
    </w:p>
    <w:p>
      <w:pPr>
        <w:pStyle w:val="TOC2"/>
        <w:tabs>
          <w:tab w:val="right" w:leader="dot" w:pos="8306"/>
        </w:tabs>
      </w:pPr>
      <w:hyperlink w:anchor="_Toc22578" w:history="1">
        <w:r>
          <w:rPr>
            <w:rFonts w:ascii="仿宋" w:eastAsia="仿宋" w:hAnsi="仿宋" w:cs="仿宋" w:hint="eastAsia"/>
            <w:lang w:eastAsia="zh-CN"/>
          </w:rPr>
          <w:t>(三)、制定完善的风险控制机制</w:t>
        </w:r>
        <w:r>
          <w:tab/>
        </w:r>
        <w:r>
          <w:fldChar w:fldCharType="begin"/>
        </w:r>
        <w:r>
          <w:instrText xml:space="preserve"> PAGEREF _Toc22578 \h </w:instrText>
        </w:r>
        <w:r>
          <w:fldChar w:fldCharType="separate"/>
        </w:r>
        <w:r>
          <w:t>24</w:t>
        </w:r>
        <w:r>
          <w:fldChar w:fldCharType="end"/>
        </w:r>
      </w:hyperlink>
    </w:p>
    <w:p>
      <w:pPr>
        <w:pStyle w:val="TOC2"/>
        <w:tabs>
          <w:tab w:val="right" w:leader="dot" w:pos="8306"/>
        </w:tabs>
      </w:pPr>
      <w:hyperlink w:anchor="_Toc32767" w:history="1">
        <w:r>
          <w:rPr>
            <w:rFonts w:ascii="仿宋" w:eastAsia="仿宋" w:hAnsi="仿宋" w:cs="仿宋" w:hint="eastAsia"/>
            <w:lang w:eastAsia="zh-CN"/>
          </w:rPr>
          <w:t>(四)、优化成本管理</w:t>
        </w:r>
        <w:r>
          <w:tab/>
        </w:r>
        <w:r>
          <w:fldChar w:fldCharType="begin"/>
        </w:r>
        <w:r>
          <w:instrText xml:space="preserve"> PAGEREF _Toc32767 \h </w:instrText>
        </w:r>
        <w:r>
          <w:fldChar w:fldCharType="separate"/>
        </w:r>
        <w:r>
          <w:t>25</w:t>
        </w:r>
        <w:r>
          <w:fldChar w:fldCharType="end"/>
        </w:r>
      </w:hyperlink>
    </w:p>
    <w:p>
      <w:pPr>
        <w:pStyle w:val="TOC1"/>
        <w:tabs>
          <w:tab w:val="right" w:leader="dot" w:pos="8306"/>
        </w:tabs>
      </w:pPr>
      <w:hyperlink w:anchor="_Toc28418" w:history="1">
        <w:r>
          <w:rPr>
            <w:rFonts w:ascii="仿宋" w:eastAsia="仿宋" w:hAnsi="仿宋" w:cs="仿宋" w:hint="eastAsia"/>
            <w:lang w:eastAsia="zh-CN"/>
          </w:rPr>
          <w:t>八、氯铂酸项目风险管理</w:t>
        </w:r>
        <w:r>
          <w:tab/>
        </w:r>
        <w:r>
          <w:fldChar w:fldCharType="begin"/>
        </w:r>
        <w:r>
          <w:instrText xml:space="preserve"> PAGEREF _Toc28418 \h </w:instrText>
        </w:r>
        <w:r>
          <w:fldChar w:fldCharType="separate"/>
        </w:r>
        <w:r>
          <w:t>26</w:t>
        </w:r>
        <w:r>
          <w:fldChar w:fldCharType="end"/>
        </w:r>
      </w:hyperlink>
    </w:p>
    <w:p>
      <w:pPr>
        <w:pStyle w:val="TOC2"/>
        <w:tabs>
          <w:tab w:val="right" w:leader="dot" w:pos="8306"/>
        </w:tabs>
      </w:pPr>
      <w:hyperlink w:anchor="_Toc29226" w:history="1">
        <w:r>
          <w:rPr>
            <w:rFonts w:ascii="仿宋" w:eastAsia="仿宋" w:hAnsi="仿宋" w:cs="仿宋" w:hint="eastAsia"/>
            <w:lang w:eastAsia="zh-CN"/>
          </w:rPr>
          <w:t>(一)、风险识别与评估</w:t>
        </w:r>
        <w:r>
          <w:tab/>
        </w:r>
        <w:r>
          <w:fldChar w:fldCharType="begin"/>
        </w:r>
        <w:r>
          <w:instrText xml:space="preserve"> PAGEREF _Toc29226 \h </w:instrText>
        </w:r>
        <w:r>
          <w:fldChar w:fldCharType="separate"/>
        </w:r>
        <w:r>
          <w:t>26</w:t>
        </w:r>
        <w:r>
          <w:fldChar w:fldCharType="end"/>
        </w:r>
      </w:hyperlink>
    </w:p>
    <w:p>
      <w:pPr>
        <w:pStyle w:val="TOC2"/>
        <w:tabs>
          <w:tab w:val="right" w:leader="dot" w:pos="8306"/>
        </w:tabs>
      </w:pPr>
      <w:hyperlink w:anchor="_Toc11724" w:history="1">
        <w:r>
          <w:rPr>
            <w:rFonts w:ascii="仿宋" w:eastAsia="仿宋" w:hAnsi="仿宋" w:cs="仿宋" w:hint="eastAsia"/>
            <w:lang w:eastAsia="zh-CN"/>
          </w:rPr>
          <w:t>(二)、风险应对策略</w:t>
        </w:r>
        <w:r>
          <w:tab/>
        </w:r>
        <w:r>
          <w:fldChar w:fldCharType="begin"/>
        </w:r>
        <w:r>
          <w:instrText xml:space="preserve"> PAGEREF _Toc11724 \h </w:instrText>
        </w:r>
        <w:r>
          <w:fldChar w:fldCharType="separate"/>
        </w:r>
        <w:r>
          <w:t>27</w:t>
        </w:r>
        <w:r>
          <w:fldChar w:fldCharType="end"/>
        </w:r>
      </w:hyperlink>
    </w:p>
    <w:p>
      <w:pPr>
        <w:pStyle w:val="TOC2"/>
        <w:tabs>
          <w:tab w:val="right" w:leader="dot" w:pos="8306"/>
        </w:tabs>
      </w:pPr>
      <w:hyperlink w:anchor="_Toc19076" w:history="1">
        <w:r>
          <w:rPr>
            <w:rFonts w:ascii="仿宋" w:eastAsia="仿宋" w:hAnsi="仿宋" w:cs="仿宋" w:hint="eastAsia"/>
            <w:lang w:eastAsia="zh-CN"/>
          </w:rPr>
          <w:t>(三)、风险监控与控制</w:t>
        </w:r>
        <w:r>
          <w:tab/>
        </w:r>
        <w:r>
          <w:fldChar w:fldCharType="begin"/>
        </w:r>
        <w:r>
          <w:instrText xml:space="preserve"> PAGEREF _Toc19076 \h </w:instrText>
        </w:r>
        <w:r>
          <w:fldChar w:fldCharType="separate"/>
        </w:r>
        <w:r>
          <w:t>29</w:t>
        </w:r>
        <w:r>
          <w:fldChar w:fldCharType="end"/>
        </w:r>
      </w:hyperlink>
    </w:p>
    <w:p>
      <w:pPr>
        <w:pStyle w:val="TOC1"/>
        <w:tabs>
          <w:tab w:val="right" w:leader="dot" w:pos="8306"/>
        </w:tabs>
      </w:pPr>
      <w:hyperlink w:anchor="_Toc26799" w:history="1">
        <w:r>
          <w:rPr>
            <w:rFonts w:ascii="仿宋" w:eastAsia="仿宋" w:hAnsi="仿宋" w:cs="仿宋" w:hint="eastAsia"/>
            <w:lang w:eastAsia="zh-CN"/>
          </w:rPr>
          <w:t>九、氯铂酸项目环境影响分析</w:t>
        </w:r>
        <w:r>
          <w:tab/>
        </w:r>
        <w:r>
          <w:fldChar w:fldCharType="begin"/>
        </w:r>
        <w:r>
          <w:instrText xml:space="preserve"> PAGEREF _Toc26799 \h </w:instrText>
        </w:r>
        <w:r>
          <w:fldChar w:fldCharType="separate"/>
        </w:r>
        <w:r>
          <w:t>30</w:t>
        </w:r>
        <w:r>
          <w:fldChar w:fldCharType="end"/>
        </w:r>
      </w:hyperlink>
    </w:p>
    <w:p>
      <w:pPr>
        <w:pStyle w:val="TOC2"/>
        <w:tabs>
          <w:tab w:val="right" w:leader="dot" w:pos="8306"/>
        </w:tabs>
      </w:pPr>
      <w:hyperlink w:anchor="_Toc18341" w:history="1">
        <w:r>
          <w:rPr>
            <w:rFonts w:ascii="仿宋" w:eastAsia="仿宋" w:hAnsi="仿宋" w:cs="仿宋" w:hint="eastAsia"/>
            <w:lang w:eastAsia="zh-CN"/>
          </w:rPr>
          <w:t>(一)、建设区域环境质量现状</w:t>
        </w:r>
        <w:r>
          <w:tab/>
        </w:r>
        <w:r>
          <w:fldChar w:fldCharType="begin"/>
        </w:r>
        <w:r>
          <w:instrText xml:space="preserve"> PAGEREF _Toc18341 \h </w:instrText>
        </w:r>
        <w:r>
          <w:fldChar w:fldCharType="separate"/>
        </w:r>
        <w:r>
          <w:t>30</w:t>
        </w:r>
        <w:r>
          <w:fldChar w:fldCharType="end"/>
        </w:r>
      </w:hyperlink>
    </w:p>
    <w:p>
      <w:pPr>
        <w:pStyle w:val="TOC2"/>
        <w:tabs>
          <w:tab w:val="right" w:leader="dot" w:pos="8306"/>
        </w:tabs>
      </w:pPr>
      <w:hyperlink w:anchor="_Toc31502" w:history="1">
        <w:r>
          <w:rPr>
            <w:rFonts w:ascii="仿宋" w:eastAsia="仿宋" w:hAnsi="仿宋" w:cs="仿宋" w:hint="eastAsia"/>
            <w:lang w:eastAsia="zh-CN"/>
          </w:rPr>
          <w:t>(二)、建设期环境保护</w:t>
        </w:r>
        <w:r>
          <w:tab/>
        </w:r>
        <w:r>
          <w:fldChar w:fldCharType="begin"/>
        </w:r>
        <w:r>
          <w:instrText xml:space="preserve"> PAGEREF _Toc31502 \h </w:instrText>
        </w:r>
        <w:r>
          <w:fldChar w:fldCharType="separate"/>
        </w:r>
        <w:r>
          <w:t>31</w:t>
        </w:r>
        <w:r>
          <w:fldChar w:fldCharType="end"/>
        </w:r>
      </w:hyperlink>
    </w:p>
    <w:p>
      <w:pPr>
        <w:pStyle w:val="TOC2"/>
        <w:tabs>
          <w:tab w:val="right" w:leader="dot" w:pos="8306"/>
        </w:tabs>
      </w:pPr>
      <w:hyperlink w:anchor="_Toc14823" w:history="1">
        <w:r>
          <w:rPr>
            <w:rFonts w:ascii="仿宋" w:eastAsia="仿宋" w:hAnsi="仿宋" w:cs="仿宋" w:hint="eastAsia"/>
            <w:lang w:eastAsia="zh-CN"/>
          </w:rPr>
          <w:t>(三)、运营期环境保护</w:t>
        </w:r>
        <w:r>
          <w:tab/>
        </w:r>
        <w:r>
          <w:fldChar w:fldCharType="begin"/>
        </w:r>
        <w:r>
          <w:instrText xml:space="preserve"> PAGEREF _Toc14823 \h </w:instrText>
        </w:r>
        <w:r>
          <w:fldChar w:fldCharType="separate"/>
        </w:r>
        <w:r>
          <w:t>33</w:t>
        </w:r>
        <w:r>
          <w:fldChar w:fldCharType="end"/>
        </w:r>
      </w:hyperlink>
    </w:p>
    <w:p>
      <w:pPr>
        <w:pStyle w:val="TOC2"/>
        <w:tabs>
          <w:tab w:val="right" w:leader="dot" w:pos="8306"/>
        </w:tabs>
      </w:pPr>
      <w:hyperlink w:anchor="_Toc21588" w:history="1">
        <w:r>
          <w:rPr>
            <w:rFonts w:ascii="仿宋" w:eastAsia="仿宋" w:hAnsi="仿宋" w:cs="仿宋" w:hint="eastAsia"/>
            <w:lang w:eastAsia="zh-CN"/>
          </w:rPr>
          <w:t>(四)、氯铂酸项目建设对区域经济的影响</w:t>
        </w:r>
        <w:r>
          <w:tab/>
        </w:r>
        <w:r>
          <w:fldChar w:fldCharType="begin"/>
        </w:r>
        <w:r>
          <w:instrText xml:space="preserve"> PAGEREF _Toc21588 \h </w:instrText>
        </w:r>
        <w:r>
          <w:fldChar w:fldCharType="separate"/>
        </w:r>
        <w:r>
          <w:t>34</w:t>
        </w:r>
        <w:r>
          <w:fldChar w:fldCharType="end"/>
        </w:r>
      </w:hyperlink>
    </w:p>
    <w:p>
      <w:pPr>
        <w:pStyle w:val="TOC2"/>
        <w:tabs>
          <w:tab w:val="right" w:leader="dot" w:pos="8306"/>
        </w:tabs>
      </w:pPr>
      <w:hyperlink w:anchor="_Toc6549" w:history="1">
        <w:r>
          <w:rPr>
            <w:rFonts w:ascii="仿宋" w:eastAsia="仿宋" w:hAnsi="仿宋" w:cs="仿宋" w:hint="eastAsia"/>
            <w:lang w:eastAsia="zh-CN"/>
          </w:rPr>
          <w:t>(五)、废弃物处理</w:t>
        </w:r>
        <w:r>
          <w:tab/>
        </w:r>
        <w:r>
          <w:fldChar w:fldCharType="begin"/>
        </w:r>
        <w:r>
          <w:instrText xml:space="preserve"> PAGEREF _Toc6549 \h </w:instrText>
        </w:r>
        <w:r>
          <w:fldChar w:fldCharType="separate"/>
        </w:r>
        <w:r>
          <w:t>36</w:t>
        </w:r>
        <w:r>
          <w:fldChar w:fldCharType="end"/>
        </w:r>
      </w:hyperlink>
    </w:p>
    <w:p>
      <w:pPr>
        <w:pStyle w:val="TOC2"/>
        <w:tabs>
          <w:tab w:val="right" w:leader="dot" w:pos="8306"/>
        </w:tabs>
      </w:pPr>
      <w:hyperlink w:anchor="_Toc32742" w:history="1">
        <w:r>
          <w:rPr>
            <w:rFonts w:ascii="仿宋" w:eastAsia="仿宋" w:hAnsi="仿宋" w:cs="仿宋" w:hint="eastAsia"/>
            <w:lang w:eastAsia="zh-CN"/>
          </w:rPr>
          <w:t>(六)、特殊环境影响分析</w:t>
        </w:r>
        <w:r>
          <w:tab/>
        </w:r>
        <w:r>
          <w:fldChar w:fldCharType="begin"/>
        </w:r>
        <w:r>
          <w:instrText xml:space="preserve"> PAGEREF _Toc32742 \h </w:instrText>
        </w:r>
        <w:r>
          <w:fldChar w:fldCharType="separate"/>
        </w:r>
        <w:r>
          <w:t>37</w:t>
        </w:r>
        <w:r>
          <w:fldChar w:fldCharType="end"/>
        </w:r>
      </w:hyperlink>
    </w:p>
    <w:p>
      <w:pPr>
        <w:pStyle w:val="TOC2"/>
        <w:tabs>
          <w:tab w:val="right" w:leader="dot" w:pos="8306"/>
        </w:tabs>
      </w:pPr>
      <w:hyperlink w:anchor="_Toc4005" w:history="1">
        <w:r>
          <w:rPr>
            <w:rFonts w:ascii="仿宋" w:eastAsia="仿宋" w:hAnsi="仿宋" w:cs="仿宋" w:hint="eastAsia"/>
            <w:lang w:eastAsia="zh-CN"/>
          </w:rPr>
          <w:t>(七)、清洁生产</w:t>
        </w:r>
        <w:r>
          <w:tab/>
        </w:r>
        <w:r>
          <w:fldChar w:fldCharType="begin"/>
        </w:r>
        <w:r>
          <w:instrText xml:space="preserve"> PAGEREF _Toc4005 \h </w:instrText>
        </w:r>
        <w:r>
          <w:fldChar w:fldCharType="separate"/>
        </w:r>
        <w:r>
          <w:t>38</w:t>
        </w:r>
        <w:r>
          <w:fldChar w:fldCharType="end"/>
        </w:r>
      </w:hyperlink>
    </w:p>
    <w:p>
      <w:pPr>
        <w:pStyle w:val="TOC2"/>
        <w:tabs>
          <w:tab w:val="right" w:leader="dot" w:pos="8306"/>
        </w:tabs>
      </w:pPr>
      <w:hyperlink w:anchor="_Toc10624" w:history="1">
        <w:r>
          <w:rPr>
            <w:rFonts w:ascii="仿宋" w:eastAsia="仿宋" w:hAnsi="仿宋" w:cs="仿宋" w:hint="eastAsia"/>
            <w:lang w:eastAsia="zh-CN"/>
          </w:rPr>
          <w:t>(八)、环境保护综合评价</w:t>
        </w:r>
        <w:r>
          <w:tab/>
        </w:r>
        <w:r>
          <w:fldChar w:fldCharType="begin"/>
        </w:r>
        <w:r>
          <w:instrText xml:space="preserve"> PAGEREF _Toc10624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52" w:history="1">
        <w:r>
          <w:rPr>
            <w:rFonts w:ascii="仿宋" w:eastAsia="仿宋" w:hAnsi="仿宋" w:cs="仿宋" w:hint="eastAsia"/>
            <w:lang w:eastAsia="zh-CN"/>
          </w:rPr>
          <w:t>十、氯铂酸项目经营效益</w:t>
        </w:r>
        <w:r>
          <w:tab/>
        </w:r>
        <w:r>
          <w:fldChar w:fldCharType="begin"/>
        </w:r>
        <w:r>
          <w:instrText xml:space="preserve"> PAGEREF _Toc3352 \h </w:instrText>
        </w:r>
        <w:r>
          <w:fldChar w:fldCharType="separate"/>
        </w:r>
        <w:r>
          <w:t>41</w:t>
        </w:r>
        <w:r>
          <w:fldChar w:fldCharType="end"/>
        </w:r>
      </w:hyperlink>
    </w:p>
    <w:p>
      <w:pPr>
        <w:pStyle w:val="TOC2"/>
        <w:tabs>
          <w:tab w:val="right" w:leader="dot" w:pos="8306"/>
        </w:tabs>
      </w:pPr>
      <w:hyperlink w:anchor="_Toc27020" w:history="1">
        <w:r>
          <w:rPr>
            <w:rFonts w:ascii="仿宋" w:eastAsia="仿宋" w:hAnsi="仿宋" w:cs="仿宋" w:hint="eastAsia"/>
            <w:lang w:eastAsia="zh-CN"/>
          </w:rPr>
          <w:t>(一)、经济评价财务测算</w:t>
        </w:r>
        <w:r>
          <w:tab/>
        </w:r>
        <w:r>
          <w:fldChar w:fldCharType="begin"/>
        </w:r>
        <w:r>
          <w:instrText xml:space="preserve"> PAGEREF _Toc27020 \h </w:instrText>
        </w:r>
        <w:r>
          <w:fldChar w:fldCharType="separate"/>
        </w:r>
        <w:r>
          <w:t>41</w:t>
        </w:r>
        <w:r>
          <w:fldChar w:fldCharType="end"/>
        </w:r>
      </w:hyperlink>
    </w:p>
    <w:p>
      <w:pPr>
        <w:pStyle w:val="TOC2"/>
        <w:tabs>
          <w:tab w:val="right" w:leader="dot" w:pos="8306"/>
        </w:tabs>
      </w:pPr>
      <w:hyperlink w:anchor="_Toc11886" w:history="1">
        <w:r>
          <w:rPr>
            <w:rFonts w:ascii="仿宋" w:eastAsia="仿宋" w:hAnsi="仿宋" w:cs="仿宋" w:hint="eastAsia"/>
            <w:lang w:eastAsia="zh-CN"/>
          </w:rPr>
          <w:t>(二)、氯铂酸项目盈利能力分析</w:t>
        </w:r>
        <w:r>
          <w:tab/>
        </w:r>
        <w:r>
          <w:fldChar w:fldCharType="begin"/>
        </w:r>
        <w:r>
          <w:instrText xml:space="preserve"> PAGEREF _Toc11886 \h </w:instrText>
        </w:r>
        <w:r>
          <w:fldChar w:fldCharType="separate"/>
        </w:r>
        <w:r>
          <w:t>42</w:t>
        </w:r>
        <w:r>
          <w:fldChar w:fldCharType="end"/>
        </w:r>
      </w:hyperlink>
    </w:p>
    <w:p>
      <w:pPr>
        <w:pStyle w:val="TOC1"/>
        <w:tabs>
          <w:tab w:val="right" w:leader="dot" w:pos="8306"/>
        </w:tabs>
      </w:pPr>
      <w:hyperlink w:anchor="_Toc16700" w:history="1">
        <w:r>
          <w:rPr>
            <w:rFonts w:ascii="仿宋" w:eastAsia="仿宋" w:hAnsi="仿宋" w:cs="仿宋" w:hint="eastAsia"/>
            <w:lang w:eastAsia="zh-CN"/>
          </w:rPr>
          <w:t>十一、生产安全保护</w:t>
        </w:r>
        <w:r>
          <w:tab/>
        </w:r>
        <w:r>
          <w:fldChar w:fldCharType="begin"/>
        </w:r>
        <w:r>
          <w:instrText xml:space="preserve"> PAGEREF _Toc16700 \h </w:instrText>
        </w:r>
        <w:r>
          <w:fldChar w:fldCharType="separate"/>
        </w:r>
        <w:r>
          <w:t>43</w:t>
        </w:r>
        <w:r>
          <w:fldChar w:fldCharType="end"/>
        </w:r>
      </w:hyperlink>
    </w:p>
    <w:p>
      <w:pPr>
        <w:pStyle w:val="TOC2"/>
        <w:tabs>
          <w:tab w:val="right" w:leader="dot" w:pos="8306"/>
        </w:tabs>
      </w:pPr>
      <w:hyperlink w:anchor="_Toc21474" w:history="1">
        <w:r>
          <w:rPr>
            <w:rFonts w:ascii="仿宋" w:eastAsia="仿宋" w:hAnsi="仿宋" w:cs="仿宋" w:hint="eastAsia"/>
            <w:lang w:eastAsia="zh-CN"/>
          </w:rPr>
          <w:t>(一)、消防安全</w:t>
        </w:r>
        <w:r>
          <w:tab/>
        </w:r>
        <w:r>
          <w:fldChar w:fldCharType="begin"/>
        </w:r>
        <w:r>
          <w:instrText xml:space="preserve"> PAGEREF _Toc21474 \h </w:instrText>
        </w:r>
        <w:r>
          <w:fldChar w:fldCharType="separate"/>
        </w:r>
        <w:r>
          <w:t>43</w:t>
        </w:r>
        <w:r>
          <w:fldChar w:fldCharType="end"/>
        </w:r>
      </w:hyperlink>
    </w:p>
    <w:p>
      <w:pPr>
        <w:pStyle w:val="TOC2"/>
        <w:tabs>
          <w:tab w:val="right" w:leader="dot" w:pos="8306"/>
        </w:tabs>
      </w:pPr>
      <w:hyperlink w:anchor="_Toc11375" w:history="1">
        <w:r>
          <w:rPr>
            <w:rFonts w:ascii="仿宋" w:eastAsia="仿宋" w:hAnsi="仿宋" w:cs="仿宋" w:hint="eastAsia"/>
            <w:lang w:eastAsia="zh-CN"/>
          </w:rPr>
          <w:t>(二)、防火防爆总图布置措施</w:t>
        </w:r>
        <w:r>
          <w:tab/>
        </w:r>
        <w:r>
          <w:fldChar w:fldCharType="begin"/>
        </w:r>
        <w:r>
          <w:instrText xml:space="preserve"> PAGEREF _Toc11375 \h </w:instrText>
        </w:r>
        <w:r>
          <w:fldChar w:fldCharType="separate"/>
        </w:r>
        <w:r>
          <w:t>44</w:t>
        </w:r>
        <w:r>
          <w:fldChar w:fldCharType="end"/>
        </w:r>
      </w:hyperlink>
    </w:p>
    <w:p>
      <w:pPr>
        <w:pStyle w:val="TOC2"/>
        <w:tabs>
          <w:tab w:val="right" w:leader="dot" w:pos="8306"/>
        </w:tabs>
      </w:pPr>
      <w:hyperlink w:anchor="_Toc23614" w:history="1">
        <w:r>
          <w:rPr>
            <w:rFonts w:ascii="仿宋" w:eastAsia="仿宋" w:hAnsi="仿宋" w:cs="仿宋" w:hint="eastAsia"/>
            <w:lang w:eastAsia="zh-CN"/>
          </w:rPr>
          <w:t>(三)、自然灾害防范措施</w:t>
        </w:r>
        <w:r>
          <w:tab/>
        </w:r>
        <w:r>
          <w:fldChar w:fldCharType="begin"/>
        </w:r>
        <w:r>
          <w:instrText xml:space="preserve"> PAGEREF _Toc23614 \h </w:instrText>
        </w:r>
        <w:r>
          <w:fldChar w:fldCharType="separate"/>
        </w:r>
        <w:r>
          <w:t>45</w:t>
        </w:r>
        <w:r>
          <w:fldChar w:fldCharType="end"/>
        </w:r>
      </w:hyperlink>
    </w:p>
    <w:p>
      <w:pPr>
        <w:pStyle w:val="TOC2"/>
        <w:tabs>
          <w:tab w:val="right" w:leader="dot" w:pos="8306"/>
        </w:tabs>
      </w:pPr>
      <w:hyperlink w:anchor="_Toc8094" w:history="1">
        <w:r>
          <w:rPr>
            <w:rFonts w:ascii="仿宋" w:eastAsia="仿宋" w:hAnsi="仿宋" w:cs="仿宋" w:hint="eastAsia"/>
            <w:lang w:eastAsia="zh-CN"/>
          </w:rPr>
          <w:t>(四)、安全色及安全标志使用要求</w:t>
        </w:r>
        <w:r>
          <w:tab/>
        </w:r>
        <w:r>
          <w:fldChar w:fldCharType="begin"/>
        </w:r>
        <w:r>
          <w:instrText xml:space="preserve"> PAGEREF _Toc8094 \h </w:instrText>
        </w:r>
        <w:r>
          <w:fldChar w:fldCharType="separate"/>
        </w:r>
        <w:r>
          <w:t>46</w:t>
        </w:r>
        <w:r>
          <w:fldChar w:fldCharType="end"/>
        </w:r>
      </w:hyperlink>
    </w:p>
    <w:p>
      <w:pPr>
        <w:pStyle w:val="TOC2"/>
        <w:tabs>
          <w:tab w:val="right" w:leader="dot" w:pos="8306"/>
        </w:tabs>
      </w:pPr>
      <w:hyperlink w:anchor="_Toc8068" w:history="1">
        <w:r>
          <w:rPr>
            <w:rFonts w:ascii="仿宋" w:eastAsia="仿宋" w:hAnsi="仿宋" w:cs="仿宋" w:hint="eastAsia"/>
            <w:lang w:eastAsia="zh-CN"/>
          </w:rPr>
          <w:t>(五)、防尘防毒措施</w:t>
        </w:r>
        <w:r>
          <w:tab/>
        </w:r>
        <w:r>
          <w:fldChar w:fldCharType="begin"/>
        </w:r>
        <w:r>
          <w:instrText xml:space="preserve"> PAGEREF _Toc8068 \h </w:instrText>
        </w:r>
        <w:r>
          <w:fldChar w:fldCharType="separate"/>
        </w:r>
        <w:r>
          <w:t>47</w:t>
        </w:r>
        <w:r>
          <w:fldChar w:fldCharType="end"/>
        </w:r>
      </w:hyperlink>
    </w:p>
    <w:p>
      <w:pPr>
        <w:pStyle w:val="TOC2"/>
        <w:tabs>
          <w:tab w:val="right" w:leader="dot" w:pos="8306"/>
        </w:tabs>
      </w:pPr>
      <w:hyperlink w:anchor="_Toc14959" w:history="1">
        <w:r>
          <w:rPr>
            <w:rFonts w:ascii="仿宋" w:eastAsia="仿宋" w:hAnsi="仿宋" w:cs="仿宋" w:hint="eastAsia"/>
            <w:lang w:eastAsia="zh-CN"/>
          </w:rPr>
          <w:t>(六)、防静电、触电防护及防雷措施</w:t>
        </w:r>
        <w:r>
          <w:tab/>
        </w:r>
        <w:r>
          <w:fldChar w:fldCharType="begin"/>
        </w:r>
        <w:r>
          <w:instrText xml:space="preserve"> PAGEREF _Toc14959 \h </w:instrText>
        </w:r>
        <w:r>
          <w:fldChar w:fldCharType="separate"/>
        </w:r>
        <w:r>
          <w:t>48</w:t>
        </w:r>
        <w:r>
          <w:fldChar w:fldCharType="end"/>
        </w:r>
      </w:hyperlink>
    </w:p>
    <w:p>
      <w:pPr>
        <w:pStyle w:val="TOC2"/>
        <w:tabs>
          <w:tab w:val="right" w:leader="dot" w:pos="8306"/>
        </w:tabs>
      </w:pPr>
      <w:hyperlink w:anchor="_Toc28618" w:history="1">
        <w:r>
          <w:rPr>
            <w:rFonts w:ascii="仿宋" w:eastAsia="仿宋" w:hAnsi="仿宋" w:cs="仿宋" w:hint="eastAsia"/>
            <w:lang w:eastAsia="zh-CN"/>
          </w:rPr>
          <w:t>(七)、机械设备安全保障措施</w:t>
        </w:r>
        <w:r>
          <w:tab/>
        </w:r>
        <w:r>
          <w:fldChar w:fldCharType="begin"/>
        </w:r>
        <w:r>
          <w:instrText xml:space="preserve"> PAGEREF _Toc28618 \h </w:instrText>
        </w:r>
        <w:r>
          <w:fldChar w:fldCharType="separate"/>
        </w:r>
        <w:r>
          <w:t>49</w:t>
        </w:r>
        <w:r>
          <w:fldChar w:fldCharType="end"/>
        </w:r>
      </w:hyperlink>
    </w:p>
    <w:p>
      <w:pPr>
        <w:pStyle w:val="TOC1"/>
        <w:tabs>
          <w:tab w:val="right" w:leader="dot" w:pos="8306"/>
        </w:tabs>
      </w:pPr>
      <w:hyperlink w:anchor="_Toc31643" w:history="1">
        <w:r>
          <w:rPr>
            <w:rFonts w:ascii="仿宋" w:eastAsia="仿宋" w:hAnsi="仿宋" w:cs="仿宋" w:hint="eastAsia"/>
            <w:lang w:eastAsia="zh-CN"/>
          </w:rPr>
          <w:t>十二、氯铂酸项目投资规划</w:t>
        </w:r>
        <w:r>
          <w:tab/>
        </w:r>
        <w:r>
          <w:fldChar w:fldCharType="begin"/>
        </w:r>
        <w:r>
          <w:instrText xml:space="preserve"> PAGEREF _Toc31643 \h </w:instrText>
        </w:r>
        <w:r>
          <w:fldChar w:fldCharType="separate"/>
        </w:r>
        <w:r>
          <w:t>50</w:t>
        </w:r>
        <w:r>
          <w:fldChar w:fldCharType="end"/>
        </w:r>
      </w:hyperlink>
    </w:p>
    <w:p>
      <w:pPr>
        <w:pStyle w:val="TOC2"/>
        <w:tabs>
          <w:tab w:val="right" w:leader="dot" w:pos="8306"/>
        </w:tabs>
      </w:pPr>
      <w:hyperlink w:anchor="_Toc23022" w:history="1">
        <w:r>
          <w:rPr>
            <w:rFonts w:ascii="仿宋" w:eastAsia="仿宋" w:hAnsi="仿宋" w:cs="仿宋" w:hint="eastAsia"/>
            <w:lang w:eastAsia="zh-CN"/>
          </w:rPr>
          <w:t>(一)、氯铂酸项目总投资估算</w:t>
        </w:r>
        <w:r>
          <w:tab/>
        </w:r>
        <w:r>
          <w:fldChar w:fldCharType="begin"/>
        </w:r>
        <w:r>
          <w:instrText xml:space="preserve"> PAGEREF _Toc23022 \h </w:instrText>
        </w:r>
        <w:r>
          <w:fldChar w:fldCharType="separate"/>
        </w:r>
        <w:r>
          <w:t>50</w:t>
        </w:r>
        <w:r>
          <w:fldChar w:fldCharType="end"/>
        </w:r>
      </w:hyperlink>
    </w:p>
    <w:p>
      <w:pPr>
        <w:pStyle w:val="TOC2"/>
        <w:tabs>
          <w:tab w:val="right" w:leader="dot" w:pos="8306"/>
        </w:tabs>
      </w:pPr>
      <w:hyperlink w:anchor="_Toc26956" w:history="1">
        <w:r>
          <w:rPr>
            <w:rFonts w:ascii="仿宋" w:eastAsia="仿宋" w:hAnsi="仿宋" w:cs="仿宋" w:hint="eastAsia"/>
            <w:lang w:eastAsia="zh-CN"/>
          </w:rPr>
          <w:t>(二)、资金筹措</w:t>
        </w:r>
        <w:r>
          <w:tab/>
        </w:r>
        <w:r>
          <w:fldChar w:fldCharType="begin"/>
        </w:r>
        <w:r>
          <w:instrText xml:space="preserve"> PAGEREF _Toc26956 \h </w:instrText>
        </w:r>
        <w:r>
          <w:fldChar w:fldCharType="separate"/>
        </w:r>
        <w:r>
          <w:t>52</w:t>
        </w:r>
        <w:r>
          <w:fldChar w:fldCharType="end"/>
        </w:r>
      </w:hyperlink>
    </w:p>
    <w:p>
      <w:pPr>
        <w:pStyle w:val="TOC1"/>
        <w:tabs>
          <w:tab w:val="right" w:leader="dot" w:pos="8306"/>
        </w:tabs>
      </w:pPr>
      <w:hyperlink w:anchor="_Toc27933" w:history="1">
        <w:r>
          <w:rPr>
            <w:rFonts w:ascii="仿宋" w:eastAsia="仿宋" w:hAnsi="仿宋" w:cs="仿宋" w:hint="eastAsia"/>
            <w:lang w:eastAsia="zh-CN"/>
          </w:rPr>
          <w:t>十三、利益相关者分析与沟通计划</w:t>
        </w:r>
        <w:r>
          <w:tab/>
        </w:r>
        <w:r>
          <w:fldChar w:fldCharType="begin"/>
        </w:r>
        <w:r>
          <w:instrText xml:space="preserve"> PAGEREF _Toc27933 \h </w:instrText>
        </w:r>
        <w:r>
          <w:fldChar w:fldCharType="separate"/>
        </w:r>
        <w:r>
          <w:t>52</w:t>
        </w:r>
        <w:r>
          <w:fldChar w:fldCharType="end"/>
        </w:r>
      </w:hyperlink>
    </w:p>
    <w:p>
      <w:pPr>
        <w:pStyle w:val="TOC2"/>
        <w:tabs>
          <w:tab w:val="right" w:leader="dot" w:pos="8306"/>
        </w:tabs>
      </w:pPr>
      <w:hyperlink w:anchor="_Toc31005" w:history="1">
        <w:r>
          <w:rPr>
            <w:rFonts w:ascii="仿宋" w:eastAsia="仿宋" w:hAnsi="仿宋" w:cs="仿宋" w:hint="eastAsia"/>
            <w:lang w:eastAsia="zh-CN"/>
          </w:rPr>
          <w:t>(一)、利益相关者分析</w:t>
        </w:r>
        <w:r>
          <w:tab/>
        </w:r>
        <w:r>
          <w:fldChar w:fldCharType="begin"/>
        </w:r>
        <w:r>
          <w:instrText xml:space="preserve"> PAGEREF _Toc31005 \h </w:instrText>
        </w:r>
        <w:r>
          <w:fldChar w:fldCharType="separate"/>
        </w:r>
        <w:r>
          <w:t>52</w:t>
        </w:r>
        <w:r>
          <w:fldChar w:fldCharType="end"/>
        </w:r>
      </w:hyperlink>
    </w:p>
    <w:p>
      <w:pPr>
        <w:pStyle w:val="TOC2"/>
        <w:tabs>
          <w:tab w:val="right" w:leader="dot" w:pos="8306"/>
        </w:tabs>
      </w:pPr>
      <w:hyperlink w:anchor="_Toc18227" w:history="1">
        <w:r>
          <w:rPr>
            <w:rFonts w:ascii="仿宋" w:eastAsia="仿宋" w:hAnsi="仿宋" w:cs="仿宋" w:hint="eastAsia"/>
            <w:lang w:eastAsia="zh-CN"/>
          </w:rPr>
          <w:t>(二)、沟通计划</w:t>
        </w:r>
        <w:r>
          <w:tab/>
        </w:r>
        <w:r>
          <w:fldChar w:fldCharType="begin"/>
        </w:r>
        <w:r>
          <w:instrText xml:space="preserve"> PAGEREF _Toc18227 \h </w:instrText>
        </w:r>
        <w:r>
          <w:fldChar w:fldCharType="separate"/>
        </w:r>
        <w:r>
          <w:t>54</w:t>
        </w:r>
        <w:r>
          <w:fldChar w:fldCharType="end"/>
        </w:r>
      </w:hyperlink>
    </w:p>
    <w:p>
      <w:pPr>
        <w:pStyle w:val="TOC1"/>
        <w:tabs>
          <w:tab w:val="right" w:leader="dot" w:pos="8306"/>
        </w:tabs>
      </w:pPr>
      <w:hyperlink w:anchor="_Toc7518" w:history="1">
        <w:r>
          <w:rPr>
            <w:rFonts w:ascii="仿宋" w:eastAsia="仿宋" w:hAnsi="仿宋" w:cs="仿宋" w:hint="eastAsia"/>
            <w:lang w:eastAsia="zh-CN"/>
          </w:rPr>
          <w:t>十四、氯铂酸项目治理与监督</w:t>
        </w:r>
        <w:r>
          <w:tab/>
        </w:r>
        <w:r>
          <w:fldChar w:fldCharType="begin"/>
        </w:r>
        <w:r>
          <w:instrText xml:space="preserve"> PAGEREF _Toc7518 \h </w:instrText>
        </w:r>
        <w:r>
          <w:fldChar w:fldCharType="separate"/>
        </w:r>
        <w:r>
          <w:t>55</w:t>
        </w:r>
        <w:r>
          <w:fldChar w:fldCharType="end"/>
        </w:r>
      </w:hyperlink>
    </w:p>
    <w:p>
      <w:pPr>
        <w:pStyle w:val="TOC2"/>
        <w:tabs>
          <w:tab w:val="right" w:leader="dot" w:pos="8306"/>
        </w:tabs>
      </w:pPr>
      <w:hyperlink w:anchor="_Toc21891" w:history="1">
        <w:r>
          <w:rPr>
            <w:rFonts w:ascii="仿宋" w:eastAsia="仿宋" w:hAnsi="仿宋" w:cs="仿宋" w:hint="eastAsia"/>
            <w:lang w:eastAsia="zh-CN"/>
          </w:rPr>
          <w:t>(一)、氯铂酸项目治理结构</w:t>
        </w:r>
        <w:r>
          <w:tab/>
        </w:r>
        <w:r>
          <w:fldChar w:fldCharType="begin"/>
        </w:r>
        <w:r>
          <w:instrText xml:space="preserve"> PAGEREF _Toc21891 \h </w:instrText>
        </w:r>
        <w:r>
          <w:fldChar w:fldCharType="separate"/>
        </w:r>
        <w:r>
          <w:t>55</w:t>
        </w:r>
        <w:r>
          <w:fldChar w:fldCharType="end"/>
        </w:r>
      </w:hyperlink>
    </w:p>
    <w:p>
      <w:pPr>
        <w:pStyle w:val="TOC2"/>
        <w:tabs>
          <w:tab w:val="right" w:leader="dot" w:pos="8306"/>
        </w:tabs>
      </w:pPr>
      <w:hyperlink w:anchor="_Toc18773" w:history="1">
        <w:r>
          <w:rPr>
            <w:rFonts w:ascii="仿宋" w:eastAsia="仿宋" w:hAnsi="仿宋" w:cs="仿宋" w:hint="eastAsia"/>
            <w:lang w:eastAsia="zh-CN"/>
          </w:rPr>
          <w:t>(二)、监督与审计</w:t>
        </w:r>
        <w:r>
          <w:tab/>
        </w:r>
        <w:r>
          <w:fldChar w:fldCharType="begin"/>
        </w:r>
        <w:r>
          <w:instrText xml:space="preserve"> PAGEREF _Toc18773 \h </w:instrText>
        </w:r>
        <w:r>
          <w:fldChar w:fldCharType="separate"/>
        </w:r>
        <w:r>
          <w:t>56</w:t>
        </w:r>
        <w:r>
          <w:fldChar w:fldCharType="end"/>
        </w:r>
      </w:hyperlink>
    </w:p>
    <w:p>
      <w:pPr>
        <w:pStyle w:val="TOC1"/>
        <w:tabs>
          <w:tab w:val="right" w:leader="dot" w:pos="8306"/>
        </w:tabs>
      </w:pPr>
      <w:hyperlink w:anchor="_Toc29837" w:history="1">
        <w:r>
          <w:rPr>
            <w:rFonts w:ascii="仿宋" w:eastAsia="仿宋" w:hAnsi="仿宋" w:cs="仿宋" w:hint="eastAsia"/>
            <w:lang w:eastAsia="zh-CN"/>
          </w:rPr>
          <w:t>十五、营销与推广策略</w:t>
        </w:r>
        <w:r>
          <w:tab/>
        </w:r>
        <w:r>
          <w:fldChar w:fldCharType="begin"/>
        </w:r>
        <w:r>
          <w:instrText xml:space="preserve"> PAGEREF _Toc29837 \h </w:instrText>
        </w:r>
        <w:r>
          <w:fldChar w:fldCharType="separate"/>
        </w:r>
        <w:r>
          <w:t>57</w:t>
        </w:r>
        <w:r>
          <w:fldChar w:fldCharType="end"/>
        </w:r>
      </w:hyperlink>
    </w:p>
    <w:p>
      <w:pPr>
        <w:pStyle w:val="TOC2"/>
        <w:tabs>
          <w:tab w:val="right" w:leader="dot" w:pos="8306"/>
        </w:tabs>
      </w:pPr>
      <w:hyperlink w:anchor="_Toc3207" w:history="1">
        <w:r>
          <w:rPr>
            <w:rFonts w:ascii="仿宋" w:eastAsia="仿宋" w:hAnsi="仿宋" w:cs="仿宋" w:hint="eastAsia"/>
            <w:lang w:eastAsia="zh-CN"/>
          </w:rPr>
          <w:t>(一)、产品/服务定位与特点</w:t>
        </w:r>
        <w:r>
          <w:tab/>
        </w:r>
        <w:r>
          <w:fldChar w:fldCharType="begin"/>
        </w:r>
        <w:r>
          <w:instrText xml:space="preserve"> PAGEREF _Toc3207 \h </w:instrText>
        </w:r>
        <w:r>
          <w:fldChar w:fldCharType="separate"/>
        </w:r>
        <w:r>
          <w:t>57</w:t>
        </w:r>
        <w:r>
          <w:fldChar w:fldCharType="end"/>
        </w:r>
      </w:hyperlink>
    </w:p>
    <w:p>
      <w:pPr>
        <w:pStyle w:val="TOC2"/>
        <w:tabs>
          <w:tab w:val="right" w:leader="dot" w:pos="8306"/>
        </w:tabs>
      </w:pPr>
      <w:hyperlink w:anchor="_Toc11942" w:history="1">
        <w:r>
          <w:rPr>
            <w:rFonts w:ascii="仿宋" w:eastAsia="仿宋" w:hAnsi="仿宋" w:cs="仿宋" w:hint="eastAsia"/>
            <w:lang w:eastAsia="zh-CN"/>
          </w:rPr>
          <w:t>(二)、市场定位与竞争分析</w:t>
        </w:r>
        <w:r>
          <w:tab/>
        </w:r>
        <w:r>
          <w:fldChar w:fldCharType="begin"/>
        </w:r>
        <w:r>
          <w:instrText xml:space="preserve"> PAGEREF _Toc11942 \h </w:instrText>
        </w:r>
        <w:r>
          <w:fldChar w:fldCharType="separate"/>
        </w:r>
        <w:r>
          <w:t>59</w:t>
        </w:r>
        <w:r>
          <w:fldChar w:fldCharType="end"/>
        </w:r>
      </w:hyperlink>
    </w:p>
    <w:p>
      <w:pPr>
        <w:pStyle w:val="TOC2"/>
        <w:tabs>
          <w:tab w:val="right" w:leader="dot" w:pos="8306"/>
        </w:tabs>
      </w:pPr>
      <w:hyperlink w:anchor="_Toc9555" w:history="1">
        <w:r>
          <w:rPr>
            <w:rFonts w:ascii="仿宋" w:eastAsia="仿宋" w:hAnsi="仿宋" w:cs="仿宋" w:hint="eastAsia"/>
            <w:lang w:eastAsia="zh-CN"/>
          </w:rPr>
          <w:t>(三)、营销渠道与策略</w:t>
        </w:r>
        <w:r>
          <w:tab/>
        </w:r>
        <w:r>
          <w:fldChar w:fldCharType="begin"/>
        </w:r>
        <w:r>
          <w:instrText xml:space="preserve"> PAGEREF _Toc9555 \h </w:instrText>
        </w:r>
        <w:r>
          <w:fldChar w:fldCharType="separate"/>
        </w:r>
        <w:r>
          <w:t>60</w:t>
        </w:r>
        <w:r>
          <w:fldChar w:fldCharType="end"/>
        </w:r>
      </w:hyperlink>
    </w:p>
    <w:p>
      <w:pPr>
        <w:pStyle w:val="TOC2"/>
        <w:tabs>
          <w:tab w:val="right" w:leader="dot" w:pos="8306"/>
        </w:tabs>
      </w:pPr>
      <w:hyperlink w:anchor="_Toc6305" w:history="1">
        <w:r>
          <w:rPr>
            <w:rFonts w:ascii="仿宋" w:eastAsia="仿宋" w:hAnsi="仿宋" w:cs="仿宋" w:hint="eastAsia"/>
            <w:lang w:eastAsia="zh-CN"/>
          </w:rPr>
          <w:t>(四)、推广与宣传活动</w:t>
        </w:r>
        <w:r>
          <w:tab/>
        </w:r>
        <w:r>
          <w:fldChar w:fldCharType="begin"/>
        </w:r>
        <w:r>
          <w:instrText xml:space="preserve"> PAGEREF _Toc6305 \h </w:instrText>
        </w:r>
        <w:r>
          <w:fldChar w:fldCharType="separate"/>
        </w:r>
        <w:r>
          <w:t>61</w:t>
        </w:r>
        <w:r>
          <w:fldChar w:fldCharType="end"/>
        </w:r>
      </w:hyperlink>
    </w:p>
    <w:p>
      <w:pPr>
        <w:pStyle w:val="TOC1"/>
        <w:tabs>
          <w:tab w:val="right" w:leader="dot" w:pos="8306"/>
        </w:tabs>
      </w:pPr>
      <w:hyperlink w:anchor="_Toc11623" w:history="1">
        <w:r>
          <w:rPr>
            <w:rFonts w:ascii="仿宋" w:eastAsia="仿宋" w:hAnsi="仿宋" w:cs="仿宋" w:hint="eastAsia"/>
            <w:lang w:eastAsia="zh-CN"/>
          </w:rPr>
          <w:t>十六、供应链管理</w:t>
        </w:r>
        <w:r>
          <w:tab/>
        </w:r>
        <w:r>
          <w:fldChar w:fldCharType="begin"/>
        </w:r>
        <w:r>
          <w:instrText xml:space="preserve"> PAGEREF _Toc11623 \h </w:instrText>
        </w:r>
        <w:r>
          <w:fldChar w:fldCharType="separate"/>
        </w:r>
        <w:r>
          <w:t>66</w:t>
        </w:r>
        <w:r>
          <w:fldChar w:fldCharType="end"/>
        </w:r>
      </w:hyperlink>
    </w:p>
    <w:p>
      <w:pPr>
        <w:pStyle w:val="TOC2"/>
        <w:tabs>
          <w:tab w:val="right" w:leader="dot" w:pos="8306"/>
        </w:tabs>
      </w:pPr>
      <w:hyperlink w:anchor="_Toc1271" w:history="1">
        <w:r>
          <w:rPr>
            <w:rFonts w:ascii="仿宋" w:eastAsia="仿宋" w:hAnsi="仿宋" w:cs="仿宋" w:hint="eastAsia"/>
            <w:lang w:eastAsia="zh-CN"/>
          </w:rPr>
          <w:t>(一)、供应链战略规划</w:t>
        </w:r>
        <w:r>
          <w:tab/>
        </w:r>
        <w:r>
          <w:fldChar w:fldCharType="begin"/>
        </w:r>
        <w:r>
          <w:instrText xml:space="preserve"> PAGEREF _Toc1271 \h </w:instrText>
        </w:r>
        <w:r>
          <w:fldChar w:fldCharType="separate"/>
        </w:r>
        <w:r>
          <w:t>66</w:t>
        </w:r>
        <w:r>
          <w:fldChar w:fldCharType="end"/>
        </w:r>
      </w:hyperlink>
    </w:p>
    <w:p>
      <w:pPr>
        <w:pStyle w:val="TOC2"/>
        <w:tabs>
          <w:tab w:val="right" w:leader="dot" w:pos="8306"/>
        </w:tabs>
      </w:pPr>
      <w:hyperlink w:anchor="_Toc22228" w:history="1">
        <w:r>
          <w:rPr>
            <w:rFonts w:ascii="仿宋" w:eastAsia="仿宋" w:hAnsi="仿宋" w:cs="仿宋" w:hint="eastAsia"/>
            <w:lang w:eastAsia="zh-CN"/>
          </w:rPr>
          <w:t>(二)、供应商选择与合作</w:t>
        </w:r>
        <w:r>
          <w:tab/>
        </w:r>
        <w:r>
          <w:fldChar w:fldCharType="begin"/>
        </w:r>
        <w:r>
          <w:instrText xml:space="preserve"> PAGEREF _Toc22228 \h </w:instrText>
        </w:r>
        <w:r>
          <w:fldChar w:fldCharType="separate"/>
        </w:r>
        <w:r>
          <w:t>68</w:t>
        </w:r>
        <w:r>
          <w:fldChar w:fldCharType="end"/>
        </w:r>
      </w:hyperlink>
    </w:p>
    <w:p>
      <w:pPr>
        <w:pStyle w:val="TOC2"/>
        <w:tabs>
          <w:tab w:val="right" w:leader="dot" w:pos="8306"/>
        </w:tabs>
      </w:pPr>
      <w:hyperlink w:anchor="_Toc18692" w:history="1">
        <w:r>
          <w:rPr>
            <w:rFonts w:ascii="仿宋" w:eastAsia="仿宋" w:hAnsi="仿宋" w:cs="仿宋" w:hint="eastAsia"/>
            <w:lang w:eastAsia="zh-CN"/>
          </w:rPr>
          <w:t>(三)、物流与库存管理</w:t>
        </w:r>
        <w:r>
          <w:tab/>
        </w:r>
        <w:r>
          <w:fldChar w:fldCharType="begin"/>
        </w:r>
        <w:r>
          <w:instrText xml:space="preserve"> PAGEREF _Toc18692 \h </w:instrText>
        </w:r>
        <w:r>
          <w:fldChar w:fldCharType="separate"/>
        </w:r>
        <w:r>
          <w:t>69</w:t>
        </w:r>
        <w:r>
          <w:fldChar w:fldCharType="end"/>
        </w:r>
      </w:hyperlink>
    </w:p>
    <w:p>
      <w:pPr>
        <w:pStyle w:val="TOC1"/>
        <w:tabs>
          <w:tab w:val="right" w:leader="dot" w:pos="8306"/>
        </w:tabs>
      </w:pPr>
      <w:hyperlink w:anchor="_Toc9934" w:history="1">
        <w:r>
          <w:rPr>
            <w:rFonts w:ascii="仿宋" w:eastAsia="仿宋" w:hAnsi="仿宋" w:cs="仿宋" w:hint="eastAsia"/>
            <w:lang w:eastAsia="zh-CN"/>
          </w:rPr>
          <w:t>十七、氯铂酸项目变更管理</w:t>
        </w:r>
        <w:r>
          <w:tab/>
        </w:r>
        <w:r>
          <w:fldChar w:fldCharType="begin"/>
        </w:r>
        <w:r>
          <w:instrText xml:space="preserve"> PAGEREF _Toc9934 \h </w:instrText>
        </w:r>
        <w:r>
          <w:fldChar w:fldCharType="separate"/>
        </w:r>
        <w:r>
          <w:t>70</w:t>
        </w:r>
        <w:r>
          <w:fldChar w:fldCharType="end"/>
        </w:r>
      </w:hyperlink>
    </w:p>
    <w:p>
      <w:pPr>
        <w:pStyle w:val="TOC2"/>
        <w:tabs>
          <w:tab w:val="right" w:leader="dot" w:pos="8306"/>
        </w:tabs>
      </w:pPr>
      <w:hyperlink w:anchor="_Toc27983" w:history="1">
        <w:r>
          <w:rPr>
            <w:rFonts w:ascii="仿宋" w:eastAsia="仿宋" w:hAnsi="仿宋" w:cs="仿宋" w:hint="eastAsia"/>
            <w:lang w:eastAsia="zh-CN"/>
          </w:rPr>
          <w:t>(一)、变更申请与评估</w:t>
        </w:r>
        <w:r>
          <w:tab/>
        </w:r>
        <w:r>
          <w:fldChar w:fldCharType="begin"/>
        </w:r>
        <w:r>
          <w:instrText xml:space="preserve"> PAGEREF _Toc27983 \h </w:instrText>
        </w:r>
        <w:r>
          <w:fldChar w:fldCharType="separate"/>
        </w:r>
        <w:r>
          <w:t>70</w:t>
        </w:r>
        <w:r>
          <w:fldChar w:fldCharType="end"/>
        </w:r>
      </w:hyperlink>
    </w:p>
    <w:p>
      <w:pPr>
        <w:pStyle w:val="TOC2"/>
        <w:tabs>
          <w:tab w:val="right" w:leader="dot" w:pos="8306"/>
        </w:tabs>
      </w:pPr>
      <w:hyperlink w:anchor="_Toc17243" w:history="1">
        <w:r>
          <w:rPr>
            <w:rFonts w:ascii="仿宋" w:eastAsia="仿宋" w:hAnsi="仿宋" w:cs="仿宋" w:hint="eastAsia"/>
            <w:lang w:eastAsia="zh-CN"/>
          </w:rPr>
          <w:t>(二)、变更实施与控制</w:t>
        </w:r>
        <w:r>
          <w:tab/>
        </w:r>
        <w:r>
          <w:fldChar w:fldCharType="begin"/>
        </w:r>
        <w:r>
          <w:instrText xml:space="preserve"> PAGEREF _Toc17243 \h </w:instrText>
        </w:r>
        <w:r>
          <w:fldChar w:fldCharType="separate"/>
        </w:r>
        <w:r>
          <w:t>71</w:t>
        </w:r>
        <w:r>
          <w:fldChar w:fldCharType="end"/>
        </w:r>
      </w:hyperlink>
    </w:p>
    <w:p>
      <w:pPr>
        <w:pStyle w:val="TOC1"/>
        <w:tabs>
          <w:tab w:val="right" w:leader="dot" w:pos="8306"/>
        </w:tabs>
      </w:pPr>
      <w:hyperlink w:anchor="_Toc10493" w:history="1">
        <w:r>
          <w:rPr>
            <w:rFonts w:ascii="仿宋" w:eastAsia="仿宋" w:hAnsi="仿宋" w:cs="仿宋" w:hint="eastAsia"/>
            <w:lang w:eastAsia="zh-CN"/>
          </w:rPr>
          <w:t>十八、氯铂酸项目实施时间节点</w:t>
        </w:r>
        <w:r>
          <w:tab/>
        </w:r>
        <w:r>
          <w:fldChar w:fldCharType="begin"/>
        </w:r>
        <w:r>
          <w:instrText xml:space="preserve"> PAGEREF _Toc10493 \h </w:instrText>
        </w:r>
        <w:r>
          <w:fldChar w:fldCharType="separate"/>
        </w:r>
        <w:r>
          <w:t>72</w:t>
        </w:r>
        <w:r>
          <w:fldChar w:fldCharType="end"/>
        </w:r>
      </w:hyperlink>
    </w:p>
    <w:p>
      <w:pPr>
        <w:pStyle w:val="TOC2"/>
        <w:tabs>
          <w:tab w:val="right" w:leader="dot" w:pos="8306"/>
        </w:tabs>
      </w:pPr>
      <w:hyperlink w:anchor="_Toc21367" w:history="1">
        <w:r>
          <w:rPr>
            <w:rFonts w:ascii="仿宋" w:eastAsia="仿宋" w:hAnsi="仿宋" w:cs="仿宋" w:hint="eastAsia"/>
            <w:lang w:eastAsia="zh-CN"/>
          </w:rPr>
          <w:t>(一)、氯铂酸项目启动阶段时间节点</w:t>
        </w:r>
        <w:r>
          <w:tab/>
        </w:r>
        <w:r>
          <w:fldChar w:fldCharType="begin"/>
        </w:r>
        <w:r>
          <w:instrText xml:space="preserve"> PAGEREF _Toc21367 \h </w:instrText>
        </w:r>
        <w:r>
          <w:fldChar w:fldCharType="separate"/>
        </w:r>
        <w:r>
          <w:t>72</w:t>
        </w:r>
        <w:r>
          <w:fldChar w:fldCharType="end"/>
        </w:r>
      </w:hyperlink>
    </w:p>
    <w:p>
      <w:pPr>
        <w:pStyle w:val="TOC2"/>
        <w:tabs>
          <w:tab w:val="right" w:leader="dot" w:pos="8306"/>
        </w:tabs>
      </w:pPr>
      <w:hyperlink w:anchor="_Toc18902" w:history="1">
        <w:r>
          <w:rPr>
            <w:rFonts w:ascii="仿宋" w:eastAsia="仿宋" w:hAnsi="仿宋" w:cs="仿宋" w:hint="eastAsia"/>
            <w:lang w:eastAsia="zh-CN"/>
          </w:rPr>
          <w:t>(二)、氯铂酸项目执行阶段时间节点</w:t>
        </w:r>
        <w:r>
          <w:tab/>
        </w:r>
        <w:r>
          <w:fldChar w:fldCharType="begin"/>
        </w:r>
        <w:r>
          <w:instrText xml:space="preserve"> PAGEREF _Toc18902 \h </w:instrText>
        </w:r>
        <w:r>
          <w:fldChar w:fldCharType="separate"/>
        </w:r>
        <w:r>
          <w:t>73</w:t>
        </w:r>
        <w:r>
          <w:fldChar w:fldCharType="end"/>
        </w:r>
      </w:hyperlink>
    </w:p>
    <w:p>
      <w:pPr>
        <w:pStyle w:val="TOC2"/>
        <w:tabs>
          <w:tab w:val="right" w:leader="dot" w:pos="8306"/>
        </w:tabs>
      </w:pPr>
      <w:hyperlink w:anchor="_Toc11651" w:history="1">
        <w:r>
          <w:rPr>
            <w:rFonts w:ascii="仿宋" w:eastAsia="仿宋" w:hAnsi="仿宋" w:cs="仿宋" w:hint="eastAsia"/>
            <w:lang w:eastAsia="zh-CN"/>
          </w:rPr>
          <w:t>(三)、氯铂酸项目完成阶段时间节点</w:t>
        </w:r>
        <w:r>
          <w:tab/>
        </w:r>
        <w:r>
          <w:fldChar w:fldCharType="begin"/>
        </w:r>
        <w:r>
          <w:instrText xml:space="preserve"> PAGEREF _Toc11651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64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05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的技术管理特点体现在其创新导向。通过引入最先进的技术趋势和解决方案，氯铂酸项目致力于提升科技含量、提高质量和效率水平。这意味着我们将采用最新的工具和方法，确保氯铂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氯铂酸项目技术管理的显著特征。通过整合不同领域的技术资源，我们实现了跨学科的协同工作。这有助于优化技术架构，提高整体效能。此外，整合性策略还促进了不同技术团队之间的紧密沟通和高效合作，确保氯铂酸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氯铂酸项目所采用的技术。通过不断优化技术方案，氯铂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氯铂酸项目团队将在氯铂酸项目初期识别可能的技术风险，并采取相应的预防和应对措施。通过建立健全的风险评估机制，氯铂酸项目能够在实施过程中及时发现并解决潜在的技术问题，保障氯铂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通过这些独特的技术管理特点，我们确信在氯铂酸项目中，技术将成为氯铂酸项目成功的有力支持。这一深度剖析揭示了技术管理在氯铂酸项目实施中的关键作用，为氯铂酸项目的技术基础奠定了坚实的基础。</w:t>
      </w:r>
    </w:p>
    <w:p>
      <w:pPr>
        <w:pStyle w:val="Heading2"/>
        <w:ind w:firstLine="560" w:firstLineChars="200"/>
        <w:rPr>
          <w:rFonts w:ascii="仿宋" w:eastAsia="仿宋" w:hAnsi="仿宋" w:cs="仿宋" w:hint="eastAsia"/>
          <w:sz w:val="28"/>
          <w:lang w:eastAsia="zh-CN"/>
        </w:rPr>
      </w:pPr>
      <w:bookmarkStart w:id="4" w:name="_Toc6491"/>
      <w:r>
        <w:rPr>
          <w:rFonts w:ascii="仿宋" w:eastAsia="仿宋" w:hAnsi="仿宋" w:cs="仿宋" w:hint="eastAsia"/>
          <w:sz w:val="28"/>
          <w:lang w:eastAsia="zh-CN"/>
        </w:rPr>
        <w:t>(二)、氯铂酸项目工艺技术设计方案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氯铂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氯铂酸项目将严格按照相关行业规范要求进行组织。通过有效控制产品质量，氯铂酸项目将致力于为顾客提供优质的氯铂酸项目产品和良好的服务。这体现了氯铂酸项目对于生产活动合规性和质量标准的高度重视，为氯铂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氯铂酸项目注重生态效益和清洁生产原则。氯铂酸项目建设将紧密结合地方特色经济发展，与社会经济发展规划和区域环境保护规划方案相协调一致。通过与当地区域自然生态系统的结合，氯铂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氯铂酸项目产品具有多样化的客户需求和个性化的特点。因此，氯铂酸项目产品规格品种多样，且单批生产数量较小。为满足这一特点，氯铂酸项目承办单位将建设先进的柔性制造生产线。通过广泛应用柔性制造技术，氯铂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氯铂酸项目采用的技术具有较高的技术含量和自动化水平，处于国内先进水平。这一技术选用不仅体现了对生产效率、质量和环境友好性的高标准要求，同时为氯铂酸项目的可持续发展奠定了坚实的基础。</w:t>
      </w:r>
    </w:p>
    <w:p>
      <w:pPr>
        <w:pStyle w:val="Heading2"/>
        <w:ind w:firstLine="560" w:firstLineChars="200"/>
        <w:rPr>
          <w:rFonts w:ascii="仿宋" w:eastAsia="仿宋" w:hAnsi="仿宋" w:cs="仿宋" w:hint="eastAsia"/>
          <w:sz w:val="28"/>
          <w:lang w:eastAsia="zh-CN"/>
        </w:rPr>
      </w:pPr>
      <w:bookmarkStart w:id="5" w:name="_Toc243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为确保氯铂酸项目的高效生产和技术实施，我们制定了一套精心设计的设备选型方案，以满足氯铂酸项目生产、质量和环保的要求。该方案的主要特点如下：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氯铂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针对氯铂酸项目产品的多样性和小批量生产的特点，我们将建设柔性制造生产线。通过在设备选型中考虑柔性制造技术，可以灵活应对不同产品规格和生产需求，实现生产线的高度灵活性和适应性。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50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2476"/>
      <w:r>
        <w:rPr>
          <w:rFonts w:ascii="仿宋" w:eastAsia="仿宋" w:hAnsi="仿宋" w:cs="仿宋" w:hint="eastAsia"/>
          <w:lang w:eastAsia="zh-CN"/>
        </w:rPr>
        <w:t>(一)、氯铂酸行业分析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氯铂酸行业一直以来都是市场的关注焦点。行业内的发展趋势、竞争态势以及潜在机会都对氯铂酸项目的推进产生深远的影响。通过深入研究行业的整体概貌，我们将更好地理解行业的核心特征，为氯铂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铂酸行业，技术一直是推动创新和发展的关键因素。我们将对当前技术趋势进行详尽分析，包括但不限于人工智能、大数据应用、先进制造技术等。这有助于氯铂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氯铂酸项目成功的基础。我们将对主要竞争对手进行深入研究，包括其市场份额、产品特点、市场定位等。通过全面了解竞争对手的优势和劣势，氯铂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2273"/>
      <w:r>
        <w:rPr>
          <w:rFonts w:ascii="仿宋" w:eastAsia="仿宋" w:hAnsi="仿宋" w:cs="仿宋" w:hint="eastAsia"/>
          <w:sz w:val="28"/>
          <w:lang w:eastAsia="zh-CN"/>
        </w:rPr>
        <w:t>(二)、氯铂酸市场分析预测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通过对市场规模的深入调研，我们将预测氯铂酸市场未来的增长趋势。这包括市场的整体规模、各细分领域的发展趋势等。氯铂酸项目可以根据市场的扩张速度和潜在机会，制定更符合市场需求的发展策略。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了解消费者的需求是市场分析的核心。我们将通过调查研究，深入挖掘目标消费者的需求特点、购买习惯以及对产品和服务的期望。这有助于氯铂酸项目更好地定位目标市场，提供更符合消费者期待的解决方案。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氯铂酸项目实施过程中需要充分考虑的因素。我们将对市场风险进行全面评估，包括但不限于政策法规风险、市场竞争风险、技术变革风险等。通过对潜在风险的深入分析，氯铂酸项目可以制定相应的风险缓解策略，降低不确定性对氯铂酸项目的影响。</w:t>
      </w:r>
    </w:p>
    <w:p>
      <w:pPr>
        <w:pStyle w:val="Heading1"/>
        <w:ind w:firstLine="560" w:firstLineChars="200"/>
        <w:rPr>
          <w:rFonts w:ascii="仿宋" w:eastAsia="仿宋" w:hAnsi="仿宋" w:cs="仿宋" w:hint="eastAsia"/>
          <w:sz w:val="28"/>
          <w:lang w:eastAsia="zh-CN"/>
        </w:rPr>
      </w:pPr>
      <w:bookmarkStart w:id="9" w:name="_Toc7123"/>
      <w:r>
        <w:rPr>
          <w:rFonts w:ascii="仿宋" w:eastAsia="仿宋" w:hAnsi="仿宋" w:cs="仿宋" w:hint="eastAsia"/>
          <w:sz w:val="28"/>
          <w:lang w:eastAsia="zh-CN"/>
        </w:rPr>
        <w:t>三、氯铂酸项目建设单位说明</w:t>
      </w:r>
      <w:bookmarkEnd w:id="9"/>
    </w:p>
    <w:p>
      <w:pPr>
        <w:pStyle w:val="Heading2"/>
        <w:rPr>
          <w:rFonts w:ascii="仿宋" w:eastAsia="仿宋" w:hAnsi="仿宋" w:cs="仿宋" w:hint="eastAsia"/>
          <w:lang w:eastAsia="zh-CN"/>
        </w:rPr>
      </w:pPr>
      <w:bookmarkStart w:id="10" w:name="_Toc23270"/>
      <w:r>
        <w:rPr>
          <w:rFonts w:ascii="仿宋" w:eastAsia="仿宋" w:hAnsi="仿宋" w:cs="仿宋" w:hint="eastAsia"/>
          <w:lang w:eastAsia="zh-CN"/>
        </w:rPr>
        <w:t>(一)、氯铂酸项目承办单位基本情况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608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氯铂酸项目承办单位的XXXX，我们着眼于实现可持续的经济效益。通过技术创新和解决方案的提供，公司预计在氯铂酸项目执行期间将获得可观的收入增长。这一收入来源主要包括氯铂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同时，我们注重成本控制和效率提升，以确保氯铂酸项目的可持续盈利。透过精细的管理和资源优化，公司期望实现氯铂酸项目利润最大化。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氯铂酸项目实施进行全面的投资评估，包括氯铂酸项目启动阶段的资金投入和后续运营成本。通过对氯铂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氯铂酸项目实施过程中具备足够的资金流动性，公司将进行详尽的现金流分析。这包括资金需求的合理预测、氯铂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9164"/>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144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氯铂酸项目的主要产品是XXXX，预计年产值为XXX万元。这一产品在市场中占据着重要的地位，其广泛的应用范围使得该氯铂酸项目的市场前景非常广阔。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氯铂酸项目的xxx产品作为重要的原材料之一，将在多个领域发挥关键作用。其在建筑、交通、能源等方面的广泛应用将为整个产业链提供强大的支持，形成产业协同效应。氯铂酸项目的年产值XXX万XXX万XXX万万元不仅反映了其在市场上的巨大潜力，更预示着它对国民经济的积极贡献。这种关联度高、涉及面广的产业关系，使得该氯铂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158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总征地面积为XXXX平方米，相当于约XX.XX亩，其中净用地面积为XXXX平方米，红线范围内相当于约XX.XX亩。这一用地规模充分考虑了氯铂酸项目的建设需求，保障了氯铂酸项目在合适的空间内得以充分发展。氯铂酸项目规划的总建筑面积为XXXX平方米，其中主体工程建设占XXXX平方米，计容建筑面积达XXXX平方米。预计建筑工程的投资将达到XXXX万元，为氯铂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计划购置的设备共计XXXX台（套），设备购置费用为XXXX万元。这一设备购置计划充分考虑到氯铂酸项目的生产需求和技术要求，确保了氯铂酸项目在生产运营中具备先进的技术装备和高效的生产能力。设备的合理配置将为氯铂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氯铂酸项目计划总投资为XXXX万元，预计年实现营业收入为XXXX万元。这一产能规模的设定旨在确保氯铂酸项目能够在投资与回报之间取得平衡，实现长期可持续的发展。氯铂酸项目的总投资充分考虑到各个方面的需求，包括用地建设、设备购置等多个环节，以确保氯铂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3059"/>
      <w:r>
        <w:rPr>
          <w:rFonts w:ascii="仿宋" w:eastAsia="仿宋" w:hAnsi="仿宋" w:cs="仿宋" w:hint="eastAsia"/>
          <w:sz w:val="28"/>
          <w:lang w:eastAsia="zh-CN"/>
        </w:rPr>
        <w:t>五、氯铂酸项目建设背景及必要性分析</w:t>
      </w:r>
      <w:bookmarkEnd w:id="15"/>
    </w:p>
    <w:p>
      <w:pPr>
        <w:pStyle w:val="Heading2"/>
        <w:rPr>
          <w:rFonts w:ascii="仿宋" w:eastAsia="仿宋" w:hAnsi="仿宋" w:cs="仿宋" w:hint="eastAsia"/>
          <w:lang w:eastAsia="zh-CN"/>
        </w:rPr>
      </w:pPr>
      <w:bookmarkStart w:id="16" w:name="_Toc24143"/>
      <w:r>
        <w:rPr>
          <w:rFonts w:ascii="仿宋" w:eastAsia="仿宋" w:hAnsi="仿宋" w:cs="仿宋" w:hint="eastAsia"/>
          <w:lang w:eastAsia="zh-CN"/>
        </w:rPr>
        <w:t>(一)、氯铂酸项目背景分析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氯铂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我们的背景分析将深入挖掘当前行业的发展趋势，通过对竞争态势的全面审视，找到氯铂酸项目在这个潮流中的定位。同时，我们将关注行业内涌现的新兴机遇，以便氯铂酸项目更好地融入行业发展的潮流中。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氯铂酸项目提供了强大的发展动力。我们将聚焦于行业内最新的技术发展趋势，包括但不限于人工智能、大数据分析、物联网等领域。通过深度的技术研究，我们将确保氯铂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氯铂酸项目发展的源泉。我们将投入更多的精力对市场需求进行深入剖析，超越表面的需求，深入挖掘潜在的市场痛点和机遇。通过对市场需求的细致了解，氯铂酸项目将更有针对性地设计解决方案，满足市场的多样化需求，从而更好地促进氯铂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氯铂酸项目战略至关重要。我们将对竞争态势进行更为深入的分析，包括但不限于市场份额、产品特点、客户满意度等多个维度。通过深度的竞争分析，氯铂酸项目将能够更准确地把握市场脉搏，制定具有竞争力的氯铂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氯铂酸项目的发展具有直接的影响。我们将进行更为全面的法规和政策分析，了解行业发展中的潜在法律风险和合规挑战。通过充分了解和遵守相关法规，氯铂酸项目将确保在法律框架内合法合规运营，为氯铂酸项目的稳健发展提供有力支持。</w:t>
      </w:r>
    </w:p>
    <w:p>
      <w:pPr>
        <w:pStyle w:val="Heading2"/>
        <w:ind w:firstLine="560" w:firstLineChars="200"/>
        <w:rPr>
          <w:rFonts w:ascii="仿宋" w:eastAsia="仿宋" w:hAnsi="仿宋" w:cs="仿宋" w:hint="eastAsia"/>
          <w:sz w:val="28"/>
          <w:lang w:eastAsia="zh-CN"/>
        </w:rPr>
      </w:pPr>
      <w:bookmarkStart w:id="17" w:name="_Toc28162"/>
      <w:r>
        <w:rPr>
          <w:rFonts w:ascii="仿宋" w:eastAsia="仿宋" w:hAnsi="仿宋" w:cs="仿宋" w:hint="eastAsia"/>
          <w:sz w:val="28"/>
          <w:lang w:eastAsia="zh-CN"/>
        </w:rPr>
        <w:t>(二)、氯铂酸项目建设必要性分析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建设的迫切性源于对行业发展趋势的深刻洞察。我们正处于一个行业变革的时代，科技创新、数字化转型成为企业发展的关键动力。氯铂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建设不仅仅是为了跟上潮流，更是为了通过技术创新推动企业的持续发展。通过引入先进的技术和解决方案，氯铂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氯铂酸项目的建设成为必然选择，通过提高产品质量、拓展服务领域，从而在竞争中获得更多的机会。氯铂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氯铂酸项目建设的必要性体现在对客户需求更精准的满足。通过氯铂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氯铂酸项目建设的背后是对企业持续创新的追求。只有通过不断创新，企业才能在竞争中立于不败之地。氯铂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9843"/>
      <w:r>
        <w:rPr>
          <w:rFonts w:ascii="仿宋" w:eastAsia="仿宋" w:hAnsi="仿宋" w:cs="仿宋" w:hint="eastAsia"/>
          <w:sz w:val="28"/>
          <w:lang w:eastAsia="zh-CN"/>
        </w:rPr>
        <w:t>六、氯铂酸项目概论</w:t>
      </w:r>
      <w:bookmarkEnd w:id="18"/>
    </w:p>
    <w:p>
      <w:pPr>
        <w:pStyle w:val="Heading2"/>
        <w:rPr>
          <w:rFonts w:ascii="仿宋" w:eastAsia="仿宋" w:hAnsi="仿宋" w:cs="仿宋" w:hint="eastAsia"/>
          <w:lang w:eastAsia="zh-CN"/>
        </w:rPr>
      </w:pPr>
      <w:bookmarkStart w:id="19" w:name="_Toc16535"/>
      <w:r>
        <w:rPr>
          <w:rFonts w:ascii="仿宋" w:eastAsia="仿宋" w:hAnsi="仿宋" w:cs="仿宋" w:hint="eastAsia"/>
          <w:lang w:eastAsia="zh-CN"/>
        </w:rPr>
        <w:t>(一)、氯铂酸项目概况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的起源追溯至对市场的深入洞察。市场的不断演变与变革为氯铂酸项目提供了难得的机遇。当前市场存在的需求缺口和变革的大环境共同构成了氯铂酸项目的背景。这个氯铂酸项目旨在充分利用市场机遇，填补行业中尚未满足的需求，为客户提供全新的解决方案。市场的变革和需求的增长使得这个氯铂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氯铂酸项目名称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正式命名为氯铂酸。这个名称不仅仅是一个标识，更代表了氯铂酸项目的核心理念和愿景。它蕴含着氯铂酸项目所要解决问题的关键字，具有强烈的表达和辨识度，为氯铂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氯铂酸项目目标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的核心目标是提供一种全新、高效的解决方案，满足客户日益增长的需求。氯铂酸项目追求的不仅仅是满足市场需求，更是在市场中获得卓越的竞争优势。通过不断提升产品或服务的质量和创新水平，氯铂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氯铂酸项目范围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全面涵盖了产品研发、制造、市场推广和售后服务，确保从产品设计到最终用户体验的全方位关注。这一全面的氯铂酸项目范围是为了确保氯铂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氯铂酸项目时间表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氯铂酸项目计划在未来18个月内完成，包括研发、测试、市场试点和正式推出等不同阶段。这个时间表的合理设计是为了确保氯铂酸项目各个阶段的顺利推进，以便按时交付高质量的成果。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氯铂酸项目预算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氯铂酸项目总预算估算为XX百万美元，主要分配在研发、市场推广、人员培训和运营等方面。这一充足的预算为氯铂酸项目提供了充足的资源，确保氯铂酸项目在各个方面都能取得优异的表现。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氯铂酸项目风险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氯铂酸项目可能面临的风险包括市场接受度低、技术难题、竞争激烈等。氯铂酸项目团队已经制定了相应的风险应对计划，通过前瞻性的风险管理，确保氯铂酸项目在面对不确定性时能够迅速做出应对。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氯铂酸项目团队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氯铂酸项目汇聚了一支经验丰富、多领域专业素养的核心团队，确保氯铂酸项目在各个方面都能拥有高水平的执行力。团队的协同作战是氯铂酸项目成功的关键因素之一。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氯铂酸项目背景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https://d.book118.com/627106141063006035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3B7249"/>
    <w:rsid w:val="4E3B72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10614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2024-01-28T22:31:00Z</dcterms:created>
  <dcterms:modified xsi:type="dcterms:W3CDTF">2024-01-28T22:32:07Z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A34FCAE5927748BCB7E078A97AEB04AE_11</vt:lpwstr>
  </property>
  <property fmtid="{D5CDD505-2E9C-101B-9397-08002B2CF9AE}" pid="3" name="KSOProductBuildVer">
    <vt:lpwstr>2052-12.1.0.16250</vt:lpwstr>
  </property>
</Properties>
</file>