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氧气瓶项目计划设计方案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8" w:history="1">
        <w:r>
          <w:rPr>
            <w:rFonts w:ascii="仿宋" w:eastAsia="仿宋" w:hAnsi="仿宋" w:cs="仿宋" w:hint="eastAsia"/>
            <w:lang w:eastAsia="zh-CN"/>
          </w:rPr>
          <w:t>概论</w:t>
        </w:r>
        <w:r>
          <w:tab/>
        </w:r>
        <w:r>
          <w:fldChar w:fldCharType="begin"/>
        </w:r>
        <w:r>
          <w:instrText xml:space="preserve"> PAGEREF _Toc22438 \h </w:instrText>
        </w:r>
        <w:r>
          <w:fldChar w:fldCharType="separate"/>
        </w:r>
        <w:r>
          <w:t>3</w:t>
        </w:r>
        <w:r>
          <w:fldChar w:fldCharType="end"/>
        </w:r>
      </w:hyperlink>
    </w:p>
    <w:p>
      <w:pPr>
        <w:pStyle w:val="TOC1"/>
        <w:tabs>
          <w:tab w:val="right" w:leader="dot" w:pos="8306"/>
        </w:tabs>
      </w:pPr>
      <w:hyperlink w:anchor="_Toc24620" w:history="1">
        <w:r>
          <w:rPr>
            <w:rFonts w:ascii="仿宋" w:eastAsia="仿宋" w:hAnsi="仿宋" w:cs="仿宋" w:hint="eastAsia"/>
            <w:lang w:eastAsia="zh-CN"/>
          </w:rPr>
          <w:t>一、氧气瓶项目危机管理</w:t>
        </w:r>
        <w:r>
          <w:tab/>
        </w:r>
        <w:r>
          <w:fldChar w:fldCharType="begin"/>
        </w:r>
        <w:r>
          <w:instrText xml:space="preserve"> PAGEREF _Toc24620 \h </w:instrText>
        </w:r>
        <w:r>
          <w:fldChar w:fldCharType="separate"/>
        </w:r>
        <w:r>
          <w:t>3</w:t>
        </w:r>
        <w:r>
          <w:fldChar w:fldCharType="end"/>
        </w:r>
      </w:hyperlink>
    </w:p>
    <w:p>
      <w:pPr>
        <w:pStyle w:val="TOC2"/>
        <w:tabs>
          <w:tab w:val="right" w:leader="dot" w:pos="8306"/>
        </w:tabs>
      </w:pPr>
      <w:hyperlink w:anchor="_Toc18600" w:history="1">
        <w:r>
          <w:rPr>
            <w:rFonts w:ascii="仿宋" w:eastAsia="仿宋" w:hAnsi="仿宋" w:cs="仿宋" w:hint="eastAsia"/>
            <w:lang w:eastAsia="zh-CN"/>
          </w:rPr>
          <w:t>(一)、危机预警与识别</w:t>
        </w:r>
        <w:r>
          <w:tab/>
        </w:r>
        <w:r>
          <w:fldChar w:fldCharType="begin"/>
        </w:r>
        <w:r>
          <w:instrText xml:space="preserve"> PAGEREF _Toc18600 \h </w:instrText>
        </w:r>
        <w:r>
          <w:fldChar w:fldCharType="separate"/>
        </w:r>
        <w:r>
          <w:t>3</w:t>
        </w:r>
        <w:r>
          <w:fldChar w:fldCharType="end"/>
        </w:r>
      </w:hyperlink>
    </w:p>
    <w:p>
      <w:pPr>
        <w:pStyle w:val="TOC2"/>
        <w:tabs>
          <w:tab w:val="right" w:leader="dot" w:pos="8306"/>
        </w:tabs>
      </w:pPr>
      <w:hyperlink w:anchor="_Toc30011" w:history="1">
        <w:r>
          <w:rPr>
            <w:rFonts w:ascii="仿宋" w:eastAsia="仿宋" w:hAnsi="仿宋" w:cs="仿宋" w:hint="eastAsia"/>
            <w:lang w:eastAsia="zh-CN"/>
          </w:rPr>
          <w:t>(二)、危机应对与恢复</w:t>
        </w:r>
        <w:r>
          <w:tab/>
        </w:r>
        <w:r>
          <w:fldChar w:fldCharType="begin"/>
        </w:r>
        <w:r>
          <w:instrText xml:space="preserve"> PAGEREF _Toc30011 \h </w:instrText>
        </w:r>
        <w:r>
          <w:fldChar w:fldCharType="separate"/>
        </w:r>
        <w:r>
          <w:t>4</w:t>
        </w:r>
        <w:r>
          <w:fldChar w:fldCharType="end"/>
        </w:r>
      </w:hyperlink>
    </w:p>
    <w:p>
      <w:pPr>
        <w:pStyle w:val="TOC1"/>
        <w:tabs>
          <w:tab w:val="right" w:leader="dot" w:pos="8306"/>
        </w:tabs>
      </w:pPr>
      <w:hyperlink w:anchor="_Toc14553" w:history="1">
        <w:r>
          <w:rPr>
            <w:rFonts w:ascii="仿宋" w:eastAsia="仿宋" w:hAnsi="仿宋" w:cs="仿宋" w:hint="eastAsia"/>
            <w:lang w:eastAsia="zh-CN"/>
          </w:rPr>
          <w:t>二、氧气瓶项目文档管理</w:t>
        </w:r>
        <w:r>
          <w:tab/>
        </w:r>
        <w:r>
          <w:fldChar w:fldCharType="begin"/>
        </w:r>
        <w:r>
          <w:instrText xml:space="preserve"> PAGEREF _Toc14553 \h </w:instrText>
        </w:r>
        <w:r>
          <w:fldChar w:fldCharType="separate"/>
        </w:r>
        <w:r>
          <w:t>5</w:t>
        </w:r>
        <w:r>
          <w:fldChar w:fldCharType="end"/>
        </w:r>
      </w:hyperlink>
    </w:p>
    <w:p>
      <w:pPr>
        <w:pStyle w:val="TOC2"/>
        <w:tabs>
          <w:tab w:val="right" w:leader="dot" w:pos="8306"/>
        </w:tabs>
      </w:pPr>
      <w:hyperlink w:anchor="_Toc24488" w:history="1">
        <w:r>
          <w:rPr>
            <w:rFonts w:ascii="仿宋" w:eastAsia="仿宋" w:hAnsi="仿宋" w:cs="仿宋" w:hint="eastAsia"/>
            <w:lang w:eastAsia="zh-CN"/>
          </w:rPr>
          <w:t>(一)、文档编制与审查</w:t>
        </w:r>
        <w:r>
          <w:tab/>
        </w:r>
        <w:r>
          <w:fldChar w:fldCharType="begin"/>
        </w:r>
        <w:r>
          <w:instrText xml:space="preserve"> PAGEREF _Toc24488 \h </w:instrText>
        </w:r>
        <w:r>
          <w:fldChar w:fldCharType="separate"/>
        </w:r>
        <w:r>
          <w:t>5</w:t>
        </w:r>
        <w:r>
          <w:fldChar w:fldCharType="end"/>
        </w:r>
      </w:hyperlink>
    </w:p>
    <w:p>
      <w:pPr>
        <w:pStyle w:val="TOC2"/>
        <w:tabs>
          <w:tab w:val="right" w:leader="dot" w:pos="8306"/>
        </w:tabs>
      </w:pPr>
      <w:hyperlink w:anchor="_Toc27952" w:history="1">
        <w:r>
          <w:rPr>
            <w:rFonts w:ascii="仿宋" w:eastAsia="仿宋" w:hAnsi="仿宋" w:cs="仿宋" w:hint="eastAsia"/>
            <w:lang w:eastAsia="zh-CN"/>
          </w:rPr>
          <w:t>(二)、文档发布与分发</w:t>
        </w:r>
        <w:r>
          <w:tab/>
        </w:r>
        <w:r>
          <w:fldChar w:fldCharType="begin"/>
        </w:r>
        <w:r>
          <w:instrText xml:space="preserve"> PAGEREF _Toc27952 \h </w:instrText>
        </w:r>
        <w:r>
          <w:fldChar w:fldCharType="separate"/>
        </w:r>
        <w:r>
          <w:t>7</w:t>
        </w:r>
        <w:r>
          <w:fldChar w:fldCharType="end"/>
        </w:r>
      </w:hyperlink>
    </w:p>
    <w:p>
      <w:pPr>
        <w:pStyle w:val="TOC2"/>
        <w:tabs>
          <w:tab w:val="right" w:leader="dot" w:pos="8306"/>
        </w:tabs>
      </w:pPr>
      <w:hyperlink w:anchor="_Toc31209" w:history="1">
        <w:r>
          <w:rPr>
            <w:rFonts w:ascii="仿宋" w:eastAsia="仿宋" w:hAnsi="仿宋" w:cs="仿宋" w:hint="eastAsia"/>
            <w:lang w:eastAsia="zh-CN"/>
          </w:rPr>
          <w:t>(三)、文档存档与归档</w:t>
        </w:r>
        <w:r>
          <w:tab/>
        </w:r>
        <w:r>
          <w:fldChar w:fldCharType="begin"/>
        </w:r>
        <w:r>
          <w:instrText xml:space="preserve"> PAGEREF _Toc31209 \h </w:instrText>
        </w:r>
        <w:r>
          <w:fldChar w:fldCharType="separate"/>
        </w:r>
        <w:r>
          <w:t>7</w:t>
        </w:r>
        <w:r>
          <w:fldChar w:fldCharType="end"/>
        </w:r>
      </w:hyperlink>
    </w:p>
    <w:p>
      <w:pPr>
        <w:pStyle w:val="TOC1"/>
        <w:tabs>
          <w:tab w:val="right" w:leader="dot" w:pos="8306"/>
        </w:tabs>
      </w:pPr>
      <w:hyperlink w:anchor="_Toc16956" w:history="1">
        <w:r>
          <w:rPr>
            <w:rFonts w:ascii="仿宋" w:eastAsia="仿宋" w:hAnsi="仿宋" w:cs="仿宋" w:hint="eastAsia"/>
            <w:lang w:eastAsia="zh-CN"/>
          </w:rPr>
          <w:t>三、氧气瓶项目土建工程</w:t>
        </w:r>
        <w:r>
          <w:tab/>
        </w:r>
        <w:r>
          <w:fldChar w:fldCharType="begin"/>
        </w:r>
        <w:r>
          <w:instrText xml:space="preserve"> PAGEREF _Toc16956 \h </w:instrText>
        </w:r>
        <w:r>
          <w:fldChar w:fldCharType="separate"/>
        </w:r>
        <w:r>
          <w:t>9</w:t>
        </w:r>
        <w:r>
          <w:fldChar w:fldCharType="end"/>
        </w:r>
      </w:hyperlink>
    </w:p>
    <w:p>
      <w:pPr>
        <w:pStyle w:val="TOC2"/>
        <w:tabs>
          <w:tab w:val="right" w:leader="dot" w:pos="8306"/>
        </w:tabs>
      </w:pPr>
      <w:hyperlink w:anchor="_Toc12923" w:history="1">
        <w:r>
          <w:rPr>
            <w:rFonts w:ascii="仿宋" w:eastAsia="仿宋" w:hAnsi="仿宋" w:cs="仿宋" w:hint="eastAsia"/>
            <w:lang w:eastAsia="zh-CN"/>
          </w:rPr>
          <w:t>(一)、建筑工程设计原则</w:t>
        </w:r>
        <w:r>
          <w:tab/>
        </w:r>
        <w:r>
          <w:fldChar w:fldCharType="begin"/>
        </w:r>
        <w:r>
          <w:instrText xml:space="preserve"> PAGEREF _Toc12923 \h </w:instrText>
        </w:r>
        <w:r>
          <w:fldChar w:fldCharType="separate"/>
        </w:r>
        <w:r>
          <w:t>9</w:t>
        </w:r>
        <w:r>
          <w:fldChar w:fldCharType="end"/>
        </w:r>
      </w:hyperlink>
    </w:p>
    <w:p>
      <w:pPr>
        <w:pStyle w:val="TOC2"/>
        <w:tabs>
          <w:tab w:val="right" w:leader="dot" w:pos="8306"/>
        </w:tabs>
      </w:pPr>
      <w:hyperlink w:anchor="_Toc2056" w:history="1">
        <w:r>
          <w:rPr>
            <w:rFonts w:ascii="仿宋" w:eastAsia="仿宋" w:hAnsi="仿宋" w:cs="仿宋" w:hint="eastAsia"/>
            <w:lang w:eastAsia="zh-CN"/>
          </w:rPr>
          <w:t>(二)、土建工程设计年限及安全等级</w:t>
        </w:r>
        <w:r>
          <w:tab/>
        </w:r>
        <w:r>
          <w:fldChar w:fldCharType="begin"/>
        </w:r>
        <w:r>
          <w:instrText xml:space="preserve"> PAGEREF _Toc2056 \h </w:instrText>
        </w:r>
        <w:r>
          <w:fldChar w:fldCharType="separate"/>
        </w:r>
        <w:r>
          <w:t>10</w:t>
        </w:r>
        <w:r>
          <w:fldChar w:fldCharType="end"/>
        </w:r>
      </w:hyperlink>
    </w:p>
    <w:p>
      <w:pPr>
        <w:pStyle w:val="TOC2"/>
        <w:tabs>
          <w:tab w:val="right" w:leader="dot" w:pos="8306"/>
        </w:tabs>
      </w:pPr>
      <w:hyperlink w:anchor="_Toc20150" w:history="1">
        <w:r>
          <w:rPr>
            <w:rFonts w:ascii="仿宋" w:eastAsia="仿宋" w:hAnsi="仿宋" w:cs="仿宋" w:hint="eastAsia"/>
            <w:lang w:eastAsia="zh-CN"/>
          </w:rPr>
          <w:t>(三)、建筑工程设计总体要求</w:t>
        </w:r>
        <w:r>
          <w:tab/>
        </w:r>
        <w:r>
          <w:fldChar w:fldCharType="begin"/>
        </w:r>
        <w:r>
          <w:instrText xml:space="preserve"> PAGEREF _Toc20150 \h </w:instrText>
        </w:r>
        <w:r>
          <w:fldChar w:fldCharType="separate"/>
        </w:r>
        <w:r>
          <w:t>11</w:t>
        </w:r>
        <w:r>
          <w:fldChar w:fldCharType="end"/>
        </w:r>
      </w:hyperlink>
    </w:p>
    <w:p>
      <w:pPr>
        <w:pStyle w:val="TOC2"/>
        <w:tabs>
          <w:tab w:val="right" w:leader="dot" w:pos="8306"/>
        </w:tabs>
      </w:pPr>
      <w:hyperlink w:anchor="_Toc13852" w:history="1">
        <w:r>
          <w:rPr>
            <w:rFonts w:ascii="仿宋" w:eastAsia="仿宋" w:hAnsi="仿宋" w:cs="仿宋" w:hint="eastAsia"/>
            <w:lang w:eastAsia="zh-CN"/>
          </w:rPr>
          <w:t>(四)、土建工程建设指标</w:t>
        </w:r>
        <w:r>
          <w:tab/>
        </w:r>
        <w:r>
          <w:fldChar w:fldCharType="begin"/>
        </w:r>
        <w:r>
          <w:instrText xml:space="preserve"> PAGEREF _Toc13852 \h </w:instrText>
        </w:r>
        <w:r>
          <w:fldChar w:fldCharType="separate"/>
        </w:r>
        <w:r>
          <w:t>12</w:t>
        </w:r>
        <w:r>
          <w:fldChar w:fldCharType="end"/>
        </w:r>
      </w:hyperlink>
    </w:p>
    <w:p>
      <w:pPr>
        <w:pStyle w:val="TOC1"/>
        <w:tabs>
          <w:tab w:val="right" w:leader="dot" w:pos="8306"/>
        </w:tabs>
      </w:pPr>
      <w:hyperlink w:anchor="_Toc22861" w:history="1">
        <w:r>
          <w:rPr>
            <w:rFonts w:ascii="仿宋" w:eastAsia="仿宋" w:hAnsi="仿宋" w:cs="仿宋" w:hint="eastAsia"/>
            <w:lang w:eastAsia="zh-CN"/>
          </w:rPr>
          <w:t>四、氧气瓶项目选址可行性分析</w:t>
        </w:r>
        <w:r>
          <w:tab/>
        </w:r>
        <w:r>
          <w:fldChar w:fldCharType="begin"/>
        </w:r>
        <w:r>
          <w:instrText xml:space="preserve"> PAGEREF _Toc22861 \h </w:instrText>
        </w:r>
        <w:r>
          <w:fldChar w:fldCharType="separate"/>
        </w:r>
        <w:r>
          <w:t>12</w:t>
        </w:r>
        <w:r>
          <w:fldChar w:fldCharType="end"/>
        </w:r>
      </w:hyperlink>
    </w:p>
    <w:p>
      <w:pPr>
        <w:pStyle w:val="TOC2"/>
        <w:tabs>
          <w:tab w:val="right" w:leader="dot" w:pos="8306"/>
        </w:tabs>
      </w:pPr>
      <w:hyperlink w:anchor="_Toc129" w:history="1">
        <w:r>
          <w:rPr>
            <w:rFonts w:ascii="仿宋" w:eastAsia="仿宋" w:hAnsi="仿宋" w:cs="仿宋" w:hint="eastAsia"/>
            <w:lang w:eastAsia="zh-CN"/>
          </w:rPr>
          <w:t>(一)、氧气瓶项目选址</w:t>
        </w:r>
        <w:r>
          <w:tab/>
        </w:r>
        <w:r>
          <w:fldChar w:fldCharType="begin"/>
        </w:r>
        <w:r>
          <w:instrText xml:space="preserve"> PAGEREF _Toc129 \h </w:instrText>
        </w:r>
        <w:r>
          <w:fldChar w:fldCharType="separate"/>
        </w:r>
        <w:r>
          <w:t>12</w:t>
        </w:r>
        <w:r>
          <w:fldChar w:fldCharType="end"/>
        </w:r>
      </w:hyperlink>
    </w:p>
    <w:p>
      <w:pPr>
        <w:pStyle w:val="TOC2"/>
        <w:tabs>
          <w:tab w:val="right" w:leader="dot" w:pos="8306"/>
        </w:tabs>
      </w:pPr>
      <w:hyperlink w:anchor="_Toc16828" w:history="1">
        <w:r>
          <w:rPr>
            <w:rFonts w:ascii="仿宋" w:eastAsia="仿宋" w:hAnsi="仿宋" w:cs="仿宋" w:hint="eastAsia"/>
            <w:lang w:eastAsia="zh-CN"/>
          </w:rPr>
          <w:t>(二)、用地控制指标</w:t>
        </w:r>
        <w:r>
          <w:tab/>
        </w:r>
        <w:r>
          <w:fldChar w:fldCharType="begin"/>
        </w:r>
        <w:r>
          <w:instrText xml:space="preserve"> PAGEREF _Toc16828 \h </w:instrText>
        </w:r>
        <w:r>
          <w:fldChar w:fldCharType="separate"/>
        </w:r>
        <w:r>
          <w:t>12</w:t>
        </w:r>
        <w:r>
          <w:fldChar w:fldCharType="end"/>
        </w:r>
      </w:hyperlink>
    </w:p>
    <w:p>
      <w:pPr>
        <w:pStyle w:val="TOC2"/>
        <w:tabs>
          <w:tab w:val="right" w:leader="dot" w:pos="8306"/>
        </w:tabs>
      </w:pPr>
      <w:hyperlink w:anchor="_Toc24055" w:history="1">
        <w:r>
          <w:rPr>
            <w:rFonts w:ascii="仿宋" w:eastAsia="仿宋" w:hAnsi="仿宋" w:cs="仿宋" w:hint="eastAsia"/>
            <w:lang w:eastAsia="zh-CN"/>
          </w:rPr>
          <w:t>(三)、节约用地措施</w:t>
        </w:r>
        <w:r>
          <w:tab/>
        </w:r>
        <w:r>
          <w:fldChar w:fldCharType="begin"/>
        </w:r>
        <w:r>
          <w:instrText xml:space="preserve"> PAGEREF _Toc24055 \h </w:instrText>
        </w:r>
        <w:r>
          <w:fldChar w:fldCharType="separate"/>
        </w:r>
        <w:r>
          <w:t>14</w:t>
        </w:r>
        <w:r>
          <w:fldChar w:fldCharType="end"/>
        </w:r>
      </w:hyperlink>
    </w:p>
    <w:p>
      <w:pPr>
        <w:pStyle w:val="TOC2"/>
        <w:tabs>
          <w:tab w:val="right" w:leader="dot" w:pos="8306"/>
        </w:tabs>
      </w:pPr>
      <w:hyperlink w:anchor="_Toc7216" w:history="1">
        <w:r>
          <w:rPr>
            <w:rFonts w:ascii="仿宋" w:eastAsia="仿宋" w:hAnsi="仿宋" w:cs="仿宋" w:hint="eastAsia"/>
            <w:lang w:eastAsia="zh-CN"/>
          </w:rPr>
          <w:t>(四)、总图布置方案</w:t>
        </w:r>
        <w:r>
          <w:tab/>
        </w:r>
        <w:r>
          <w:fldChar w:fldCharType="begin"/>
        </w:r>
        <w:r>
          <w:instrText xml:space="preserve"> PAGEREF _Toc7216 \h </w:instrText>
        </w:r>
        <w:r>
          <w:fldChar w:fldCharType="separate"/>
        </w:r>
        <w:r>
          <w:t>15</w:t>
        </w:r>
        <w:r>
          <w:fldChar w:fldCharType="end"/>
        </w:r>
      </w:hyperlink>
    </w:p>
    <w:p>
      <w:pPr>
        <w:pStyle w:val="TOC2"/>
        <w:tabs>
          <w:tab w:val="right" w:leader="dot" w:pos="8306"/>
        </w:tabs>
      </w:pPr>
      <w:hyperlink w:anchor="_Toc20666" w:history="1">
        <w:r>
          <w:rPr>
            <w:rFonts w:ascii="仿宋" w:eastAsia="仿宋" w:hAnsi="仿宋" w:cs="仿宋" w:hint="eastAsia"/>
            <w:lang w:eastAsia="zh-CN"/>
          </w:rPr>
          <w:t>(五)、选址综合评价</w:t>
        </w:r>
        <w:r>
          <w:tab/>
        </w:r>
        <w:r>
          <w:fldChar w:fldCharType="begin"/>
        </w:r>
        <w:r>
          <w:instrText xml:space="preserve"> PAGEREF _Toc20666 \h </w:instrText>
        </w:r>
        <w:r>
          <w:fldChar w:fldCharType="separate"/>
        </w:r>
        <w:r>
          <w:t>16</w:t>
        </w:r>
        <w:r>
          <w:fldChar w:fldCharType="end"/>
        </w:r>
      </w:hyperlink>
    </w:p>
    <w:p>
      <w:pPr>
        <w:pStyle w:val="TOC1"/>
        <w:tabs>
          <w:tab w:val="right" w:leader="dot" w:pos="8306"/>
        </w:tabs>
      </w:pPr>
      <w:hyperlink w:anchor="_Toc11695" w:history="1">
        <w:r>
          <w:rPr>
            <w:rFonts w:ascii="仿宋" w:eastAsia="仿宋" w:hAnsi="仿宋" w:cs="仿宋" w:hint="eastAsia"/>
            <w:lang w:eastAsia="zh-CN"/>
          </w:rPr>
          <w:t>五、市场分析、调研</w:t>
        </w:r>
        <w:r>
          <w:tab/>
        </w:r>
        <w:r>
          <w:fldChar w:fldCharType="begin"/>
        </w:r>
        <w:r>
          <w:instrText xml:space="preserve"> PAGEREF _Toc11695 \h </w:instrText>
        </w:r>
        <w:r>
          <w:fldChar w:fldCharType="separate"/>
        </w:r>
        <w:r>
          <w:t>17</w:t>
        </w:r>
        <w:r>
          <w:fldChar w:fldCharType="end"/>
        </w:r>
      </w:hyperlink>
    </w:p>
    <w:p>
      <w:pPr>
        <w:pStyle w:val="TOC2"/>
        <w:tabs>
          <w:tab w:val="right" w:leader="dot" w:pos="8306"/>
        </w:tabs>
      </w:pPr>
      <w:hyperlink w:anchor="_Toc3718" w:history="1">
        <w:r>
          <w:rPr>
            <w:rFonts w:ascii="仿宋" w:eastAsia="仿宋" w:hAnsi="仿宋" w:cs="仿宋" w:hint="eastAsia"/>
            <w:lang w:eastAsia="zh-CN"/>
          </w:rPr>
          <w:t>(一)、氧气瓶行业分析</w:t>
        </w:r>
        <w:r>
          <w:tab/>
        </w:r>
        <w:r>
          <w:fldChar w:fldCharType="begin"/>
        </w:r>
        <w:r>
          <w:instrText xml:space="preserve"> PAGEREF _Toc3718 \h </w:instrText>
        </w:r>
        <w:r>
          <w:fldChar w:fldCharType="separate"/>
        </w:r>
        <w:r>
          <w:t>17</w:t>
        </w:r>
        <w:r>
          <w:fldChar w:fldCharType="end"/>
        </w:r>
      </w:hyperlink>
    </w:p>
    <w:p>
      <w:pPr>
        <w:pStyle w:val="TOC2"/>
        <w:tabs>
          <w:tab w:val="right" w:leader="dot" w:pos="8306"/>
        </w:tabs>
      </w:pPr>
      <w:hyperlink w:anchor="_Toc3725" w:history="1">
        <w:r>
          <w:rPr>
            <w:rFonts w:ascii="仿宋" w:eastAsia="仿宋" w:hAnsi="仿宋" w:cs="仿宋" w:hint="eastAsia"/>
            <w:lang w:eastAsia="zh-CN"/>
          </w:rPr>
          <w:t>(二)、氧气瓶市场分析预测</w:t>
        </w:r>
        <w:r>
          <w:tab/>
        </w:r>
        <w:r>
          <w:fldChar w:fldCharType="begin"/>
        </w:r>
        <w:r>
          <w:instrText xml:space="preserve"> PAGEREF _Toc3725 \h </w:instrText>
        </w:r>
        <w:r>
          <w:fldChar w:fldCharType="separate"/>
        </w:r>
        <w:r>
          <w:t>18</w:t>
        </w:r>
        <w:r>
          <w:fldChar w:fldCharType="end"/>
        </w:r>
      </w:hyperlink>
    </w:p>
    <w:p>
      <w:pPr>
        <w:pStyle w:val="TOC1"/>
        <w:tabs>
          <w:tab w:val="right" w:leader="dot" w:pos="8306"/>
        </w:tabs>
      </w:pPr>
      <w:hyperlink w:anchor="_Toc18883" w:history="1">
        <w:r>
          <w:rPr>
            <w:rFonts w:ascii="仿宋" w:eastAsia="仿宋" w:hAnsi="仿宋" w:cs="仿宋" w:hint="eastAsia"/>
            <w:lang w:eastAsia="zh-CN"/>
          </w:rPr>
          <w:t>六、氧气瓶项目建设背景及必要性分析</w:t>
        </w:r>
        <w:r>
          <w:tab/>
        </w:r>
        <w:r>
          <w:fldChar w:fldCharType="begin"/>
        </w:r>
        <w:r>
          <w:instrText xml:space="preserve"> PAGEREF _Toc18883 \h </w:instrText>
        </w:r>
        <w:r>
          <w:fldChar w:fldCharType="separate"/>
        </w:r>
        <w:r>
          <w:t>19</w:t>
        </w:r>
        <w:r>
          <w:fldChar w:fldCharType="end"/>
        </w:r>
      </w:hyperlink>
    </w:p>
    <w:p>
      <w:pPr>
        <w:pStyle w:val="TOC2"/>
        <w:tabs>
          <w:tab w:val="right" w:leader="dot" w:pos="8306"/>
        </w:tabs>
      </w:pPr>
      <w:hyperlink w:anchor="_Toc15726" w:history="1">
        <w:r>
          <w:rPr>
            <w:rFonts w:ascii="仿宋" w:eastAsia="仿宋" w:hAnsi="仿宋" w:cs="仿宋" w:hint="eastAsia"/>
            <w:lang w:eastAsia="zh-CN"/>
          </w:rPr>
          <w:t>(一)、氧气瓶项目背景分析</w:t>
        </w:r>
        <w:r>
          <w:tab/>
        </w:r>
        <w:r>
          <w:fldChar w:fldCharType="begin"/>
        </w:r>
        <w:r>
          <w:instrText xml:space="preserve"> PAGEREF _Toc15726 \h </w:instrText>
        </w:r>
        <w:r>
          <w:fldChar w:fldCharType="separate"/>
        </w:r>
        <w:r>
          <w:t>19</w:t>
        </w:r>
        <w:r>
          <w:fldChar w:fldCharType="end"/>
        </w:r>
      </w:hyperlink>
    </w:p>
    <w:p>
      <w:pPr>
        <w:pStyle w:val="TOC2"/>
        <w:tabs>
          <w:tab w:val="right" w:leader="dot" w:pos="8306"/>
        </w:tabs>
      </w:pPr>
      <w:hyperlink w:anchor="_Toc11514" w:history="1">
        <w:r>
          <w:rPr>
            <w:rFonts w:ascii="仿宋" w:eastAsia="仿宋" w:hAnsi="仿宋" w:cs="仿宋" w:hint="eastAsia"/>
            <w:lang w:eastAsia="zh-CN"/>
          </w:rPr>
          <w:t>(二)、氧气瓶项目建设必要性分析</w:t>
        </w:r>
        <w:r>
          <w:tab/>
        </w:r>
        <w:r>
          <w:fldChar w:fldCharType="begin"/>
        </w:r>
        <w:r>
          <w:instrText xml:space="preserve"> PAGEREF _Toc11514 \h </w:instrText>
        </w:r>
        <w:r>
          <w:fldChar w:fldCharType="separate"/>
        </w:r>
        <w:r>
          <w:t>20</w:t>
        </w:r>
        <w:r>
          <w:fldChar w:fldCharType="end"/>
        </w:r>
      </w:hyperlink>
    </w:p>
    <w:p>
      <w:pPr>
        <w:pStyle w:val="TOC1"/>
        <w:tabs>
          <w:tab w:val="right" w:leader="dot" w:pos="8306"/>
        </w:tabs>
      </w:pPr>
      <w:hyperlink w:anchor="_Toc3934" w:history="1">
        <w:r>
          <w:rPr>
            <w:rFonts w:ascii="仿宋" w:eastAsia="仿宋" w:hAnsi="仿宋" w:cs="仿宋" w:hint="eastAsia"/>
            <w:lang w:eastAsia="zh-CN"/>
          </w:rPr>
          <w:t>七、氧气瓶项目财务管理</w:t>
        </w:r>
        <w:r>
          <w:tab/>
        </w:r>
        <w:r>
          <w:fldChar w:fldCharType="begin"/>
        </w:r>
        <w:r>
          <w:instrText xml:space="preserve"> PAGEREF _Toc3934 \h </w:instrText>
        </w:r>
        <w:r>
          <w:fldChar w:fldCharType="separate"/>
        </w:r>
        <w:r>
          <w:t>22</w:t>
        </w:r>
        <w:r>
          <w:fldChar w:fldCharType="end"/>
        </w:r>
      </w:hyperlink>
    </w:p>
    <w:p>
      <w:pPr>
        <w:pStyle w:val="TOC2"/>
        <w:tabs>
          <w:tab w:val="right" w:leader="dot" w:pos="8306"/>
        </w:tabs>
      </w:pPr>
      <w:hyperlink w:anchor="_Toc25346" w:history="1">
        <w:r>
          <w:rPr>
            <w:rFonts w:ascii="仿宋" w:eastAsia="仿宋" w:hAnsi="仿宋" w:cs="仿宋" w:hint="eastAsia"/>
            <w:lang w:eastAsia="zh-CN"/>
          </w:rPr>
          <w:t>(一)、资金需求大</w:t>
        </w:r>
        <w:r>
          <w:tab/>
        </w:r>
        <w:r>
          <w:fldChar w:fldCharType="begin"/>
        </w:r>
        <w:r>
          <w:instrText xml:space="preserve"> PAGEREF _Toc25346 \h </w:instrText>
        </w:r>
        <w:r>
          <w:fldChar w:fldCharType="separate"/>
        </w:r>
        <w:r>
          <w:t>22</w:t>
        </w:r>
        <w:r>
          <w:fldChar w:fldCharType="end"/>
        </w:r>
      </w:hyperlink>
    </w:p>
    <w:p>
      <w:pPr>
        <w:pStyle w:val="TOC2"/>
        <w:tabs>
          <w:tab w:val="right" w:leader="dot" w:pos="8306"/>
        </w:tabs>
      </w:pPr>
      <w:hyperlink w:anchor="_Toc3543" w:history="1">
        <w:r>
          <w:rPr>
            <w:rFonts w:ascii="仿宋" w:eastAsia="仿宋" w:hAnsi="仿宋" w:cs="仿宋" w:hint="eastAsia"/>
            <w:lang w:eastAsia="zh-CN"/>
          </w:rPr>
          <w:t>(二)、研发周期长</w:t>
        </w:r>
        <w:r>
          <w:tab/>
        </w:r>
        <w:r>
          <w:fldChar w:fldCharType="begin"/>
        </w:r>
        <w:r>
          <w:instrText xml:space="preserve"> PAGEREF _Toc3543 \h </w:instrText>
        </w:r>
        <w:r>
          <w:fldChar w:fldCharType="separate"/>
        </w:r>
        <w:r>
          <w:t>23</w:t>
        </w:r>
        <w:r>
          <w:fldChar w:fldCharType="end"/>
        </w:r>
      </w:hyperlink>
    </w:p>
    <w:p>
      <w:pPr>
        <w:pStyle w:val="TOC2"/>
        <w:tabs>
          <w:tab w:val="right" w:leader="dot" w:pos="8306"/>
        </w:tabs>
      </w:pPr>
      <w:hyperlink w:anchor="_Toc6535" w:history="1">
        <w:r>
          <w:rPr>
            <w:rFonts w:ascii="仿宋" w:eastAsia="仿宋" w:hAnsi="仿宋" w:cs="仿宋" w:hint="eastAsia"/>
            <w:lang w:eastAsia="zh-CN"/>
          </w:rPr>
          <w:t>(三)、市场风险大</w:t>
        </w:r>
        <w:r>
          <w:tab/>
        </w:r>
        <w:r>
          <w:fldChar w:fldCharType="begin"/>
        </w:r>
        <w:r>
          <w:instrText xml:space="preserve"> PAGEREF _Toc6535 \h </w:instrText>
        </w:r>
        <w:r>
          <w:fldChar w:fldCharType="separate"/>
        </w:r>
        <w:r>
          <w:t>24</w:t>
        </w:r>
        <w:r>
          <w:fldChar w:fldCharType="end"/>
        </w:r>
      </w:hyperlink>
    </w:p>
    <w:p>
      <w:pPr>
        <w:pStyle w:val="TOC2"/>
        <w:tabs>
          <w:tab w:val="right" w:leader="dot" w:pos="8306"/>
        </w:tabs>
      </w:pPr>
      <w:hyperlink w:anchor="_Toc6558" w:history="1">
        <w:r>
          <w:rPr>
            <w:rFonts w:ascii="仿宋" w:eastAsia="仿宋" w:hAnsi="仿宋" w:cs="仿宋" w:hint="eastAsia"/>
            <w:lang w:eastAsia="zh-CN"/>
          </w:rPr>
          <w:t>(四)、利润率高</w:t>
        </w:r>
        <w:r>
          <w:tab/>
        </w:r>
        <w:r>
          <w:fldChar w:fldCharType="begin"/>
        </w:r>
        <w:r>
          <w:instrText xml:space="preserve"> PAGEREF _Toc6558 \h </w:instrText>
        </w:r>
        <w:r>
          <w:fldChar w:fldCharType="separate"/>
        </w:r>
        <w:r>
          <w:t>27</w:t>
        </w:r>
        <w:r>
          <w:fldChar w:fldCharType="end"/>
        </w:r>
      </w:hyperlink>
    </w:p>
    <w:p>
      <w:pPr>
        <w:pStyle w:val="TOC1"/>
        <w:tabs>
          <w:tab w:val="right" w:leader="dot" w:pos="8306"/>
        </w:tabs>
      </w:pPr>
      <w:hyperlink w:anchor="_Toc6358" w:history="1">
        <w:r>
          <w:rPr>
            <w:rFonts w:ascii="仿宋" w:eastAsia="仿宋" w:hAnsi="仿宋" w:cs="仿宋" w:hint="eastAsia"/>
            <w:lang w:eastAsia="zh-CN"/>
          </w:rPr>
          <w:t>八、生产安全保护</w:t>
        </w:r>
        <w:r>
          <w:tab/>
        </w:r>
        <w:r>
          <w:fldChar w:fldCharType="begin"/>
        </w:r>
        <w:r>
          <w:instrText xml:space="preserve"> PAGEREF _Toc6358 \h </w:instrText>
        </w:r>
        <w:r>
          <w:fldChar w:fldCharType="separate"/>
        </w:r>
        <w:r>
          <w:t>29</w:t>
        </w:r>
        <w:r>
          <w:fldChar w:fldCharType="end"/>
        </w:r>
      </w:hyperlink>
    </w:p>
    <w:p>
      <w:pPr>
        <w:pStyle w:val="TOC2"/>
        <w:tabs>
          <w:tab w:val="right" w:leader="dot" w:pos="8306"/>
        </w:tabs>
      </w:pPr>
      <w:hyperlink w:anchor="_Toc8672" w:history="1">
        <w:r>
          <w:rPr>
            <w:rFonts w:ascii="仿宋" w:eastAsia="仿宋" w:hAnsi="仿宋" w:cs="仿宋" w:hint="eastAsia"/>
            <w:lang w:eastAsia="zh-CN"/>
          </w:rPr>
          <w:t>(一)、消防安全</w:t>
        </w:r>
        <w:r>
          <w:tab/>
        </w:r>
        <w:r>
          <w:fldChar w:fldCharType="begin"/>
        </w:r>
        <w:r>
          <w:instrText xml:space="preserve"> PAGEREF _Toc8672 \h </w:instrText>
        </w:r>
        <w:r>
          <w:fldChar w:fldCharType="separate"/>
        </w:r>
        <w:r>
          <w:t>29</w:t>
        </w:r>
        <w:r>
          <w:fldChar w:fldCharType="end"/>
        </w:r>
      </w:hyperlink>
    </w:p>
    <w:p>
      <w:pPr>
        <w:pStyle w:val="TOC2"/>
        <w:tabs>
          <w:tab w:val="right" w:leader="dot" w:pos="8306"/>
        </w:tabs>
      </w:pPr>
      <w:hyperlink w:anchor="_Toc8991" w:history="1">
        <w:r>
          <w:rPr>
            <w:rFonts w:ascii="仿宋" w:eastAsia="仿宋" w:hAnsi="仿宋" w:cs="仿宋" w:hint="eastAsia"/>
            <w:lang w:eastAsia="zh-CN"/>
          </w:rPr>
          <w:t>(二)、防火防爆总图布置措施</w:t>
        </w:r>
        <w:r>
          <w:tab/>
        </w:r>
        <w:r>
          <w:fldChar w:fldCharType="begin"/>
        </w:r>
        <w:r>
          <w:instrText xml:space="preserve"> PAGEREF _Toc8991 \h </w:instrText>
        </w:r>
        <w:r>
          <w:fldChar w:fldCharType="separate"/>
        </w:r>
        <w:r>
          <w:t>30</w:t>
        </w:r>
        <w:r>
          <w:fldChar w:fldCharType="end"/>
        </w:r>
      </w:hyperlink>
    </w:p>
    <w:p>
      <w:pPr>
        <w:pStyle w:val="TOC2"/>
        <w:tabs>
          <w:tab w:val="right" w:leader="dot" w:pos="8306"/>
        </w:tabs>
      </w:pPr>
      <w:hyperlink w:anchor="_Toc30974" w:history="1">
        <w:r>
          <w:rPr>
            <w:rFonts w:ascii="仿宋" w:eastAsia="仿宋" w:hAnsi="仿宋" w:cs="仿宋" w:hint="eastAsia"/>
            <w:lang w:eastAsia="zh-CN"/>
          </w:rPr>
          <w:t>(三)、自然灾害防范措施</w:t>
        </w:r>
        <w:r>
          <w:tab/>
        </w:r>
        <w:r>
          <w:fldChar w:fldCharType="begin"/>
        </w:r>
        <w:r>
          <w:instrText xml:space="preserve"> PAGEREF _Toc30974 \h </w:instrText>
        </w:r>
        <w:r>
          <w:fldChar w:fldCharType="separate"/>
        </w:r>
        <w:r>
          <w:t>31</w:t>
        </w:r>
        <w:r>
          <w:fldChar w:fldCharType="end"/>
        </w:r>
      </w:hyperlink>
    </w:p>
    <w:p>
      <w:pPr>
        <w:pStyle w:val="TOC2"/>
        <w:tabs>
          <w:tab w:val="right" w:leader="dot" w:pos="8306"/>
        </w:tabs>
      </w:pPr>
      <w:hyperlink w:anchor="_Toc7803" w:history="1">
        <w:r>
          <w:rPr>
            <w:rFonts w:ascii="仿宋" w:eastAsia="仿宋" w:hAnsi="仿宋" w:cs="仿宋" w:hint="eastAsia"/>
            <w:lang w:eastAsia="zh-CN"/>
          </w:rPr>
          <w:t>(四)、安全色及安全标志使用要求</w:t>
        </w:r>
        <w:r>
          <w:tab/>
        </w:r>
        <w:r>
          <w:fldChar w:fldCharType="begin"/>
        </w:r>
        <w:r>
          <w:instrText xml:space="preserve"> PAGEREF _Toc7803 \h </w:instrText>
        </w:r>
        <w:r>
          <w:fldChar w:fldCharType="separate"/>
        </w:r>
        <w:r>
          <w:t>32</w:t>
        </w:r>
        <w:r>
          <w:fldChar w:fldCharType="end"/>
        </w:r>
      </w:hyperlink>
    </w:p>
    <w:p>
      <w:pPr>
        <w:pStyle w:val="TOC2"/>
        <w:tabs>
          <w:tab w:val="right" w:leader="dot" w:pos="8306"/>
        </w:tabs>
      </w:pPr>
      <w:hyperlink w:anchor="_Toc23779" w:history="1">
        <w:r>
          <w:rPr>
            <w:rFonts w:ascii="仿宋" w:eastAsia="仿宋" w:hAnsi="仿宋" w:cs="仿宋" w:hint="eastAsia"/>
            <w:lang w:eastAsia="zh-CN"/>
          </w:rPr>
          <w:t>(五)、防尘防毒措施</w:t>
        </w:r>
        <w:r>
          <w:tab/>
        </w:r>
        <w:r>
          <w:fldChar w:fldCharType="begin"/>
        </w:r>
        <w:r>
          <w:instrText xml:space="preserve"> PAGEREF _Toc23779 \h </w:instrText>
        </w:r>
        <w:r>
          <w:fldChar w:fldCharType="separate"/>
        </w:r>
        <w:r>
          <w:t>33</w:t>
        </w:r>
        <w:r>
          <w:fldChar w:fldCharType="end"/>
        </w:r>
      </w:hyperlink>
    </w:p>
    <w:p>
      <w:pPr>
        <w:pStyle w:val="TOC2"/>
        <w:tabs>
          <w:tab w:val="right" w:leader="dot" w:pos="8306"/>
        </w:tabs>
      </w:pPr>
      <w:hyperlink w:anchor="_Toc26752" w:history="1">
        <w:r>
          <w:rPr>
            <w:rFonts w:ascii="仿宋" w:eastAsia="仿宋" w:hAnsi="仿宋" w:cs="仿宋" w:hint="eastAsia"/>
            <w:lang w:eastAsia="zh-CN"/>
          </w:rPr>
          <w:t>(六)、防静电、触电防护及防雷措施</w:t>
        </w:r>
        <w:r>
          <w:tab/>
        </w:r>
        <w:r>
          <w:fldChar w:fldCharType="begin"/>
        </w:r>
        <w:r>
          <w:instrText xml:space="preserve"> PAGEREF _Toc26752 \h </w:instrText>
        </w:r>
        <w:r>
          <w:fldChar w:fldCharType="separate"/>
        </w:r>
        <w:r>
          <w:t>34</w:t>
        </w:r>
        <w:r>
          <w:fldChar w:fldCharType="end"/>
        </w:r>
      </w:hyperlink>
    </w:p>
    <w:p>
      <w:pPr>
        <w:pStyle w:val="TOC2"/>
        <w:tabs>
          <w:tab w:val="right" w:leader="dot" w:pos="8306"/>
        </w:tabs>
      </w:pPr>
      <w:hyperlink w:anchor="_Toc14042" w:history="1">
        <w:r>
          <w:rPr>
            <w:rFonts w:ascii="仿宋" w:eastAsia="仿宋" w:hAnsi="仿宋" w:cs="仿宋" w:hint="eastAsia"/>
            <w:lang w:eastAsia="zh-CN"/>
          </w:rPr>
          <w:t>(七)、机械设备安全保障措施</w:t>
        </w:r>
        <w:r>
          <w:tab/>
        </w:r>
        <w:r>
          <w:fldChar w:fldCharType="begin"/>
        </w:r>
        <w:r>
          <w:instrText xml:space="preserve"> PAGEREF _Toc14042 \h </w:instrText>
        </w:r>
        <w:r>
          <w:fldChar w:fldCharType="separate"/>
        </w:r>
        <w:r>
          <w:t>35</w:t>
        </w:r>
        <w:r>
          <w:fldChar w:fldCharType="end"/>
        </w:r>
      </w:hyperlink>
    </w:p>
    <w:p>
      <w:pPr>
        <w:pStyle w:val="TOC1"/>
        <w:tabs>
          <w:tab w:val="right" w:leader="dot" w:pos="8306"/>
        </w:tabs>
      </w:pPr>
      <w:hyperlink w:anchor="_Toc26414" w:history="1">
        <w:r>
          <w:rPr>
            <w:rFonts w:ascii="仿宋" w:eastAsia="仿宋" w:hAnsi="仿宋" w:cs="仿宋" w:hint="eastAsia"/>
            <w:lang w:eastAsia="zh-CN"/>
          </w:rPr>
          <w:t>九、氧气瓶项目技术管理</w:t>
        </w:r>
        <w:r>
          <w:tab/>
        </w:r>
        <w:r>
          <w:fldChar w:fldCharType="begin"/>
        </w:r>
        <w:r>
          <w:instrText xml:space="preserve"> PAGEREF _Toc26414 \h </w:instrText>
        </w:r>
        <w:r>
          <w:fldChar w:fldCharType="separate"/>
        </w:r>
        <w:r>
          <w:t>36</w:t>
        </w:r>
        <w:r>
          <w:fldChar w:fldCharType="end"/>
        </w:r>
      </w:hyperlink>
    </w:p>
    <w:p>
      <w:pPr>
        <w:pStyle w:val="TOC2"/>
        <w:tabs>
          <w:tab w:val="right" w:leader="dot" w:pos="8306"/>
        </w:tabs>
      </w:pPr>
      <w:hyperlink w:anchor="_Toc30522" w:history="1">
        <w:r>
          <w:rPr>
            <w:rFonts w:ascii="仿宋" w:eastAsia="仿宋" w:hAnsi="仿宋" w:cs="仿宋" w:hint="eastAsia"/>
            <w:lang w:eastAsia="zh-CN"/>
          </w:rPr>
          <w:t>(一)、技术方案选用方向</w:t>
        </w:r>
        <w:r>
          <w:tab/>
        </w:r>
        <w:r>
          <w:fldChar w:fldCharType="begin"/>
        </w:r>
        <w:r>
          <w:instrText xml:space="preserve"> PAGEREF _Toc30522 \h </w:instrText>
        </w:r>
        <w:r>
          <w:fldChar w:fldCharType="separate"/>
        </w:r>
        <w:r>
          <w:t>36</w:t>
        </w:r>
        <w:r>
          <w:fldChar w:fldCharType="end"/>
        </w:r>
      </w:hyperlink>
    </w:p>
    <w:p>
      <w:pPr>
        <w:pStyle w:val="TOC2"/>
        <w:tabs>
          <w:tab w:val="right" w:leader="dot" w:pos="8306"/>
        </w:tabs>
      </w:pPr>
      <w:hyperlink w:anchor="_Toc19056" w:history="1">
        <w:r>
          <w:rPr>
            <w:rFonts w:ascii="仿宋" w:eastAsia="仿宋" w:hAnsi="仿宋" w:cs="仿宋" w:hint="eastAsia"/>
            <w:lang w:eastAsia="zh-CN"/>
          </w:rPr>
          <w:t>(二)、工艺技术方案选用原则</w:t>
        </w:r>
        <w:r>
          <w:tab/>
        </w:r>
        <w:r>
          <w:fldChar w:fldCharType="begin"/>
        </w:r>
        <w:r>
          <w:instrText xml:space="preserve"> PAGEREF _Toc19056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55" w:history="1">
        <w:r>
          <w:rPr>
            <w:rFonts w:ascii="仿宋" w:eastAsia="仿宋" w:hAnsi="仿宋" w:cs="仿宋" w:hint="eastAsia"/>
            <w:lang w:eastAsia="zh-CN"/>
          </w:rPr>
          <w:t>(三)、工艺技术方案要求</w:t>
        </w:r>
        <w:r>
          <w:tab/>
        </w:r>
        <w:r>
          <w:fldChar w:fldCharType="begin"/>
        </w:r>
        <w:r>
          <w:instrText xml:space="preserve"> PAGEREF _Toc21355 \h </w:instrText>
        </w:r>
        <w:r>
          <w:fldChar w:fldCharType="separate"/>
        </w:r>
        <w:r>
          <w:t>40</w:t>
        </w:r>
        <w:r>
          <w:fldChar w:fldCharType="end"/>
        </w:r>
      </w:hyperlink>
    </w:p>
    <w:p>
      <w:pPr>
        <w:pStyle w:val="TOC1"/>
        <w:tabs>
          <w:tab w:val="right" w:leader="dot" w:pos="8306"/>
        </w:tabs>
      </w:pPr>
      <w:hyperlink w:anchor="_Toc19089" w:history="1">
        <w:r>
          <w:rPr>
            <w:rFonts w:ascii="仿宋" w:eastAsia="仿宋" w:hAnsi="仿宋" w:cs="仿宋" w:hint="eastAsia"/>
            <w:lang w:eastAsia="zh-CN"/>
          </w:rPr>
          <w:t>十、氧气瓶项目环境影响分析</w:t>
        </w:r>
        <w:r>
          <w:tab/>
        </w:r>
        <w:r>
          <w:fldChar w:fldCharType="begin"/>
        </w:r>
        <w:r>
          <w:instrText xml:space="preserve"> PAGEREF _Toc19089 \h </w:instrText>
        </w:r>
        <w:r>
          <w:fldChar w:fldCharType="separate"/>
        </w:r>
        <w:r>
          <w:t>42</w:t>
        </w:r>
        <w:r>
          <w:fldChar w:fldCharType="end"/>
        </w:r>
      </w:hyperlink>
    </w:p>
    <w:p>
      <w:pPr>
        <w:pStyle w:val="TOC2"/>
        <w:tabs>
          <w:tab w:val="right" w:leader="dot" w:pos="8306"/>
        </w:tabs>
      </w:pPr>
      <w:hyperlink w:anchor="_Toc8460" w:history="1">
        <w:r>
          <w:rPr>
            <w:rFonts w:ascii="仿宋" w:eastAsia="仿宋" w:hAnsi="仿宋" w:cs="仿宋" w:hint="eastAsia"/>
            <w:lang w:eastAsia="zh-CN"/>
          </w:rPr>
          <w:t>(一)、建设区域环境质量现状</w:t>
        </w:r>
        <w:r>
          <w:tab/>
        </w:r>
        <w:r>
          <w:fldChar w:fldCharType="begin"/>
        </w:r>
        <w:r>
          <w:instrText xml:space="preserve"> PAGEREF _Toc8460 \h </w:instrText>
        </w:r>
        <w:r>
          <w:fldChar w:fldCharType="separate"/>
        </w:r>
        <w:r>
          <w:t>42</w:t>
        </w:r>
        <w:r>
          <w:fldChar w:fldCharType="end"/>
        </w:r>
      </w:hyperlink>
    </w:p>
    <w:p>
      <w:pPr>
        <w:pStyle w:val="TOC2"/>
        <w:tabs>
          <w:tab w:val="right" w:leader="dot" w:pos="8306"/>
        </w:tabs>
      </w:pPr>
      <w:hyperlink w:anchor="_Toc21319" w:history="1">
        <w:r>
          <w:rPr>
            <w:rFonts w:ascii="仿宋" w:eastAsia="仿宋" w:hAnsi="仿宋" w:cs="仿宋" w:hint="eastAsia"/>
            <w:lang w:eastAsia="zh-CN"/>
          </w:rPr>
          <w:t>(二)、建设期环境保护</w:t>
        </w:r>
        <w:r>
          <w:tab/>
        </w:r>
        <w:r>
          <w:fldChar w:fldCharType="begin"/>
        </w:r>
        <w:r>
          <w:instrText xml:space="preserve"> PAGEREF _Toc21319 \h </w:instrText>
        </w:r>
        <w:r>
          <w:fldChar w:fldCharType="separate"/>
        </w:r>
        <w:r>
          <w:t>44</w:t>
        </w:r>
        <w:r>
          <w:fldChar w:fldCharType="end"/>
        </w:r>
      </w:hyperlink>
    </w:p>
    <w:p>
      <w:pPr>
        <w:pStyle w:val="TOC2"/>
        <w:tabs>
          <w:tab w:val="right" w:leader="dot" w:pos="8306"/>
        </w:tabs>
      </w:pPr>
      <w:hyperlink w:anchor="_Toc7998" w:history="1">
        <w:r>
          <w:rPr>
            <w:rFonts w:ascii="仿宋" w:eastAsia="仿宋" w:hAnsi="仿宋" w:cs="仿宋" w:hint="eastAsia"/>
            <w:lang w:eastAsia="zh-CN"/>
          </w:rPr>
          <w:t>(三)、运营期环境保护</w:t>
        </w:r>
        <w:r>
          <w:tab/>
        </w:r>
        <w:r>
          <w:fldChar w:fldCharType="begin"/>
        </w:r>
        <w:r>
          <w:instrText xml:space="preserve"> PAGEREF _Toc7998 \h </w:instrText>
        </w:r>
        <w:r>
          <w:fldChar w:fldCharType="separate"/>
        </w:r>
        <w:r>
          <w:t>45</w:t>
        </w:r>
        <w:r>
          <w:fldChar w:fldCharType="end"/>
        </w:r>
      </w:hyperlink>
    </w:p>
    <w:p>
      <w:pPr>
        <w:pStyle w:val="TOC2"/>
        <w:tabs>
          <w:tab w:val="right" w:leader="dot" w:pos="8306"/>
        </w:tabs>
      </w:pPr>
      <w:hyperlink w:anchor="_Toc18512" w:history="1">
        <w:r>
          <w:rPr>
            <w:rFonts w:ascii="仿宋" w:eastAsia="仿宋" w:hAnsi="仿宋" w:cs="仿宋" w:hint="eastAsia"/>
            <w:lang w:eastAsia="zh-CN"/>
          </w:rPr>
          <w:t>(四)、氧气瓶项目建设对区域经济的影响</w:t>
        </w:r>
        <w:r>
          <w:tab/>
        </w:r>
        <w:r>
          <w:fldChar w:fldCharType="begin"/>
        </w:r>
        <w:r>
          <w:instrText xml:space="preserve"> PAGEREF _Toc18512 \h </w:instrText>
        </w:r>
        <w:r>
          <w:fldChar w:fldCharType="separate"/>
        </w:r>
        <w:r>
          <w:t>47</w:t>
        </w:r>
        <w:r>
          <w:fldChar w:fldCharType="end"/>
        </w:r>
      </w:hyperlink>
    </w:p>
    <w:p>
      <w:pPr>
        <w:pStyle w:val="TOC2"/>
        <w:tabs>
          <w:tab w:val="right" w:leader="dot" w:pos="8306"/>
        </w:tabs>
      </w:pPr>
      <w:hyperlink w:anchor="_Toc18278" w:history="1">
        <w:r>
          <w:rPr>
            <w:rFonts w:ascii="仿宋" w:eastAsia="仿宋" w:hAnsi="仿宋" w:cs="仿宋" w:hint="eastAsia"/>
            <w:lang w:eastAsia="zh-CN"/>
          </w:rPr>
          <w:t>(五)、废弃物处理</w:t>
        </w:r>
        <w:r>
          <w:tab/>
        </w:r>
        <w:r>
          <w:fldChar w:fldCharType="begin"/>
        </w:r>
        <w:r>
          <w:instrText xml:space="preserve"> PAGEREF _Toc18278 \h </w:instrText>
        </w:r>
        <w:r>
          <w:fldChar w:fldCharType="separate"/>
        </w:r>
        <w:r>
          <w:t>48</w:t>
        </w:r>
        <w:r>
          <w:fldChar w:fldCharType="end"/>
        </w:r>
      </w:hyperlink>
    </w:p>
    <w:p>
      <w:pPr>
        <w:pStyle w:val="TOC2"/>
        <w:tabs>
          <w:tab w:val="right" w:leader="dot" w:pos="8306"/>
        </w:tabs>
      </w:pPr>
      <w:hyperlink w:anchor="_Toc14255" w:history="1">
        <w:r>
          <w:rPr>
            <w:rFonts w:ascii="仿宋" w:eastAsia="仿宋" w:hAnsi="仿宋" w:cs="仿宋" w:hint="eastAsia"/>
            <w:lang w:eastAsia="zh-CN"/>
          </w:rPr>
          <w:t>(六)、特殊环境影响分析</w:t>
        </w:r>
        <w:r>
          <w:tab/>
        </w:r>
        <w:r>
          <w:fldChar w:fldCharType="begin"/>
        </w:r>
        <w:r>
          <w:instrText xml:space="preserve"> PAGEREF _Toc14255 \h </w:instrText>
        </w:r>
        <w:r>
          <w:fldChar w:fldCharType="separate"/>
        </w:r>
        <w:r>
          <w:t>50</w:t>
        </w:r>
        <w:r>
          <w:fldChar w:fldCharType="end"/>
        </w:r>
      </w:hyperlink>
    </w:p>
    <w:p>
      <w:pPr>
        <w:pStyle w:val="TOC2"/>
        <w:tabs>
          <w:tab w:val="right" w:leader="dot" w:pos="8306"/>
        </w:tabs>
      </w:pPr>
      <w:hyperlink w:anchor="_Toc18661" w:history="1">
        <w:r>
          <w:rPr>
            <w:rFonts w:ascii="仿宋" w:eastAsia="仿宋" w:hAnsi="仿宋" w:cs="仿宋" w:hint="eastAsia"/>
            <w:lang w:eastAsia="zh-CN"/>
          </w:rPr>
          <w:t>(七)、清洁生产</w:t>
        </w:r>
        <w:r>
          <w:tab/>
        </w:r>
        <w:r>
          <w:fldChar w:fldCharType="begin"/>
        </w:r>
        <w:r>
          <w:instrText xml:space="preserve"> PAGEREF _Toc18661 \h </w:instrText>
        </w:r>
        <w:r>
          <w:fldChar w:fldCharType="separate"/>
        </w:r>
        <w:r>
          <w:t>51</w:t>
        </w:r>
        <w:r>
          <w:fldChar w:fldCharType="end"/>
        </w:r>
      </w:hyperlink>
    </w:p>
    <w:p>
      <w:pPr>
        <w:pStyle w:val="TOC2"/>
        <w:tabs>
          <w:tab w:val="right" w:leader="dot" w:pos="8306"/>
        </w:tabs>
      </w:pPr>
      <w:hyperlink w:anchor="_Toc12037" w:history="1">
        <w:r>
          <w:rPr>
            <w:rFonts w:ascii="仿宋" w:eastAsia="仿宋" w:hAnsi="仿宋" w:cs="仿宋" w:hint="eastAsia"/>
            <w:lang w:eastAsia="zh-CN"/>
          </w:rPr>
          <w:t>(八)、环境保护综合评价</w:t>
        </w:r>
        <w:r>
          <w:tab/>
        </w:r>
        <w:r>
          <w:fldChar w:fldCharType="begin"/>
        </w:r>
        <w:r>
          <w:instrText xml:space="preserve"> PAGEREF _Toc12037 \h </w:instrText>
        </w:r>
        <w:r>
          <w:fldChar w:fldCharType="separate"/>
        </w:r>
        <w:r>
          <w:t>52</w:t>
        </w:r>
        <w:r>
          <w:fldChar w:fldCharType="end"/>
        </w:r>
      </w:hyperlink>
    </w:p>
    <w:p>
      <w:pPr>
        <w:pStyle w:val="TOC1"/>
        <w:tabs>
          <w:tab w:val="right" w:leader="dot" w:pos="8306"/>
        </w:tabs>
      </w:pPr>
      <w:hyperlink w:anchor="_Toc12174" w:history="1">
        <w:r>
          <w:rPr>
            <w:rFonts w:ascii="仿宋" w:eastAsia="仿宋" w:hAnsi="仿宋" w:cs="仿宋" w:hint="eastAsia"/>
            <w:lang w:eastAsia="zh-CN"/>
          </w:rPr>
          <w:t>十一、氧气瓶项目风险管理</w:t>
        </w:r>
        <w:r>
          <w:tab/>
        </w:r>
        <w:r>
          <w:fldChar w:fldCharType="begin"/>
        </w:r>
        <w:r>
          <w:instrText xml:space="preserve"> PAGEREF _Toc12174 \h </w:instrText>
        </w:r>
        <w:r>
          <w:fldChar w:fldCharType="separate"/>
        </w:r>
        <w:r>
          <w:t>53</w:t>
        </w:r>
        <w:r>
          <w:fldChar w:fldCharType="end"/>
        </w:r>
      </w:hyperlink>
    </w:p>
    <w:p>
      <w:pPr>
        <w:pStyle w:val="TOC2"/>
        <w:tabs>
          <w:tab w:val="right" w:leader="dot" w:pos="8306"/>
        </w:tabs>
      </w:pPr>
      <w:hyperlink w:anchor="_Toc21672" w:history="1">
        <w:r>
          <w:rPr>
            <w:rFonts w:ascii="仿宋" w:eastAsia="仿宋" w:hAnsi="仿宋" w:cs="仿宋" w:hint="eastAsia"/>
            <w:lang w:eastAsia="zh-CN"/>
          </w:rPr>
          <w:t>(一)、风险识别与评估</w:t>
        </w:r>
        <w:r>
          <w:tab/>
        </w:r>
        <w:r>
          <w:fldChar w:fldCharType="begin"/>
        </w:r>
        <w:r>
          <w:instrText xml:space="preserve"> PAGEREF _Toc21672 \h </w:instrText>
        </w:r>
        <w:r>
          <w:fldChar w:fldCharType="separate"/>
        </w:r>
        <w:r>
          <w:t>53</w:t>
        </w:r>
        <w:r>
          <w:fldChar w:fldCharType="end"/>
        </w:r>
      </w:hyperlink>
    </w:p>
    <w:p>
      <w:pPr>
        <w:pStyle w:val="TOC2"/>
        <w:tabs>
          <w:tab w:val="right" w:leader="dot" w:pos="8306"/>
        </w:tabs>
      </w:pPr>
      <w:hyperlink w:anchor="_Toc29420" w:history="1">
        <w:r>
          <w:rPr>
            <w:rFonts w:ascii="仿宋" w:eastAsia="仿宋" w:hAnsi="仿宋" w:cs="仿宋" w:hint="eastAsia"/>
            <w:lang w:eastAsia="zh-CN"/>
          </w:rPr>
          <w:t>(二)、风险应对策略</w:t>
        </w:r>
        <w:r>
          <w:tab/>
        </w:r>
        <w:r>
          <w:fldChar w:fldCharType="begin"/>
        </w:r>
        <w:r>
          <w:instrText xml:space="preserve"> PAGEREF _Toc29420 \h </w:instrText>
        </w:r>
        <w:r>
          <w:fldChar w:fldCharType="separate"/>
        </w:r>
        <w:r>
          <w:t>54</w:t>
        </w:r>
        <w:r>
          <w:fldChar w:fldCharType="end"/>
        </w:r>
      </w:hyperlink>
    </w:p>
    <w:p>
      <w:pPr>
        <w:pStyle w:val="TOC2"/>
        <w:tabs>
          <w:tab w:val="right" w:leader="dot" w:pos="8306"/>
        </w:tabs>
      </w:pPr>
      <w:hyperlink w:anchor="_Toc10841" w:history="1">
        <w:r>
          <w:rPr>
            <w:rFonts w:ascii="仿宋" w:eastAsia="仿宋" w:hAnsi="仿宋" w:cs="仿宋" w:hint="eastAsia"/>
            <w:lang w:eastAsia="zh-CN"/>
          </w:rPr>
          <w:t>(三)、风险监控与控制</w:t>
        </w:r>
        <w:r>
          <w:tab/>
        </w:r>
        <w:r>
          <w:fldChar w:fldCharType="begin"/>
        </w:r>
        <w:r>
          <w:instrText xml:space="preserve"> PAGEREF _Toc10841 \h </w:instrText>
        </w:r>
        <w:r>
          <w:fldChar w:fldCharType="separate"/>
        </w:r>
        <w:r>
          <w:t>56</w:t>
        </w:r>
        <w:r>
          <w:fldChar w:fldCharType="end"/>
        </w:r>
      </w:hyperlink>
    </w:p>
    <w:p>
      <w:pPr>
        <w:pStyle w:val="TOC1"/>
        <w:tabs>
          <w:tab w:val="right" w:leader="dot" w:pos="8306"/>
        </w:tabs>
      </w:pPr>
      <w:hyperlink w:anchor="_Toc23700" w:history="1">
        <w:r>
          <w:rPr>
            <w:rFonts w:ascii="仿宋" w:eastAsia="仿宋" w:hAnsi="仿宋" w:cs="仿宋" w:hint="eastAsia"/>
            <w:lang w:eastAsia="zh-CN"/>
          </w:rPr>
          <w:t>十二、氧气瓶项目人力资源管理</w:t>
        </w:r>
        <w:r>
          <w:tab/>
        </w:r>
        <w:r>
          <w:fldChar w:fldCharType="begin"/>
        </w:r>
        <w:r>
          <w:instrText xml:space="preserve"> PAGEREF _Toc23700 \h </w:instrText>
        </w:r>
        <w:r>
          <w:fldChar w:fldCharType="separate"/>
        </w:r>
        <w:r>
          <w:t>57</w:t>
        </w:r>
        <w:r>
          <w:fldChar w:fldCharType="end"/>
        </w:r>
      </w:hyperlink>
    </w:p>
    <w:p>
      <w:pPr>
        <w:pStyle w:val="TOC2"/>
        <w:tabs>
          <w:tab w:val="right" w:leader="dot" w:pos="8306"/>
        </w:tabs>
      </w:pPr>
      <w:hyperlink w:anchor="_Toc20175" w:history="1">
        <w:r>
          <w:rPr>
            <w:rFonts w:ascii="仿宋" w:eastAsia="仿宋" w:hAnsi="仿宋" w:cs="仿宋" w:hint="eastAsia"/>
            <w:lang w:eastAsia="zh-CN"/>
          </w:rPr>
          <w:t>(一)、建立健全的预算管理制度</w:t>
        </w:r>
        <w:r>
          <w:tab/>
        </w:r>
        <w:r>
          <w:fldChar w:fldCharType="begin"/>
        </w:r>
        <w:r>
          <w:instrText xml:space="preserve"> PAGEREF _Toc20175 \h </w:instrText>
        </w:r>
        <w:r>
          <w:fldChar w:fldCharType="separate"/>
        </w:r>
        <w:r>
          <w:t>57</w:t>
        </w:r>
        <w:r>
          <w:fldChar w:fldCharType="end"/>
        </w:r>
      </w:hyperlink>
    </w:p>
    <w:p>
      <w:pPr>
        <w:pStyle w:val="TOC2"/>
        <w:tabs>
          <w:tab w:val="right" w:leader="dot" w:pos="8306"/>
        </w:tabs>
      </w:pPr>
      <w:hyperlink w:anchor="_Toc26127" w:history="1">
        <w:r>
          <w:rPr>
            <w:rFonts w:ascii="仿宋" w:eastAsia="仿宋" w:hAnsi="仿宋" w:cs="仿宋" w:hint="eastAsia"/>
            <w:lang w:eastAsia="zh-CN"/>
          </w:rPr>
          <w:t>(二)、加强资金流动监控</w:t>
        </w:r>
        <w:r>
          <w:tab/>
        </w:r>
        <w:r>
          <w:fldChar w:fldCharType="begin"/>
        </w:r>
        <w:r>
          <w:instrText xml:space="preserve"> PAGEREF _Toc26127 \h </w:instrText>
        </w:r>
        <w:r>
          <w:fldChar w:fldCharType="separate"/>
        </w:r>
        <w:r>
          <w:t>59</w:t>
        </w:r>
        <w:r>
          <w:fldChar w:fldCharType="end"/>
        </w:r>
      </w:hyperlink>
    </w:p>
    <w:p>
      <w:pPr>
        <w:pStyle w:val="TOC2"/>
        <w:tabs>
          <w:tab w:val="right" w:leader="dot" w:pos="8306"/>
        </w:tabs>
      </w:pPr>
      <w:hyperlink w:anchor="_Toc31852" w:history="1">
        <w:r>
          <w:rPr>
            <w:rFonts w:ascii="仿宋" w:eastAsia="仿宋" w:hAnsi="仿宋" w:cs="仿宋" w:hint="eastAsia"/>
            <w:lang w:eastAsia="zh-CN"/>
          </w:rPr>
          <w:t>(三)、制定完善的风险控制机制</w:t>
        </w:r>
        <w:r>
          <w:tab/>
        </w:r>
        <w:r>
          <w:fldChar w:fldCharType="begin"/>
        </w:r>
        <w:r>
          <w:instrText xml:space="preserve"> PAGEREF _Toc31852 \h </w:instrText>
        </w:r>
        <w:r>
          <w:fldChar w:fldCharType="separate"/>
        </w:r>
        <w:r>
          <w:t>60</w:t>
        </w:r>
        <w:r>
          <w:fldChar w:fldCharType="end"/>
        </w:r>
      </w:hyperlink>
    </w:p>
    <w:p>
      <w:pPr>
        <w:pStyle w:val="TOC2"/>
        <w:tabs>
          <w:tab w:val="right" w:leader="dot" w:pos="8306"/>
        </w:tabs>
      </w:pPr>
      <w:hyperlink w:anchor="_Toc29481" w:history="1">
        <w:r>
          <w:rPr>
            <w:rFonts w:ascii="仿宋" w:eastAsia="仿宋" w:hAnsi="仿宋" w:cs="仿宋" w:hint="eastAsia"/>
            <w:lang w:eastAsia="zh-CN"/>
          </w:rPr>
          <w:t>(四)、优化成本管理</w:t>
        </w:r>
        <w:r>
          <w:tab/>
        </w:r>
        <w:r>
          <w:fldChar w:fldCharType="begin"/>
        </w:r>
        <w:r>
          <w:instrText xml:space="preserve"> PAGEREF _Toc29481 \h </w:instrText>
        </w:r>
        <w:r>
          <w:fldChar w:fldCharType="separate"/>
        </w:r>
        <w:r>
          <w:t>61</w:t>
        </w:r>
        <w:r>
          <w:fldChar w:fldCharType="end"/>
        </w:r>
      </w:hyperlink>
    </w:p>
    <w:p>
      <w:pPr>
        <w:pStyle w:val="TOC1"/>
        <w:tabs>
          <w:tab w:val="right" w:leader="dot" w:pos="8306"/>
        </w:tabs>
      </w:pPr>
      <w:hyperlink w:anchor="_Toc14047" w:history="1">
        <w:r>
          <w:rPr>
            <w:rFonts w:ascii="仿宋" w:eastAsia="仿宋" w:hAnsi="仿宋" w:cs="仿宋" w:hint="eastAsia"/>
            <w:lang w:eastAsia="zh-CN"/>
          </w:rPr>
          <w:t>十三、氧气瓶项目实施时间节点</w:t>
        </w:r>
        <w:r>
          <w:tab/>
        </w:r>
        <w:r>
          <w:fldChar w:fldCharType="begin"/>
        </w:r>
        <w:r>
          <w:instrText xml:space="preserve"> PAGEREF _Toc14047 \h </w:instrText>
        </w:r>
        <w:r>
          <w:fldChar w:fldCharType="separate"/>
        </w:r>
        <w:r>
          <w:t>62</w:t>
        </w:r>
        <w:r>
          <w:fldChar w:fldCharType="end"/>
        </w:r>
      </w:hyperlink>
    </w:p>
    <w:p>
      <w:pPr>
        <w:pStyle w:val="TOC2"/>
        <w:tabs>
          <w:tab w:val="right" w:leader="dot" w:pos="8306"/>
        </w:tabs>
      </w:pPr>
      <w:hyperlink w:anchor="_Toc13225" w:history="1">
        <w:r>
          <w:rPr>
            <w:rFonts w:ascii="仿宋" w:eastAsia="仿宋" w:hAnsi="仿宋" w:cs="仿宋" w:hint="eastAsia"/>
            <w:lang w:eastAsia="zh-CN"/>
          </w:rPr>
          <w:t>(一)、氧气瓶项目启动阶段时间节点</w:t>
        </w:r>
        <w:r>
          <w:tab/>
        </w:r>
        <w:r>
          <w:fldChar w:fldCharType="begin"/>
        </w:r>
        <w:r>
          <w:instrText xml:space="preserve"> PAGEREF _Toc13225 \h </w:instrText>
        </w:r>
        <w:r>
          <w:fldChar w:fldCharType="separate"/>
        </w:r>
        <w:r>
          <w:t>62</w:t>
        </w:r>
        <w:r>
          <w:fldChar w:fldCharType="end"/>
        </w:r>
      </w:hyperlink>
    </w:p>
    <w:p>
      <w:pPr>
        <w:pStyle w:val="TOC2"/>
        <w:tabs>
          <w:tab w:val="right" w:leader="dot" w:pos="8306"/>
        </w:tabs>
      </w:pPr>
      <w:hyperlink w:anchor="_Toc26232" w:history="1">
        <w:r>
          <w:rPr>
            <w:rFonts w:ascii="仿宋" w:eastAsia="仿宋" w:hAnsi="仿宋" w:cs="仿宋" w:hint="eastAsia"/>
            <w:lang w:eastAsia="zh-CN"/>
          </w:rPr>
          <w:t>(二)、氧气瓶项目执行阶段时间节点</w:t>
        </w:r>
        <w:r>
          <w:tab/>
        </w:r>
        <w:r>
          <w:fldChar w:fldCharType="begin"/>
        </w:r>
        <w:r>
          <w:instrText xml:space="preserve"> PAGEREF _Toc26232 \h </w:instrText>
        </w:r>
        <w:r>
          <w:fldChar w:fldCharType="separate"/>
        </w:r>
        <w:r>
          <w:t>63</w:t>
        </w:r>
        <w:r>
          <w:fldChar w:fldCharType="end"/>
        </w:r>
      </w:hyperlink>
    </w:p>
    <w:p>
      <w:pPr>
        <w:pStyle w:val="TOC2"/>
        <w:tabs>
          <w:tab w:val="right" w:leader="dot" w:pos="8306"/>
        </w:tabs>
      </w:pPr>
      <w:hyperlink w:anchor="_Toc4020" w:history="1">
        <w:r>
          <w:rPr>
            <w:rFonts w:ascii="仿宋" w:eastAsia="仿宋" w:hAnsi="仿宋" w:cs="仿宋" w:hint="eastAsia"/>
            <w:lang w:eastAsia="zh-CN"/>
          </w:rPr>
          <w:t>(三)、氧气瓶项目完成阶段时间节点</w:t>
        </w:r>
        <w:r>
          <w:tab/>
        </w:r>
        <w:r>
          <w:fldChar w:fldCharType="begin"/>
        </w:r>
        <w:r>
          <w:instrText xml:space="preserve"> PAGEREF _Toc4020 \h </w:instrText>
        </w:r>
        <w:r>
          <w:fldChar w:fldCharType="separate"/>
        </w:r>
        <w:r>
          <w:t>64</w:t>
        </w:r>
        <w:r>
          <w:fldChar w:fldCharType="end"/>
        </w:r>
      </w:hyperlink>
    </w:p>
    <w:p>
      <w:pPr>
        <w:pStyle w:val="TOC1"/>
        <w:tabs>
          <w:tab w:val="right" w:leader="dot" w:pos="8306"/>
        </w:tabs>
      </w:pPr>
      <w:hyperlink w:anchor="_Toc22392" w:history="1">
        <w:r>
          <w:rPr>
            <w:rFonts w:ascii="仿宋" w:eastAsia="仿宋" w:hAnsi="仿宋" w:cs="仿宋" w:hint="eastAsia"/>
            <w:lang w:eastAsia="zh-CN"/>
          </w:rPr>
          <w:t>十四、氧气瓶项目实施保障措施</w:t>
        </w:r>
        <w:r>
          <w:tab/>
        </w:r>
        <w:r>
          <w:fldChar w:fldCharType="begin"/>
        </w:r>
        <w:r>
          <w:instrText xml:space="preserve"> PAGEREF _Toc22392 \h </w:instrText>
        </w:r>
        <w:r>
          <w:fldChar w:fldCharType="separate"/>
        </w:r>
        <w:r>
          <w:t>65</w:t>
        </w:r>
        <w:r>
          <w:fldChar w:fldCharType="end"/>
        </w:r>
      </w:hyperlink>
    </w:p>
    <w:p>
      <w:pPr>
        <w:pStyle w:val="TOC2"/>
        <w:tabs>
          <w:tab w:val="right" w:leader="dot" w:pos="8306"/>
        </w:tabs>
      </w:pPr>
      <w:hyperlink w:anchor="_Toc23664" w:history="1">
        <w:r>
          <w:rPr>
            <w:rFonts w:ascii="仿宋" w:eastAsia="仿宋" w:hAnsi="仿宋" w:cs="仿宋" w:hint="eastAsia"/>
            <w:lang w:eastAsia="zh-CN"/>
          </w:rPr>
          <w:t>(一)、氧气瓶项目实施保障机制</w:t>
        </w:r>
        <w:r>
          <w:tab/>
        </w:r>
        <w:r>
          <w:fldChar w:fldCharType="begin"/>
        </w:r>
        <w:r>
          <w:instrText xml:space="preserve"> PAGEREF _Toc23664 \h </w:instrText>
        </w:r>
        <w:r>
          <w:fldChar w:fldCharType="separate"/>
        </w:r>
        <w:r>
          <w:t>65</w:t>
        </w:r>
        <w:r>
          <w:fldChar w:fldCharType="end"/>
        </w:r>
      </w:hyperlink>
    </w:p>
    <w:p>
      <w:pPr>
        <w:pStyle w:val="TOC2"/>
        <w:tabs>
          <w:tab w:val="right" w:leader="dot" w:pos="8306"/>
        </w:tabs>
      </w:pPr>
      <w:hyperlink w:anchor="_Toc1201" w:history="1">
        <w:r>
          <w:rPr>
            <w:rFonts w:ascii="仿宋" w:eastAsia="仿宋" w:hAnsi="仿宋" w:cs="仿宋" w:hint="eastAsia"/>
            <w:lang w:eastAsia="zh-CN"/>
          </w:rPr>
          <w:t>(二)、氧气瓶项目法律合规要求</w:t>
        </w:r>
        <w:r>
          <w:tab/>
        </w:r>
        <w:r>
          <w:fldChar w:fldCharType="begin"/>
        </w:r>
        <w:r>
          <w:instrText xml:space="preserve"> PAGEREF _Toc1201 \h </w:instrText>
        </w:r>
        <w:r>
          <w:fldChar w:fldCharType="separate"/>
        </w:r>
        <w:r>
          <w:t>69</w:t>
        </w:r>
        <w:r>
          <w:fldChar w:fldCharType="end"/>
        </w:r>
      </w:hyperlink>
    </w:p>
    <w:p>
      <w:pPr>
        <w:pStyle w:val="TOC2"/>
        <w:tabs>
          <w:tab w:val="right" w:leader="dot" w:pos="8306"/>
        </w:tabs>
      </w:pPr>
      <w:hyperlink w:anchor="_Toc17059" w:history="1">
        <w:r>
          <w:rPr>
            <w:rFonts w:ascii="仿宋" w:eastAsia="仿宋" w:hAnsi="仿宋" w:cs="仿宋" w:hint="eastAsia"/>
            <w:lang w:eastAsia="zh-CN"/>
          </w:rPr>
          <w:t>(三)、氧气瓶项目合同管理与法律事务</w:t>
        </w:r>
        <w:r>
          <w:tab/>
        </w:r>
        <w:r>
          <w:fldChar w:fldCharType="begin"/>
        </w:r>
        <w:r>
          <w:instrText xml:space="preserve"> PAGEREF _Toc17059 \h </w:instrText>
        </w:r>
        <w:r>
          <w:fldChar w:fldCharType="separate"/>
        </w:r>
        <w:r>
          <w:t>73</w:t>
        </w:r>
        <w:r>
          <w:fldChar w:fldCharType="end"/>
        </w:r>
      </w:hyperlink>
    </w:p>
    <w:p>
      <w:pPr>
        <w:pStyle w:val="TOC2"/>
        <w:tabs>
          <w:tab w:val="right" w:leader="dot" w:pos="8306"/>
        </w:tabs>
      </w:pPr>
      <w:hyperlink w:anchor="_Toc4127" w:history="1">
        <w:r>
          <w:rPr>
            <w:rFonts w:ascii="仿宋" w:eastAsia="仿宋" w:hAnsi="仿宋" w:cs="仿宋" w:hint="eastAsia"/>
            <w:lang w:eastAsia="zh-CN"/>
          </w:rPr>
          <w:t>(四)、氧气瓶项目知识产权保护策略</w:t>
        </w:r>
        <w:r>
          <w:tab/>
        </w:r>
        <w:r>
          <w:fldChar w:fldCharType="begin"/>
        </w:r>
        <w:r>
          <w:instrText xml:space="preserve"> PAGEREF _Toc4127 \h </w:instrText>
        </w:r>
        <w:r>
          <w:fldChar w:fldCharType="separate"/>
        </w:r>
        <w:r>
          <w:t>79</w:t>
        </w:r>
        <w:r>
          <w:fldChar w:fldCharType="end"/>
        </w:r>
      </w:hyperlink>
    </w:p>
    <w:p>
      <w:pPr>
        <w:pStyle w:val="TOC1"/>
        <w:tabs>
          <w:tab w:val="right" w:leader="dot" w:pos="8306"/>
        </w:tabs>
      </w:pPr>
      <w:hyperlink w:anchor="_Toc20320" w:history="1">
        <w:r>
          <w:rPr>
            <w:rFonts w:ascii="仿宋" w:eastAsia="仿宋" w:hAnsi="仿宋" w:cs="仿宋" w:hint="eastAsia"/>
            <w:lang w:eastAsia="zh-CN"/>
          </w:rPr>
          <w:t>十五、营销与推广策略</w:t>
        </w:r>
        <w:r>
          <w:tab/>
        </w:r>
        <w:r>
          <w:fldChar w:fldCharType="begin"/>
        </w:r>
        <w:r>
          <w:instrText xml:space="preserve"> PAGEREF _Toc20320 \h </w:instrText>
        </w:r>
        <w:r>
          <w:fldChar w:fldCharType="separate"/>
        </w:r>
        <w:r>
          <w:t>81</w:t>
        </w:r>
        <w:r>
          <w:fldChar w:fldCharType="end"/>
        </w:r>
      </w:hyperlink>
    </w:p>
    <w:p>
      <w:pPr>
        <w:pStyle w:val="TOC2"/>
        <w:tabs>
          <w:tab w:val="right" w:leader="dot" w:pos="8306"/>
        </w:tabs>
      </w:pPr>
      <w:hyperlink w:anchor="_Toc8559" w:history="1">
        <w:r>
          <w:rPr>
            <w:rFonts w:ascii="仿宋" w:eastAsia="仿宋" w:hAnsi="仿宋" w:cs="仿宋" w:hint="eastAsia"/>
            <w:lang w:eastAsia="zh-CN"/>
          </w:rPr>
          <w:t>(一)、产品/服务定位与特点</w:t>
        </w:r>
        <w:r>
          <w:tab/>
        </w:r>
        <w:r>
          <w:fldChar w:fldCharType="begin"/>
        </w:r>
        <w:r>
          <w:instrText xml:space="preserve"> PAGEREF _Toc8559 \h </w:instrText>
        </w:r>
        <w:r>
          <w:fldChar w:fldCharType="separate"/>
        </w:r>
        <w:r>
          <w:t>81</w:t>
        </w:r>
        <w:r>
          <w:fldChar w:fldCharType="end"/>
        </w:r>
      </w:hyperlink>
    </w:p>
    <w:p>
      <w:pPr>
        <w:pStyle w:val="TOC2"/>
        <w:tabs>
          <w:tab w:val="right" w:leader="dot" w:pos="8306"/>
        </w:tabs>
      </w:pPr>
      <w:hyperlink w:anchor="_Toc9983" w:history="1">
        <w:r>
          <w:rPr>
            <w:rFonts w:ascii="仿宋" w:eastAsia="仿宋" w:hAnsi="仿宋" w:cs="仿宋" w:hint="eastAsia"/>
            <w:lang w:eastAsia="zh-CN"/>
          </w:rPr>
          <w:t>(二)、市场定位与竞争分析</w:t>
        </w:r>
        <w:r>
          <w:tab/>
        </w:r>
        <w:r>
          <w:fldChar w:fldCharType="begin"/>
        </w:r>
        <w:r>
          <w:instrText xml:space="preserve"> PAGEREF _Toc9983 \h </w:instrText>
        </w:r>
        <w:r>
          <w:fldChar w:fldCharType="separate"/>
        </w:r>
        <w:r>
          <w:t>83</w:t>
        </w:r>
        <w:r>
          <w:fldChar w:fldCharType="end"/>
        </w:r>
      </w:hyperlink>
    </w:p>
    <w:p>
      <w:pPr>
        <w:pStyle w:val="TOC2"/>
        <w:tabs>
          <w:tab w:val="right" w:leader="dot" w:pos="8306"/>
        </w:tabs>
      </w:pPr>
      <w:hyperlink w:anchor="_Toc24967" w:history="1">
        <w:r>
          <w:rPr>
            <w:rFonts w:ascii="仿宋" w:eastAsia="仿宋" w:hAnsi="仿宋" w:cs="仿宋" w:hint="eastAsia"/>
            <w:lang w:eastAsia="zh-CN"/>
          </w:rPr>
          <w:t>(三)、营销渠道与策略</w:t>
        </w:r>
        <w:r>
          <w:tab/>
        </w:r>
        <w:r>
          <w:fldChar w:fldCharType="begin"/>
        </w:r>
        <w:r>
          <w:instrText xml:space="preserve"> PAGEREF _Toc24967 \h </w:instrText>
        </w:r>
        <w:r>
          <w:fldChar w:fldCharType="separate"/>
        </w:r>
        <w:r>
          <w:t>84</w:t>
        </w:r>
        <w:r>
          <w:fldChar w:fldCharType="end"/>
        </w:r>
      </w:hyperlink>
    </w:p>
    <w:p>
      <w:pPr>
        <w:pStyle w:val="TOC2"/>
        <w:tabs>
          <w:tab w:val="right" w:leader="dot" w:pos="8306"/>
        </w:tabs>
      </w:pPr>
      <w:hyperlink w:anchor="_Toc21749" w:history="1">
        <w:r>
          <w:rPr>
            <w:rFonts w:ascii="仿宋" w:eastAsia="仿宋" w:hAnsi="仿宋" w:cs="仿宋" w:hint="eastAsia"/>
            <w:lang w:eastAsia="zh-CN"/>
          </w:rPr>
          <w:t>(四)、推广与宣传活动</w:t>
        </w:r>
        <w:r>
          <w:tab/>
        </w:r>
        <w:r>
          <w:fldChar w:fldCharType="begin"/>
        </w:r>
        <w:r>
          <w:instrText xml:space="preserve"> PAGEREF _Toc21749 \h </w:instrText>
        </w:r>
        <w:r>
          <w:fldChar w:fldCharType="separate"/>
        </w:r>
        <w:r>
          <w:t>85</w:t>
        </w:r>
        <w:r>
          <w:fldChar w:fldCharType="end"/>
        </w:r>
      </w:hyperlink>
    </w:p>
    <w:p>
      <w:pPr>
        <w:pStyle w:val="TOC1"/>
        <w:tabs>
          <w:tab w:val="right" w:leader="dot" w:pos="8306"/>
        </w:tabs>
      </w:pPr>
      <w:hyperlink w:anchor="_Toc17294" w:history="1">
        <w:r>
          <w:rPr>
            <w:rFonts w:ascii="仿宋" w:eastAsia="仿宋" w:hAnsi="仿宋" w:cs="仿宋" w:hint="eastAsia"/>
            <w:lang w:eastAsia="zh-CN"/>
          </w:rPr>
          <w:t>十六、利益相关者分析与沟通计划</w:t>
        </w:r>
        <w:r>
          <w:tab/>
        </w:r>
        <w:r>
          <w:fldChar w:fldCharType="begin"/>
        </w:r>
        <w:r>
          <w:instrText xml:space="preserve"> PAGEREF _Toc17294 \h </w:instrText>
        </w:r>
        <w:r>
          <w:fldChar w:fldCharType="separate"/>
        </w:r>
        <w:r>
          <w:t>90</w:t>
        </w:r>
        <w:r>
          <w:fldChar w:fldCharType="end"/>
        </w:r>
      </w:hyperlink>
    </w:p>
    <w:p>
      <w:pPr>
        <w:pStyle w:val="TOC2"/>
        <w:tabs>
          <w:tab w:val="right" w:leader="dot" w:pos="8306"/>
        </w:tabs>
      </w:pPr>
      <w:hyperlink w:anchor="_Toc18244" w:history="1">
        <w:r>
          <w:rPr>
            <w:rFonts w:ascii="仿宋" w:eastAsia="仿宋" w:hAnsi="仿宋" w:cs="仿宋" w:hint="eastAsia"/>
            <w:lang w:eastAsia="zh-CN"/>
          </w:rPr>
          <w:t>(一)、利益相关者分析</w:t>
        </w:r>
        <w:r>
          <w:tab/>
        </w:r>
        <w:r>
          <w:fldChar w:fldCharType="begin"/>
        </w:r>
        <w:r>
          <w:instrText xml:space="preserve"> PAGEREF _Toc18244 \h </w:instrText>
        </w:r>
        <w:r>
          <w:fldChar w:fldCharType="separate"/>
        </w:r>
        <w:r>
          <w:t>90</w:t>
        </w:r>
        <w:r>
          <w:fldChar w:fldCharType="end"/>
        </w:r>
      </w:hyperlink>
    </w:p>
    <w:p>
      <w:pPr>
        <w:pStyle w:val="TOC2"/>
        <w:tabs>
          <w:tab w:val="right" w:leader="dot" w:pos="8306"/>
        </w:tabs>
      </w:pPr>
      <w:hyperlink w:anchor="_Toc3854" w:history="1">
        <w:r>
          <w:rPr>
            <w:rFonts w:ascii="仿宋" w:eastAsia="仿宋" w:hAnsi="仿宋" w:cs="仿宋" w:hint="eastAsia"/>
            <w:lang w:eastAsia="zh-CN"/>
          </w:rPr>
          <w:t>(二)、沟通计划</w:t>
        </w:r>
        <w:r>
          <w:tab/>
        </w:r>
        <w:r>
          <w:fldChar w:fldCharType="begin"/>
        </w:r>
        <w:r>
          <w:instrText xml:space="preserve"> PAGEREF _Toc3854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20"/>
      <w:r>
        <w:rPr>
          <w:rFonts w:ascii="仿宋" w:eastAsia="仿宋" w:hAnsi="仿宋" w:cs="仿宋" w:hint="eastAsia"/>
          <w:sz w:val="28"/>
          <w:lang w:eastAsia="zh-CN"/>
        </w:rPr>
        <w:t>一、氧气瓶项目危机管理</w:t>
      </w:r>
      <w:bookmarkEnd w:id="2"/>
    </w:p>
    <w:p>
      <w:pPr>
        <w:pStyle w:val="Heading2"/>
        <w:rPr>
          <w:rFonts w:ascii="仿宋" w:eastAsia="仿宋" w:hAnsi="仿宋" w:cs="仿宋" w:hint="eastAsia"/>
          <w:lang w:eastAsia="zh-CN"/>
        </w:rPr>
      </w:pPr>
      <w:bookmarkStart w:id="3" w:name="_Toc186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危机管理中，危机预警与识别是确保氧气瓶项目稳健运行的核心步骤。通过建立全面的监测机制，氧气瓶项目团队旨在及时发现和理解潜在的风险和危机因素，以便采取及时的预防和应对措施，确保氧气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首先，通过深入的风险评估，氧气瓶项目团队全面分析了整个氧气瓶项目和各个阶段可能存在的威胁。这包括准确评估每个潜在风险的发生概率和可能影响的程度，为后续危机预警提供了有力支持。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氧气瓶项目团队着重于明确定义氧气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氧气瓶项目进展的持续监控，团队能够及时发现潜在问题并作出迅速反应。氧气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在这一阶段，团队的专业素养和反应速度将发挥至关重要的作用，以确保潜在危机能够在初期得到有效的处理，最大程度地减轻负面影响。通过危机预警与识别，氧气瓶项目得以更有序、可控地推进。</w:t>
      </w:r>
    </w:p>
    <w:p>
      <w:pPr>
        <w:pStyle w:val="Heading2"/>
        <w:ind w:firstLine="560" w:firstLineChars="200"/>
        <w:rPr>
          <w:rFonts w:ascii="仿宋" w:eastAsia="仿宋" w:hAnsi="仿宋" w:cs="仿宋" w:hint="eastAsia"/>
          <w:sz w:val="28"/>
          <w:lang w:eastAsia="zh-CN"/>
        </w:rPr>
      </w:pPr>
      <w:bookmarkStart w:id="4" w:name="_Toc3001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在危机发生时，氧气瓶项目团队立即行动，成立了应急小组。该小组的任务是迅速制定并实施紧急应对措施，以最小化潜在损失。以下是采取的主要措施：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暂停氧气瓶项目进度：为遏制危机蔓延，氧气瓶项目暂时停止进行，以便全面评估当前状况。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资源重新分配：重新评估氧气瓶项目资源的分配，确保最大限度地减小损失。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实时沟通：与关键利益相关者建立实时沟通机制，向他们传递氧气瓶项目危机的实际状况，保障氧气瓶项目核心利益。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在紧急应对的同时，氧气瓶项目团队强调了团队协作和有效沟通的重要性。以下是团队协作的关键举措：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信息共享机制：建立了信息共享平台，确保团队成员能够及时获取氧气瓶项目危机的实时信息。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领导者沟通：氧气瓶项目领导者通过定期会议和即时沟通工具，指导团队应对危机，保持团队稳定运行。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随着危机得到初步控制，氧气瓶项目团队转向制定恢复计划，以确保氧气瓶项目能够从中迅速恢复。主要恢复计划包括：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修复受损的进度计划：重新评估氧气瓶项目进度，制定修复计划，确保氧气瓶项目尽快回归正常进程。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重新调整资源分配：优化资源分配，确保氧气瓶项目在有限资源下高效运转。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风险管理机制加强：对氧气瓶项目风险进行全面评估，制定更强化的风险管理策略，以预防未来可能的危机。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553"/>
      <w:r>
        <w:rPr>
          <w:rFonts w:ascii="仿宋" w:eastAsia="仿宋" w:hAnsi="仿宋" w:cs="仿宋" w:hint="eastAsia"/>
          <w:sz w:val="28"/>
          <w:lang w:eastAsia="zh-CN"/>
        </w:rPr>
        <w:t>二、氧气瓶项目文档管理</w:t>
      </w:r>
      <w:bookmarkEnd w:id="5"/>
    </w:p>
    <w:p>
      <w:pPr>
        <w:pStyle w:val="Heading2"/>
        <w:rPr>
          <w:rFonts w:ascii="仿宋" w:eastAsia="仿宋" w:hAnsi="仿宋" w:cs="仿宋" w:hint="eastAsia"/>
          <w:lang w:eastAsia="zh-CN"/>
        </w:rPr>
      </w:pPr>
      <w:bookmarkStart w:id="6" w:name="_Toc244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氧气瓶项目高度重视文档的质量和准确性，以支持氧气瓶项目的各项活动和决策。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气瓶项目文档的编制始于氧气瓶项目计划的初期，我们制定了详细的文档编制计划，明确了每个文档的内容、格式和编写责任人。在氧气瓶项目启动阶段，我们首先编制了氧气瓶项目章程，明确定义了氧气瓶项目的目标、范围、风险等关键要素。随后，氧气瓶项目团队根据计划陆续编制了需求文档、设计文档、测试文档等各类文档，确保氧气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氧气瓶项目管理中的重要环节，旨在确保氧气瓶项目文档符合质量标准和氧气瓶项目需求。在氧气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除了内部审查，我们还进行了外部审查，邀请氧气瓶项目相关利益方和专业领域的专家对文档进行独立审查。这有助于获取更全面、客观的反馈，确保氧气瓶项目文档不仅符合内部标准，也满足外部需求。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氧气瓶项目在文档编制与审查方面建立了严格的管理机制，通过规范的流程和多维度的审查，确保氧气瓶项目文档的质量、准确性和可靠性，为氧气瓶项目的顺利推进提供了有力支持。</w:t>
      </w:r>
    </w:p>
    <w:p>
      <w:pPr>
        <w:pStyle w:val="Heading2"/>
        <w:ind w:firstLine="560" w:firstLineChars="200"/>
        <w:rPr>
          <w:rFonts w:ascii="仿宋" w:eastAsia="仿宋" w:hAnsi="仿宋" w:cs="仿宋" w:hint="eastAsia"/>
          <w:sz w:val="28"/>
          <w:lang w:eastAsia="zh-CN"/>
        </w:rPr>
      </w:pPr>
      <w:bookmarkStart w:id="7" w:name="_Toc2795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我们通过多渠道发布文档，包括电子邮件、氧气瓶项目管理平台、内部网站等，以满足不同团队成员的偏好和需求。多渠道发布确保了信息的全面覆盖。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我们采用了精细的权限控制，确保只有授权人员可以访问敏感信息。这种安全措施保护了氧气瓶项目文档的机密性，防止了未经授权的信息泄露。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2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文档存档与归档是氧气瓶项目生命周期中一个至关重要的环节，直接关系到氧气瓶项目信息的长期保存和历史记录的完整性。在氧气瓶项目中，我们实施了一系列有效的文档存档与归档管理策略：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956"/>
      <w:r>
        <w:rPr>
          <w:rFonts w:ascii="仿宋" w:eastAsia="仿宋" w:hAnsi="仿宋" w:cs="仿宋" w:hint="eastAsia"/>
          <w:sz w:val="28"/>
          <w:lang w:eastAsia="zh-CN"/>
        </w:rPr>
        <w:t>三、氧气瓶项目土建工程</w:t>
      </w:r>
      <w:bookmarkEnd w:id="9"/>
    </w:p>
    <w:p>
      <w:pPr>
        <w:pStyle w:val="Heading2"/>
        <w:rPr>
          <w:rFonts w:ascii="仿宋" w:eastAsia="仿宋" w:hAnsi="仿宋" w:cs="仿宋" w:hint="eastAsia"/>
          <w:lang w:eastAsia="zh-CN"/>
        </w:rPr>
      </w:pPr>
      <w:bookmarkStart w:id="10" w:name="_Toc1292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在氧气瓶项目的建筑工程设计中，我们将秉承一系列重要的设计原则，以确保氧气瓶项目建筑在功能、美观、可持续性等方面达到最佳效果。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首要原则是确保建筑的功能性得到最大化的发挥。我们将充分理解氧气瓶项目的实际需求，合理布局各个功能区域，保证建筑在满足业务需求的同时，提供高效的工作环境。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在建筑设计中，我们将综合考虑建设和运营成本。通过精细的经济效益分析，确保设计方案在高效利用资源的同时，对氧气瓶项目的长期盈利能力有积极的贡献。</w:t>
      </w:r>
    </w:p>
    <w:p>
      <w:pPr>
        <w:pStyle w:val="Heading2"/>
        <w:ind w:firstLine="560" w:firstLineChars="200"/>
        <w:rPr>
          <w:rFonts w:ascii="仿宋" w:eastAsia="仿宋" w:hAnsi="仿宋" w:cs="仿宋" w:hint="eastAsia"/>
          <w:sz w:val="28"/>
          <w:lang w:eastAsia="zh-CN"/>
        </w:rPr>
      </w:pPr>
      <w:bookmarkStart w:id="11" w:name="_Toc205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的土建工程设计中，我们将精准设定设计年限，结合氧气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气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1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氧气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气瓶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气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85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本期工程氧气瓶项目预计总建筑面积XXX平方米，其中：计容建筑面积XXX平方米，计划建筑工程投资XX万元，占氧气瓶项目总投资的XX%。</w:t>
      </w:r>
    </w:p>
    <w:p>
      <w:pPr>
        <w:pStyle w:val="Heading1"/>
        <w:ind w:firstLine="560" w:firstLineChars="200"/>
        <w:rPr>
          <w:rFonts w:ascii="仿宋" w:eastAsia="仿宋" w:hAnsi="仿宋" w:cs="仿宋" w:hint="eastAsia"/>
          <w:sz w:val="28"/>
          <w:lang w:eastAsia="zh-CN"/>
        </w:rPr>
      </w:pPr>
      <w:bookmarkStart w:id="14" w:name="_Toc22861"/>
      <w:r>
        <w:rPr>
          <w:rFonts w:ascii="仿宋" w:eastAsia="仿宋" w:hAnsi="仿宋" w:cs="仿宋" w:hint="eastAsia"/>
          <w:sz w:val="28"/>
          <w:lang w:eastAsia="zh-CN"/>
        </w:rPr>
        <w:t>四、氧气瓶项目选址可行性分析</w:t>
      </w:r>
      <w:bookmarkEnd w:id="14"/>
    </w:p>
    <w:p>
      <w:pPr>
        <w:pStyle w:val="Heading2"/>
        <w:rPr>
          <w:rFonts w:ascii="仿宋" w:eastAsia="仿宋" w:hAnsi="仿宋" w:cs="仿宋" w:hint="eastAsia"/>
          <w:lang w:eastAsia="zh-CN"/>
        </w:rPr>
      </w:pPr>
      <w:bookmarkStart w:id="15" w:name="_Toc129"/>
      <w:r>
        <w:rPr>
          <w:rFonts w:ascii="仿宋" w:eastAsia="仿宋" w:hAnsi="仿宋" w:cs="仿宋" w:hint="eastAsia"/>
          <w:lang w:eastAsia="zh-CN"/>
        </w:rPr>
        <w:t>(一)、氧气瓶项目选址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该氧气瓶项目选址位于XX省XX市XX区XXX街道</w:t>
      </w:r>
    </w:p>
    <w:p>
      <w:pPr>
        <w:pStyle w:val="Heading2"/>
        <w:ind w:firstLine="560" w:firstLineChars="200"/>
        <w:rPr>
          <w:rFonts w:ascii="仿宋" w:eastAsia="仿宋" w:hAnsi="仿宋" w:cs="仿宋" w:hint="eastAsia"/>
          <w:sz w:val="28"/>
          <w:lang w:eastAsia="zh-CN"/>
        </w:rPr>
      </w:pPr>
      <w:bookmarkStart w:id="16" w:name="_Toc1682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氧气瓶项目的征地面积将根据氧气瓶项目的实际规模和需求进行精确规划。具体面积XXX平方米，旨在确保氧气瓶项目不仅能够满足当前的发展需求，还能够预留空间以适应未来的扩展。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净用地面积是在征地面积基础上去除不可利用面积后的实际可开发用地。具体面积XXX平方米，考虑到环保、交通、安全等多方面因素，以确保氧气瓶项目在整体利用效率上达到最优。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氧气瓶项目计划建设的建筑总规模具体面积XXX平方米。这一规模的确定综合考虑了氧气瓶项目的性质、规模，以及城市规划的相关要求，确保建筑布局与周边环境协调一致。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绿地率是氧气瓶项目用地中被规划为绿地的比例。具体面积XXX平方米，旨在通过合理规划绿地，改善氧气瓶项目周边环境，提升居民生活质量，并符合城市整体绿化规划。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容积率是用地上可以建设的建筑总体积与用地面积之比。具体面积XXX，通过合理的容积率规划，确保氧气瓶项目建筑规模与周边环境和谐共生。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确保氧气瓶项目选址与当地城市规划相一致，具体面积XXX平方米。通过与城市规划部门深入沟通，确保氧气瓶项目不仅符合城市的整体发展方向，还能够融入城市的发展布局，为城市的长远发展贡献力量。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充分了解并确保氧气瓶项目选址符合当地产业政策，具体面积XXX平方米。这包括氧气瓶项目对当地经济的促进作用，以及对相关产业的带动效应，确保氧气瓶项目与地方政府的产业政策保持一致，促进共赢合作。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用地总体要求必须符合环保和可持续发展的原则，具体面积XXX平方米。通过采用绿色建筑设计、节能减排等措施，确保氧气瓶项目在建设和运营过程中对环境的影响最小化，达到可持续发展的要求。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确保氧气瓶项目选址具备必要的公共设施配套，具体面积XXX平方米。这包括交通便利性、教育、医疗等基础设施，以提高居民生活品质，使得氧气瓶项目选址更具吸引力。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考虑用地总体要求对当地社会稳定性的影响，具体面积XXX平方米。通过深入了解当地社区反馈，确保氧气瓶项目的选址和建设过程对当地社会和谐稳定产生积极作用。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气瓶项目选址不仅符合法规和规划，还在实际操作中具有可行性。这一全面规划将为氧气瓶项目的成功实施提供坚实的基础，确保氧气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05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气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气瓶项目的设备规划和空间设计中，我们将采取灵活设备布局的措施。设备布局将根据实际需求进行灵活设计，避免不必要的浪费。通过合理规划设备摆放位置，我们将提高设备的利用率，减少设备间距，以确保氧气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气瓶项目内部引入共享设施的概念，例如共享会议室、办公区等。通过这种方式，我们可以减少对资源的重复建设，提高资源共享效率，从而减小氧气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721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气瓶项目的总图布置中，我们将不同功能区域进行明确的规划，以最大程度满足氧气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66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我们首先关注市场因素，包括潜在客户分布、竞争对手位置、市场需求等。通过深入的市场调研，我们能够更准确地评估选址对于市场开拓和产品销售的影响，确保氧气瓶项目能够在有利的市场环境中蓬勃发展。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氧气瓶项目对环境的影响是综合评价的重要因素之一。我们将详细考虑选址周边的自然环境、生态保护区、水源地等情况，确保氧气瓶项目的建设和运营对环境影响最小化，并符合当地的环保法规标准。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https://d.book118.com/627111033051006045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氧气瓶项目计划设计方案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0594A"/>
    <w:rsid w:val="4CC059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1103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2024-02-21T23:17:00Z</dcterms:created>
  <dcterms:modified xsi:type="dcterms:W3CDTF">2024-02-21T23:18:07Z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B68F52F749F6420C90880E2A12A97C31_11</vt:lpwstr>
  </property>
  <property fmtid="{D5CDD505-2E9C-101B-9397-08002B2CF9AE}" pid="3" name="KSOProductBuildVer">
    <vt:lpwstr>2052-12.1.0.16250</vt:lpwstr>
  </property>
</Properties>
</file>