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消防车项目规划设计方案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 w:history="1">
        <w:r>
          <w:rPr>
            <w:rFonts w:ascii="仿宋" w:eastAsia="仿宋" w:hAnsi="仿宋" w:cs="仿宋" w:hint="eastAsia"/>
            <w:lang w:eastAsia="zh-CN"/>
          </w:rPr>
          <w:t>序言</w:t>
        </w:r>
        <w:r>
          <w:tab/>
        </w:r>
        <w:r>
          <w:fldChar w:fldCharType="begin"/>
        </w:r>
        <w:r>
          <w:instrText xml:space="preserve"> PAGEREF _Toc3173 \h </w:instrText>
        </w:r>
        <w:r>
          <w:fldChar w:fldCharType="separate"/>
        </w:r>
        <w:r>
          <w:t>3</w:t>
        </w:r>
        <w:r>
          <w:fldChar w:fldCharType="end"/>
        </w:r>
      </w:hyperlink>
    </w:p>
    <w:p>
      <w:pPr>
        <w:pStyle w:val="TOC1"/>
        <w:tabs>
          <w:tab w:val="right" w:leader="dot" w:pos="8306"/>
        </w:tabs>
      </w:pPr>
      <w:hyperlink w:anchor="_Toc10834" w:history="1">
        <w:r>
          <w:rPr>
            <w:rFonts w:ascii="仿宋" w:eastAsia="仿宋" w:hAnsi="仿宋" w:cs="仿宋" w:hint="eastAsia"/>
            <w:lang w:eastAsia="zh-CN"/>
          </w:rPr>
          <w:t>一、市场分析、调研</w:t>
        </w:r>
        <w:r>
          <w:tab/>
        </w:r>
        <w:r>
          <w:fldChar w:fldCharType="begin"/>
        </w:r>
        <w:r>
          <w:instrText xml:space="preserve"> PAGEREF _Toc10834 \h </w:instrText>
        </w:r>
        <w:r>
          <w:fldChar w:fldCharType="separate"/>
        </w:r>
        <w:r>
          <w:t>3</w:t>
        </w:r>
        <w:r>
          <w:fldChar w:fldCharType="end"/>
        </w:r>
      </w:hyperlink>
    </w:p>
    <w:p>
      <w:pPr>
        <w:pStyle w:val="TOC2"/>
        <w:tabs>
          <w:tab w:val="right" w:leader="dot" w:pos="8306"/>
        </w:tabs>
      </w:pPr>
      <w:hyperlink w:anchor="_Toc8619" w:history="1">
        <w:r>
          <w:rPr>
            <w:rFonts w:ascii="仿宋" w:eastAsia="仿宋" w:hAnsi="仿宋" w:cs="仿宋" w:hint="eastAsia"/>
            <w:lang w:eastAsia="zh-CN"/>
          </w:rPr>
          <w:t>(一)、消防车行业分析</w:t>
        </w:r>
        <w:r>
          <w:tab/>
        </w:r>
        <w:r>
          <w:fldChar w:fldCharType="begin"/>
        </w:r>
        <w:r>
          <w:instrText xml:space="preserve"> PAGEREF _Toc8619 \h </w:instrText>
        </w:r>
        <w:r>
          <w:fldChar w:fldCharType="separate"/>
        </w:r>
        <w:r>
          <w:t>3</w:t>
        </w:r>
        <w:r>
          <w:fldChar w:fldCharType="end"/>
        </w:r>
      </w:hyperlink>
    </w:p>
    <w:p>
      <w:pPr>
        <w:pStyle w:val="TOC2"/>
        <w:tabs>
          <w:tab w:val="right" w:leader="dot" w:pos="8306"/>
        </w:tabs>
      </w:pPr>
      <w:hyperlink w:anchor="_Toc29172" w:history="1">
        <w:r>
          <w:rPr>
            <w:rFonts w:ascii="仿宋" w:eastAsia="仿宋" w:hAnsi="仿宋" w:cs="仿宋" w:hint="eastAsia"/>
            <w:lang w:eastAsia="zh-CN"/>
          </w:rPr>
          <w:t>(二)、消防车市场分析预测</w:t>
        </w:r>
        <w:r>
          <w:tab/>
        </w:r>
        <w:r>
          <w:fldChar w:fldCharType="begin"/>
        </w:r>
        <w:r>
          <w:instrText xml:space="preserve"> PAGEREF _Toc29172 \h </w:instrText>
        </w:r>
        <w:r>
          <w:fldChar w:fldCharType="separate"/>
        </w:r>
        <w:r>
          <w:t>4</w:t>
        </w:r>
        <w:r>
          <w:fldChar w:fldCharType="end"/>
        </w:r>
      </w:hyperlink>
    </w:p>
    <w:p>
      <w:pPr>
        <w:pStyle w:val="TOC1"/>
        <w:tabs>
          <w:tab w:val="right" w:leader="dot" w:pos="8306"/>
        </w:tabs>
      </w:pPr>
      <w:hyperlink w:anchor="_Toc8462" w:history="1">
        <w:r>
          <w:rPr>
            <w:rFonts w:ascii="仿宋" w:eastAsia="仿宋" w:hAnsi="仿宋" w:cs="仿宋" w:hint="eastAsia"/>
            <w:lang w:eastAsia="zh-CN"/>
          </w:rPr>
          <w:t>二、消防车项目选址可行性分析</w:t>
        </w:r>
        <w:r>
          <w:tab/>
        </w:r>
        <w:r>
          <w:fldChar w:fldCharType="begin"/>
        </w:r>
        <w:r>
          <w:instrText xml:space="preserve"> PAGEREF _Toc8462 \h </w:instrText>
        </w:r>
        <w:r>
          <w:fldChar w:fldCharType="separate"/>
        </w:r>
        <w:r>
          <w:t>4</w:t>
        </w:r>
        <w:r>
          <w:fldChar w:fldCharType="end"/>
        </w:r>
      </w:hyperlink>
    </w:p>
    <w:p>
      <w:pPr>
        <w:pStyle w:val="TOC2"/>
        <w:tabs>
          <w:tab w:val="right" w:leader="dot" w:pos="8306"/>
        </w:tabs>
      </w:pPr>
      <w:hyperlink w:anchor="_Toc11026" w:history="1">
        <w:r>
          <w:rPr>
            <w:rFonts w:ascii="仿宋" w:eastAsia="仿宋" w:hAnsi="仿宋" w:cs="仿宋" w:hint="eastAsia"/>
            <w:lang w:eastAsia="zh-CN"/>
          </w:rPr>
          <w:t>(一)、消防车项目选址</w:t>
        </w:r>
        <w:r>
          <w:tab/>
        </w:r>
        <w:r>
          <w:fldChar w:fldCharType="begin"/>
        </w:r>
        <w:r>
          <w:instrText xml:space="preserve"> PAGEREF _Toc11026 \h </w:instrText>
        </w:r>
        <w:r>
          <w:fldChar w:fldCharType="separate"/>
        </w:r>
        <w:r>
          <w:t>4</w:t>
        </w:r>
        <w:r>
          <w:fldChar w:fldCharType="end"/>
        </w:r>
      </w:hyperlink>
    </w:p>
    <w:p>
      <w:pPr>
        <w:pStyle w:val="TOC2"/>
        <w:tabs>
          <w:tab w:val="right" w:leader="dot" w:pos="8306"/>
        </w:tabs>
      </w:pPr>
      <w:hyperlink w:anchor="_Toc8571" w:history="1">
        <w:r>
          <w:rPr>
            <w:rFonts w:ascii="仿宋" w:eastAsia="仿宋" w:hAnsi="仿宋" w:cs="仿宋" w:hint="eastAsia"/>
            <w:lang w:eastAsia="zh-CN"/>
          </w:rPr>
          <w:t>(二)、用地控制指标</w:t>
        </w:r>
        <w:r>
          <w:tab/>
        </w:r>
        <w:r>
          <w:fldChar w:fldCharType="begin"/>
        </w:r>
        <w:r>
          <w:instrText xml:space="preserve"> PAGEREF _Toc8571 \h </w:instrText>
        </w:r>
        <w:r>
          <w:fldChar w:fldCharType="separate"/>
        </w:r>
        <w:r>
          <w:t>5</w:t>
        </w:r>
        <w:r>
          <w:fldChar w:fldCharType="end"/>
        </w:r>
      </w:hyperlink>
    </w:p>
    <w:p>
      <w:pPr>
        <w:pStyle w:val="TOC2"/>
        <w:tabs>
          <w:tab w:val="right" w:leader="dot" w:pos="8306"/>
        </w:tabs>
      </w:pPr>
      <w:hyperlink w:anchor="_Toc12691" w:history="1">
        <w:r>
          <w:rPr>
            <w:rFonts w:ascii="仿宋" w:eastAsia="仿宋" w:hAnsi="仿宋" w:cs="仿宋" w:hint="eastAsia"/>
            <w:lang w:eastAsia="zh-CN"/>
          </w:rPr>
          <w:t>(三)、节约用地措施</w:t>
        </w:r>
        <w:r>
          <w:tab/>
        </w:r>
        <w:r>
          <w:fldChar w:fldCharType="begin"/>
        </w:r>
        <w:r>
          <w:instrText xml:space="preserve"> PAGEREF _Toc12691 \h </w:instrText>
        </w:r>
        <w:r>
          <w:fldChar w:fldCharType="separate"/>
        </w:r>
        <w:r>
          <w:t>6</w:t>
        </w:r>
        <w:r>
          <w:fldChar w:fldCharType="end"/>
        </w:r>
      </w:hyperlink>
    </w:p>
    <w:p>
      <w:pPr>
        <w:pStyle w:val="TOC2"/>
        <w:tabs>
          <w:tab w:val="right" w:leader="dot" w:pos="8306"/>
        </w:tabs>
      </w:pPr>
      <w:hyperlink w:anchor="_Toc21826" w:history="1">
        <w:r>
          <w:rPr>
            <w:rFonts w:ascii="仿宋" w:eastAsia="仿宋" w:hAnsi="仿宋" w:cs="仿宋" w:hint="eastAsia"/>
            <w:lang w:eastAsia="zh-CN"/>
          </w:rPr>
          <w:t>(四)、总图布置方案</w:t>
        </w:r>
        <w:r>
          <w:tab/>
        </w:r>
        <w:r>
          <w:fldChar w:fldCharType="begin"/>
        </w:r>
        <w:r>
          <w:instrText xml:space="preserve"> PAGEREF _Toc21826 \h </w:instrText>
        </w:r>
        <w:r>
          <w:fldChar w:fldCharType="separate"/>
        </w:r>
        <w:r>
          <w:t>7</w:t>
        </w:r>
        <w:r>
          <w:fldChar w:fldCharType="end"/>
        </w:r>
      </w:hyperlink>
    </w:p>
    <w:p>
      <w:pPr>
        <w:pStyle w:val="TOC2"/>
        <w:tabs>
          <w:tab w:val="right" w:leader="dot" w:pos="8306"/>
        </w:tabs>
      </w:pPr>
      <w:hyperlink w:anchor="_Toc9341" w:history="1">
        <w:r>
          <w:rPr>
            <w:rFonts w:ascii="仿宋" w:eastAsia="仿宋" w:hAnsi="仿宋" w:cs="仿宋" w:hint="eastAsia"/>
            <w:lang w:eastAsia="zh-CN"/>
          </w:rPr>
          <w:t>(五)、选址综合评价</w:t>
        </w:r>
        <w:r>
          <w:tab/>
        </w:r>
        <w:r>
          <w:fldChar w:fldCharType="begin"/>
        </w:r>
        <w:r>
          <w:instrText xml:space="preserve"> PAGEREF _Toc9341 \h </w:instrText>
        </w:r>
        <w:r>
          <w:fldChar w:fldCharType="separate"/>
        </w:r>
        <w:r>
          <w:t>9</w:t>
        </w:r>
        <w:r>
          <w:fldChar w:fldCharType="end"/>
        </w:r>
      </w:hyperlink>
    </w:p>
    <w:p>
      <w:pPr>
        <w:pStyle w:val="TOC1"/>
        <w:tabs>
          <w:tab w:val="right" w:leader="dot" w:pos="8306"/>
        </w:tabs>
      </w:pPr>
      <w:hyperlink w:anchor="_Toc9572" w:history="1">
        <w:r>
          <w:rPr>
            <w:rFonts w:ascii="仿宋" w:eastAsia="仿宋" w:hAnsi="仿宋" w:cs="仿宋" w:hint="eastAsia"/>
            <w:lang w:eastAsia="zh-CN"/>
          </w:rPr>
          <w:t>三、消防车项目危机管理</w:t>
        </w:r>
        <w:r>
          <w:tab/>
        </w:r>
        <w:r>
          <w:fldChar w:fldCharType="begin"/>
        </w:r>
        <w:r>
          <w:instrText xml:space="preserve"> PAGEREF _Toc9572 \h </w:instrText>
        </w:r>
        <w:r>
          <w:fldChar w:fldCharType="separate"/>
        </w:r>
        <w:r>
          <w:t>10</w:t>
        </w:r>
        <w:r>
          <w:fldChar w:fldCharType="end"/>
        </w:r>
      </w:hyperlink>
    </w:p>
    <w:p>
      <w:pPr>
        <w:pStyle w:val="TOC2"/>
        <w:tabs>
          <w:tab w:val="right" w:leader="dot" w:pos="8306"/>
        </w:tabs>
      </w:pPr>
      <w:hyperlink w:anchor="_Toc16029" w:history="1">
        <w:r>
          <w:rPr>
            <w:rFonts w:ascii="仿宋" w:eastAsia="仿宋" w:hAnsi="仿宋" w:cs="仿宋" w:hint="eastAsia"/>
            <w:lang w:eastAsia="zh-CN"/>
          </w:rPr>
          <w:t>(一)、危机预警与识别</w:t>
        </w:r>
        <w:r>
          <w:tab/>
        </w:r>
        <w:r>
          <w:fldChar w:fldCharType="begin"/>
        </w:r>
        <w:r>
          <w:instrText xml:space="preserve"> PAGEREF _Toc16029 \h </w:instrText>
        </w:r>
        <w:r>
          <w:fldChar w:fldCharType="separate"/>
        </w:r>
        <w:r>
          <w:t>10</w:t>
        </w:r>
        <w:r>
          <w:fldChar w:fldCharType="end"/>
        </w:r>
      </w:hyperlink>
    </w:p>
    <w:p>
      <w:pPr>
        <w:pStyle w:val="TOC2"/>
        <w:tabs>
          <w:tab w:val="right" w:leader="dot" w:pos="8306"/>
        </w:tabs>
      </w:pPr>
      <w:hyperlink w:anchor="_Toc10265" w:history="1">
        <w:r>
          <w:rPr>
            <w:rFonts w:ascii="仿宋" w:eastAsia="仿宋" w:hAnsi="仿宋" w:cs="仿宋" w:hint="eastAsia"/>
            <w:lang w:eastAsia="zh-CN"/>
          </w:rPr>
          <w:t>(二)、危机应对与恢复</w:t>
        </w:r>
        <w:r>
          <w:tab/>
        </w:r>
        <w:r>
          <w:fldChar w:fldCharType="begin"/>
        </w:r>
        <w:r>
          <w:instrText xml:space="preserve"> PAGEREF _Toc10265 \h </w:instrText>
        </w:r>
        <w:r>
          <w:fldChar w:fldCharType="separate"/>
        </w:r>
        <w:r>
          <w:t>11</w:t>
        </w:r>
        <w:r>
          <w:fldChar w:fldCharType="end"/>
        </w:r>
      </w:hyperlink>
    </w:p>
    <w:p>
      <w:pPr>
        <w:pStyle w:val="TOC1"/>
        <w:tabs>
          <w:tab w:val="right" w:leader="dot" w:pos="8306"/>
        </w:tabs>
      </w:pPr>
      <w:hyperlink w:anchor="_Toc29022" w:history="1">
        <w:r>
          <w:rPr>
            <w:rFonts w:ascii="仿宋" w:eastAsia="仿宋" w:hAnsi="仿宋" w:cs="仿宋" w:hint="eastAsia"/>
            <w:lang w:eastAsia="zh-CN"/>
          </w:rPr>
          <w:t>四、消防车项目概论</w:t>
        </w:r>
        <w:r>
          <w:tab/>
        </w:r>
        <w:r>
          <w:fldChar w:fldCharType="begin"/>
        </w:r>
        <w:r>
          <w:instrText xml:space="preserve"> PAGEREF _Toc29022 \h </w:instrText>
        </w:r>
        <w:r>
          <w:fldChar w:fldCharType="separate"/>
        </w:r>
        <w:r>
          <w:t>12</w:t>
        </w:r>
        <w:r>
          <w:fldChar w:fldCharType="end"/>
        </w:r>
      </w:hyperlink>
    </w:p>
    <w:p>
      <w:pPr>
        <w:pStyle w:val="TOC2"/>
        <w:tabs>
          <w:tab w:val="right" w:leader="dot" w:pos="8306"/>
        </w:tabs>
      </w:pPr>
      <w:hyperlink w:anchor="_Toc21714" w:history="1">
        <w:r>
          <w:rPr>
            <w:rFonts w:ascii="仿宋" w:eastAsia="仿宋" w:hAnsi="仿宋" w:cs="仿宋" w:hint="eastAsia"/>
            <w:lang w:eastAsia="zh-CN"/>
          </w:rPr>
          <w:t>(一)、消防车项目概况</w:t>
        </w:r>
        <w:r>
          <w:tab/>
        </w:r>
        <w:r>
          <w:fldChar w:fldCharType="begin"/>
        </w:r>
        <w:r>
          <w:instrText xml:space="preserve"> PAGEREF _Toc21714 \h </w:instrText>
        </w:r>
        <w:r>
          <w:fldChar w:fldCharType="separate"/>
        </w:r>
        <w:r>
          <w:t>12</w:t>
        </w:r>
        <w:r>
          <w:fldChar w:fldCharType="end"/>
        </w:r>
      </w:hyperlink>
    </w:p>
    <w:p>
      <w:pPr>
        <w:pStyle w:val="TOC2"/>
        <w:tabs>
          <w:tab w:val="right" w:leader="dot" w:pos="8306"/>
        </w:tabs>
      </w:pPr>
      <w:hyperlink w:anchor="_Toc15194" w:history="1">
        <w:r>
          <w:rPr>
            <w:rFonts w:ascii="仿宋" w:eastAsia="仿宋" w:hAnsi="仿宋" w:cs="仿宋" w:hint="eastAsia"/>
            <w:lang w:eastAsia="zh-CN"/>
          </w:rPr>
          <w:t>(二)、消防车项目目标</w:t>
        </w:r>
        <w:r>
          <w:tab/>
        </w:r>
        <w:r>
          <w:fldChar w:fldCharType="begin"/>
        </w:r>
        <w:r>
          <w:instrText xml:space="preserve"> PAGEREF _Toc15194 \h </w:instrText>
        </w:r>
        <w:r>
          <w:fldChar w:fldCharType="separate"/>
        </w:r>
        <w:r>
          <w:t>14</w:t>
        </w:r>
        <w:r>
          <w:fldChar w:fldCharType="end"/>
        </w:r>
      </w:hyperlink>
    </w:p>
    <w:p>
      <w:pPr>
        <w:pStyle w:val="TOC2"/>
        <w:tabs>
          <w:tab w:val="right" w:leader="dot" w:pos="8306"/>
        </w:tabs>
      </w:pPr>
      <w:hyperlink w:anchor="_Toc10502" w:history="1">
        <w:r>
          <w:rPr>
            <w:rFonts w:ascii="仿宋" w:eastAsia="仿宋" w:hAnsi="仿宋" w:cs="仿宋" w:hint="eastAsia"/>
            <w:lang w:eastAsia="zh-CN"/>
          </w:rPr>
          <w:t>(三)、消防车项目提出的理由</w:t>
        </w:r>
        <w:r>
          <w:tab/>
        </w:r>
        <w:r>
          <w:fldChar w:fldCharType="begin"/>
        </w:r>
        <w:r>
          <w:instrText xml:space="preserve"> PAGEREF _Toc10502 \h </w:instrText>
        </w:r>
        <w:r>
          <w:fldChar w:fldCharType="separate"/>
        </w:r>
        <w:r>
          <w:t>15</w:t>
        </w:r>
        <w:r>
          <w:fldChar w:fldCharType="end"/>
        </w:r>
      </w:hyperlink>
    </w:p>
    <w:p>
      <w:pPr>
        <w:pStyle w:val="TOC2"/>
        <w:tabs>
          <w:tab w:val="right" w:leader="dot" w:pos="8306"/>
        </w:tabs>
      </w:pPr>
      <w:hyperlink w:anchor="_Toc16490" w:history="1">
        <w:r>
          <w:rPr>
            <w:rFonts w:ascii="仿宋" w:eastAsia="仿宋" w:hAnsi="仿宋" w:cs="仿宋" w:hint="eastAsia"/>
            <w:lang w:eastAsia="zh-CN"/>
          </w:rPr>
          <w:t>(四)、消防车项目意义</w:t>
        </w:r>
        <w:r>
          <w:tab/>
        </w:r>
        <w:r>
          <w:fldChar w:fldCharType="begin"/>
        </w:r>
        <w:r>
          <w:instrText xml:space="preserve"> PAGEREF _Toc16490 \h </w:instrText>
        </w:r>
        <w:r>
          <w:fldChar w:fldCharType="separate"/>
        </w:r>
        <w:r>
          <w:t>17</w:t>
        </w:r>
        <w:r>
          <w:fldChar w:fldCharType="end"/>
        </w:r>
      </w:hyperlink>
    </w:p>
    <w:p>
      <w:pPr>
        <w:pStyle w:val="TOC2"/>
        <w:tabs>
          <w:tab w:val="right" w:leader="dot" w:pos="8306"/>
        </w:tabs>
      </w:pPr>
      <w:hyperlink w:anchor="_Toc19579" w:history="1">
        <w:r>
          <w:rPr>
            <w:rFonts w:ascii="仿宋" w:eastAsia="仿宋" w:hAnsi="仿宋" w:cs="仿宋" w:hint="eastAsia"/>
            <w:lang w:eastAsia="zh-CN"/>
          </w:rPr>
          <w:t>(五)、消防车项目背景</w:t>
        </w:r>
        <w:r>
          <w:tab/>
        </w:r>
        <w:r>
          <w:fldChar w:fldCharType="begin"/>
        </w:r>
        <w:r>
          <w:instrText xml:space="preserve"> PAGEREF _Toc19579 \h </w:instrText>
        </w:r>
        <w:r>
          <w:fldChar w:fldCharType="separate"/>
        </w:r>
        <w:r>
          <w:t>18</w:t>
        </w:r>
        <w:r>
          <w:fldChar w:fldCharType="end"/>
        </w:r>
      </w:hyperlink>
    </w:p>
    <w:p>
      <w:pPr>
        <w:pStyle w:val="TOC1"/>
        <w:tabs>
          <w:tab w:val="right" w:leader="dot" w:pos="8306"/>
        </w:tabs>
      </w:pPr>
      <w:hyperlink w:anchor="_Toc5951" w:history="1">
        <w:r>
          <w:rPr>
            <w:rFonts w:ascii="仿宋" w:eastAsia="仿宋" w:hAnsi="仿宋" w:cs="仿宋" w:hint="eastAsia"/>
            <w:lang w:eastAsia="zh-CN"/>
          </w:rPr>
          <w:t>五、工艺说明</w:t>
        </w:r>
        <w:r>
          <w:tab/>
        </w:r>
        <w:r>
          <w:fldChar w:fldCharType="begin"/>
        </w:r>
        <w:r>
          <w:instrText xml:space="preserve"> PAGEREF _Toc5951 \h </w:instrText>
        </w:r>
        <w:r>
          <w:fldChar w:fldCharType="separate"/>
        </w:r>
        <w:r>
          <w:t>18</w:t>
        </w:r>
        <w:r>
          <w:fldChar w:fldCharType="end"/>
        </w:r>
      </w:hyperlink>
    </w:p>
    <w:p>
      <w:pPr>
        <w:pStyle w:val="TOC2"/>
        <w:tabs>
          <w:tab w:val="right" w:leader="dot" w:pos="8306"/>
        </w:tabs>
      </w:pPr>
      <w:hyperlink w:anchor="_Toc30974" w:history="1">
        <w:r>
          <w:rPr>
            <w:rFonts w:ascii="仿宋" w:eastAsia="仿宋" w:hAnsi="仿宋" w:cs="仿宋" w:hint="eastAsia"/>
            <w:lang w:eastAsia="zh-CN"/>
          </w:rPr>
          <w:t>(一)、技术管理特点</w:t>
        </w:r>
        <w:r>
          <w:tab/>
        </w:r>
        <w:r>
          <w:fldChar w:fldCharType="begin"/>
        </w:r>
        <w:r>
          <w:instrText xml:space="preserve"> PAGEREF _Toc30974 \h </w:instrText>
        </w:r>
        <w:r>
          <w:fldChar w:fldCharType="separate"/>
        </w:r>
        <w:r>
          <w:t>18</w:t>
        </w:r>
        <w:r>
          <w:fldChar w:fldCharType="end"/>
        </w:r>
      </w:hyperlink>
    </w:p>
    <w:p>
      <w:pPr>
        <w:pStyle w:val="TOC2"/>
        <w:tabs>
          <w:tab w:val="right" w:leader="dot" w:pos="8306"/>
        </w:tabs>
      </w:pPr>
      <w:hyperlink w:anchor="_Toc8400" w:history="1">
        <w:r>
          <w:rPr>
            <w:rFonts w:ascii="仿宋" w:eastAsia="仿宋" w:hAnsi="仿宋" w:cs="仿宋" w:hint="eastAsia"/>
            <w:lang w:eastAsia="zh-CN"/>
          </w:rPr>
          <w:t>(二)、消防车项目工艺技术设计方案</w:t>
        </w:r>
        <w:r>
          <w:tab/>
        </w:r>
        <w:r>
          <w:fldChar w:fldCharType="begin"/>
        </w:r>
        <w:r>
          <w:instrText xml:space="preserve"> PAGEREF _Toc8400 \h </w:instrText>
        </w:r>
        <w:r>
          <w:fldChar w:fldCharType="separate"/>
        </w:r>
        <w:r>
          <w:t>20</w:t>
        </w:r>
        <w:r>
          <w:fldChar w:fldCharType="end"/>
        </w:r>
      </w:hyperlink>
    </w:p>
    <w:p>
      <w:pPr>
        <w:pStyle w:val="TOC2"/>
        <w:tabs>
          <w:tab w:val="right" w:leader="dot" w:pos="8306"/>
        </w:tabs>
      </w:pPr>
      <w:hyperlink w:anchor="_Toc18589" w:history="1">
        <w:r>
          <w:rPr>
            <w:rFonts w:ascii="仿宋" w:eastAsia="仿宋" w:hAnsi="仿宋" w:cs="仿宋" w:hint="eastAsia"/>
            <w:lang w:eastAsia="zh-CN"/>
          </w:rPr>
          <w:t>(三)、设备选型方案</w:t>
        </w:r>
        <w:r>
          <w:tab/>
        </w:r>
        <w:r>
          <w:fldChar w:fldCharType="begin"/>
        </w:r>
        <w:r>
          <w:instrText xml:space="preserve"> PAGEREF _Toc18589 \h </w:instrText>
        </w:r>
        <w:r>
          <w:fldChar w:fldCharType="separate"/>
        </w:r>
        <w:r>
          <w:t>21</w:t>
        </w:r>
        <w:r>
          <w:fldChar w:fldCharType="end"/>
        </w:r>
      </w:hyperlink>
    </w:p>
    <w:p>
      <w:pPr>
        <w:pStyle w:val="TOC1"/>
        <w:tabs>
          <w:tab w:val="right" w:leader="dot" w:pos="8306"/>
        </w:tabs>
      </w:pPr>
      <w:hyperlink w:anchor="_Toc8220" w:history="1">
        <w:r>
          <w:rPr>
            <w:rFonts w:ascii="仿宋" w:eastAsia="仿宋" w:hAnsi="仿宋" w:cs="仿宋" w:hint="eastAsia"/>
            <w:lang w:eastAsia="zh-CN"/>
          </w:rPr>
          <w:t>六、消防车项目建设背景及必要性分析</w:t>
        </w:r>
        <w:r>
          <w:tab/>
        </w:r>
        <w:r>
          <w:fldChar w:fldCharType="begin"/>
        </w:r>
        <w:r>
          <w:instrText xml:space="preserve"> PAGEREF _Toc8220 \h </w:instrText>
        </w:r>
        <w:r>
          <w:fldChar w:fldCharType="separate"/>
        </w:r>
        <w:r>
          <w:t>22</w:t>
        </w:r>
        <w:r>
          <w:fldChar w:fldCharType="end"/>
        </w:r>
      </w:hyperlink>
    </w:p>
    <w:p>
      <w:pPr>
        <w:pStyle w:val="TOC2"/>
        <w:tabs>
          <w:tab w:val="right" w:leader="dot" w:pos="8306"/>
        </w:tabs>
      </w:pPr>
      <w:hyperlink w:anchor="_Toc26332" w:history="1">
        <w:r>
          <w:rPr>
            <w:rFonts w:ascii="仿宋" w:eastAsia="仿宋" w:hAnsi="仿宋" w:cs="仿宋" w:hint="eastAsia"/>
            <w:lang w:eastAsia="zh-CN"/>
          </w:rPr>
          <w:t>(一)、消防车项目背景分析</w:t>
        </w:r>
        <w:r>
          <w:tab/>
        </w:r>
        <w:r>
          <w:fldChar w:fldCharType="begin"/>
        </w:r>
        <w:r>
          <w:instrText xml:space="preserve"> PAGEREF _Toc26332 \h </w:instrText>
        </w:r>
        <w:r>
          <w:fldChar w:fldCharType="separate"/>
        </w:r>
        <w:r>
          <w:t>22</w:t>
        </w:r>
        <w:r>
          <w:fldChar w:fldCharType="end"/>
        </w:r>
      </w:hyperlink>
    </w:p>
    <w:p>
      <w:pPr>
        <w:pStyle w:val="TOC2"/>
        <w:tabs>
          <w:tab w:val="right" w:leader="dot" w:pos="8306"/>
        </w:tabs>
      </w:pPr>
      <w:hyperlink w:anchor="_Toc15633" w:history="1">
        <w:r>
          <w:rPr>
            <w:rFonts w:ascii="仿宋" w:eastAsia="仿宋" w:hAnsi="仿宋" w:cs="仿宋" w:hint="eastAsia"/>
            <w:lang w:eastAsia="zh-CN"/>
          </w:rPr>
          <w:t>(二)、消防车项目建设必要性分析</w:t>
        </w:r>
        <w:r>
          <w:tab/>
        </w:r>
        <w:r>
          <w:fldChar w:fldCharType="begin"/>
        </w:r>
        <w:r>
          <w:instrText xml:space="preserve"> PAGEREF _Toc15633 \h </w:instrText>
        </w:r>
        <w:r>
          <w:fldChar w:fldCharType="separate"/>
        </w:r>
        <w:r>
          <w:t>24</w:t>
        </w:r>
        <w:r>
          <w:fldChar w:fldCharType="end"/>
        </w:r>
      </w:hyperlink>
    </w:p>
    <w:p>
      <w:pPr>
        <w:pStyle w:val="TOC1"/>
        <w:tabs>
          <w:tab w:val="right" w:leader="dot" w:pos="8306"/>
        </w:tabs>
      </w:pPr>
      <w:hyperlink w:anchor="_Toc17542" w:history="1">
        <w:r>
          <w:rPr>
            <w:rFonts w:ascii="仿宋" w:eastAsia="仿宋" w:hAnsi="仿宋" w:cs="仿宋" w:hint="eastAsia"/>
            <w:lang w:eastAsia="zh-CN"/>
          </w:rPr>
          <w:t>七、消防车项目人力资源培养与发展</w:t>
        </w:r>
        <w:r>
          <w:tab/>
        </w:r>
        <w:r>
          <w:fldChar w:fldCharType="begin"/>
        </w:r>
        <w:r>
          <w:instrText xml:space="preserve"> PAGEREF _Toc17542 \h </w:instrText>
        </w:r>
        <w:r>
          <w:fldChar w:fldCharType="separate"/>
        </w:r>
        <w:r>
          <w:t>25</w:t>
        </w:r>
        <w:r>
          <w:fldChar w:fldCharType="end"/>
        </w:r>
      </w:hyperlink>
    </w:p>
    <w:p>
      <w:pPr>
        <w:pStyle w:val="TOC2"/>
        <w:tabs>
          <w:tab w:val="right" w:leader="dot" w:pos="8306"/>
        </w:tabs>
      </w:pPr>
      <w:hyperlink w:anchor="_Toc13207" w:history="1">
        <w:r>
          <w:rPr>
            <w:rFonts w:ascii="仿宋" w:eastAsia="仿宋" w:hAnsi="仿宋" w:cs="仿宋" w:hint="eastAsia"/>
            <w:lang w:eastAsia="zh-CN"/>
          </w:rPr>
          <w:t>(一)、人才需求与规划</w:t>
        </w:r>
        <w:r>
          <w:tab/>
        </w:r>
        <w:r>
          <w:fldChar w:fldCharType="begin"/>
        </w:r>
        <w:r>
          <w:instrText xml:space="preserve"> PAGEREF _Toc13207 \h </w:instrText>
        </w:r>
        <w:r>
          <w:fldChar w:fldCharType="separate"/>
        </w:r>
        <w:r>
          <w:t>25</w:t>
        </w:r>
        <w:r>
          <w:fldChar w:fldCharType="end"/>
        </w:r>
      </w:hyperlink>
    </w:p>
    <w:p>
      <w:pPr>
        <w:pStyle w:val="TOC2"/>
        <w:tabs>
          <w:tab w:val="right" w:leader="dot" w:pos="8306"/>
        </w:tabs>
      </w:pPr>
      <w:hyperlink w:anchor="_Toc11012" w:history="1">
        <w:r>
          <w:rPr>
            <w:rFonts w:ascii="仿宋" w:eastAsia="仿宋" w:hAnsi="仿宋" w:cs="仿宋" w:hint="eastAsia"/>
            <w:lang w:eastAsia="zh-CN"/>
          </w:rPr>
          <w:t>(二)、培训与发展计划</w:t>
        </w:r>
        <w:r>
          <w:tab/>
        </w:r>
        <w:r>
          <w:fldChar w:fldCharType="begin"/>
        </w:r>
        <w:r>
          <w:instrText xml:space="preserve"> PAGEREF _Toc11012 \h </w:instrText>
        </w:r>
        <w:r>
          <w:fldChar w:fldCharType="separate"/>
        </w:r>
        <w:r>
          <w:t>25</w:t>
        </w:r>
        <w:r>
          <w:fldChar w:fldCharType="end"/>
        </w:r>
      </w:hyperlink>
    </w:p>
    <w:p>
      <w:pPr>
        <w:pStyle w:val="TOC1"/>
        <w:tabs>
          <w:tab w:val="right" w:leader="dot" w:pos="8306"/>
        </w:tabs>
      </w:pPr>
      <w:hyperlink w:anchor="_Toc14354" w:history="1">
        <w:r>
          <w:rPr>
            <w:rFonts w:ascii="仿宋" w:eastAsia="仿宋" w:hAnsi="仿宋" w:cs="仿宋" w:hint="eastAsia"/>
            <w:lang w:eastAsia="zh-CN"/>
          </w:rPr>
          <w:t>八、消防车项目创新与研发</w:t>
        </w:r>
        <w:r>
          <w:tab/>
        </w:r>
        <w:r>
          <w:fldChar w:fldCharType="begin"/>
        </w:r>
        <w:r>
          <w:instrText xml:space="preserve"> PAGEREF _Toc14354 \h </w:instrText>
        </w:r>
        <w:r>
          <w:fldChar w:fldCharType="separate"/>
        </w:r>
        <w:r>
          <w:t>26</w:t>
        </w:r>
        <w:r>
          <w:fldChar w:fldCharType="end"/>
        </w:r>
      </w:hyperlink>
    </w:p>
    <w:p>
      <w:pPr>
        <w:pStyle w:val="TOC2"/>
        <w:tabs>
          <w:tab w:val="right" w:leader="dot" w:pos="8306"/>
        </w:tabs>
      </w:pPr>
      <w:hyperlink w:anchor="_Toc13146" w:history="1">
        <w:r>
          <w:rPr>
            <w:rFonts w:ascii="仿宋" w:eastAsia="仿宋" w:hAnsi="仿宋" w:cs="仿宋" w:hint="eastAsia"/>
            <w:lang w:eastAsia="zh-CN"/>
          </w:rPr>
          <w:t>(一)、创新策略与方向</w:t>
        </w:r>
        <w:r>
          <w:tab/>
        </w:r>
        <w:r>
          <w:fldChar w:fldCharType="begin"/>
        </w:r>
        <w:r>
          <w:instrText xml:space="preserve"> PAGEREF _Toc13146 \h </w:instrText>
        </w:r>
        <w:r>
          <w:fldChar w:fldCharType="separate"/>
        </w:r>
        <w:r>
          <w:t>26</w:t>
        </w:r>
        <w:r>
          <w:fldChar w:fldCharType="end"/>
        </w:r>
      </w:hyperlink>
    </w:p>
    <w:p>
      <w:pPr>
        <w:pStyle w:val="TOC2"/>
        <w:tabs>
          <w:tab w:val="right" w:leader="dot" w:pos="8306"/>
        </w:tabs>
      </w:pPr>
      <w:hyperlink w:anchor="_Toc9433" w:history="1">
        <w:r>
          <w:rPr>
            <w:rFonts w:ascii="仿宋" w:eastAsia="仿宋" w:hAnsi="仿宋" w:cs="仿宋" w:hint="eastAsia"/>
            <w:lang w:eastAsia="zh-CN"/>
          </w:rPr>
          <w:t>(二)、研发规划与投入</w:t>
        </w:r>
        <w:r>
          <w:tab/>
        </w:r>
        <w:r>
          <w:fldChar w:fldCharType="begin"/>
        </w:r>
        <w:r>
          <w:instrText xml:space="preserve"> PAGEREF _Toc9433 \h </w:instrText>
        </w:r>
        <w:r>
          <w:fldChar w:fldCharType="separate"/>
        </w:r>
        <w:r>
          <w:t>27</w:t>
        </w:r>
        <w:r>
          <w:fldChar w:fldCharType="end"/>
        </w:r>
      </w:hyperlink>
    </w:p>
    <w:p>
      <w:pPr>
        <w:pStyle w:val="TOC1"/>
        <w:tabs>
          <w:tab w:val="right" w:leader="dot" w:pos="8306"/>
        </w:tabs>
      </w:pPr>
      <w:hyperlink w:anchor="_Toc1606" w:history="1">
        <w:r>
          <w:rPr>
            <w:rFonts w:ascii="仿宋" w:eastAsia="仿宋" w:hAnsi="仿宋" w:cs="仿宋" w:hint="eastAsia"/>
            <w:lang w:eastAsia="zh-CN"/>
          </w:rPr>
          <w:t>九、消防车项目计划安排</w:t>
        </w:r>
        <w:r>
          <w:tab/>
        </w:r>
        <w:r>
          <w:fldChar w:fldCharType="begin"/>
        </w:r>
        <w:r>
          <w:instrText xml:space="preserve"> PAGEREF _Toc1606 \h </w:instrText>
        </w:r>
        <w:r>
          <w:fldChar w:fldCharType="separate"/>
        </w:r>
        <w:r>
          <w:t>29</w:t>
        </w:r>
        <w:r>
          <w:fldChar w:fldCharType="end"/>
        </w:r>
      </w:hyperlink>
    </w:p>
    <w:p>
      <w:pPr>
        <w:pStyle w:val="TOC2"/>
        <w:tabs>
          <w:tab w:val="right" w:leader="dot" w:pos="8306"/>
        </w:tabs>
      </w:pPr>
      <w:hyperlink w:anchor="_Toc24688" w:history="1">
        <w:r>
          <w:rPr>
            <w:rFonts w:ascii="仿宋" w:eastAsia="仿宋" w:hAnsi="仿宋" w:cs="仿宋" w:hint="eastAsia"/>
            <w:lang w:eastAsia="zh-CN"/>
          </w:rPr>
          <w:t>(一)、建设周期</w:t>
        </w:r>
        <w:r>
          <w:tab/>
        </w:r>
        <w:r>
          <w:fldChar w:fldCharType="begin"/>
        </w:r>
        <w:r>
          <w:instrText xml:space="preserve"> PAGEREF _Toc24688 \h </w:instrText>
        </w:r>
        <w:r>
          <w:fldChar w:fldCharType="separate"/>
        </w:r>
        <w:r>
          <w:t>29</w:t>
        </w:r>
        <w:r>
          <w:fldChar w:fldCharType="end"/>
        </w:r>
      </w:hyperlink>
    </w:p>
    <w:p>
      <w:pPr>
        <w:pStyle w:val="TOC2"/>
        <w:tabs>
          <w:tab w:val="right" w:leader="dot" w:pos="8306"/>
        </w:tabs>
      </w:pPr>
      <w:hyperlink w:anchor="_Toc13841" w:history="1">
        <w:r>
          <w:rPr>
            <w:rFonts w:ascii="仿宋" w:eastAsia="仿宋" w:hAnsi="仿宋" w:cs="仿宋" w:hint="eastAsia"/>
            <w:lang w:eastAsia="zh-CN"/>
          </w:rPr>
          <w:t>(二)、建设进度</w:t>
        </w:r>
        <w:r>
          <w:tab/>
        </w:r>
        <w:r>
          <w:fldChar w:fldCharType="begin"/>
        </w:r>
        <w:r>
          <w:instrText xml:space="preserve"> PAGEREF _Toc13841 \h </w:instrText>
        </w:r>
        <w:r>
          <w:fldChar w:fldCharType="separate"/>
        </w:r>
        <w:r>
          <w:t>30</w:t>
        </w:r>
        <w:r>
          <w:fldChar w:fldCharType="end"/>
        </w:r>
      </w:hyperlink>
    </w:p>
    <w:p>
      <w:pPr>
        <w:pStyle w:val="TOC2"/>
        <w:tabs>
          <w:tab w:val="right" w:leader="dot" w:pos="8306"/>
        </w:tabs>
      </w:pPr>
      <w:hyperlink w:anchor="_Toc10887" w:history="1">
        <w:r>
          <w:rPr>
            <w:rFonts w:ascii="仿宋" w:eastAsia="仿宋" w:hAnsi="仿宋" w:cs="仿宋" w:hint="eastAsia"/>
            <w:lang w:eastAsia="zh-CN"/>
          </w:rPr>
          <w:t>(三)、进度安排注意事项</w:t>
        </w:r>
        <w:r>
          <w:tab/>
        </w:r>
        <w:r>
          <w:fldChar w:fldCharType="begin"/>
        </w:r>
        <w:r>
          <w:instrText xml:space="preserve"> PAGEREF _Toc10887 \h </w:instrText>
        </w:r>
        <w:r>
          <w:fldChar w:fldCharType="separate"/>
        </w:r>
        <w:r>
          <w:t>31</w:t>
        </w:r>
        <w:r>
          <w:fldChar w:fldCharType="end"/>
        </w:r>
      </w:hyperlink>
    </w:p>
    <w:p>
      <w:pPr>
        <w:pStyle w:val="TOC2"/>
        <w:tabs>
          <w:tab w:val="right" w:leader="dot" w:pos="8306"/>
        </w:tabs>
      </w:pPr>
      <w:hyperlink w:anchor="_Toc18438" w:history="1">
        <w:r>
          <w:rPr>
            <w:rFonts w:ascii="仿宋" w:eastAsia="仿宋" w:hAnsi="仿宋" w:cs="仿宋" w:hint="eastAsia"/>
            <w:lang w:eastAsia="zh-CN"/>
          </w:rPr>
          <w:t>(四)、人力资源配置</w:t>
        </w:r>
        <w:r>
          <w:tab/>
        </w:r>
        <w:r>
          <w:fldChar w:fldCharType="begin"/>
        </w:r>
        <w:r>
          <w:instrText xml:space="preserve"> PAGEREF _Toc18438 \h </w:instrText>
        </w:r>
        <w:r>
          <w:fldChar w:fldCharType="separate"/>
        </w:r>
        <w:r>
          <w:t>32</w:t>
        </w:r>
        <w:r>
          <w:fldChar w:fldCharType="end"/>
        </w:r>
      </w:hyperlink>
    </w:p>
    <w:p>
      <w:pPr>
        <w:pStyle w:val="TOC1"/>
        <w:tabs>
          <w:tab w:val="right" w:leader="dot" w:pos="8306"/>
        </w:tabs>
      </w:pPr>
      <w:hyperlink w:anchor="_Toc11795" w:history="1">
        <w:r>
          <w:rPr>
            <w:rFonts w:ascii="仿宋" w:eastAsia="仿宋" w:hAnsi="仿宋" w:cs="仿宋" w:hint="eastAsia"/>
            <w:lang w:eastAsia="zh-CN"/>
          </w:rPr>
          <w:t>十、消防车项目社会影响</w:t>
        </w:r>
        <w:r>
          <w:tab/>
        </w:r>
        <w:r>
          <w:fldChar w:fldCharType="begin"/>
        </w:r>
        <w:r>
          <w:instrText xml:space="preserve"> PAGEREF _Toc11795 \h </w:instrText>
        </w:r>
        <w:r>
          <w:fldChar w:fldCharType="separate"/>
        </w:r>
        <w:r>
          <w:t>33</w:t>
        </w:r>
        <w:r>
          <w:fldChar w:fldCharType="end"/>
        </w:r>
      </w:hyperlink>
    </w:p>
    <w:p>
      <w:pPr>
        <w:pStyle w:val="TOC2"/>
        <w:tabs>
          <w:tab w:val="right" w:leader="dot" w:pos="8306"/>
        </w:tabs>
      </w:pPr>
      <w:hyperlink w:anchor="_Toc29375" w:history="1">
        <w:r>
          <w:rPr>
            <w:rFonts w:ascii="仿宋" w:eastAsia="仿宋" w:hAnsi="仿宋" w:cs="仿宋" w:hint="eastAsia"/>
            <w:lang w:eastAsia="zh-CN"/>
          </w:rPr>
          <w:t>(一)、社会责任与义务</w:t>
        </w:r>
        <w:r>
          <w:tab/>
        </w:r>
        <w:r>
          <w:fldChar w:fldCharType="begin"/>
        </w:r>
        <w:r>
          <w:instrText xml:space="preserve"> PAGEREF _Toc29375 \h </w:instrText>
        </w:r>
        <w:r>
          <w:fldChar w:fldCharType="separate"/>
        </w:r>
        <w:r>
          <w:t>33</w:t>
        </w:r>
        <w:r>
          <w:fldChar w:fldCharType="end"/>
        </w:r>
      </w:hyperlink>
    </w:p>
    <w:p>
      <w:pPr>
        <w:pStyle w:val="TOC2"/>
        <w:tabs>
          <w:tab w:val="right" w:leader="dot" w:pos="8306"/>
        </w:tabs>
      </w:pPr>
      <w:hyperlink w:anchor="_Toc26868" w:history="1">
        <w:r>
          <w:rPr>
            <w:rFonts w:ascii="仿宋" w:eastAsia="仿宋" w:hAnsi="仿宋" w:cs="仿宋" w:hint="eastAsia"/>
            <w:lang w:eastAsia="zh-CN"/>
          </w:rPr>
          <w:t>(二)、社会参与与沟通</w:t>
        </w:r>
        <w:r>
          <w:tab/>
        </w:r>
        <w:r>
          <w:fldChar w:fldCharType="begin"/>
        </w:r>
        <w:r>
          <w:instrText xml:space="preserve"> PAGEREF _Toc26868 \h </w:instrText>
        </w:r>
        <w:r>
          <w:fldChar w:fldCharType="separate"/>
        </w:r>
        <w:r>
          <w:t>34</w:t>
        </w:r>
        <w:r>
          <w:fldChar w:fldCharType="end"/>
        </w:r>
      </w:hyperlink>
    </w:p>
    <w:p>
      <w:pPr>
        <w:pStyle w:val="TOC1"/>
        <w:tabs>
          <w:tab w:val="right" w:leader="dot" w:pos="8306"/>
        </w:tabs>
      </w:pPr>
      <w:hyperlink w:anchor="_Toc32666" w:history="1">
        <w:r>
          <w:rPr>
            <w:rFonts w:ascii="仿宋" w:eastAsia="仿宋" w:hAnsi="仿宋" w:cs="仿宋" w:hint="eastAsia"/>
            <w:lang w:eastAsia="zh-CN"/>
          </w:rPr>
          <w:t>十一、消防车项目人力资源管理</w:t>
        </w:r>
        <w:r>
          <w:tab/>
        </w:r>
        <w:r>
          <w:fldChar w:fldCharType="begin"/>
        </w:r>
        <w:r>
          <w:instrText xml:space="preserve"> PAGEREF _Toc32666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78" w:history="1">
        <w:r>
          <w:rPr>
            <w:rFonts w:ascii="仿宋" w:eastAsia="仿宋" w:hAnsi="仿宋" w:cs="仿宋" w:hint="eastAsia"/>
            <w:lang w:eastAsia="zh-CN"/>
          </w:rPr>
          <w:t>(一)、建立健全的预算管理制度</w:t>
        </w:r>
        <w:r>
          <w:tab/>
        </w:r>
        <w:r>
          <w:fldChar w:fldCharType="begin"/>
        </w:r>
        <w:r>
          <w:instrText xml:space="preserve"> PAGEREF _Toc15878 \h </w:instrText>
        </w:r>
        <w:r>
          <w:fldChar w:fldCharType="separate"/>
        </w:r>
        <w:r>
          <w:t>35</w:t>
        </w:r>
        <w:r>
          <w:fldChar w:fldCharType="end"/>
        </w:r>
      </w:hyperlink>
    </w:p>
    <w:p>
      <w:pPr>
        <w:pStyle w:val="TOC2"/>
        <w:tabs>
          <w:tab w:val="right" w:leader="dot" w:pos="8306"/>
        </w:tabs>
      </w:pPr>
      <w:hyperlink w:anchor="_Toc28952" w:history="1">
        <w:r>
          <w:rPr>
            <w:rFonts w:ascii="仿宋" w:eastAsia="仿宋" w:hAnsi="仿宋" w:cs="仿宋" w:hint="eastAsia"/>
            <w:lang w:eastAsia="zh-CN"/>
          </w:rPr>
          <w:t>(二)、加强资金流动监控</w:t>
        </w:r>
        <w:r>
          <w:tab/>
        </w:r>
        <w:r>
          <w:fldChar w:fldCharType="begin"/>
        </w:r>
        <w:r>
          <w:instrText xml:space="preserve"> PAGEREF _Toc28952 \h </w:instrText>
        </w:r>
        <w:r>
          <w:fldChar w:fldCharType="separate"/>
        </w:r>
        <w:r>
          <w:t>37</w:t>
        </w:r>
        <w:r>
          <w:fldChar w:fldCharType="end"/>
        </w:r>
      </w:hyperlink>
    </w:p>
    <w:p>
      <w:pPr>
        <w:pStyle w:val="TOC2"/>
        <w:tabs>
          <w:tab w:val="right" w:leader="dot" w:pos="8306"/>
        </w:tabs>
      </w:pPr>
      <w:hyperlink w:anchor="_Toc27797" w:history="1">
        <w:r>
          <w:rPr>
            <w:rFonts w:ascii="仿宋" w:eastAsia="仿宋" w:hAnsi="仿宋" w:cs="仿宋" w:hint="eastAsia"/>
            <w:lang w:eastAsia="zh-CN"/>
          </w:rPr>
          <w:t>(三)、制定完善的风险控制机制</w:t>
        </w:r>
        <w:r>
          <w:tab/>
        </w:r>
        <w:r>
          <w:fldChar w:fldCharType="begin"/>
        </w:r>
        <w:r>
          <w:instrText xml:space="preserve"> PAGEREF _Toc27797 \h </w:instrText>
        </w:r>
        <w:r>
          <w:fldChar w:fldCharType="separate"/>
        </w:r>
        <w:r>
          <w:t>38</w:t>
        </w:r>
        <w:r>
          <w:fldChar w:fldCharType="end"/>
        </w:r>
      </w:hyperlink>
    </w:p>
    <w:p>
      <w:pPr>
        <w:pStyle w:val="TOC2"/>
        <w:tabs>
          <w:tab w:val="right" w:leader="dot" w:pos="8306"/>
        </w:tabs>
      </w:pPr>
      <w:hyperlink w:anchor="_Toc23796" w:history="1">
        <w:r>
          <w:rPr>
            <w:rFonts w:ascii="仿宋" w:eastAsia="仿宋" w:hAnsi="仿宋" w:cs="仿宋" w:hint="eastAsia"/>
            <w:lang w:eastAsia="zh-CN"/>
          </w:rPr>
          <w:t>(四)、优化成本管理</w:t>
        </w:r>
        <w:r>
          <w:tab/>
        </w:r>
        <w:r>
          <w:fldChar w:fldCharType="begin"/>
        </w:r>
        <w:r>
          <w:instrText xml:space="preserve"> PAGEREF _Toc23796 \h </w:instrText>
        </w:r>
        <w:r>
          <w:fldChar w:fldCharType="separate"/>
        </w:r>
        <w:r>
          <w:t>39</w:t>
        </w:r>
        <w:r>
          <w:fldChar w:fldCharType="end"/>
        </w:r>
      </w:hyperlink>
    </w:p>
    <w:p>
      <w:pPr>
        <w:pStyle w:val="TOC1"/>
        <w:tabs>
          <w:tab w:val="right" w:leader="dot" w:pos="8306"/>
        </w:tabs>
      </w:pPr>
      <w:hyperlink w:anchor="_Toc16517" w:history="1">
        <w:r>
          <w:rPr>
            <w:rFonts w:ascii="仿宋" w:eastAsia="仿宋" w:hAnsi="仿宋" w:cs="仿宋" w:hint="eastAsia"/>
            <w:lang w:eastAsia="zh-CN"/>
          </w:rPr>
          <w:t>十二、消防车项目投资规划</w:t>
        </w:r>
        <w:r>
          <w:tab/>
        </w:r>
        <w:r>
          <w:fldChar w:fldCharType="begin"/>
        </w:r>
        <w:r>
          <w:instrText xml:space="preserve"> PAGEREF _Toc16517 \h </w:instrText>
        </w:r>
        <w:r>
          <w:fldChar w:fldCharType="separate"/>
        </w:r>
        <w:r>
          <w:t>40</w:t>
        </w:r>
        <w:r>
          <w:fldChar w:fldCharType="end"/>
        </w:r>
      </w:hyperlink>
    </w:p>
    <w:p>
      <w:pPr>
        <w:pStyle w:val="TOC2"/>
        <w:tabs>
          <w:tab w:val="right" w:leader="dot" w:pos="8306"/>
        </w:tabs>
      </w:pPr>
      <w:hyperlink w:anchor="_Toc8243" w:history="1">
        <w:r>
          <w:rPr>
            <w:rFonts w:ascii="仿宋" w:eastAsia="仿宋" w:hAnsi="仿宋" w:cs="仿宋" w:hint="eastAsia"/>
            <w:lang w:eastAsia="zh-CN"/>
          </w:rPr>
          <w:t>(一)、消防车项目总投资估算</w:t>
        </w:r>
        <w:r>
          <w:tab/>
        </w:r>
        <w:r>
          <w:fldChar w:fldCharType="begin"/>
        </w:r>
        <w:r>
          <w:instrText xml:space="preserve"> PAGEREF _Toc8243 \h </w:instrText>
        </w:r>
        <w:r>
          <w:fldChar w:fldCharType="separate"/>
        </w:r>
        <w:r>
          <w:t>40</w:t>
        </w:r>
        <w:r>
          <w:fldChar w:fldCharType="end"/>
        </w:r>
      </w:hyperlink>
    </w:p>
    <w:p>
      <w:pPr>
        <w:pStyle w:val="TOC2"/>
        <w:tabs>
          <w:tab w:val="right" w:leader="dot" w:pos="8306"/>
        </w:tabs>
      </w:pPr>
      <w:hyperlink w:anchor="_Toc10421" w:history="1">
        <w:r>
          <w:rPr>
            <w:rFonts w:ascii="仿宋" w:eastAsia="仿宋" w:hAnsi="仿宋" w:cs="仿宋" w:hint="eastAsia"/>
            <w:lang w:eastAsia="zh-CN"/>
          </w:rPr>
          <w:t>(二)、资金筹措</w:t>
        </w:r>
        <w:r>
          <w:tab/>
        </w:r>
        <w:r>
          <w:fldChar w:fldCharType="begin"/>
        </w:r>
        <w:r>
          <w:instrText xml:space="preserve"> PAGEREF _Toc10421 \h </w:instrText>
        </w:r>
        <w:r>
          <w:fldChar w:fldCharType="separate"/>
        </w:r>
        <w:r>
          <w:t>41</w:t>
        </w:r>
        <w:r>
          <w:fldChar w:fldCharType="end"/>
        </w:r>
      </w:hyperlink>
    </w:p>
    <w:p>
      <w:pPr>
        <w:pStyle w:val="TOC1"/>
        <w:tabs>
          <w:tab w:val="right" w:leader="dot" w:pos="8306"/>
        </w:tabs>
      </w:pPr>
      <w:hyperlink w:anchor="_Toc1153" w:history="1">
        <w:r>
          <w:rPr>
            <w:rFonts w:ascii="仿宋" w:eastAsia="仿宋" w:hAnsi="仿宋" w:cs="仿宋" w:hint="eastAsia"/>
            <w:lang w:eastAsia="zh-CN"/>
          </w:rPr>
          <w:t>十三、消防车项目变更管理</w:t>
        </w:r>
        <w:r>
          <w:tab/>
        </w:r>
        <w:r>
          <w:fldChar w:fldCharType="begin"/>
        </w:r>
        <w:r>
          <w:instrText xml:space="preserve"> PAGEREF _Toc1153 \h </w:instrText>
        </w:r>
        <w:r>
          <w:fldChar w:fldCharType="separate"/>
        </w:r>
        <w:r>
          <w:t>42</w:t>
        </w:r>
        <w:r>
          <w:fldChar w:fldCharType="end"/>
        </w:r>
      </w:hyperlink>
    </w:p>
    <w:p>
      <w:pPr>
        <w:pStyle w:val="TOC2"/>
        <w:tabs>
          <w:tab w:val="right" w:leader="dot" w:pos="8306"/>
        </w:tabs>
      </w:pPr>
      <w:hyperlink w:anchor="_Toc3416" w:history="1">
        <w:r>
          <w:rPr>
            <w:rFonts w:ascii="仿宋" w:eastAsia="仿宋" w:hAnsi="仿宋" w:cs="仿宋" w:hint="eastAsia"/>
            <w:lang w:eastAsia="zh-CN"/>
          </w:rPr>
          <w:t>(一)、变更申请与评估</w:t>
        </w:r>
        <w:r>
          <w:tab/>
        </w:r>
        <w:r>
          <w:fldChar w:fldCharType="begin"/>
        </w:r>
        <w:r>
          <w:instrText xml:space="preserve"> PAGEREF _Toc3416 \h </w:instrText>
        </w:r>
        <w:r>
          <w:fldChar w:fldCharType="separate"/>
        </w:r>
        <w:r>
          <w:t>42</w:t>
        </w:r>
        <w:r>
          <w:fldChar w:fldCharType="end"/>
        </w:r>
      </w:hyperlink>
    </w:p>
    <w:p>
      <w:pPr>
        <w:pStyle w:val="TOC2"/>
        <w:tabs>
          <w:tab w:val="right" w:leader="dot" w:pos="8306"/>
        </w:tabs>
      </w:pPr>
      <w:hyperlink w:anchor="_Toc27022" w:history="1">
        <w:r>
          <w:rPr>
            <w:rFonts w:ascii="仿宋" w:eastAsia="仿宋" w:hAnsi="仿宋" w:cs="仿宋" w:hint="eastAsia"/>
            <w:lang w:eastAsia="zh-CN"/>
          </w:rPr>
          <w:t>(二)、变更实施与控制</w:t>
        </w:r>
        <w:r>
          <w:tab/>
        </w:r>
        <w:r>
          <w:fldChar w:fldCharType="begin"/>
        </w:r>
        <w:r>
          <w:instrText xml:space="preserve"> PAGEREF _Toc27022 \h </w:instrText>
        </w:r>
        <w:r>
          <w:fldChar w:fldCharType="separate"/>
        </w:r>
        <w:r>
          <w:t>43</w:t>
        </w:r>
        <w:r>
          <w:fldChar w:fldCharType="end"/>
        </w:r>
      </w:hyperlink>
    </w:p>
    <w:p>
      <w:pPr>
        <w:pStyle w:val="TOC1"/>
        <w:tabs>
          <w:tab w:val="right" w:leader="dot" w:pos="8306"/>
        </w:tabs>
      </w:pPr>
      <w:hyperlink w:anchor="_Toc20073" w:history="1">
        <w:r>
          <w:rPr>
            <w:rFonts w:ascii="仿宋" w:eastAsia="仿宋" w:hAnsi="仿宋" w:cs="仿宋" w:hint="eastAsia"/>
            <w:lang w:eastAsia="zh-CN"/>
          </w:rPr>
          <w:t>十四、消防车项目实施保障措施</w:t>
        </w:r>
        <w:r>
          <w:tab/>
        </w:r>
        <w:r>
          <w:fldChar w:fldCharType="begin"/>
        </w:r>
        <w:r>
          <w:instrText xml:space="preserve"> PAGEREF _Toc20073 \h </w:instrText>
        </w:r>
        <w:r>
          <w:fldChar w:fldCharType="separate"/>
        </w:r>
        <w:r>
          <w:t>43</w:t>
        </w:r>
        <w:r>
          <w:fldChar w:fldCharType="end"/>
        </w:r>
      </w:hyperlink>
    </w:p>
    <w:p>
      <w:pPr>
        <w:pStyle w:val="TOC2"/>
        <w:tabs>
          <w:tab w:val="right" w:leader="dot" w:pos="8306"/>
        </w:tabs>
      </w:pPr>
      <w:hyperlink w:anchor="_Toc23120" w:history="1">
        <w:r>
          <w:rPr>
            <w:rFonts w:ascii="仿宋" w:eastAsia="仿宋" w:hAnsi="仿宋" w:cs="仿宋" w:hint="eastAsia"/>
            <w:lang w:eastAsia="zh-CN"/>
          </w:rPr>
          <w:t>(一)、消防车项目实施保障机制</w:t>
        </w:r>
        <w:r>
          <w:tab/>
        </w:r>
        <w:r>
          <w:fldChar w:fldCharType="begin"/>
        </w:r>
        <w:r>
          <w:instrText xml:space="preserve"> PAGEREF _Toc23120 \h </w:instrText>
        </w:r>
        <w:r>
          <w:fldChar w:fldCharType="separate"/>
        </w:r>
        <w:r>
          <w:t>43</w:t>
        </w:r>
        <w:r>
          <w:fldChar w:fldCharType="end"/>
        </w:r>
      </w:hyperlink>
    </w:p>
    <w:p>
      <w:pPr>
        <w:pStyle w:val="TOC2"/>
        <w:tabs>
          <w:tab w:val="right" w:leader="dot" w:pos="8306"/>
        </w:tabs>
      </w:pPr>
      <w:hyperlink w:anchor="_Toc21088" w:history="1">
        <w:r>
          <w:rPr>
            <w:rFonts w:ascii="仿宋" w:eastAsia="仿宋" w:hAnsi="仿宋" w:cs="仿宋" w:hint="eastAsia"/>
            <w:lang w:eastAsia="zh-CN"/>
          </w:rPr>
          <w:t>(二)、消防车项目法律合规要求</w:t>
        </w:r>
        <w:r>
          <w:tab/>
        </w:r>
        <w:r>
          <w:fldChar w:fldCharType="begin"/>
        </w:r>
        <w:r>
          <w:instrText xml:space="preserve"> PAGEREF _Toc21088 \h </w:instrText>
        </w:r>
        <w:r>
          <w:fldChar w:fldCharType="separate"/>
        </w:r>
        <w:r>
          <w:t>47</w:t>
        </w:r>
        <w:r>
          <w:fldChar w:fldCharType="end"/>
        </w:r>
      </w:hyperlink>
    </w:p>
    <w:p>
      <w:pPr>
        <w:pStyle w:val="TOC2"/>
        <w:tabs>
          <w:tab w:val="right" w:leader="dot" w:pos="8306"/>
        </w:tabs>
      </w:pPr>
      <w:hyperlink w:anchor="_Toc30035" w:history="1">
        <w:r>
          <w:rPr>
            <w:rFonts w:ascii="仿宋" w:eastAsia="仿宋" w:hAnsi="仿宋" w:cs="仿宋" w:hint="eastAsia"/>
            <w:lang w:eastAsia="zh-CN"/>
          </w:rPr>
          <w:t>(三)、消防车项目合同管理与法律事务</w:t>
        </w:r>
        <w:r>
          <w:tab/>
        </w:r>
        <w:r>
          <w:fldChar w:fldCharType="begin"/>
        </w:r>
        <w:r>
          <w:instrText xml:space="preserve"> PAGEREF _Toc30035 \h </w:instrText>
        </w:r>
        <w:r>
          <w:fldChar w:fldCharType="separate"/>
        </w:r>
        <w:r>
          <w:t>51</w:t>
        </w:r>
        <w:r>
          <w:fldChar w:fldCharType="end"/>
        </w:r>
      </w:hyperlink>
    </w:p>
    <w:p>
      <w:pPr>
        <w:pStyle w:val="TOC2"/>
        <w:tabs>
          <w:tab w:val="right" w:leader="dot" w:pos="8306"/>
        </w:tabs>
      </w:pPr>
      <w:hyperlink w:anchor="_Toc4039" w:history="1">
        <w:r>
          <w:rPr>
            <w:rFonts w:ascii="仿宋" w:eastAsia="仿宋" w:hAnsi="仿宋" w:cs="仿宋" w:hint="eastAsia"/>
            <w:lang w:eastAsia="zh-CN"/>
          </w:rPr>
          <w:t>(四)、消防车项目知识产权保护策略</w:t>
        </w:r>
        <w:r>
          <w:tab/>
        </w:r>
        <w:r>
          <w:fldChar w:fldCharType="begin"/>
        </w:r>
        <w:r>
          <w:instrText xml:space="preserve"> PAGEREF _Toc4039 \h </w:instrText>
        </w:r>
        <w:r>
          <w:fldChar w:fldCharType="separate"/>
        </w:r>
        <w:r>
          <w:t>57</w:t>
        </w:r>
        <w:r>
          <w:fldChar w:fldCharType="end"/>
        </w:r>
      </w:hyperlink>
    </w:p>
    <w:p>
      <w:pPr>
        <w:pStyle w:val="TOC1"/>
        <w:tabs>
          <w:tab w:val="right" w:leader="dot" w:pos="8306"/>
        </w:tabs>
      </w:pPr>
      <w:hyperlink w:anchor="_Toc2167" w:history="1">
        <w:r>
          <w:rPr>
            <w:rFonts w:ascii="仿宋" w:eastAsia="仿宋" w:hAnsi="仿宋" w:cs="仿宋" w:hint="eastAsia"/>
            <w:lang w:eastAsia="zh-CN"/>
          </w:rPr>
          <w:t>十五、消防车项目治理与监督</w:t>
        </w:r>
        <w:r>
          <w:tab/>
        </w:r>
        <w:r>
          <w:fldChar w:fldCharType="begin"/>
        </w:r>
        <w:r>
          <w:instrText xml:space="preserve"> PAGEREF _Toc2167 \h </w:instrText>
        </w:r>
        <w:r>
          <w:fldChar w:fldCharType="separate"/>
        </w:r>
        <w:r>
          <w:t>59</w:t>
        </w:r>
        <w:r>
          <w:fldChar w:fldCharType="end"/>
        </w:r>
      </w:hyperlink>
    </w:p>
    <w:p>
      <w:pPr>
        <w:pStyle w:val="TOC2"/>
        <w:tabs>
          <w:tab w:val="right" w:leader="dot" w:pos="8306"/>
        </w:tabs>
      </w:pPr>
      <w:hyperlink w:anchor="_Toc4208" w:history="1">
        <w:r>
          <w:rPr>
            <w:rFonts w:ascii="仿宋" w:eastAsia="仿宋" w:hAnsi="仿宋" w:cs="仿宋" w:hint="eastAsia"/>
            <w:lang w:eastAsia="zh-CN"/>
          </w:rPr>
          <w:t>(一)、消防车项目治理结构</w:t>
        </w:r>
        <w:r>
          <w:tab/>
        </w:r>
        <w:r>
          <w:fldChar w:fldCharType="begin"/>
        </w:r>
        <w:r>
          <w:instrText xml:space="preserve"> PAGEREF _Toc4208 \h </w:instrText>
        </w:r>
        <w:r>
          <w:fldChar w:fldCharType="separate"/>
        </w:r>
        <w:r>
          <w:t>59</w:t>
        </w:r>
        <w:r>
          <w:fldChar w:fldCharType="end"/>
        </w:r>
      </w:hyperlink>
    </w:p>
    <w:p>
      <w:pPr>
        <w:pStyle w:val="TOC2"/>
        <w:tabs>
          <w:tab w:val="right" w:leader="dot" w:pos="8306"/>
        </w:tabs>
      </w:pPr>
      <w:hyperlink w:anchor="_Toc985" w:history="1">
        <w:r>
          <w:rPr>
            <w:rFonts w:ascii="仿宋" w:eastAsia="仿宋" w:hAnsi="仿宋" w:cs="仿宋" w:hint="eastAsia"/>
            <w:lang w:eastAsia="zh-CN"/>
          </w:rPr>
          <w:t>(二)、监督与审计</w:t>
        </w:r>
        <w:r>
          <w:tab/>
        </w:r>
        <w:r>
          <w:fldChar w:fldCharType="begin"/>
        </w:r>
        <w:r>
          <w:instrText xml:space="preserve"> PAGEREF _Toc985 \h </w:instrText>
        </w:r>
        <w:r>
          <w:fldChar w:fldCharType="separate"/>
        </w:r>
        <w:r>
          <w:t>61</w:t>
        </w:r>
        <w:r>
          <w:fldChar w:fldCharType="end"/>
        </w:r>
      </w:hyperlink>
    </w:p>
    <w:p>
      <w:pPr>
        <w:pStyle w:val="TOC1"/>
        <w:tabs>
          <w:tab w:val="right" w:leader="dot" w:pos="8306"/>
        </w:tabs>
      </w:pPr>
      <w:hyperlink w:anchor="_Toc9043" w:history="1">
        <w:r>
          <w:rPr>
            <w:rFonts w:ascii="仿宋" w:eastAsia="仿宋" w:hAnsi="仿宋" w:cs="仿宋" w:hint="eastAsia"/>
            <w:lang w:eastAsia="zh-CN"/>
          </w:rPr>
          <w:t>十六、质量管理体系</w:t>
        </w:r>
        <w:r>
          <w:tab/>
        </w:r>
        <w:r>
          <w:fldChar w:fldCharType="begin"/>
        </w:r>
        <w:r>
          <w:instrText xml:space="preserve"> PAGEREF _Toc9043 \h </w:instrText>
        </w:r>
        <w:r>
          <w:fldChar w:fldCharType="separate"/>
        </w:r>
        <w:r>
          <w:t>62</w:t>
        </w:r>
        <w:r>
          <w:fldChar w:fldCharType="end"/>
        </w:r>
      </w:hyperlink>
    </w:p>
    <w:p>
      <w:pPr>
        <w:pStyle w:val="TOC2"/>
        <w:tabs>
          <w:tab w:val="right" w:leader="dot" w:pos="8306"/>
        </w:tabs>
      </w:pPr>
      <w:hyperlink w:anchor="_Toc17587" w:history="1">
        <w:r>
          <w:rPr>
            <w:rFonts w:ascii="仿宋" w:eastAsia="仿宋" w:hAnsi="仿宋" w:cs="仿宋" w:hint="eastAsia"/>
            <w:lang w:eastAsia="zh-CN"/>
          </w:rPr>
          <w:t>(一)、质量目标与方针</w:t>
        </w:r>
        <w:r>
          <w:tab/>
        </w:r>
        <w:r>
          <w:fldChar w:fldCharType="begin"/>
        </w:r>
        <w:r>
          <w:instrText xml:space="preserve"> PAGEREF _Toc17587 \h </w:instrText>
        </w:r>
        <w:r>
          <w:fldChar w:fldCharType="separate"/>
        </w:r>
        <w:r>
          <w:t>62</w:t>
        </w:r>
        <w:r>
          <w:fldChar w:fldCharType="end"/>
        </w:r>
      </w:hyperlink>
    </w:p>
    <w:p>
      <w:pPr>
        <w:pStyle w:val="TOC2"/>
        <w:tabs>
          <w:tab w:val="right" w:leader="dot" w:pos="8306"/>
        </w:tabs>
      </w:pPr>
      <w:hyperlink w:anchor="_Toc23134" w:history="1">
        <w:r>
          <w:rPr>
            <w:rFonts w:ascii="仿宋" w:eastAsia="仿宋" w:hAnsi="仿宋" w:cs="仿宋" w:hint="eastAsia"/>
            <w:lang w:eastAsia="zh-CN"/>
          </w:rPr>
          <w:t>(二)、质量管理责任</w:t>
        </w:r>
        <w:r>
          <w:tab/>
        </w:r>
        <w:r>
          <w:fldChar w:fldCharType="begin"/>
        </w:r>
        <w:r>
          <w:instrText xml:space="preserve"> PAGEREF _Toc23134 \h </w:instrText>
        </w:r>
        <w:r>
          <w:fldChar w:fldCharType="separate"/>
        </w:r>
        <w:r>
          <w:t>63</w:t>
        </w:r>
        <w:r>
          <w:fldChar w:fldCharType="end"/>
        </w:r>
      </w:hyperlink>
    </w:p>
    <w:p>
      <w:pPr>
        <w:pStyle w:val="TOC2"/>
        <w:tabs>
          <w:tab w:val="right" w:leader="dot" w:pos="8306"/>
        </w:tabs>
      </w:pPr>
      <w:hyperlink w:anchor="_Toc110" w:history="1">
        <w:r>
          <w:rPr>
            <w:rFonts w:ascii="仿宋" w:eastAsia="仿宋" w:hAnsi="仿宋" w:cs="仿宋" w:hint="eastAsia"/>
            <w:lang w:eastAsia="zh-CN"/>
          </w:rPr>
          <w:t>(三)、质量管理体系文件</w:t>
        </w:r>
        <w:r>
          <w:tab/>
        </w:r>
        <w:r>
          <w:fldChar w:fldCharType="begin"/>
        </w:r>
        <w:r>
          <w:instrText xml:space="preserve"> PAGEREF _Toc110 \h </w:instrText>
        </w:r>
        <w:r>
          <w:fldChar w:fldCharType="separate"/>
        </w:r>
        <w:r>
          <w:t>64</w:t>
        </w:r>
        <w:r>
          <w:fldChar w:fldCharType="end"/>
        </w:r>
      </w:hyperlink>
    </w:p>
    <w:p>
      <w:pPr>
        <w:pStyle w:val="TOC2"/>
        <w:tabs>
          <w:tab w:val="right" w:leader="dot" w:pos="8306"/>
        </w:tabs>
      </w:pPr>
      <w:hyperlink w:anchor="_Toc7098" w:history="1">
        <w:r>
          <w:rPr>
            <w:rFonts w:ascii="仿宋" w:eastAsia="仿宋" w:hAnsi="仿宋" w:cs="仿宋" w:hint="eastAsia"/>
            <w:lang w:eastAsia="zh-CN"/>
          </w:rPr>
          <w:t>(四)、质量培训与教育</w:t>
        </w:r>
        <w:r>
          <w:tab/>
        </w:r>
        <w:r>
          <w:fldChar w:fldCharType="begin"/>
        </w:r>
        <w:r>
          <w:instrText xml:space="preserve"> PAGEREF _Toc7098 \h </w:instrText>
        </w:r>
        <w:r>
          <w:fldChar w:fldCharType="separate"/>
        </w:r>
        <w:r>
          <w:t>66</w:t>
        </w:r>
        <w:r>
          <w:fldChar w:fldCharType="end"/>
        </w:r>
      </w:hyperlink>
    </w:p>
    <w:p>
      <w:pPr>
        <w:pStyle w:val="TOC2"/>
        <w:tabs>
          <w:tab w:val="right" w:leader="dot" w:pos="8306"/>
        </w:tabs>
      </w:pPr>
      <w:hyperlink w:anchor="_Toc6478" w:history="1">
        <w:r>
          <w:rPr>
            <w:rFonts w:ascii="仿宋" w:eastAsia="仿宋" w:hAnsi="仿宋" w:cs="仿宋" w:hint="eastAsia"/>
            <w:lang w:eastAsia="zh-CN"/>
          </w:rPr>
          <w:t>(五)、质量审核与评价</w:t>
        </w:r>
        <w:r>
          <w:tab/>
        </w:r>
        <w:r>
          <w:fldChar w:fldCharType="begin"/>
        </w:r>
        <w:r>
          <w:instrText xml:space="preserve"> PAGEREF _Toc6478 \h </w:instrText>
        </w:r>
        <w:r>
          <w:fldChar w:fldCharType="separate"/>
        </w:r>
        <w:r>
          <w:t>67</w:t>
        </w:r>
        <w:r>
          <w:fldChar w:fldCharType="end"/>
        </w:r>
      </w:hyperlink>
    </w:p>
    <w:p>
      <w:pPr>
        <w:pStyle w:val="TOC2"/>
        <w:tabs>
          <w:tab w:val="right" w:leader="dot" w:pos="8306"/>
        </w:tabs>
      </w:pPr>
      <w:hyperlink w:anchor="_Toc2649" w:history="1">
        <w:r>
          <w:rPr>
            <w:rFonts w:ascii="仿宋" w:eastAsia="仿宋" w:hAnsi="仿宋" w:cs="仿宋" w:hint="eastAsia"/>
            <w:lang w:eastAsia="zh-CN"/>
          </w:rPr>
          <w:t>(六)、不符合与纠正措施</w:t>
        </w:r>
        <w:r>
          <w:tab/>
        </w:r>
        <w:r>
          <w:fldChar w:fldCharType="begin"/>
        </w:r>
        <w:r>
          <w:instrText xml:space="preserve"> PAGEREF _Toc2649 \h </w:instrText>
        </w:r>
        <w:r>
          <w:fldChar w:fldCharType="separate"/>
        </w:r>
        <w:r>
          <w:t>69</w:t>
        </w:r>
        <w:r>
          <w:fldChar w:fldCharType="end"/>
        </w:r>
      </w:hyperlink>
    </w:p>
    <w:p>
      <w:pPr>
        <w:pStyle w:val="TOC1"/>
        <w:tabs>
          <w:tab w:val="right" w:leader="dot" w:pos="8306"/>
        </w:tabs>
      </w:pPr>
      <w:hyperlink w:anchor="_Toc12628" w:history="1">
        <w:r>
          <w:rPr>
            <w:rFonts w:ascii="仿宋" w:eastAsia="仿宋" w:hAnsi="仿宋" w:cs="仿宋" w:hint="eastAsia"/>
            <w:lang w:eastAsia="zh-CN"/>
          </w:rPr>
          <w:t>十七、消防车项目工程方案分析</w:t>
        </w:r>
        <w:r>
          <w:tab/>
        </w:r>
        <w:r>
          <w:fldChar w:fldCharType="begin"/>
        </w:r>
        <w:r>
          <w:instrText xml:space="preserve"> PAGEREF _Toc12628 \h </w:instrText>
        </w:r>
        <w:r>
          <w:fldChar w:fldCharType="separate"/>
        </w:r>
        <w:r>
          <w:t>70</w:t>
        </w:r>
        <w:r>
          <w:fldChar w:fldCharType="end"/>
        </w:r>
      </w:hyperlink>
    </w:p>
    <w:p>
      <w:pPr>
        <w:pStyle w:val="TOC2"/>
        <w:tabs>
          <w:tab w:val="right" w:leader="dot" w:pos="8306"/>
        </w:tabs>
      </w:pPr>
      <w:hyperlink w:anchor="_Toc26563" w:history="1">
        <w:r>
          <w:rPr>
            <w:rFonts w:ascii="仿宋" w:eastAsia="仿宋" w:hAnsi="仿宋" w:cs="仿宋" w:hint="eastAsia"/>
            <w:lang w:eastAsia="zh-CN"/>
          </w:rPr>
          <w:t>(一)、建筑工程设计原则</w:t>
        </w:r>
        <w:r>
          <w:tab/>
        </w:r>
        <w:r>
          <w:fldChar w:fldCharType="begin"/>
        </w:r>
        <w:r>
          <w:instrText xml:space="preserve"> PAGEREF _Toc26563 \h </w:instrText>
        </w:r>
        <w:r>
          <w:fldChar w:fldCharType="separate"/>
        </w:r>
        <w:r>
          <w:t>70</w:t>
        </w:r>
        <w:r>
          <w:fldChar w:fldCharType="end"/>
        </w:r>
      </w:hyperlink>
    </w:p>
    <w:p>
      <w:pPr>
        <w:pStyle w:val="TOC2"/>
        <w:tabs>
          <w:tab w:val="right" w:leader="dot" w:pos="8306"/>
        </w:tabs>
      </w:pPr>
      <w:hyperlink w:anchor="_Toc13638" w:history="1">
        <w:r>
          <w:rPr>
            <w:rFonts w:ascii="仿宋" w:eastAsia="仿宋" w:hAnsi="仿宋" w:cs="仿宋" w:hint="eastAsia"/>
            <w:lang w:eastAsia="zh-CN"/>
          </w:rPr>
          <w:t>(二)、土建工程建设指标</w:t>
        </w:r>
        <w:r>
          <w:tab/>
        </w:r>
        <w:r>
          <w:fldChar w:fldCharType="begin"/>
        </w:r>
        <w:r>
          <w:instrText xml:space="preserve"> PAGEREF _Toc13638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3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619"/>
      <w:r>
        <w:rPr>
          <w:rFonts w:ascii="仿宋" w:eastAsia="仿宋" w:hAnsi="仿宋" w:cs="仿宋" w:hint="eastAsia"/>
          <w:lang w:eastAsia="zh-CN"/>
        </w:rPr>
        <w:t>(一)、消防车行业分析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消防车行业一直以来都是市场的关注焦点。行业内的发展趋势、竞争态势以及潜在机会都对消防车项目的推进产生深远的影响。通过深入研究行业的整体概貌，我们将更好地理解行业的核心特征，为消防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车行业，技术一直是推动创新和发展的关键因素。我们将对当前技术趋势进行详尽分析，包括但不限于人工智能、大数据应用、先进制造技术等。这有助于消防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消防车项目成功的基础。我们将对主要竞争对手进行深入研究，包括其市场份额、产品特点、市场定位等。通过全面了解竞争对手的优势和劣势，消防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72"/>
      <w:r>
        <w:rPr>
          <w:rFonts w:ascii="仿宋" w:eastAsia="仿宋" w:hAnsi="仿宋" w:cs="仿宋" w:hint="eastAsia"/>
          <w:sz w:val="28"/>
          <w:lang w:eastAsia="zh-CN"/>
        </w:rPr>
        <w:t>(二)、消防车市场分析预测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通过对市场规模的深入调研，我们将预测消防车市场未来的增长趋势。这包括市场的整体规模、各细分领域的发展趋势等。消防车项目可以根据市场的扩张速度和潜在机会，制定更符合市场需求的发展策略。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了解消费者的需求是市场分析的核心。我们将通过调查研究，深入挖掘目标消费者的需求特点、购买习惯以及对产品和服务的期望。这有助于消防车项目更好地定位目标市场，提供更符合消费者期待的解决方案。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消防车项目实施过程中需要充分考虑的因素。我们将对市场风险进行全面评估，包括但不限于政策法规风险、市场竞争风险、技术变革风险等。通过对潜在风险的深入分析，消防车项目可以制定相应的风险缓解策略，降低不确定性对消防车项目的影响。</w:t>
      </w:r>
    </w:p>
    <w:p>
      <w:pPr>
        <w:pStyle w:val="Heading1"/>
        <w:ind w:firstLine="560" w:firstLineChars="200"/>
        <w:rPr>
          <w:rFonts w:ascii="仿宋" w:eastAsia="仿宋" w:hAnsi="仿宋" w:cs="仿宋" w:hint="eastAsia"/>
          <w:sz w:val="28"/>
          <w:lang w:eastAsia="zh-CN"/>
        </w:rPr>
      </w:pPr>
      <w:bookmarkStart w:id="5" w:name="_Toc8462"/>
      <w:r>
        <w:rPr>
          <w:rFonts w:ascii="仿宋" w:eastAsia="仿宋" w:hAnsi="仿宋" w:cs="仿宋" w:hint="eastAsia"/>
          <w:sz w:val="28"/>
          <w:lang w:eastAsia="zh-CN"/>
        </w:rPr>
        <w:t>二、消防车项目选址可行性分析</w:t>
      </w:r>
      <w:bookmarkEnd w:id="5"/>
    </w:p>
    <w:p>
      <w:pPr>
        <w:pStyle w:val="Heading2"/>
        <w:rPr>
          <w:rFonts w:ascii="仿宋" w:eastAsia="仿宋" w:hAnsi="仿宋" w:cs="仿宋" w:hint="eastAsia"/>
          <w:lang w:eastAsia="zh-CN"/>
        </w:rPr>
      </w:pPr>
      <w:bookmarkStart w:id="6" w:name="_Toc11026"/>
      <w:r>
        <w:rPr>
          <w:rFonts w:ascii="仿宋" w:eastAsia="仿宋" w:hAnsi="仿宋" w:cs="仿宋" w:hint="eastAsia"/>
          <w:lang w:eastAsia="zh-CN"/>
        </w:rPr>
        <w:t>(一)、消防车项目选址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该消防车项目选址位于XX省XX市XX区XXX街道</w:t>
      </w:r>
    </w:p>
    <w:p>
      <w:pPr>
        <w:pStyle w:val="Heading2"/>
        <w:ind w:firstLine="560" w:firstLineChars="200"/>
        <w:rPr>
          <w:rFonts w:ascii="仿宋" w:eastAsia="仿宋" w:hAnsi="仿宋" w:cs="仿宋" w:hint="eastAsia"/>
          <w:sz w:val="28"/>
          <w:lang w:eastAsia="zh-CN"/>
        </w:rPr>
      </w:pPr>
      <w:bookmarkStart w:id="7" w:name="_Toc857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消防车项目的征地面积将根据消防车项目的实际规模和需求进行精确规划。具体面积XXX平方米，旨在确保消防车项目不仅能够满足当前的发展需求，还能够预留空间以适应未来的扩展。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净用地面积是在征地面积基础上去除不可利用面积后的实际可开发用地。具体面积XXX平方米，考虑到环保、交通、安全等多方面因素，以确保消防车项目在整体利用效率上达到最优。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消防车项目计划建设的建筑总规模具体面积XXX平方米。这一规模的确定综合考虑了消防车项目的性质、规模，以及城市规划的相关要求，确保建筑布局与周边环境协调一致。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绿地率是消防车项目用地中被规划为绿地的比例。具体面积XXX平方米，旨在通过合理规划绿地，改善消防车项目周边环境，提升居民生活质量，并符合城市整体绿化规划。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容积率是用地上可以建设的建筑总体积与用地面积之比。具体面积XXX，通过合理的容积率规划，确保消防车项目建筑规模与周边环境和谐共生。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确保消防车项目选址与当地城市规划相一致，具体面积XXX平方米。通过与城市规划部门深入沟通，确保消防车项目不仅符合城市的整体发展方向，还能够融入城市的发展布局，为城市的长远发展贡献力量。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充分了解并确保消防车项目选址符合当地产业政策，具体面积XXX平方米。这包括消防车项目对当地经济的促进作用，以及对相关产业的带动效应，确保消防车项目与地方政府的产业政策保持一致，促进共赢合作。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用地总体要求必须符合环保和可持续发展的原则，具体面积XXX平方米。通过采用绿色建筑设计、节能减排等措施，确保消防车项目在建设和运营过程中对环境的影响最小化，达到可持续发展的要求。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确保消防车项目选址具备必要的公共设施配套，具体面积XXX平方米。这包括交通便利性、教育、医疗等基础设施，以提高居民生活品质，使得消防车项目选址更具吸引力。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考虑用地总体要求对当地社会稳定性的影响，具体面积XXX平方米。通过深入了解当地社区反馈，确保消防车项目的选址和建设过程对当地社会和谐稳定产生积极作用。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消防车项目选址不仅符合法规和规划，还在实际操作中具有可行性。这一全面规划将为消防车项目的成功实施提供坚实的基础，确保消防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69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防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消防车项目的设备规划和空间设计中，我们将采取灵活设备布局的措施。设备布局将根据实际需求进行灵活设计，避免不必要的浪费。通过合理规划设备摆放位置，我们将提高设备的利用率，减少设备间距，以确保消防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消防车项目内部引入共享设施的概念，例如共享会议室、办公区等。通过这种方式，我们可以减少对资源的重复建设，提高资源共享效率，从而减小消防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82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消防车项目的总图布置中，我们将不同功能区域进行明确的规划，以最大程度满足消防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34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我们首先关注市场因素，包括潜在客户分布、竞争对手位置、市场需求等。通过深入的市场调研，我们能够更准确地评估选址对于市场开拓和产品销售的影响，确保消防车项目能够在有利的市场环境中蓬勃发展。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消防车项目对环境的影响是综合评价的重要因素之一。我们将详细考虑选址周边的自然环境、生态保护区、水源地等情况，确保消防车项目的建设和运营对环境影响最小化，并符合当地的环保法规标准。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对选址的评价还需充分考虑当地政府的产业政策和法规。我们将详细了解消防车项目所在地的相关政策，确保消防车项目的规划和运营与当地法规相符，降低不必要的法律风险。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考虑到社会稳定性对企业运营的重要性，我们将评估选址地区的社会安全情况、劳工关系、社区反馈等方面，以确保消防车项目的建设和运营不会受到社会稳定性的负面影响。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最后，我们将综合考虑用地成本，包括土地购置费用、土地开发成本等。通过对用地成本的详细评估，我们能够做出更为精确的经济效益分析，为消防车项目的投资决策提供有力支持。</w:t>
      </w:r>
    </w:p>
    <w:p>
      <w:pPr>
        <w:pStyle w:val="Heading1"/>
        <w:ind w:firstLine="560" w:firstLineChars="200"/>
        <w:rPr>
          <w:rFonts w:ascii="仿宋" w:eastAsia="仿宋" w:hAnsi="仿宋" w:cs="仿宋" w:hint="eastAsia"/>
          <w:sz w:val="28"/>
          <w:lang w:eastAsia="zh-CN"/>
        </w:rPr>
      </w:pPr>
      <w:bookmarkStart w:id="11" w:name="_Toc9572"/>
      <w:r>
        <w:rPr>
          <w:rFonts w:ascii="仿宋" w:eastAsia="仿宋" w:hAnsi="仿宋" w:cs="仿宋" w:hint="eastAsia"/>
          <w:sz w:val="28"/>
          <w:lang w:eastAsia="zh-CN"/>
        </w:rPr>
        <w:t>三、消防车项目危机管理</w:t>
      </w:r>
      <w:bookmarkEnd w:id="11"/>
    </w:p>
    <w:p>
      <w:pPr>
        <w:pStyle w:val="Heading2"/>
        <w:rPr>
          <w:rFonts w:ascii="仿宋" w:eastAsia="仿宋" w:hAnsi="仿宋" w:cs="仿宋" w:hint="eastAsia"/>
          <w:lang w:eastAsia="zh-CN"/>
        </w:rPr>
      </w:pPr>
      <w:bookmarkStart w:id="12" w:name="_Toc1602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消防车项目危机管理中，危机预警与识别是确保消防车项目稳健运行的核心步骤。通过建立全面的监测机制，消防车项目团队旨在及时发现和理解潜在的风险和危机因素，以便采取及时的预防和应对措施，确保消防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首先，通过深入的风险评估，消防车项目团队全面分析了整个消防车项目和各个阶段可能存在的威胁。这包括准确评估每个潜在风险的发生概率和可能影响的程度，为后续危机预警提供了有力支持。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防车项目团队着重于明确定义消防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防车项目进展的持续监控，团队能够及时发现潜在问题并作出迅速反应。消防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在这一阶段，团队的专业素养和反应速度将发挥至关重要的作用，以确保潜在危机能够在初期得到有效的处理，最大程度地减轻负面影响。通过危机预警与识别，消防车项目得以更有序、可控地推进。</w:t>
      </w:r>
    </w:p>
    <w:p>
      <w:pPr>
        <w:pStyle w:val="Heading2"/>
        <w:ind w:firstLine="560" w:firstLineChars="200"/>
        <w:rPr>
          <w:rFonts w:ascii="仿宋" w:eastAsia="仿宋" w:hAnsi="仿宋" w:cs="仿宋" w:hint="eastAsia"/>
          <w:sz w:val="28"/>
          <w:lang w:eastAsia="zh-CN"/>
        </w:rPr>
      </w:pPr>
      <w:bookmarkStart w:id="13" w:name="_Toc1026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在危机发生时，消防车项目团队立即行动，成立了应急小组。该小组的任务是迅速制定并实施紧急应对措施，以最小化潜在损失。以下是采取的主要措施：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暂停消防车项目进度：为遏制危机蔓延，消防车项目暂时停止进行，以便全面评估当前状况。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资源重新分配：重新评估消防车项目资源的分配，确保最大限度地减小损失。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实时沟通：与关键利益相关者建立实时沟通机制，向他们传递消防车项目危机的实际状况，保障消防车项目核心利益。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在紧急应对的同时，消防车项目团队强调了团队协作和有效沟通的重要性。以下是团队协作的关键举措：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信息共享机制：建立了信息共享平台，确保团队成员能够及时获取消防车项目危机的实时信息。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领导者沟通：消防车项目领导者通过定期会议和即时沟通工具，指导团队应对危机，保持团队稳定运行。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随着危机得到初步控制，消防车项目团队转向制定恢复计划，以确保消防车项目能够从中迅速恢复。主要恢复计划包括：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修复受损的进度计划：重新评估消防车项目进度，制定修复计划，确保消防车项目尽快回归正常进程。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重新调整资源分配：优化资源分配，确保消防车项目在有限资源下高效运转。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风险管理机制加强：对消防车项目风险进行全面评估，制定更强化的风险管理策略，以预防未来可能的危机。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022"/>
      <w:r>
        <w:rPr>
          <w:rFonts w:ascii="仿宋" w:eastAsia="仿宋" w:hAnsi="仿宋" w:cs="仿宋" w:hint="eastAsia"/>
          <w:sz w:val="28"/>
          <w:lang w:eastAsia="zh-CN"/>
        </w:rPr>
        <w:t>四、消防车项目概论</w:t>
      </w:r>
      <w:bookmarkEnd w:id="14"/>
    </w:p>
    <w:p>
      <w:pPr>
        <w:pStyle w:val="Heading2"/>
        <w:rPr>
          <w:rFonts w:ascii="仿宋" w:eastAsia="仿宋" w:hAnsi="仿宋" w:cs="仿宋" w:hint="eastAsia"/>
          <w:lang w:eastAsia="zh-CN"/>
        </w:rPr>
      </w:pPr>
      <w:bookmarkStart w:id="15" w:name="_Toc21714"/>
      <w:r>
        <w:rPr>
          <w:rFonts w:ascii="仿宋" w:eastAsia="仿宋" w:hAnsi="仿宋" w:cs="仿宋" w:hint="eastAsia"/>
          <w:lang w:eastAsia="zh-CN"/>
        </w:rPr>
        <w:t>(一)、消防车项目概况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起源追溯至对市场的深入洞察。市场的不断演变与变革为消防车项目提供了难得的机遇。当前市场存在的需求缺口和变革的大环境共同构成了消防车项目的背景。这个消防车项目旨在充分利用市场机遇，填补行业中尚未满足的需求，为客户提供全新的解决方案。市场的变革和需求的增长使得这个消防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消防车项目名称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正式命名为消防车。这个名称不仅仅是一个标识，更代表了消防车项目的核心理念和愿景。它蕴含着消防车项目所要解决问题的关键字，具有强烈的表达和辨识度，为消防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消防车项目目标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核心目标是提供一种全新、高效的解决方案，满足客户日益增长的需求。消防车项目追求的不仅仅是满足市场需求，更是在市场中获得卓越的竞争优势。通过不断提升产品或服务的质量和创新水平，消防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消防车项目范围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全面涵盖了产品研发、制造、市场推广和售后服务，确保从产品设计到最终用户体验的全方位关注。这一全面的消防车项目范围是为了确保消防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消防车项目时间表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消防车项目计划在未来18个月内完成，包括研发、测试、市场试点和正式推出等不同阶段。这个时间表的合理设计是为了确保消防车项目各个阶段的顺利推进，以便按时交付高质量的成果。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消防车项目预算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消防车项目总预算估算为XX百万美元，主要分配在研发、市场推广、人员培训和运营等方面。这一充足的预算为消防车项目提供了充足的资源，确保消防车项目在各个方面都能取得优异的表现。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消防车项目风险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消防车项目可能面临的风险包括市场接受度低、技术难题、竞争激烈等。消防车项目团队已经制定了相应的风险应对计划，通过前瞻性的风险管理，确保消防车项目在面对不确定性时能够迅速做出应对。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消防车项目团队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消防车项目汇聚了一支经验丰富、多领域专业素养的核心团队，确保消防车项目在各个方面都能拥有高水平的执行力。团队的协同作战是消防车项目成功的关键因素之一。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消防车项目背景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消防车项目的背景根植于市场对更高效、创新产品的渴望，同时也受到科技发展对行业格局的深刻改变的影响。这为消防车项目提供了广阔的发展空间和市场需求。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消防车项目现状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截至目前，消防车项目已完成市场调研和技术验证，取得了初步的成功。这为消防车项目在未来的发展奠定了坚实的基础，为更远大的目标打下了坚实的基石。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194"/>
      <w:r>
        <w:rPr>
          <w:rFonts w:ascii="仿宋" w:eastAsia="仿宋" w:hAnsi="仿宋" w:cs="仿宋" w:hint="eastAsia"/>
          <w:sz w:val="28"/>
          <w:lang w:eastAsia="zh-CN"/>
        </w:rPr>
        <w:t>(二)、消防车项目目标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keyword》消防车项目首要业务目标是在市场中占据有利地位，实现产品/服务的成功推广和销售。通过不断提升产品质量、创新性，消防车项目追求成为行业中的领导者，赢得更多客户的青睐。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在科技迅速发展的时代，消防车项目着眼于技术创新。通过持续的研发和技术升级，消防车项目旨在推出更具创新性的产品或服务，以满足市场对新鲜、先进解决方案的需求。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为了建立可持续的客户关系，消防车项目设定了客户满意度目标。通过提供卓越的产品质量和优质的客户服务，消防车项目追求赢得客户的信任和忠诚度，确保他们的满意度达到行业领先水平。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消防车项目注重社会责任和可持续发展。通过实施环保、社会责任消防车项目，消防车项目致力于在经济发展的同时保护环境，促进社会公平，实现可持续经营。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消防车项目的团队是实现目标的核心驱动力。因此，消防车项目设定了团队发展目标，包括提升团队成员的专业技能、培养领导力，以及搭建协同高效的团队工作氛围。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0502"/>
      <w:r>
        <w:rPr>
          <w:rFonts w:ascii="仿宋" w:eastAsia="仿宋" w:hAnsi="仿宋" w:cs="仿宋" w:hint="eastAsia"/>
          <w:sz w:val="28"/>
          <w:lang w:eastAsia="zh-CN"/>
        </w:rPr>
        <w:t>(三)、消防车项目提出的理由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消防车项目提出的理由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提出源于对市场机遇的深刻洞察。当前市场中存在的需求缺口和行业发展趋势表明，有巨大的商业机会等待被开发。通过准确捕捉市场机遇，消防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理念基于对技术创新的信仰。通过持续的研发和技术投入，消防车项目有望推出更具创新性的产品或服务。在科技飞速发展的当下，消防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提出是为了增强企业的行业竞争力。通过提升产品或服务的质量和独特性，消防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响应了消费者需求的变化。随着社会和科技的不断发展，消费者对产品和服务的需求也在发生变化。通过深入了解并及时回应消费者的新需求，消防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消防车项目的提出是企业战略发展规划的一部分。在面对日益激烈的市场竞争和不断变化的商业环境中，消防车项目作为企业战略的一环，旨在为企业开辟新的增长领域，巩固企业在行业中的地位。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消防车项目的提出不仅仅是基于商业考量，还注重社会责任。通过推出环保、社会责任等方面的消防车项目，消防车企业可以在社会中树立积极形象，为社会做出积极贡献，实现经济效益和社会效益的双赢。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消防车项目的提出反映了对利益相关者期望的关注。包括客户、员工、投资者等利益相关者在企业发展中都有着各自的期望，消防车项目力求在满足这些期望的同时，取得更大的共赢。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https://d.book118.com/627136114046006034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消防车项目规划设计方案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934F9"/>
    <w:rsid w:val="33D934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3611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2024-01-20T11:59:00Z</dcterms:created>
  <dcterms:modified xsi:type="dcterms:W3CDTF">2024-01-20T11:59:56Z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8E1B432A54074CF2AF5C0EB55646513C_11</vt:lpwstr>
  </property>
  <property fmtid="{D5CDD505-2E9C-101B-9397-08002B2CF9AE}" pid="3" name="KSOProductBuildVer">
    <vt:lpwstr>2052-12.1.0.16120</vt:lpwstr>
  </property>
</Properties>
</file>