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渔业服务项目建设方案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36" w:history="1">
        <w:r>
          <w:rPr>
            <w:rFonts w:ascii="仿宋" w:eastAsia="仿宋" w:hAnsi="仿宋" w:cs="仿宋" w:hint="eastAsia"/>
            <w:lang w:eastAsia="zh-CN"/>
          </w:rPr>
          <w:t>前言</w:t>
        </w:r>
        <w:r>
          <w:tab/>
        </w:r>
        <w:r>
          <w:fldChar w:fldCharType="begin"/>
        </w:r>
        <w:r>
          <w:instrText xml:space="preserve"> PAGEREF _Toc17136 \h </w:instrText>
        </w:r>
        <w:r>
          <w:fldChar w:fldCharType="separate"/>
        </w:r>
        <w:r>
          <w:t>3</w:t>
        </w:r>
        <w:r>
          <w:fldChar w:fldCharType="end"/>
        </w:r>
      </w:hyperlink>
    </w:p>
    <w:p>
      <w:pPr>
        <w:pStyle w:val="TOC1"/>
        <w:tabs>
          <w:tab w:val="right" w:leader="dot" w:pos="8306"/>
        </w:tabs>
      </w:pPr>
      <w:hyperlink w:anchor="_Toc16212" w:history="1">
        <w:r>
          <w:rPr>
            <w:rFonts w:ascii="仿宋" w:eastAsia="仿宋" w:hAnsi="仿宋" w:cs="仿宋" w:hint="eastAsia"/>
            <w:lang w:eastAsia="zh-CN"/>
          </w:rPr>
          <w:t>一、背景、必要性分析</w:t>
        </w:r>
        <w:r>
          <w:tab/>
        </w:r>
        <w:r>
          <w:fldChar w:fldCharType="begin"/>
        </w:r>
        <w:r>
          <w:instrText xml:space="preserve"> PAGEREF _Toc16212 \h </w:instrText>
        </w:r>
        <w:r>
          <w:fldChar w:fldCharType="separate"/>
        </w:r>
        <w:r>
          <w:t>3</w:t>
        </w:r>
        <w:r>
          <w:fldChar w:fldCharType="end"/>
        </w:r>
      </w:hyperlink>
    </w:p>
    <w:p>
      <w:pPr>
        <w:pStyle w:val="TOC2"/>
        <w:tabs>
          <w:tab w:val="right" w:leader="dot" w:pos="8306"/>
        </w:tabs>
      </w:pPr>
      <w:hyperlink w:anchor="_Toc26608" w:history="1">
        <w:r>
          <w:rPr>
            <w:rFonts w:ascii="仿宋" w:eastAsia="仿宋" w:hAnsi="仿宋" w:cs="仿宋" w:hint="eastAsia"/>
            <w:lang w:eastAsia="zh-CN"/>
          </w:rPr>
          <w:t>(一)、项目建设背景</w:t>
        </w:r>
        <w:r>
          <w:tab/>
        </w:r>
        <w:r>
          <w:fldChar w:fldCharType="begin"/>
        </w:r>
        <w:r>
          <w:instrText xml:space="preserve"> PAGEREF _Toc26608 \h </w:instrText>
        </w:r>
        <w:r>
          <w:fldChar w:fldCharType="separate"/>
        </w:r>
        <w:r>
          <w:t>3</w:t>
        </w:r>
        <w:r>
          <w:fldChar w:fldCharType="end"/>
        </w:r>
      </w:hyperlink>
    </w:p>
    <w:p>
      <w:pPr>
        <w:pStyle w:val="TOC2"/>
        <w:tabs>
          <w:tab w:val="right" w:leader="dot" w:pos="8306"/>
        </w:tabs>
      </w:pPr>
      <w:hyperlink w:anchor="_Toc16824" w:history="1">
        <w:r>
          <w:rPr>
            <w:rFonts w:ascii="仿宋" w:eastAsia="仿宋" w:hAnsi="仿宋" w:cs="仿宋" w:hint="eastAsia"/>
            <w:lang w:eastAsia="zh-CN"/>
          </w:rPr>
          <w:t>(二)、必要性分析</w:t>
        </w:r>
        <w:r>
          <w:tab/>
        </w:r>
        <w:r>
          <w:fldChar w:fldCharType="begin"/>
        </w:r>
        <w:r>
          <w:instrText xml:space="preserve"> PAGEREF _Toc16824 \h </w:instrText>
        </w:r>
        <w:r>
          <w:fldChar w:fldCharType="separate"/>
        </w:r>
        <w:r>
          <w:t>4</w:t>
        </w:r>
        <w:r>
          <w:fldChar w:fldCharType="end"/>
        </w:r>
      </w:hyperlink>
    </w:p>
    <w:p>
      <w:pPr>
        <w:pStyle w:val="TOC2"/>
        <w:tabs>
          <w:tab w:val="right" w:leader="dot" w:pos="8306"/>
        </w:tabs>
      </w:pPr>
      <w:hyperlink w:anchor="_Toc29371" w:history="1">
        <w:r>
          <w:rPr>
            <w:rFonts w:ascii="仿宋" w:eastAsia="仿宋" w:hAnsi="仿宋" w:cs="仿宋" w:hint="eastAsia"/>
            <w:lang w:eastAsia="zh-CN"/>
          </w:rPr>
          <w:t>(三)、项目建设有利条件</w:t>
        </w:r>
        <w:r>
          <w:tab/>
        </w:r>
        <w:r>
          <w:fldChar w:fldCharType="begin"/>
        </w:r>
        <w:r>
          <w:instrText xml:space="preserve"> PAGEREF _Toc29371 \h </w:instrText>
        </w:r>
        <w:r>
          <w:fldChar w:fldCharType="separate"/>
        </w:r>
        <w:r>
          <w:t>5</w:t>
        </w:r>
        <w:r>
          <w:fldChar w:fldCharType="end"/>
        </w:r>
      </w:hyperlink>
    </w:p>
    <w:p>
      <w:pPr>
        <w:pStyle w:val="TOC1"/>
        <w:tabs>
          <w:tab w:val="right" w:leader="dot" w:pos="8306"/>
        </w:tabs>
      </w:pPr>
      <w:hyperlink w:anchor="_Toc14610" w:history="1">
        <w:r>
          <w:rPr>
            <w:rFonts w:ascii="仿宋" w:eastAsia="仿宋" w:hAnsi="仿宋" w:cs="仿宋" w:hint="eastAsia"/>
            <w:lang w:eastAsia="zh-CN"/>
          </w:rPr>
          <w:t>二、经济影响分析</w:t>
        </w:r>
        <w:r>
          <w:tab/>
        </w:r>
        <w:r>
          <w:fldChar w:fldCharType="begin"/>
        </w:r>
        <w:r>
          <w:instrText xml:space="preserve"> PAGEREF _Toc14610 \h </w:instrText>
        </w:r>
        <w:r>
          <w:fldChar w:fldCharType="separate"/>
        </w:r>
        <w:r>
          <w:t>7</w:t>
        </w:r>
        <w:r>
          <w:fldChar w:fldCharType="end"/>
        </w:r>
      </w:hyperlink>
    </w:p>
    <w:p>
      <w:pPr>
        <w:pStyle w:val="TOC2"/>
        <w:tabs>
          <w:tab w:val="right" w:leader="dot" w:pos="8306"/>
        </w:tabs>
      </w:pPr>
      <w:hyperlink w:anchor="_Toc23705" w:history="1">
        <w:r>
          <w:rPr>
            <w:rFonts w:ascii="仿宋" w:eastAsia="仿宋" w:hAnsi="仿宋" w:cs="仿宋" w:hint="eastAsia"/>
            <w:lang w:eastAsia="zh-CN"/>
          </w:rPr>
          <w:t>(一)、经济费用效益或费用效果分析</w:t>
        </w:r>
        <w:r>
          <w:tab/>
        </w:r>
        <w:r>
          <w:fldChar w:fldCharType="begin"/>
        </w:r>
        <w:r>
          <w:instrText xml:space="preserve"> PAGEREF _Toc23705 \h </w:instrText>
        </w:r>
        <w:r>
          <w:fldChar w:fldCharType="separate"/>
        </w:r>
        <w:r>
          <w:t>7</w:t>
        </w:r>
        <w:r>
          <w:fldChar w:fldCharType="end"/>
        </w:r>
      </w:hyperlink>
    </w:p>
    <w:p>
      <w:pPr>
        <w:pStyle w:val="TOC2"/>
        <w:tabs>
          <w:tab w:val="right" w:leader="dot" w:pos="8306"/>
        </w:tabs>
      </w:pPr>
      <w:hyperlink w:anchor="_Toc17997" w:history="1">
        <w:r>
          <w:rPr>
            <w:rFonts w:ascii="仿宋" w:eastAsia="仿宋" w:hAnsi="仿宋" w:cs="仿宋" w:hint="eastAsia"/>
            <w:lang w:eastAsia="zh-CN"/>
          </w:rPr>
          <w:t>(二)、行业影响分析</w:t>
        </w:r>
        <w:r>
          <w:tab/>
        </w:r>
        <w:r>
          <w:fldChar w:fldCharType="begin"/>
        </w:r>
        <w:r>
          <w:instrText xml:space="preserve"> PAGEREF _Toc17997 \h </w:instrText>
        </w:r>
        <w:r>
          <w:fldChar w:fldCharType="separate"/>
        </w:r>
        <w:r>
          <w:t>9</w:t>
        </w:r>
        <w:r>
          <w:fldChar w:fldCharType="end"/>
        </w:r>
      </w:hyperlink>
    </w:p>
    <w:p>
      <w:pPr>
        <w:pStyle w:val="TOC2"/>
        <w:tabs>
          <w:tab w:val="right" w:leader="dot" w:pos="8306"/>
        </w:tabs>
      </w:pPr>
      <w:hyperlink w:anchor="_Toc9354" w:history="1">
        <w:r>
          <w:rPr>
            <w:rFonts w:ascii="仿宋" w:eastAsia="仿宋" w:hAnsi="仿宋" w:cs="仿宋" w:hint="eastAsia"/>
            <w:lang w:eastAsia="zh-CN"/>
          </w:rPr>
          <w:t>(三)、区域经济影响分析</w:t>
        </w:r>
        <w:r>
          <w:tab/>
        </w:r>
        <w:r>
          <w:fldChar w:fldCharType="begin"/>
        </w:r>
        <w:r>
          <w:instrText xml:space="preserve"> PAGEREF _Toc9354 \h </w:instrText>
        </w:r>
        <w:r>
          <w:fldChar w:fldCharType="separate"/>
        </w:r>
        <w:r>
          <w:t>11</w:t>
        </w:r>
        <w:r>
          <w:fldChar w:fldCharType="end"/>
        </w:r>
      </w:hyperlink>
    </w:p>
    <w:p>
      <w:pPr>
        <w:pStyle w:val="TOC2"/>
        <w:tabs>
          <w:tab w:val="right" w:leader="dot" w:pos="8306"/>
        </w:tabs>
      </w:pPr>
      <w:hyperlink w:anchor="_Toc12093" w:history="1">
        <w:r>
          <w:rPr>
            <w:rFonts w:ascii="仿宋" w:eastAsia="仿宋" w:hAnsi="仿宋" w:cs="仿宋" w:hint="eastAsia"/>
            <w:lang w:eastAsia="zh-CN"/>
          </w:rPr>
          <w:t>(四)、宏观经济影响分析</w:t>
        </w:r>
        <w:r>
          <w:tab/>
        </w:r>
        <w:r>
          <w:fldChar w:fldCharType="begin"/>
        </w:r>
        <w:r>
          <w:instrText xml:space="preserve"> PAGEREF _Toc12093 \h </w:instrText>
        </w:r>
        <w:r>
          <w:fldChar w:fldCharType="separate"/>
        </w:r>
        <w:r>
          <w:t>12</w:t>
        </w:r>
        <w:r>
          <w:fldChar w:fldCharType="end"/>
        </w:r>
      </w:hyperlink>
    </w:p>
    <w:p>
      <w:pPr>
        <w:pStyle w:val="TOC1"/>
        <w:tabs>
          <w:tab w:val="right" w:leader="dot" w:pos="8306"/>
        </w:tabs>
      </w:pPr>
      <w:hyperlink w:anchor="_Toc30867" w:history="1">
        <w:r>
          <w:rPr>
            <w:rFonts w:ascii="仿宋" w:eastAsia="仿宋" w:hAnsi="仿宋" w:cs="仿宋" w:hint="eastAsia"/>
            <w:lang w:eastAsia="zh-CN"/>
          </w:rPr>
          <w:t>三、项目选址研究</w:t>
        </w:r>
        <w:r>
          <w:tab/>
        </w:r>
        <w:r>
          <w:fldChar w:fldCharType="begin"/>
        </w:r>
        <w:r>
          <w:instrText xml:space="preserve"> PAGEREF _Toc30867 \h </w:instrText>
        </w:r>
        <w:r>
          <w:fldChar w:fldCharType="separate"/>
        </w:r>
        <w:r>
          <w:t>13</w:t>
        </w:r>
        <w:r>
          <w:fldChar w:fldCharType="end"/>
        </w:r>
      </w:hyperlink>
    </w:p>
    <w:p>
      <w:pPr>
        <w:pStyle w:val="TOC2"/>
        <w:tabs>
          <w:tab w:val="right" w:leader="dot" w:pos="8306"/>
        </w:tabs>
      </w:pPr>
      <w:hyperlink w:anchor="_Toc4913" w:history="1">
        <w:r>
          <w:rPr>
            <w:rFonts w:ascii="仿宋" w:eastAsia="仿宋" w:hAnsi="仿宋" w:cs="仿宋" w:hint="eastAsia"/>
            <w:lang w:eastAsia="zh-CN"/>
          </w:rPr>
          <w:t>(一)、项目选址原则</w:t>
        </w:r>
        <w:r>
          <w:tab/>
        </w:r>
        <w:r>
          <w:fldChar w:fldCharType="begin"/>
        </w:r>
        <w:r>
          <w:instrText xml:space="preserve"> PAGEREF _Toc4913 \h </w:instrText>
        </w:r>
        <w:r>
          <w:fldChar w:fldCharType="separate"/>
        </w:r>
        <w:r>
          <w:t>13</w:t>
        </w:r>
        <w:r>
          <w:fldChar w:fldCharType="end"/>
        </w:r>
      </w:hyperlink>
    </w:p>
    <w:p>
      <w:pPr>
        <w:pStyle w:val="TOC2"/>
        <w:tabs>
          <w:tab w:val="right" w:leader="dot" w:pos="8306"/>
        </w:tabs>
      </w:pPr>
      <w:hyperlink w:anchor="_Toc1704" w:history="1">
        <w:r>
          <w:rPr>
            <w:rFonts w:ascii="仿宋" w:eastAsia="仿宋" w:hAnsi="仿宋" w:cs="仿宋" w:hint="eastAsia"/>
            <w:lang w:eastAsia="zh-CN"/>
          </w:rPr>
          <w:t>(二)、项目选址</w:t>
        </w:r>
        <w:r>
          <w:tab/>
        </w:r>
        <w:r>
          <w:fldChar w:fldCharType="begin"/>
        </w:r>
        <w:r>
          <w:instrText xml:space="preserve"> PAGEREF _Toc1704 \h </w:instrText>
        </w:r>
        <w:r>
          <w:fldChar w:fldCharType="separate"/>
        </w:r>
        <w:r>
          <w:t>17</w:t>
        </w:r>
        <w:r>
          <w:fldChar w:fldCharType="end"/>
        </w:r>
      </w:hyperlink>
    </w:p>
    <w:p>
      <w:pPr>
        <w:pStyle w:val="TOC2"/>
        <w:tabs>
          <w:tab w:val="right" w:leader="dot" w:pos="8306"/>
        </w:tabs>
      </w:pPr>
      <w:hyperlink w:anchor="_Toc11458" w:history="1">
        <w:r>
          <w:rPr>
            <w:rFonts w:ascii="仿宋" w:eastAsia="仿宋" w:hAnsi="仿宋" w:cs="仿宋" w:hint="eastAsia"/>
            <w:lang w:eastAsia="zh-CN"/>
          </w:rPr>
          <w:t>(三)、建设条件分析</w:t>
        </w:r>
        <w:r>
          <w:tab/>
        </w:r>
        <w:r>
          <w:fldChar w:fldCharType="begin"/>
        </w:r>
        <w:r>
          <w:instrText xml:space="preserve"> PAGEREF _Toc11458 \h </w:instrText>
        </w:r>
        <w:r>
          <w:fldChar w:fldCharType="separate"/>
        </w:r>
        <w:r>
          <w:t>19</w:t>
        </w:r>
        <w:r>
          <w:fldChar w:fldCharType="end"/>
        </w:r>
      </w:hyperlink>
    </w:p>
    <w:p>
      <w:pPr>
        <w:pStyle w:val="TOC2"/>
        <w:tabs>
          <w:tab w:val="right" w:leader="dot" w:pos="8306"/>
        </w:tabs>
      </w:pPr>
      <w:hyperlink w:anchor="_Toc6562" w:history="1">
        <w:r>
          <w:rPr>
            <w:rFonts w:ascii="仿宋" w:eastAsia="仿宋" w:hAnsi="仿宋" w:cs="仿宋" w:hint="eastAsia"/>
            <w:lang w:eastAsia="zh-CN"/>
          </w:rPr>
          <w:t>(四)、用地控制指标</w:t>
        </w:r>
        <w:r>
          <w:tab/>
        </w:r>
        <w:r>
          <w:fldChar w:fldCharType="begin"/>
        </w:r>
        <w:r>
          <w:instrText xml:space="preserve"> PAGEREF _Toc6562 \h </w:instrText>
        </w:r>
        <w:r>
          <w:fldChar w:fldCharType="separate"/>
        </w:r>
        <w:r>
          <w:t>20</w:t>
        </w:r>
        <w:r>
          <w:fldChar w:fldCharType="end"/>
        </w:r>
      </w:hyperlink>
    </w:p>
    <w:p>
      <w:pPr>
        <w:pStyle w:val="TOC2"/>
        <w:tabs>
          <w:tab w:val="right" w:leader="dot" w:pos="8306"/>
        </w:tabs>
      </w:pPr>
      <w:hyperlink w:anchor="_Toc21349" w:history="1">
        <w:r>
          <w:rPr>
            <w:rFonts w:ascii="仿宋" w:eastAsia="仿宋" w:hAnsi="仿宋" w:cs="仿宋" w:hint="eastAsia"/>
            <w:lang w:eastAsia="zh-CN"/>
          </w:rPr>
          <w:t>(五)、地总体要求</w:t>
        </w:r>
        <w:r>
          <w:tab/>
        </w:r>
        <w:r>
          <w:fldChar w:fldCharType="begin"/>
        </w:r>
        <w:r>
          <w:instrText xml:space="preserve"> PAGEREF _Toc21349 \h </w:instrText>
        </w:r>
        <w:r>
          <w:fldChar w:fldCharType="separate"/>
        </w:r>
        <w:r>
          <w:t>21</w:t>
        </w:r>
        <w:r>
          <w:fldChar w:fldCharType="end"/>
        </w:r>
      </w:hyperlink>
    </w:p>
    <w:p>
      <w:pPr>
        <w:pStyle w:val="TOC2"/>
        <w:tabs>
          <w:tab w:val="right" w:leader="dot" w:pos="8306"/>
        </w:tabs>
      </w:pPr>
      <w:hyperlink w:anchor="_Toc2849" w:history="1">
        <w:r>
          <w:rPr>
            <w:rFonts w:ascii="仿宋" w:eastAsia="仿宋" w:hAnsi="仿宋" w:cs="仿宋" w:hint="eastAsia"/>
            <w:lang w:eastAsia="zh-CN"/>
          </w:rPr>
          <w:t>(六)、节约用地措施</w:t>
        </w:r>
        <w:r>
          <w:tab/>
        </w:r>
        <w:r>
          <w:fldChar w:fldCharType="begin"/>
        </w:r>
        <w:r>
          <w:instrText xml:space="preserve"> PAGEREF _Toc2849 \h </w:instrText>
        </w:r>
        <w:r>
          <w:fldChar w:fldCharType="separate"/>
        </w:r>
        <w:r>
          <w:t>23</w:t>
        </w:r>
        <w:r>
          <w:fldChar w:fldCharType="end"/>
        </w:r>
      </w:hyperlink>
    </w:p>
    <w:p>
      <w:pPr>
        <w:pStyle w:val="TOC2"/>
        <w:tabs>
          <w:tab w:val="right" w:leader="dot" w:pos="8306"/>
        </w:tabs>
      </w:pPr>
      <w:hyperlink w:anchor="_Toc16976" w:history="1">
        <w:r>
          <w:rPr>
            <w:rFonts w:ascii="仿宋" w:eastAsia="仿宋" w:hAnsi="仿宋" w:cs="仿宋" w:hint="eastAsia"/>
            <w:lang w:eastAsia="zh-CN"/>
          </w:rPr>
          <w:t>(七)、选址综合评价</w:t>
        </w:r>
        <w:r>
          <w:tab/>
        </w:r>
        <w:r>
          <w:fldChar w:fldCharType="begin"/>
        </w:r>
        <w:r>
          <w:instrText xml:space="preserve"> PAGEREF _Toc16976 \h </w:instrText>
        </w:r>
        <w:r>
          <w:fldChar w:fldCharType="separate"/>
        </w:r>
        <w:r>
          <w:t>24</w:t>
        </w:r>
        <w:r>
          <w:fldChar w:fldCharType="end"/>
        </w:r>
      </w:hyperlink>
    </w:p>
    <w:p>
      <w:pPr>
        <w:pStyle w:val="TOC1"/>
        <w:tabs>
          <w:tab w:val="right" w:leader="dot" w:pos="8306"/>
        </w:tabs>
      </w:pPr>
      <w:hyperlink w:anchor="_Toc6478" w:history="1">
        <w:r>
          <w:rPr>
            <w:rFonts w:ascii="仿宋" w:eastAsia="仿宋" w:hAnsi="仿宋" w:cs="仿宋" w:hint="eastAsia"/>
            <w:lang w:eastAsia="zh-CN"/>
          </w:rPr>
          <w:t>四、发展规划、产业政策和行业准入分析</w:t>
        </w:r>
        <w:r>
          <w:tab/>
        </w:r>
        <w:r>
          <w:fldChar w:fldCharType="begin"/>
        </w:r>
        <w:r>
          <w:instrText xml:space="preserve"> PAGEREF _Toc6478 \h </w:instrText>
        </w:r>
        <w:r>
          <w:fldChar w:fldCharType="separate"/>
        </w:r>
        <w:r>
          <w:t>25</w:t>
        </w:r>
        <w:r>
          <w:fldChar w:fldCharType="end"/>
        </w:r>
      </w:hyperlink>
    </w:p>
    <w:p>
      <w:pPr>
        <w:pStyle w:val="TOC2"/>
        <w:tabs>
          <w:tab w:val="right" w:leader="dot" w:pos="8306"/>
        </w:tabs>
      </w:pPr>
      <w:hyperlink w:anchor="_Toc6054" w:history="1">
        <w:r>
          <w:rPr>
            <w:rFonts w:ascii="仿宋" w:eastAsia="仿宋" w:hAnsi="仿宋" w:cs="仿宋" w:hint="eastAsia"/>
            <w:lang w:eastAsia="zh-CN"/>
          </w:rPr>
          <w:t>(一)、发展规划分析</w:t>
        </w:r>
        <w:r>
          <w:tab/>
        </w:r>
        <w:r>
          <w:fldChar w:fldCharType="begin"/>
        </w:r>
        <w:r>
          <w:instrText xml:space="preserve"> PAGEREF _Toc6054 \h </w:instrText>
        </w:r>
        <w:r>
          <w:fldChar w:fldCharType="separate"/>
        </w:r>
        <w:r>
          <w:t>25</w:t>
        </w:r>
        <w:r>
          <w:fldChar w:fldCharType="end"/>
        </w:r>
      </w:hyperlink>
    </w:p>
    <w:p>
      <w:pPr>
        <w:pStyle w:val="TOC2"/>
        <w:tabs>
          <w:tab w:val="right" w:leader="dot" w:pos="8306"/>
        </w:tabs>
      </w:pPr>
      <w:hyperlink w:anchor="_Toc26581" w:history="1">
        <w:r>
          <w:rPr>
            <w:rFonts w:ascii="仿宋" w:eastAsia="仿宋" w:hAnsi="仿宋" w:cs="仿宋" w:hint="eastAsia"/>
            <w:lang w:eastAsia="zh-CN"/>
          </w:rPr>
          <w:t>(二)、产业政策分析</w:t>
        </w:r>
        <w:r>
          <w:tab/>
        </w:r>
        <w:r>
          <w:fldChar w:fldCharType="begin"/>
        </w:r>
        <w:r>
          <w:instrText xml:space="preserve"> PAGEREF _Toc26581 \h </w:instrText>
        </w:r>
        <w:r>
          <w:fldChar w:fldCharType="separate"/>
        </w:r>
        <w:r>
          <w:t>27</w:t>
        </w:r>
        <w:r>
          <w:fldChar w:fldCharType="end"/>
        </w:r>
      </w:hyperlink>
    </w:p>
    <w:p>
      <w:pPr>
        <w:pStyle w:val="TOC2"/>
        <w:tabs>
          <w:tab w:val="right" w:leader="dot" w:pos="8306"/>
        </w:tabs>
      </w:pPr>
      <w:hyperlink w:anchor="_Toc22038" w:history="1">
        <w:r>
          <w:rPr>
            <w:rFonts w:ascii="仿宋" w:eastAsia="仿宋" w:hAnsi="仿宋" w:cs="仿宋" w:hint="eastAsia"/>
            <w:lang w:eastAsia="zh-CN"/>
          </w:rPr>
          <w:t>(三)、行业准入分析</w:t>
        </w:r>
        <w:r>
          <w:tab/>
        </w:r>
        <w:r>
          <w:fldChar w:fldCharType="begin"/>
        </w:r>
        <w:r>
          <w:instrText xml:space="preserve"> PAGEREF _Toc22038 \h </w:instrText>
        </w:r>
        <w:r>
          <w:fldChar w:fldCharType="separate"/>
        </w:r>
        <w:r>
          <w:t>28</w:t>
        </w:r>
        <w:r>
          <w:fldChar w:fldCharType="end"/>
        </w:r>
      </w:hyperlink>
    </w:p>
    <w:p>
      <w:pPr>
        <w:pStyle w:val="TOC1"/>
        <w:tabs>
          <w:tab w:val="right" w:leader="dot" w:pos="8306"/>
        </w:tabs>
      </w:pPr>
      <w:hyperlink w:anchor="_Toc28052" w:history="1">
        <w:r>
          <w:rPr>
            <w:rFonts w:ascii="仿宋" w:eastAsia="仿宋" w:hAnsi="仿宋" w:cs="仿宋" w:hint="eastAsia"/>
            <w:lang w:eastAsia="zh-CN"/>
          </w:rPr>
          <w:t>五、项目监理与质量保证</w:t>
        </w:r>
        <w:r>
          <w:tab/>
        </w:r>
        <w:r>
          <w:fldChar w:fldCharType="begin"/>
        </w:r>
        <w:r>
          <w:instrText xml:space="preserve"> PAGEREF _Toc28052 \h </w:instrText>
        </w:r>
        <w:r>
          <w:fldChar w:fldCharType="separate"/>
        </w:r>
        <w:r>
          <w:t>30</w:t>
        </w:r>
        <w:r>
          <w:fldChar w:fldCharType="end"/>
        </w:r>
      </w:hyperlink>
    </w:p>
    <w:p>
      <w:pPr>
        <w:pStyle w:val="TOC2"/>
        <w:tabs>
          <w:tab w:val="right" w:leader="dot" w:pos="8306"/>
        </w:tabs>
      </w:pPr>
      <w:hyperlink w:anchor="_Toc17481" w:history="1">
        <w:r>
          <w:rPr>
            <w:rFonts w:ascii="仿宋" w:eastAsia="仿宋" w:hAnsi="仿宋" w:cs="仿宋" w:hint="eastAsia"/>
            <w:lang w:eastAsia="zh-CN"/>
          </w:rPr>
          <w:t>(一)、监理体系构建</w:t>
        </w:r>
        <w:r>
          <w:tab/>
        </w:r>
        <w:r>
          <w:fldChar w:fldCharType="begin"/>
        </w:r>
        <w:r>
          <w:instrText xml:space="preserve"> PAGEREF _Toc17481 \h </w:instrText>
        </w:r>
        <w:r>
          <w:fldChar w:fldCharType="separate"/>
        </w:r>
        <w:r>
          <w:t>30</w:t>
        </w:r>
        <w:r>
          <w:fldChar w:fldCharType="end"/>
        </w:r>
      </w:hyperlink>
    </w:p>
    <w:p>
      <w:pPr>
        <w:pStyle w:val="TOC2"/>
        <w:tabs>
          <w:tab w:val="right" w:leader="dot" w:pos="8306"/>
        </w:tabs>
      </w:pPr>
      <w:hyperlink w:anchor="_Toc23756" w:history="1">
        <w:r>
          <w:rPr>
            <w:rFonts w:ascii="仿宋" w:eastAsia="仿宋" w:hAnsi="仿宋" w:cs="仿宋" w:hint="eastAsia"/>
            <w:lang w:eastAsia="zh-CN"/>
          </w:rPr>
          <w:t>(二)、质量保证体系实施</w:t>
        </w:r>
        <w:r>
          <w:tab/>
        </w:r>
        <w:r>
          <w:fldChar w:fldCharType="begin"/>
        </w:r>
        <w:r>
          <w:instrText xml:space="preserve"> PAGEREF _Toc23756 \h </w:instrText>
        </w:r>
        <w:r>
          <w:fldChar w:fldCharType="separate"/>
        </w:r>
        <w:r>
          <w:t>30</w:t>
        </w:r>
        <w:r>
          <w:fldChar w:fldCharType="end"/>
        </w:r>
      </w:hyperlink>
    </w:p>
    <w:p>
      <w:pPr>
        <w:pStyle w:val="TOC2"/>
        <w:tabs>
          <w:tab w:val="right" w:leader="dot" w:pos="8306"/>
        </w:tabs>
      </w:pPr>
      <w:hyperlink w:anchor="_Toc8398" w:history="1">
        <w:r>
          <w:rPr>
            <w:rFonts w:ascii="仿宋" w:eastAsia="仿宋" w:hAnsi="仿宋" w:cs="仿宋" w:hint="eastAsia"/>
            <w:lang w:eastAsia="zh-CN"/>
          </w:rPr>
          <w:t>(三)、监理与质量控制流程</w:t>
        </w:r>
        <w:r>
          <w:tab/>
        </w:r>
        <w:r>
          <w:fldChar w:fldCharType="begin"/>
        </w:r>
        <w:r>
          <w:instrText xml:space="preserve"> PAGEREF _Toc8398 \h </w:instrText>
        </w:r>
        <w:r>
          <w:fldChar w:fldCharType="separate"/>
        </w:r>
        <w:r>
          <w:t>31</w:t>
        </w:r>
        <w:r>
          <w:fldChar w:fldCharType="end"/>
        </w:r>
      </w:hyperlink>
    </w:p>
    <w:p>
      <w:pPr>
        <w:pStyle w:val="TOC1"/>
        <w:tabs>
          <w:tab w:val="right" w:leader="dot" w:pos="8306"/>
        </w:tabs>
      </w:pPr>
      <w:hyperlink w:anchor="_Toc16859" w:history="1">
        <w:r>
          <w:rPr>
            <w:rFonts w:ascii="仿宋" w:eastAsia="仿宋" w:hAnsi="仿宋" w:cs="仿宋" w:hint="eastAsia"/>
            <w:lang w:eastAsia="zh-CN"/>
          </w:rPr>
          <w:t>六、社会影响分析</w:t>
        </w:r>
        <w:r>
          <w:tab/>
        </w:r>
        <w:r>
          <w:fldChar w:fldCharType="begin"/>
        </w:r>
        <w:r>
          <w:instrText xml:space="preserve"> PAGEREF _Toc16859 \h </w:instrText>
        </w:r>
        <w:r>
          <w:fldChar w:fldCharType="separate"/>
        </w:r>
        <w:r>
          <w:t>32</w:t>
        </w:r>
        <w:r>
          <w:fldChar w:fldCharType="end"/>
        </w:r>
      </w:hyperlink>
    </w:p>
    <w:p>
      <w:pPr>
        <w:pStyle w:val="TOC2"/>
        <w:tabs>
          <w:tab w:val="right" w:leader="dot" w:pos="8306"/>
        </w:tabs>
      </w:pPr>
      <w:hyperlink w:anchor="_Toc5738" w:history="1">
        <w:r>
          <w:rPr>
            <w:rFonts w:ascii="仿宋" w:eastAsia="仿宋" w:hAnsi="仿宋" w:cs="仿宋" w:hint="eastAsia"/>
            <w:lang w:eastAsia="zh-CN"/>
          </w:rPr>
          <w:t>(一)、社会影响效果分析</w:t>
        </w:r>
        <w:r>
          <w:tab/>
        </w:r>
        <w:r>
          <w:fldChar w:fldCharType="begin"/>
        </w:r>
        <w:r>
          <w:instrText xml:space="preserve"> PAGEREF _Toc5738 \h </w:instrText>
        </w:r>
        <w:r>
          <w:fldChar w:fldCharType="separate"/>
        </w:r>
        <w:r>
          <w:t>32</w:t>
        </w:r>
        <w:r>
          <w:fldChar w:fldCharType="end"/>
        </w:r>
      </w:hyperlink>
    </w:p>
    <w:p>
      <w:pPr>
        <w:pStyle w:val="TOC2"/>
        <w:tabs>
          <w:tab w:val="right" w:leader="dot" w:pos="8306"/>
        </w:tabs>
      </w:pPr>
      <w:hyperlink w:anchor="_Toc13513" w:history="1">
        <w:r>
          <w:rPr>
            <w:rFonts w:ascii="仿宋" w:eastAsia="仿宋" w:hAnsi="仿宋" w:cs="仿宋" w:hint="eastAsia"/>
            <w:lang w:eastAsia="zh-CN"/>
          </w:rPr>
          <w:t>(二)、社会适应性分析</w:t>
        </w:r>
        <w:r>
          <w:tab/>
        </w:r>
        <w:r>
          <w:fldChar w:fldCharType="begin"/>
        </w:r>
        <w:r>
          <w:instrText xml:space="preserve"> PAGEREF _Toc13513 \h </w:instrText>
        </w:r>
        <w:r>
          <w:fldChar w:fldCharType="separate"/>
        </w:r>
        <w:r>
          <w:t>34</w:t>
        </w:r>
        <w:r>
          <w:fldChar w:fldCharType="end"/>
        </w:r>
      </w:hyperlink>
    </w:p>
    <w:p>
      <w:pPr>
        <w:pStyle w:val="TOC2"/>
        <w:tabs>
          <w:tab w:val="right" w:leader="dot" w:pos="8306"/>
        </w:tabs>
      </w:pPr>
      <w:hyperlink w:anchor="_Toc31738" w:history="1">
        <w:r>
          <w:rPr>
            <w:rFonts w:ascii="仿宋" w:eastAsia="仿宋" w:hAnsi="仿宋" w:cs="仿宋" w:hint="eastAsia"/>
            <w:lang w:eastAsia="zh-CN"/>
          </w:rPr>
          <w:t>(三)、社会风险及对策分析</w:t>
        </w:r>
        <w:r>
          <w:tab/>
        </w:r>
        <w:r>
          <w:fldChar w:fldCharType="begin"/>
        </w:r>
        <w:r>
          <w:instrText xml:space="preserve"> PAGEREF _Toc31738 \h </w:instrText>
        </w:r>
        <w:r>
          <w:fldChar w:fldCharType="separate"/>
        </w:r>
        <w:r>
          <w:t>35</w:t>
        </w:r>
        <w:r>
          <w:fldChar w:fldCharType="end"/>
        </w:r>
      </w:hyperlink>
    </w:p>
    <w:p>
      <w:pPr>
        <w:pStyle w:val="TOC1"/>
        <w:tabs>
          <w:tab w:val="right" w:leader="dot" w:pos="8306"/>
        </w:tabs>
      </w:pPr>
      <w:hyperlink w:anchor="_Toc7210" w:history="1">
        <w:r>
          <w:rPr>
            <w:rFonts w:ascii="仿宋" w:eastAsia="仿宋" w:hAnsi="仿宋" w:cs="仿宋" w:hint="eastAsia"/>
            <w:lang w:eastAsia="zh-CN"/>
          </w:rPr>
          <w:t>七、资金管理与财务规划</w:t>
        </w:r>
        <w:r>
          <w:tab/>
        </w:r>
        <w:r>
          <w:fldChar w:fldCharType="begin"/>
        </w:r>
        <w:r>
          <w:instrText xml:space="preserve"> PAGEREF _Toc7210 \h </w:instrText>
        </w:r>
        <w:r>
          <w:fldChar w:fldCharType="separate"/>
        </w:r>
        <w:r>
          <w:t>39</w:t>
        </w:r>
        <w:r>
          <w:fldChar w:fldCharType="end"/>
        </w:r>
      </w:hyperlink>
    </w:p>
    <w:p>
      <w:pPr>
        <w:pStyle w:val="TOC2"/>
        <w:tabs>
          <w:tab w:val="right" w:leader="dot" w:pos="8306"/>
        </w:tabs>
      </w:pPr>
      <w:hyperlink w:anchor="_Toc1093" w:history="1">
        <w:r>
          <w:rPr>
            <w:rFonts w:ascii="仿宋" w:eastAsia="仿宋" w:hAnsi="仿宋" w:cs="仿宋" w:hint="eastAsia"/>
            <w:lang w:eastAsia="zh-CN"/>
          </w:rPr>
          <w:t>(一)、项目资金来源与筹措</w:t>
        </w:r>
        <w:r>
          <w:tab/>
        </w:r>
        <w:r>
          <w:fldChar w:fldCharType="begin"/>
        </w:r>
        <w:r>
          <w:instrText xml:space="preserve"> PAGEREF _Toc1093 \h </w:instrText>
        </w:r>
        <w:r>
          <w:fldChar w:fldCharType="separate"/>
        </w:r>
        <w:r>
          <w:t>39</w:t>
        </w:r>
        <w:r>
          <w:fldChar w:fldCharType="end"/>
        </w:r>
      </w:hyperlink>
    </w:p>
    <w:p>
      <w:pPr>
        <w:pStyle w:val="TOC2"/>
        <w:tabs>
          <w:tab w:val="right" w:leader="dot" w:pos="8306"/>
        </w:tabs>
      </w:pPr>
      <w:hyperlink w:anchor="_Toc13346" w:history="1">
        <w:r>
          <w:rPr>
            <w:rFonts w:ascii="仿宋" w:eastAsia="仿宋" w:hAnsi="仿宋" w:cs="仿宋" w:hint="eastAsia"/>
            <w:lang w:eastAsia="zh-CN"/>
          </w:rPr>
          <w:t>(二)、资金使用与监管</w:t>
        </w:r>
        <w:r>
          <w:tab/>
        </w:r>
        <w:r>
          <w:fldChar w:fldCharType="begin"/>
        </w:r>
        <w:r>
          <w:instrText xml:space="preserve"> PAGEREF _Toc13346 \h </w:instrText>
        </w:r>
        <w:r>
          <w:fldChar w:fldCharType="separate"/>
        </w:r>
        <w:r>
          <w:t>40</w:t>
        </w:r>
        <w:r>
          <w:fldChar w:fldCharType="end"/>
        </w:r>
      </w:hyperlink>
    </w:p>
    <w:p>
      <w:pPr>
        <w:pStyle w:val="TOC2"/>
        <w:tabs>
          <w:tab w:val="right" w:leader="dot" w:pos="8306"/>
        </w:tabs>
      </w:pPr>
      <w:hyperlink w:anchor="_Toc25965" w:history="1">
        <w:r>
          <w:rPr>
            <w:rFonts w:ascii="仿宋" w:eastAsia="仿宋" w:hAnsi="仿宋" w:cs="仿宋" w:hint="eastAsia"/>
            <w:lang w:eastAsia="zh-CN"/>
          </w:rPr>
          <w:t>(三)、财务规划与预测</w:t>
        </w:r>
        <w:r>
          <w:tab/>
        </w:r>
        <w:r>
          <w:fldChar w:fldCharType="begin"/>
        </w:r>
        <w:r>
          <w:instrText xml:space="preserve"> PAGEREF _Toc25965 \h </w:instrText>
        </w:r>
        <w:r>
          <w:fldChar w:fldCharType="separate"/>
        </w:r>
        <w:r>
          <w:t>42</w:t>
        </w:r>
        <w:r>
          <w:fldChar w:fldCharType="end"/>
        </w:r>
      </w:hyperlink>
    </w:p>
    <w:p>
      <w:pPr>
        <w:pStyle w:val="TOC1"/>
        <w:tabs>
          <w:tab w:val="right" w:leader="dot" w:pos="8306"/>
        </w:tabs>
      </w:pPr>
      <w:hyperlink w:anchor="_Toc25239" w:history="1">
        <w:r>
          <w:rPr>
            <w:rFonts w:ascii="仿宋" w:eastAsia="仿宋" w:hAnsi="仿宋" w:cs="仿宋" w:hint="eastAsia"/>
            <w:lang w:eastAsia="zh-CN"/>
          </w:rPr>
          <w:t>八、土地利用与规划方案</w:t>
        </w:r>
        <w:r>
          <w:tab/>
        </w:r>
        <w:r>
          <w:fldChar w:fldCharType="begin"/>
        </w:r>
        <w:r>
          <w:instrText xml:space="preserve"> PAGEREF _Toc25239 \h </w:instrText>
        </w:r>
        <w:r>
          <w:fldChar w:fldCharType="separate"/>
        </w:r>
        <w:r>
          <w:t>43</w:t>
        </w:r>
        <w:r>
          <w:fldChar w:fldCharType="end"/>
        </w:r>
      </w:hyperlink>
    </w:p>
    <w:p>
      <w:pPr>
        <w:pStyle w:val="TOC2"/>
        <w:tabs>
          <w:tab w:val="right" w:leader="dot" w:pos="8306"/>
        </w:tabs>
      </w:pPr>
      <w:hyperlink w:anchor="_Toc31972" w:history="1">
        <w:r>
          <w:rPr>
            <w:rFonts w:ascii="仿宋" w:eastAsia="仿宋" w:hAnsi="仿宋" w:cs="仿宋" w:hint="eastAsia"/>
            <w:lang w:eastAsia="zh-CN"/>
          </w:rPr>
          <w:t>(一)、项目用地情况分析</w:t>
        </w:r>
        <w:r>
          <w:tab/>
        </w:r>
        <w:r>
          <w:fldChar w:fldCharType="begin"/>
        </w:r>
        <w:r>
          <w:instrText xml:space="preserve"> PAGEREF _Toc31972 \h </w:instrText>
        </w:r>
        <w:r>
          <w:fldChar w:fldCharType="separate"/>
        </w:r>
        <w:r>
          <w:t>43</w:t>
        </w:r>
        <w:r>
          <w:fldChar w:fldCharType="end"/>
        </w:r>
      </w:hyperlink>
    </w:p>
    <w:p>
      <w:pPr>
        <w:pStyle w:val="TOC2"/>
        <w:tabs>
          <w:tab w:val="right" w:leader="dot" w:pos="8306"/>
        </w:tabs>
      </w:pPr>
      <w:hyperlink w:anchor="_Toc27086" w:history="1">
        <w:r>
          <w:rPr>
            <w:rFonts w:ascii="仿宋" w:eastAsia="仿宋" w:hAnsi="仿宋" w:cs="仿宋" w:hint="eastAsia"/>
            <w:lang w:eastAsia="zh-CN"/>
          </w:rPr>
          <w:t>(二)、土地利用规划方案</w:t>
        </w:r>
        <w:r>
          <w:tab/>
        </w:r>
        <w:r>
          <w:fldChar w:fldCharType="begin"/>
        </w:r>
        <w:r>
          <w:instrText xml:space="preserve"> PAGEREF _Toc27086 \h </w:instrText>
        </w:r>
        <w:r>
          <w:fldChar w:fldCharType="separate"/>
        </w:r>
        <w:r>
          <w:t>44</w:t>
        </w:r>
        <w:r>
          <w:fldChar w:fldCharType="end"/>
        </w:r>
      </w:hyperlink>
    </w:p>
    <w:p>
      <w:pPr>
        <w:pStyle w:val="TOC1"/>
        <w:tabs>
          <w:tab w:val="right" w:leader="dot" w:pos="8306"/>
        </w:tabs>
      </w:pPr>
      <w:hyperlink w:anchor="_Toc23566" w:history="1">
        <w:r>
          <w:rPr>
            <w:rFonts w:ascii="仿宋" w:eastAsia="仿宋" w:hAnsi="仿宋" w:cs="仿宋" w:hint="eastAsia"/>
            <w:lang w:eastAsia="zh-CN"/>
          </w:rPr>
          <w:t>九、项目实施与管理方案</w:t>
        </w:r>
        <w:r>
          <w:tab/>
        </w:r>
        <w:r>
          <w:fldChar w:fldCharType="begin"/>
        </w:r>
        <w:r>
          <w:instrText xml:space="preserve"> PAGEREF _Toc23566 \h </w:instrText>
        </w:r>
        <w:r>
          <w:fldChar w:fldCharType="separate"/>
        </w:r>
        <w:r>
          <w:t>45</w:t>
        </w:r>
        <w:r>
          <w:fldChar w:fldCharType="end"/>
        </w:r>
      </w:hyperlink>
    </w:p>
    <w:p>
      <w:pPr>
        <w:pStyle w:val="TOC2"/>
        <w:tabs>
          <w:tab w:val="right" w:leader="dot" w:pos="8306"/>
        </w:tabs>
      </w:pPr>
      <w:hyperlink w:anchor="_Toc21763" w:history="1">
        <w:r>
          <w:rPr>
            <w:rFonts w:ascii="仿宋" w:eastAsia="仿宋" w:hAnsi="仿宋" w:cs="仿宋" w:hint="eastAsia"/>
            <w:lang w:eastAsia="zh-CN"/>
          </w:rPr>
          <w:t>(一)、项目实施计划</w:t>
        </w:r>
        <w:r>
          <w:tab/>
        </w:r>
        <w:r>
          <w:fldChar w:fldCharType="begin"/>
        </w:r>
        <w:r>
          <w:instrText xml:space="preserve"> PAGEREF _Toc21763 \h </w:instrText>
        </w:r>
        <w:r>
          <w:fldChar w:fldCharType="separate"/>
        </w:r>
        <w:r>
          <w:t>45</w:t>
        </w:r>
        <w:r>
          <w:fldChar w:fldCharType="end"/>
        </w:r>
      </w:hyperlink>
    </w:p>
    <w:p>
      <w:pPr>
        <w:pStyle w:val="TOC2"/>
        <w:tabs>
          <w:tab w:val="right" w:leader="dot" w:pos="8306"/>
        </w:tabs>
      </w:pPr>
      <w:hyperlink w:anchor="_Toc19195" w:history="1">
        <w:r>
          <w:rPr>
            <w:rFonts w:ascii="仿宋" w:eastAsia="仿宋" w:hAnsi="仿宋" w:cs="仿宋" w:hint="eastAsia"/>
            <w:lang w:eastAsia="zh-CN"/>
          </w:rPr>
          <w:t>(二)、项目组织机构与职责</w:t>
        </w:r>
        <w:r>
          <w:tab/>
        </w:r>
        <w:r>
          <w:fldChar w:fldCharType="begin"/>
        </w:r>
        <w:r>
          <w:instrText xml:space="preserve"> PAGEREF _Toc19195 \h </w:instrText>
        </w:r>
        <w:r>
          <w:fldChar w:fldCharType="separate"/>
        </w:r>
        <w:r>
          <w:t>46</w:t>
        </w:r>
        <w:r>
          <w:fldChar w:fldCharType="end"/>
        </w:r>
      </w:hyperlink>
    </w:p>
    <w:p>
      <w:pPr>
        <w:pStyle w:val="TOC2"/>
        <w:tabs>
          <w:tab w:val="right" w:leader="dot" w:pos="8306"/>
        </w:tabs>
      </w:pPr>
      <w:hyperlink w:anchor="_Toc5824" w:history="1">
        <w:r>
          <w:rPr>
            <w:rFonts w:ascii="仿宋" w:eastAsia="仿宋" w:hAnsi="仿宋" w:cs="仿宋" w:hint="eastAsia"/>
            <w:lang w:eastAsia="zh-CN"/>
          </w:rPr>
          <w:t>(三)、项目管理与监控体系</w:t>
        </w:r>
        <w:r>
          <w:tab/>
        </w:r>
        <w:r>
          <w:fldChar w:fldCharType="begin"/>
        </w:r>
        <w:r>
          <w:instrText xml:space="preserve"> PAGEREF _Toc5824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93" w:history="1">
        <w:r>
          <w:rPr>
            <w:rFonts w:ascii="仿宋" w:eastAsia="仿宋" w:hAnsi="仿宋" w:cs="仿宋" w:hint="eastAsia"/>
            <w:lang w:eastAsia="zh-CN"/>
          </w:rPr>
          <w:t>十、环境保护与治理方案</w:t>
        </w:r>
        <w:r>
          <w:tab/>
        </w:r>
        <w:r>
          <w:fldChar w:fldCharType="begin"/>
        </w:r>
        <w:r>
          <w:instrText xml:space="preserve"> PAGEREF _Toc31193 \h </w:instrText>
        </w:r>
        <w:r>
          <w:fldChar w:fldCharType="separate"/>
        </w:r>
        <w:r>
          <w:t>50</w:t>
        </w:r>
        <w:r>
          <w:fldChar w:fldCharType="end"/>
        </w:r>
      </w:hyperlink>
    </w:p>
    <w:p>
      <w:pPr>
        <w:pStyle w:val="TOC2"/>
        <w:tabs>
          <w:tab w:val="right" w:leader="dot" w:pos="8306"/>
        </w:tabs>
      </w:pPr>
      <w:hyperlink w:anchor="_Toc20228" w:history="1">
        <w:r>
          <w:rPr>
            <w:rFonts w:ascii="仿宋" w:eastAsia="仿宋" w:hAnsi="仿宋" w:cs="仿宋" w:hint="eastAsia"/>
            <w:lang w:eastAsia="zh-CN"/>
          </w:rPr>
          <w:t>(一)、项目环境影响评估</w:t>
        </w:r>
        <w:r>
          <w:tab/>
        </w:r>
        <w:r>
          <w:fldChar w:fldCharType="begin"/>
        </w:r>
        <w:r>
          <w:instrText xml:space="preserve"> PAGEREF _Toc20228 \h </w:instrText>
        </w:r>
        <w:r>
          <w:fldChar w:fldCharType="separate"/>
        </w:r>
        <w:r>
          <w:t>50</w:t>
        </w:r>
        <w:r>
          <w:fldChar w:fldCharType="end"/>
        </w:r>
      </w:hyperlink>
    </w:p>
    <w:p>
      <w:pPr>
        <w:pStyle w:val="TOC2"/>
        <w:tabs>
          <w:tab w:val="right" w:leader="dot" w:pos="8306"/>
        </w:tabs>
      </w:pPr>
      <w:hyperlink w:anchor="_Toc7952" w:history="1">
        <w:r>
          <w:rPr>
            <w:rFonts w:ascii="仿宋" w:eastAsia="仿宋" w:hAnsi="仿宋" w:cs="仿宋" w:hint="eastAsia"/>
            <w:lang w:eastAsia="zh-CN"/>
          </w:rPr>
          <w:t>(二)、环境保护措施与治理方案</w:t>
        </w:r>
        <w:r>
          <w:tab/>
        </w:r>
        <w:r>
          <w:fldChar w:fldCharType="begin"/>
        </w:r>
        <w:r>
          <w:instrText xml:space="preserve"> PAGEREF _Toc7952 \h </w:instrText>
        </w:r>
        <w:r>
          <w:fldChar w:fldCharType="separate"/>
        </w:r>
        <w:r>
          <w:t>51</w:t>
        </w:r>
        <w:r>
          <w:fldChar w:fldCharType="end"/>
        </w:r>
      </w:hyperlink>
    </w:p>
    <w:p>
      <w:pPr>
        <w:pStyle w:val="TOC1"/>
        <w:tabs>
          <w:tab w:val="right" w:leader="dot" w:pos="8306"/>
        </w:tabs>
      </w:pPr>
      <w:hyperlink w:anchor="_Toc8051" w:history="1">
        <w:r>
          <w:rPr>
            <w:rFonts w:ascii="仿宋" w:eastAsia="仿宋" w:hAnsi="仿宋" w:cs="仿宋" w:hint="eastAsia"/>
            <w:lang w:eastAsia="zh-CN"/>
          </w:rPr>
          <w:t>十一、项目进度计划</w:t>
        </w:r>
        <w:r>
          <w:tab/>
        </w:r>
        <w:r>
          <w:fldChar w:fldCharType="begin"/>
        </w:r>
        <w:r>
          <w:instrText xml:space="preserve"> PAGEREF _Toc8051 \h </w:instrText>
        </w:r>
        <w:r>
          <w:fldChar w:fldCharType="separate"/>
        </w:r>
        <w:r>
          <w:t>52</w:t>
        </w:r>
        <w:r>
          <w:fldChar w:fldCharType="end"/>
        </w:r>
      </w:hyperlink>
    </w:p>
    <w:p>
      <w:pPr>
        <w:pStyle w:val="TOC2"/>
        <w:tabs>
          <w:tab w:val="right" w:leader="dot" w:pos="8306"/>
        </w:tabs>
      </w:pPr>
      <w:hyperlink w:anchor="_Toc28454" w:history="1">
        <w:r>
          <w:rPr>
            <w:rFonts w:ascii="仿宋" w:eastAsia="仿宋" w:hAnsi="仿宋" w:cs="仿宋" w:hint="eastAsia"/>
            <w:lang w:eastAsia="zh-CN"/>
          </w:rPr>
          <w:t>(一)、建设周期</w:t>
        </w:r>
        <w:r>
          <w:tab/>
        </w:r>
        <w:r>
          <w:fldChar w:fldCharType="begin"/>
        </w:r>
        <w:r>
          <w:instrText xml:space="preserve"> PAGEREF _Toc28454 \h </w:instrText>
        </w:r>
        <w:r>
          <w:fldChar w:fldCharType="separate"/>
        </w:r>
        <w:r>
          <w:t>52</w:t>
        </w:r>
        <w:r>
          <w:fldChar w:fldCharType="end"/>
        </w:r>
      </w:hyperlink>
    </w:p>
    <w:p>
      <w:pPr>
        <w:pStyle w:val="TOC2"/>
        <w:tabs>
          <w:tab w:val="right" w:leader="dot" w:pos="8306"/>
        </w:tabs>
      </w:pPr>
      <w:hyperlink w:anchor="_Toc26147" w:history="1">
        <w:r>
          <w:rPr>
            <w:rFonts w:ascii="仿宋" w:eastAsia="仿宋" w:hAnsi="仿宋" w:cs="仿宋" w:hint="eastAsia"/>
            <w:lang w:eastAsia="zh-CN"/>
          </w:rPr>
          <w:t>(二)、建设进度</w:t>
        </w:r>
        <w:r>
          <w:tab/>
        </w:r>
        <w:r>
          <w:fldChar w:fldCharType="begin"/>
        </w:r>
        <w:r>
          <w:instrText xml:space="preserve"> PAGEREF _Toc26147 \h </w:instrText>
        </w:r>
        <w:r>
          <w:fldChar w:fldCharType="separate"/>
        </w:r>
        <w:r>
          <w:t>52</w:t>
        </w:r>
        <w:r>
          <w:fldChar w:fldCharType="end"/>
        </w:r>
      </w:hyperlink>
    </w:p>
    <w:p>
      <w:pPr>
        <w:pStyle w:val="TOC2"/>
        <w:tabs>
          <w:tab w:val="right" w:leader="dot" w:pos="8306"/>
        </w:tabs>
      </w:pPr>
      <w:hyperlink w:anchor="_Toc1246" w:history="1">
        <w:r>
          <w:rPr>
            <w:rFonts w:ascii="仿宋" w:eastAsia="仿宋" w:hAnsi="仿宋" w:cs="仿宋" w:hint="eastAsia"/>
            <w:lang w:eastAsia="zh-CN"/>
          </w:rPr>
          <w:t>(三)、进度安排注意事项</w:t>
        </w:r>
        <w:r>
          <w:tab/>
        </w:r>
        <w:r>
          <w:fldChar w:fldCharType="begin"/>
        </w:r>
        <w:r>
          <w:instrText xml:space="preserve"> PAGEREF _Toc1246 \h </w:instrText>
        </w:r>
        <w:r>
          <w:fldChar w:fldCharType="separate"/>
        </w:r>
        <w:r>
          <w:t>53</w:t>
        </w:r>
        <w:r>
          <w:fldChar w:fldCharType="end"/>
        </w:r>
      </w:hyperlink>
    </w:p>
    <w:p>
      <w:pPr>
        <w:pStyle w:val="TOC2"/>
        <w:tabs>
          <w:tab w:val="right" w:leader="dot" w:pos="8306"/>
        </w:tabs>
      </w:pPr>
      <w:hyperlink w:anchor="_Toc15303" w:history="1">
        <w:r>
          <w:rPr>
            <w:rFonts w:ascii="仿宋" w:eastAsia="仿宋" w:hAnsi="仿宋" w:cs="仿宋" w:hint="eastAsia"/>
            <w:lang w:eastAsia="zh-CN"/>
          </w:rPr>
          <w:t>(四)、人力资源配置</w:t>
        </w:r>
        <w:r>
          <w:tab/>
        </w:r>
        <w:r>
          <w:fldChar w:fldCharType="begin"/>
        </w:r>
        <w:r>
          <w:instrText xml:space="preserve"> PAGEREF _Toc15303 \h </w:instrText>
        </w:r>
        <w:r>
          <w:fldChar w:fldCharType="separate"/>
        </w:r>
        <w:r>
          <w:t>54</w:t>
        </w:r>
        <w:r>
          <w:fldChar w:fldCharType="end"/>
        </w:r>
      </w:hyperlink>
    </w:p>
    <w:p>
      <w:pPr>
        <w:pStyle w:val="TOC2"/>
        <w:tabs>
          <w:tab w:val="right" w:leader="dot" w:pos="8306"/>
        </w:tabs>
      </w:pPr>
      <w:hyperlink w:anchor="_Toc17198" w:history="1">
        <w:r>
          <w:rPr>
            <w:rFonts w:ascii="仿宋" w:eastAsia="仿宋" w:hAnsi="仿宋" w:cs="仿宋" w:hint="eastAsia"/>
            <w:lang w:eastAsia="zh-CN"/>
          </w:rPr>
          <w:t>(五)、员工培训</w:t>
        </w:r>
        <w:r>
          <w:tab/>
        </w:r>
        <w:r>
          <w:fldChar w:fldCharType="begin"/>
        </w:r>
        <w:r>
          <w:instrText xml:space="preserve"> PAGEREF _Toc17198 \h </w:instrText>
        </w:r>
        <w:r>
          <w:fldChar w:fldCharType="separate"/>
        </w:r>
        <w:r>
          <w:t>56</w:t>
        </w:r>
        <w:r>
          <w:fldChar w:fldCharType="end"/>
        </w:r>
      </w:hyperlink>
    </w:p>
    <w:p>
      <w:pPr>
        <w:pStyle w:val="TOC2"/>
        <w:tabs>
          <w:tab w:val="right" w:leader="dot" w:pos="8306"/>
        </w:tabs>
      </w:pPr>
      <w:hyperlink w:anchor="_Toc14408" w:history="1">
        <w:r>
          <w:rPr>
            <w:rFonts w:ascii="仿宋" w:eastAsia="仿宋" w:hAnsi="仿宋" w:cs="仿宋" w:hint="eastAsia"/>
            <w:lang w:eastAsia="zh-CN"/>
          </w:rPr>
          <w:t>(六)、项目实施保障</w:t>
        </w:r>
        <w:r>
          <w:tab/>
        </w:r>
        <w:r>
          <w:fldChar w:fldCharType="begin"/>
        </w:r>
        <w:r>
          <w:instrText xml:space="preserve"> PAGEREF _Toc14408 \h </w:instrText>
        </w:r>
        <w:r>
          <w:fldChar w:fldCharType="separate"/>
        </w:r>
        <w:r>
          <w:t>57</w:t>
        </w:r>
        <w:r>
          <w:fldChar w:fldCharType="end"/>
        </w:r>
      </w:hyperlink>
    </w:p>
    <w:p>
      <w:pPr>
        <w:pStyle w:val="TOC2"/>
        <w:tabs>
          <w:tab w:val="right" w:leader="dot" w:pos="8306"/>
        </w:tabs>
      </w:pPr>
      <w:hyperlink w:anchor="_Toc18428" w:history="1">
        <w:r>
          <w:rPr>
            <w:rFonts w:ascii="仿宋" w:eastAsia="仿宋" w:hAnsi="仿宋" w:cs="仿宋" w:hint="eastAsia"/>
            <w:lang w:eastAsia="zh-CN"/>
          </w:rPr>
          <w:t>(七)、安全规范管理</w:t>
        </w:r>
        <w:r>
          <w:tab/>
        </w:r>
        <w:r>
          <w:fldChar w:fldCharType="begin"/>
        </w:r>
        <w:r>
          <w:instrText xml:space="preserve"> PAGEREF _Toc18428 \h </w:instrText>
        </w:r>
        <w:r>
          <w:fldChar w:fldCharType="separate"/>
        </w:r>
        <w:r>
          <w:t>58</w:t>
        </w:r>
        <w:r>
          <w:fldChar w:fldCharType="end"/>
        </w:r>
      </w:hyperlink>
    </w:p>
    <w:p>
      <w:pPr>
        <w:pStyle w:val="TOC1"/>
        <w:tabs>
          <w:tab w:val="right" w:leader="dot" w:pos="8306"/>
        </w:tabs>
      </w:pPr>
      <w:hyperlink w:anchor="_Toc22795" w:history="1">
        <w:r>
          <w:rPr>
            <w:rFonts w:ascii="仿宋" w:eastAsia="仿宋" w:hAnsi="仿宋" w:cs="仿宋" w:hint="eastAsia"/>
            <w:lang w:eastAsia="zh-CN"/>
          </w:rPr>
          <w:t>十二、安全与应急管理</w:t>
        </w:r>
        <w:r>
          <w:tab/>
        </w:r>
        <w:r>
          <w:fldChar w:fldCharType="begin"/>
        </w:r>
        <w:r>
          <w:instrText xml:space="preserve"> PAGEREF _Toc22795 \h </w:instrText>
        </w:r>
        <w:r>
          <w:fldChar w:fldCharType="separate"/>
        </w:r>
        <w:r>
          <w:t>59</w:t>
        </w:r>
        <w:r>
          <w:fldChar w:fldCharType="end"/>
        </w:r>
      </w:hyperlink>
    </w:p>
    <w:p>
      <w:pPr>
        <w:pStyle w:val="TOC2"/>
        <w:tabs>
          <w:tab w:val="right" w:leader="dot" w:pos="8306"/>
        </w:tabs>
      </w:pPr>
      <w:hyperlink w:anchor="_Toc32203" w:history="1">
        <w:r>
          <w:rPr>
            <w:rFonts w:ascii="仿宋" w:eastAsia="仿宋" w:hAnsi="仿宋" w:cs="仿宋" w:hint="eastAsia"/>
            <w:lang w:eastAsia="zh-CN"/>
          </w:rPr>
          <w:t>(一)、安全生产管理</w:t>
        </w:r>
        <w:r>
          <w:tab/>
        </w:r>
        <w:r>
          <w:fldChar w:fldCharType="begin"/>
        </w:r>
        <w:r>
          <w:instrText xml:space="preserve"> PAGEREF _Toc32203 \h </w:instrText>
        </w:r>
        <w:r>
          <w:fldChar w:fldCharType="separate"/>
        </w:r>
        <w:r>
          <w:t>59</w:t>
        </w:r>
        <w:r>
          <w:fldChar w:fldCharType="end"/>
        </w:r>
      </w:hyperlink>
    </w:p>
    <w:p>
      <w:pPr>
        <w:pStyle w:val="TOC2"/>
        <w:tabs>
          <w:tab w:val="right" w:leader="dot" w:pos="8306"/>
        </w:tabs>
      </w:pPr>
      <w:hyperlink w:anchor="_Toc32370" w:history="1">
        <w:r>
          <w:rPr>
            <w:rFonts w:ascii="仿宋" w:eastAsia="仿宋" w:hAnsi="仿宋" w:cs="仿宋" w:hint="eastAsia"/>
            <w:lang w:eastAsia="zh-CN"/>
          </w:rPr>
          <w:t>(二)、应急预案与响应</w:t>
        </w:r>
        <w:r>
          <w:tab/>
        </w:r>
        <w:r>
          <w:fldChar w:fldCharType="begin"/>
        </w:r>
        <w:r>
          <w:instrText xml:space="preserve"> PAGEREF _Toc32370 \h </w:instrText>
        </w:r>
        <w:r>
          <w:fldChar w:fldCharType="separate"/>
        </w:r>
        <w:r>
          <w:t>61</w:t>
        </w:r>
        <w:r>
          <w:fldChar w:fldCharType="end"/>
        </w:r>
      </w:hyperlink>
    </w:p>
    <w:p>
      <w:pPr>
        <w:pStyle w:val="TOC1"/>
        <w:tabs>
          <w:tab w:val="right" w:leader="dot" w:pos="8306"/>
        </w:tabs>
      </w:pPr>
      <w:hyperlink w:anchor="_Toc3002" w:history="1">
        <w:r>
          <w:rPr>
            <w:rFonts w:ascii="仿宋" w:eastAsia="仿宋" w:hAnsi="仿宋" w:cs="仿宋" w:hint="eastAsia"/>
            <w:lang w:eastAsia="zh-CN"/>
          </w:rPr>
          <w:t>十三、质量管理与控制</w:t>
        </w:r>
        <w:r>
          <w:tab/>
        </w:r>
        <w:r>
          <w:fldChar w:fldCharType="begin"/>
        </w:r>
        <w:r>
          <w:instrText xml:space="preserve"> PAGEREF _Toc3002 \h </w:instrText>
        </w:r>
        <w:r>
          <w:fldChar w:fldCharType="separate"/>
        </w:r>
        <w:r>
          <w:t>62</w:t>
        </w:r>
        <w:r>
          <w:fldChar w:fldCharType="end"/>
        </w:r>
      </w:hyperlink>
    </w:p>
    <w:p>
      <w:pPr>
        <w:pStyle w:val="TOC2"/>
        <w:tabs>
          <w:tab w:val="right" w:leader="dot" w:pos="8306"/>
        </w:tabs>
      </w:pPr>
      <w:hyperlink w:anchor="_Toc25179" w:history="1">
        <w:r>
          <w:rPr>
            <w:rFonts w:ascii="仿宋" w:eastAsia="仿宋" w:hAnsi="仿宋" w:cs="仿宋" w:hint="eastAsia"/>
            <w:lang w:eastAsia="zh-CN"/>
          </w:rPr>
          <w:t>(一)、质量管理体系建设</w:t>
        </w:r>
        <w:r>
          <w:tab/>
        </w:r>
        <w:r>
          <w:fldChar w:fldCharType="begin"/>
        </w:r>
        <w:r>
          <w:instrText xml:space="preserve"> PAGEREF _Toc25179 \h </w:instrText>
        </w:r>
        <w:r>
          <w:fldChar w:fldCharType="separate"/>
        </w:r>
        <w:r>
          <w:t>62</w:t>
        </w:r>
        <w:r>
          <w:fldChar w:fldCharType="end"/>
        </w:r>
      </w:hyperlink>
    </w:p>
    <w:p>
      <w:pPr>
        <w:pStyle w:val="TOC2"/>
        <w:tabs>
          <w:tab w:val="right" w:leader="dot" w:pos="8306"/>
        </w:tabs>
      </w:pPr>
      <w:hyperlink w:anchor="_Toc7807" w:history="1">
        <w:r>
          <w:rPr>
            <w:rFonts w:ascii="仿宋" w:eastAsia="仿宋" w:hAnsi="仿宋" w:cs="仿宋" w:hint="eastAsia"/>
            <w:lang w:eastAsia="zh-CN"/>
          </w:rPr>
          <w:t>(二)、质量控制措施</w:t>
        </w:r>
        <w:r>
          <w:tab/>
        </w:r>
        <w:r>
          <w:fldChar w:fldCharType="begin"/>
        </w:r>
        <w:r>
          <w:instrText xml:space="preserve"> PAGEREF _Toc7807 \h </w:instrText>
        </w:r>
        <w:r>
          <w:fldChar w:fldCharType="separate"/>
        </w:r>
        <w:r>
          <w:t>64</w:t>
        </w:r>
        <w:r>
          <w:fldChar w:fldCharType="end"/>
        </w:r>
      </w:hyperlink>
    </w:p>
    <w:p>
      <w:pPr>
        <w:pStyle w:val="TOC1"/>
        <w:tabs>
          <w:tab w:val="right" w:leader="dot" w:pos="8306"/>
        </w:tabs>
      </w:pPr>
      <w:hyperlink w:anchor="_Toc14251" w:history="1">
        <w:r>
          <w:rPr>
            <w:rFonts w:ascii="仿宋" w:eastAsia="仿宋" w:hAnsi="仿宋" w:cs="仿宋" w:hint="eastAsia"/>
            <w:lang w:eastAsia="zh-CN"/>
          </w:rPr>
          <w:t>十四、知识产权管理与保护</w:t>
        </w:r>
        <w:r>
          <w:tab/>
        </w:r>
        <w:r>
          <w:fldChar w:fldCharType="begin"/>
        </w:r>
        <w:r>
          <w:instrText xml:space="preserve"> PAGEREF _Toc14251 \h </w:instrText>
        </w:r>
        <w:r>
          <w:fldChar w:fldCharType="separate"/>
        </w:r>
        <w:r>
          <w:t>65</w:t>
        </w:r>
        <w:r>
          <w:fldChar w:fldCharType="end"/>
        </w:r>
      </w:hyperlink>
    </w:p>
    <w:p>
      <w:pPr>
        <w:pStyle w:val="TOC2"/>
        <w:tabs>
          <w:tab w:val="right" w:leader="dot" w:pos="8306"/>
        </w:tabs>
      </w:pPr>
      <w:hyperlink w:anchor="_Toc6732" w:history="1">
        <w:r>
          <w:rPr>
            <w:rFonts w:ascii="仿宋" w:eastAsia="仿宋" w:hAnsi="仿宋" w:cs="仿宋" w:hint="eastAsia"/>
            <w:lang w:eastAsia="zh-CN"/>
          </w:rPr>
          <w:t>(一)、知识产权管理体系建设</w:t>
        </w:r>
        <w:r>
          <w:tab/>
        </w:r>
        <w:r>
          <w:fldChar w:fldCharType="begin"/>
        </w:r>
        <w:r>
          <w:instrText xml:space="preserve"> PAGEREF _Toc6732 \h </w:instrText>
        </w:r>
        <w:r>
          <w:fldChar w:fldCharType="separate"/>
        </w:r>
        <w:r>
          <w:t>65</w:t>
        </w:r>
        <w:r>
          <w:fldChar w:fldCharType="end"/>
        </w:r>
      </w:hyperlink>
    </w:p>
    <w:p>
      <w:pPr>
        <w:pStyle w:val="TOC2"/>
        <w:tabs>
          <w:tab w:val="right" w:leader="dot" w:pos="8306"/>
        </w:tabs>
      </w:pPr>
      <w:hyperlink w:anchor="_Toc25388" w:history="1">
        <w:r>
          <w:rPr>
            <w:rFonts w:ascii="仿宋" w:eastAsia="仿宋" w:hAnsi="仿宋" w:cs="仿宋" w:hint="eastAsia"/>
            <w:lang w:eastAsia="zh-CN"/>
          </w:rPr>
          <w:t>(二)、知识产权保护措施</w:t>
        </w:r>
        <w:r>
          <w:tab/>
        </w:r>
        <w:r>
          <w:fldChar w:fldCharType="begin"/>
        </w:r>
        <w:r>
          <w:instrText xml:space="preserve"> PAGEREF _Toc25388 \h </w:instrText>
        </w:r>
        <w:r>
          <w:fldChar w:fldCharType="separate"/>
        </w:r>
        <w:r>
          <w:t>66</w:t>
        </w:r>
        <w:r>
          <w:fldChar w:fldCharType="end"/>
        </w:r>
      </w:hyperlink>
    </w:p>
    <w:p>
      <w:pPr>
        <w:pStyle w:val="TOC1"/>
        <w:tabs>
          <w:tab w:val="right" w:leader="dot" w:pos="8306"/>
        </w:tabs>
      </w:pPr>
      <w:hyperlink w:anchor="_Toc1208" w:history="1">
        <w:r>
          <w:rPr>
            <w:rFonts w:ascii="仿宋" w:eastAsia="仿宋" w:hAnsi="仿宋" w:cs="仿宋" w:hint="eastAsia"/>
            <w:lang w:eastAsia="zh-CN"/>
          </w:rPr>
          <w:t>十五、法律法规与政策遵循</w:t>
        </w:r>
        <w:r>
          <w:tab/>
        </w:r>
        <w:r>
          <w:fldChar w:fldCharType="begin"/>
        </w:r>
        <w:r>
          <w:instrText xml:space="preserve"> PAGEREF _Toc1208 \h </w:instrText>
        </w:r>
        <w:r>
          <w:fldChar w:fldCharType="separate"/>
        </w:r>
        <w:r>
          <w:t>68</w:t>
        </w:r>
        <w:r>
          <w:fldChar w:fldCharType="end"/>
        </w:r>
      </w:hyperlink>
    </w:p>
    <w:p>
      <w:pPr>
        <w:pStyle w:val="TOC2"/>
        <w:tabs>
          <w:tab w:val="right" w:leader="dot" w:pos="8306"/>
        </w:tabs>
      </w:pPr>
      <w:hyperlink w:anchor="_Toc60" w:history="1">
        <w:r>
          <w:rPr>
            <w:rFonts w:ascii="仿宋" w:eastAsia="仿宋" w:hAnsi="仿宋" w:cs="仿宋" w:hint="eastAsia"/>
            <w:lang w:eastAsia="zh-CN"/>
          </w:rPr>
          <w:t>(一)、法律法规遵守</w:t>
        </w:r>
        <w:r>
          <w:tab/>
        </w:r>
        <w:r>
          <w:fldChar w:fldCharType="begin"/>
        </w:r>
        <w:r>
          <w:instrText xml:space="preserve"> PAGEREF _Toc60 \h </w:instrText>
        </w:r>
        <w:r>
          <w:fldChar w:fldCharType="separate"/>
        </w:r>
        <w:r>
          <w:t>68</w:t>
        </w:r>
        <w:r>
          <w:fldChar w:fldCharType="end"/>
        </w:r>
      </w:hyperlink>
    </w:p>
    <w:p>
      <w:pPr>
        <w:pStyle w:val="TOC2"/>
        <w:tabs>
          <w:tab w:val="right" w:leader="dot" w:pos="8306"/>
        </w:tabs>
      </w:pPr>
      <w:hyperlink w:anchor="_Toc12074" w:history="1">
        <w:r>
          <w:rPr>
            <w:rFonts w:ascii="仿宋" w:eastAsia="仿宋" w:hAnsi="仿宋" w:cs="仿宋" w:hint="eastAsia"/>
            <w:lang w:eastAsia="zh-CN"/>
          </w:rPr>
          <w:t>(二)、政策导向与利用</w:t>
        </w:r>
        <w:r>
          <w:tab/>
        </w:r>
        <w:r>
          <w:fldChar w:fldCharType="begin"/>
        </w:r>
        <w:r>
          <w:instrText xml:space="preserve"> PAGEREF _Toc12074 \h </w:instrText>
        </w:r>
        <w:r>
          <w:fldChar w:fldCharType="separate"/>
        </w:r>
        <w:r>
          <w:t>69</w:t>
        </w:r>
        <w:r>
          <w:fldChar w:fldCharType="end"/>
        </w:r>
      </w:hyperlink>
    </w:p>
    <w:p>
      <w:pPr>
        <w:pStyle w:val="TOC1"/>
        <w:tabs>
          <w:tab w:val="right" w:leader="dot" w:pos="8306"/>
        </w:tabs>
      </w:pPr>
      <w:hyperlink w:anchor="_Toc14373" w:history="1">
        <w:r>
          <w:rPr>
            <w:rFonts w:ascii="仿宋" w:eastAsia="仿宋" w:hAnsi="仿宋" w:cs="仿宋" w:hint="eastAsia"/>
            <w:lang w:eastAsia="zh-CN"/>
          </w:rPr>
          <w:t>十六、设施与设备管理</w:t>
        </w:r>
        <w:r>
          <w:tab/>
        </w:r>
        <w:r>
          <w:fldChar w:fldCharType="begin"/>
        </w:r>
        <w:r>
          <w:instrText xml:space="preserve"> PAGEREF _Toc14373 \h </w:instrText>
        </w:r>
        <w:r>
          <w:fldChar w:fldCharType="separate"/>
        </w:r>
        <w:r>
          <w:t>70</w:t>
        </w:r>
        <w:r>
          <w:fldChar w:fldCharType="end"/>
        </w:r>
      </w:hyperlink>
    </w:p>
    <w:p>
      <w:pPr>
        <w:pStyle w:val="TOC2"/>
        <w:tabs>
          <w:tab w:val="right" w:leader="dot" w:pos="8306"/>
        </w:tabs>
      </w:pPr>
      <w:hyperlink w:anchor="_Toc11602" w:history="1">
        <w:r>
          <w:rPr>
            <w:rFonts w:ascii="仿宋" w:eastAsia="仿宋" w:hAnsi="仿宋" w:cs="仿宋" w:hint="eastAsia"/>
            <w:lang w:eastAsia="zh-CN"/>
          </w:rPr>
          <w:t>(一)、设施规划与配置</w:t>
        </w:r>
        <w:r>
          <w:tab/>
        </w:r>
        <w:r>
          <w:fldChar w:fldCharType="begin"/>
        </w:r>
        <w:r>
          <w:instrText xml:space="preserve"> PAGEREF _Toc11602 \h </w:instrText>
        </w:r>
        <w:r>
          <w:fldChar w:fldCharType="separate"/>
        </w:r>
        <w:r>
          <w:t>70</w:t>
        </w:r>
        <w:r>
          <w:fldChar w:fldCharType="end"/>
        </w:r>
      </w:hyperlink>
    </w:p>
    <w:p>
      <w:pPr>
        <w:pStyle w:val="TOC2"/>
        <w:tabs>
          <w:tab w:val="right" w:leader="dot" w:pos="8306"/>
        </w:tabs>
      </w:pPr>
      <w:hyperlink w:anchor="_Toc26909" w:history="1">
        <w:r>
          <w:rPr>
            <w:rFonts w:ascii="仿宋" w:eastAsia="仿宋" w:hAnsi="仿宋" w:cs="仿宋" w:hint="eastAsia"/>
            <w:lang w:eastAsia="zh-CN"/>
          </w:rPr>
          <w:t>(二)、设备采购与维护管理</w:t>
        </w:r>
        <w:r>
          <w:tab/>
        </w:r>
        <w:r>
          <w:fldChar w:fldCharType="begin"/>
        </w:r>
        <w:r>
          <w:instrText xml:space="preserve"> PAGEREF _Toc26909 \h </w:instrText>
        </w:r>
        <w:r>
          <w:fldChar w:fldCharType="separate"/>
        </w:r>
        <w:r>
          <w:t>70</w:t>
        </w:r>
        <w:r>
          <w:fldChar w:fldCharType="end"/>
        </w:r>
      </w:hyperlink>
    </w:p>
    <w:p>
      <w:pPr>
        <w:pStyle w:val="TOC2"/>
        <w:tabs>
          <w:tab w:val="right" w:leader="dot" w:pos="8306"/>
        </w:tabs>
      </w:pPr>
      <w:hyperlink w:anchor="_Toc16566" w:history="1">
        <w:r>
          <w:rPr>
            <w:rFonts w:ascii="仿宋" w:eastAsia="仿宋" w:hAnsi="仿宋" w:cs="仿宋" w:hint="eastAsia"/>
            <w:lang w:eastAsia="zh-CN"/>
          </w:rPr>
          <w:t>(三)、设施设备升级策略</w:t>
        </w:r>
        <w:r>
          <w:tab/>
        </w:r>
        <w:r>
          <w:fldChar w:fldCharType="begin"/>
        </w:r>
        <w:r>
          <w:instrText xml:space="preserve"> PAGEREF _Toc16566 \h </w:instrText>
        </w:r>
        <w:r>
          <w:fldChar w:fldCharType="separate"/>
        </w:r>
        <w:r>
          <w:t>71</w:t>
        </w:r>
        <w:r>
          <w:fldChar w:fldCharType="end"/>
        </w:r>
      </w:hyperlink>
    </w:p>
    <w:p>
      <w:pPr>
        <w:pStyle w:val="TOC1"/>
        <w:tabs>
          <w:tab w:val="right" w:leader="dot" w:pos="8306"/>
        </w:tabs>
      </w:pPr>
      <w:hyperlink w:anchor="_Toc16945" w:history="1">
        <w:r>
          <w:rPr>
            <w:rFonts w:ascii="仿宋" w:eastAsia="仿宋" w:hAnsi="仿宋" w:cs="仿宋" w:hint="eastAsia"/>
            <w:lang w:eastAsia="zh-CN"/>
          </w:rPr>
          <w:t>十七、成果转化与推广应用</w:t>
        </w:r>
        <w:r>
          <w:tab/>
        </w:r>
        <w:r>
          <w:fldChar w:fldCharType="begin"/>
        </w:r>
        <w:r>
          <w:instrText xml:space="preserve"> PAGEREF _Toc16945 \h </w:instrText>
        </w:r>
        <w:r>
          <w:fldChar w:fldCharType="separate"/>
        </w:r>
        <w:r>
          <w:t>72</w:t>
        </w:r>
        <w:r>
          <w:fldChar w:fldCharType="end"/>
        </w:r>
      </w:hyperlink>
    </w:p>
    <w:p>
      <w:pPr>
        <w:pStyle w:val="TOC2"/>
        <w:tabs>
          <w:tab w:val="right" w:leader="dot" w:pos="8306"/>
        </w:tabs>
      </w:pPr>
      <w:hyperlink w:anchor="_Toc26974" w:history="1">
        <w:r>
          <w:rPr>
            <w:rFonts w:ascii="仿宋" w:eastAsia="仿宋" w:hAnsi="仿宋" w:cs="仿宋" w:hint="eastAsia"/>
            <w:lang w:eastAsia="zh-CN"/>
          </w:rPr>
          <w:t>(一)、成果转化策略制定</w:t>
        </w:r>
        <w:r>
          <w:tab/>
        </w:r>
        <w:r>
          <w:fldChar w:fldCharType="begin"/>
        </w:r>
        <w:r>
          <w:instrText xml:space="preserve"> PAGEREF _Toc26974 \h </w:instrText>
        </w:r>
        <w:r>
          <w:fldChar w:fldCharType="separate"/>
        </w:r>
        <w:r>
          <w:t>72</w:t>
        </w:r>
        <w:r>
          <w:fldChar w:fldCharType="end"/>
        </w:r>
      </w:hyperlink>
    </w:p>
    <w:p>
      <w:pPr>
        <w:pStyle w:val="TOC2"/>
        <w:tabs>
          <w:tab w:val="right" w:leader="dot" w:pos="8306"/>
        </w:tabs>
      </w:pPr>
      <w:hyperlink w:anchor="_Toc25519" w:history="1">
        <w:r>
          <w:rPr>
            <w:rFonts w:ascii="仿宋" w:eastAsia="仿宋" w:hAnsi="仿宋" w:cs="仿宋" w:hint="eastAsia"/>
            <w:lang w:eastAsia="zh-CN"/>
          </w:rPr>
          <w:t>(二)、成果推广应用方案</w:t>
        </w:r>
        <w:r>
          <w:tab/>
        </w:r>
        <w:r>
          <w:fldChar w:fldCharType="begin"/>
        </w:r>
        <w:r>
          <w:instrText xml:space="preserve"> PAGEREF _Toc25519 \h </w:instrText>
        </w:r>
        <w:r>
          <w:fldChar w:fldCharType="separate"/>
        </w:r>
        <w:r>
          <w:t>73</w:t>
        </w:r>
        <w:r>
          <w:fldChar w:fldCharType="end"/>
        </w:r>
      </w:hyperlink>
    </w:p>
    <w:p>
      <w:pPr>
        <w:pStyle w:val="TOC1"/>
        <w:tabs>
          <w:tab w:val="right" w:leader="dot" w:pos="8306"/>
        </w:tabs>
      </w:pPr>
      <w:hyperlink w:anchor="_Toc3359" w:history="1">
        <w:r>
          <w:rPr>
            <w:rFonts w:ascii="仿宋" w:eastAsia="仿宋" w:hAnsi="仿宋" w:cs="仿宋" w:hint="eastAsia"/>
            <w:lang w:eastAsia="zh-CN"/>
          </w:rPr>
          <w:t>十八、合作与交流机制建立</w:t>
        </w:r>
        <w:r>
          <w:tab/>
        </w:r>
        <w:r>
          <w:fldChar w:fldCharType="begin"/>
        </w:r>
        <w:r>
          <w:instrText xml:space="preserve"> PAGEREF _Toc3359 \h </w:instrText>
        </w:r>
        <w:r>
          <w:fldChar w:fldCharType="separate"/>
        </w:r>
        <w:r>
          <w:t>75</w:t>
        </w:r>
        <w:r>
          <w:fldChar w:fldCharType="end"/>
        </w:r>
      </w:hyperlink>
    </w:p>
    <w:p>
      <w:pPr>
        <w:pStyle w:val="TOC2"/>
        <w:tabs>
          <w:tab w:val="right" w:leader="dot" w:pos="8306"/>
        </w:tabs>
      </w:pPr>
      <w:hyperlink w:anchor="_Toc20434" w:history="1">
        <w:r>
          <w:rPr>
            <w:rFonts w:ascii="仿宋" w:eastAsia="仿宋" w:hAnsi="仿宋" w:cs="仿宋" w:hint="eastAsia"/>
            <w:lang w:eastAsia="zh-CN"/>
          </w:rPr>
          <w:t>(一)、合作伙伴选择与合作方式</w:t>
        </w:r>
        <w:r>
          <w:tab/>
        </w:r>
        <w:r>
          <w:fldChar w:fldCharType="begin"/>
        </w:r>
        <w:r>
          <w:instrText xml:space="preserve"> PAGEREF _Toc20434 \h </w:instrText>
        </w:r>
        <w:r>
          <w:fldChar w:fldCharType="separate"/>
        </w:r>
        <w:r>
          <w:t>75</w:t>
        </w:r>
        <w:r>
          <w:fldChar w:fldCharType="end"/>
        </w:r>
      </w:hyperlink>
    </w:p>
    <w:p>
      <w:pPr>
        <w:pStyle w:val="TOC2"/>
        <w:tabs>
          <w:tab w:val="right" w:leader="dot" w:pos="8306"/>
        </w:tabs>
      </w:pPr>
      <w:hyperlink w:anchor="_Toc29218" w:history="1">
        <w:r>
          <w:rPr>
            <w:rFonts w:ascii="仿宋" w:eastAsia="仿宋" w:hAnsi="仿宋" w:cs="仿宋" w:hint="eastAsia"/>
            <w:lang w:eastAsia="zh-CN"/>
          </w:rPr>
          <w:t>(二)、交流与合作平台搭建</w:t>
        </w:r>
        <w:r>
          <w:tab/>
        </w:r>
        <w:r>
          <w:fldChar w:fldCharType="begin"/>
        </w:r>
        <w:r>
          <w:instrText xml:space="preserve"> PAGEREF _Toc29218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1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60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渔业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渔业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682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在全球经济快速发展和科技日新月异的今天，市场对创新技术和环保解决方案的需求日益增长。渔业服务项目恰好聚焦于这一趋势，提供涵盖人工智能、大数据分析和可持续能源等领域的高效、先进产品和服务。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渔业服务项目在其专注的领域内，特别是在人工智能和数据科学方面，有望推动显著的技术革新。项目的研发活动不仅有望孕育出改变行业运作方式的新技术，还可能在长远中影响整个技术生态系统。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渔业服务项目还致力于提升当地居民的技能和就业能力，通过与当地教育机构合作提供培训和教育机会，从而提高社区整体的生活水平和社会福祉。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渔业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937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渔业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渔业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461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70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直接收益：假设渔业服务项目的产品或服务年销售收入为XX万元。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7997"/>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若渔业服务项目成功推广新型环保产品，比如采用可回收材料的包装，可能会激发消费者对可持续产品的需求。这种需求的增长可能迫使整个行业转向更环保的产品设计和生产方法。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935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https://d.book118.com/627142000011006031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E53C6"/>
    <w:rsid w:val="0A0E53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7142000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2023-12-22T23:30:00Z</dcterms:created>
  <dcterms:modified xsi:type="dcterms:W3CDTF">2023-12-22T23:30:22Z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1B718BC8EE57497AAA351B56DCC1FD1B_11</vt:lpwstr>
  </property>
  <property fmtid="{D5CDD505-2E9C-101B-9397-08002B2CF9AE}" pid="3" name="KSOProductBuildVer">
    <vt:lpwstr>2052-12.1.0.16120</vt:lpwstr>
  </property>
</Properties>
</file>