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7B5C" w14:paraId="024E2A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B5C" w14:paraId="33EC33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B5C" w14:paraId="6EDDE5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7B5C" w:rsidRPr="00157B5C" w14:paraId="456FC63F" w14:textId="09AA1A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7B5C">
        <w:rPr>
          <w:rFonts w:ascii="宋体" w:eastAsia="宋体" w:hAnsi="宋体" w:hint="eastAsia"/>
          <w:b/>
          <w:sz w:val="60"/>
        </w:rPr>
        <w:t>肿瘤医疗服务项目风险评估报告</w:t>
      </w:r>
    </w:p>
    <w:p w:rsidR="00157B5C" w:rsidP="00157B5C" w14:paraId="711E09E0" w14:textId="7EC0CC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7B5C">
        <w:rPr>
          <w:rFonts w:ascii="仿宋" w:eastAsia="仿宋" w:hAnsi="仿宋" w:hint="eastAsia"/>
          <w:b/>
          <w:sz w:val="40"/>
        </w:rPr>
        <w:t>目录</w:t>
      </w:r>
    </w:p>
    <w:p w:rsidR="00157B5C" w14:paraId="46CC3AD0" w14:textId="2E74B6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B5C" w14:paraId="23F9106F" w14:textId="17E1FB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B5C" w14:paraId="24F8481E" w14:textId="67C9C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7B5C" w14:paraId="63F37FE9" w14:textId="419CD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7B5C" w14:paraId="0F7F05C2" w14:textId="736B3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7B5C" w14:paraId="170C9D79" w14:textId="62E15E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B5C" w14:paraId="5A01F50F" w14:textId="4E229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7B5C" w14:paraId="182332F1" w14:textId="55C09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7B5C" w14:paraId="19661002" w14:textId="7FCFC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7B5C" w14:paraId="7B80E900" w14:textId="4EAA8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B5C" w14:paraId="1B77A1C2" w14:textId="71135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7B5C" w14:paraId="57855396" w14:textId="7DA1C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7B5C" w14:paraId="30E47F9A" w14:textId="6D030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7B5C" w14:paraId="4900162E" w14:textId="32A6D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7B5C" w14:paraId="235FB762" w14:textId="69D105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7B5C" w14:paraId="2A0AE7D2" w14:textId="0E9C6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7B5C" w14:paraId="7F6C261F" w14:textId="27A82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(二)、评价肿瘤医疗服务项目概况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7B5C" w14:paraId="72FF745C" w14:textId="031A4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57B5C" w14:paraId="4D1FEC6D" w14:textId="1CA47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57B5C" w14:paraId="5CBDE6F1" w14:textId="11908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7B5C" w14:paraId="7C51811E" w14:textId="409457E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7B5C" w14:paraId="5DD3465F" w14:textId="048FF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7B5C" w14:paraId="0D3F88B3" w14:textId="7DE50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7B5C" w14:paraId="596BFADD" w14:textId="353F2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57B5C" w14:paraId="1E83E733" w14:textId="58594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_Toc158321339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57B5C" w14:paraId="45494D1E" w14:textId="264D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57B5C" w14:paraId="28205D94" w14:textId="5C8A1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57B5C" w14:paraId="7CB2BCE5" w14:textId="7A856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57B5C" w14:paraId="70059DFE" w14:textId="55594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7B5C" w14:paraId="228AFC68" w14:textId="7525F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7B5C" w14:paraId="4901E13F" w14:textId="511B29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7B5C" w14:paraId="682B01F4" w14:textId="300D2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7B5C" w14:paraId="54F6E633" w14:textId="135F5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7B5C" w14:paraId="1EEA1656" w14:textId="2BFE0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57B5C" w14:paraId="1567929F" w14:textId="55657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7B5C" w14:paraId="4170AC23" w14:textId="309F2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7B5C" w14:paraId="1A889468" w14:textId="2232C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7B5C" w14:paraId="04B21D85" w14:textId="15E83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7B5C" w14:paraId="40233296" w14:textId="0F705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(二)、评价肿瘤医疗服务项目风险分析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7B5C" w14:paraId="215871F8" w14:textId="5E5C0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57B5C" w14:paraId="591909E3" w14:textId="07DCF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57B5C" w14:paraId="309D3EA7" w14:textId="44689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57B5C" w14:paraId="1B7969CE" w14:textId="15E005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57B5C" w14:paraId="1BDCD536" w14:textId="24AC7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57B5C" w14:paraId="01EC3623" w14:textId="18274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57B5C" w14:paraId="5DE5950F" w14:textId="687144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九、肿瘤医疗服务项目安全现状评价报告的存档与发布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57B5C" w14:paraId="4B945112" w14:textId="4E9BF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57B5C" w14:paraId="13F6EA3F" w14:textId="0C27F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57B5C" w14:paraId="02852A0A" w14:textId="53AC9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57B5C" w14:paraId="49AA691F" w14:textId="7B1EF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57B5C" w14:paraId="298F998A" w14:textId="70B979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57B5C" w14:paraId="0502145C" w14:textId="71DB4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57B5C" w14:paraId="3BD3BD00" w14:textId="7FA3E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57B5C" w14:paraId="45068FF4" w14:textId="715E8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57B5C" w14:paraId="27CD4D26" w14:textId="41861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57B5C" w14:paraId="0A15658D" w14:textId="63283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57B5C" w14:paraId="71E59548" w14:textId="7FB4C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57B5C" w14:paraId="0F9CDACD" w14:textId="224D5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57B5C" w14:paraId="0F82B6D4" w14:textId="7BA86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57B5C" w14:paraId="24AC9A04" w14:textId="07416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57B5C" w14:paraId="0C9D4B5F" w14:textId="13FEA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57B5C" w14:paraId="09612CAB" w14:textId="5B0E6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57B5C" w14:paraId="6FFB5597" w14:textId="2D68D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57B5C" w14:paraId="180F67E9" w14:textId="5B431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57B5C" w14:paraId="22121868" w14:textId="76413E3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57B5C" w14:paraId="2B3F218D" w14:textId="0F63B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57B5C" w14:paraId="2FF6FAE9" w14:textId="4168A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57B5C" w14:paraId="31048A92" w14:textId="3B5BD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57B5C" w14:paraId="1644D949" w14:textId="482FE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十四、肿瘤医疗服务项目安全现状评价报告的后续管理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57B5C" w14:paraId="6A507B9E" w14:textId="5520D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157B5C" w14:paraId="2CA33BC9" w14:textId="38BE6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57B5C" w14:paraId="0D394A44" w14:textId="08EBF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57B5C" w14:paraId="69E2C7AD" w14:textId="57F3B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57B5C" w14:paraId="3C1321CC" w14:textId="299C6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57B5C" w14:paraId="450462CE" w14:textId="7BFF0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_Toc158321389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57B5C" w14:paraId="544F4E8E" w14:textId="3724A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57B5C" w14:paraId="01856FA3" w14:textId="672A1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57B5C" w14:paraId="77186FB7" w14:textId="423B9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57B5C" w14:paraId="7F82C5D3" w14:textId="43102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57B5C" w14:paraId="56EC2F41" w14:textId="387B5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57B5C" w14:paraId="3DDDB757" w14:textId="35D9C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_Toc158321395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157B5C" w:rsidP="00157B5C" w14:paraId="725354E3" w14:textId="7DCF5F9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https://d.book118.com/628001023100006037</w:t>
        </w:r>
      </w:hyperlink>
    </w:p>
    <w:p w:rsidR="00157B5C" w:rsidP="00157B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paraId="1AC92C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B5C" w14:paraId="750AB0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paraId="32C4FAD7" w14:textId="77738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7B5C" w14:paraId="3F6311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paraId="5294CC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38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38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38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P="00820449" w14:textId="77738D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57B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paraId="35C1C2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RPr="00157B5C" w:rsidP="00157B5C" w14:paraId="5DE06675" w14:textId="31639237">
    <w:pPr>
      <w:pStyle w:val="Header"/>
      <w:rPr>
        <w:rFonts w:ascii="仿宋" w:eastAsia="仿宋" w:hAnsi="仿宋"/>
      </w:rPr>
    </w:pPr>
    <w:r w:rsidRPr="00157B5C">
      <w:rPr>
        <w:rFonts w:ascii="仿宋" w:eastAsia="仿宋" w:hAnsi="仿宋" w:hint="eastAsia"/>
      </w:rPr>
      <w:t>肿瘤医疗服务项目风险评估报告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paraId="122C3B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RPr="00157B5C" w:rsidP="00157B5C" w14:textId="31639237">
    <w:pPr>
      <w:pStyle w:val="Header"/>
      <w:rPr>
        <w:rFonts w:ascii="仿宋" w:eastAsia="仿宋" w:hAnsi="仿宋"/>
      </w:rPr>
    </w:pPr>
    <w:r w:rsidRPr="00157B5C">
      <w:rPr>
        <w:rFonts w:ascii="仿宋" w:eastAsia="仿宋" w:hAnsi="仿宋" w:hint="eastAsia"/>
      </w:rPr>
      <w:t>肿瘤医疗服务项目风险评估报告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RPr="00157B5C" w:rsidP="00157B5C" w14:textId="31639237">
    <w:pPr>
      <w:pStyle w:val="Header"/>
      <w:rPr>
        <w:rFonts w:ascii="仿宋" w:eastAsia="仿宋" w:hAnsi="仿宋"/>
      </w:rPr>
    </w:pPr>
    <w:r w:rsidRPr="00157B5C">
      <w:rPr>
        <w:rFonts w:ascii="仿宋" w:eastAsia="仿宋" w:hAnsi="仿宋" w:hint="eastAsia"/>
      </w:rPr>
      <w:t>肿瘤医疗服务项目风险评估报告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RPr="00157B5C" w:rsidP="00157B5C" w14:textId="31639237">
    <w:pPr>
      <w:pStyle w:val="Header"/>
      <w:rPr>
        <w:rFonts w:ascii="仿宋" w:eastAsia="仿宋" w:hAnsi="仿宋"/>
      </w:rPr>
    </w:pPr>
    <w:r w:rsidRPr="00157B5C">
      <w:rPr>
        <w:rFonts w:ascii="仿宋" w:eastAsia="仿宋" w:hAnsi="仿宋" w:hint="eastAsia"/>
      </w:rPr>
      <w:t>肿瘤医疗服务项目风险评估报告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:rsidRPr="00157B5C" w:rsidP="00157B5C" w14:textId="31639237">
    <w:pPr>
      <w:pStyle w:val="Header"/>
      <w:rPr>
        <w:rFonts w:ascii="仿宋" w:eastAsia="仿宋" w:hAnsi="仿宋"/>
      </w:rPr>
    </w:pPr>
    <w:r w:rsidRPr="00157B5C">
      <w:rPr>
        <w:rFonts w:ascii="仿宋" w:eastAsia="仿宋" w:hAnsi="仿宋" w:hint="eastAsia"/>
      </w:rPr>
      <w:t>肿瘤医疗服务项目风险评估报告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7B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B5C"/>
    <w:rsid w:val="00157B5C"/>
    <w:rsid w:val="008204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FAD697"/>
  <w15:chartTrackingRefBased/>
  <w15:docId w15:val="{B786AD27-2AFE-4A30-BE12-424171D25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7B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7B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7B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7B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7B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7B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7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7B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7B5C"/>
  </w:style>
  <w:style w:type="paragraph" w:styleId="TOC1">
    <w:name w:val="toc 1"/>
    <w:basedOn w:val="Normal"/>
    <w:next w:val="Normal"/>
    <w:autoRedefine/>
    <w:uiPriority w:val="39"/>
    <w:unhideWhenUsed/>
    <w:rsid w:val="00157B5C"/>
  </w:style>
  <w:style w:type="paragraph" w:styleId="TOC2">
    <w:name w:val="toc 2"/>
    <w:basedOn w:val="Normal"/>
    <w:next w:val="Normal"/>
    <w:autoRedefine/>
    <w:uiPriority w:val="39"/>
    <w:unhideWhenUsed/>
    <w:rsid w:val="00157B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800102310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7228</Words>
  <Characters>41201</Characters>
  <Application>Microsoft Office Word</Application>
  <DocSecurity>0</DocSecurity>
  <Lines>343</Lines>
  <Paragraphs>96</Paragraphs>
  <ScaleCrop>false</ScaleCrop>
  <Company/>
  <LinksUpToDate>false</LinksUpToDate>
  <CharactersWithSpaces>48333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2024-02-08T13:47:00Z</dcterms:created>
  <dcterms:modified xsi:type="dcterms:W3CDTF">2024-02-08T13:48:00Z</dcterms:modified>
</cp:coreProperties>
</file>