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1" w:history="1">
        <w:r>
          <w:rPr>
            <w:rFonts w:ascii="仿宋" w:eastAsia="仿宋" w:hAnsi="仿宋" w:cs="仿宋" w:hint="eastAsia"/>
            <w:lang w:eastAsia="zh-CN"/>
          </w:rPr>
          <w:t>序言</w:t>
        </w:r>
        <w:r>
          <w:tab/>
        </w:r>
        <w:r>
          <w:fldChar w:fldCharType="begin"/>
        </w:r>
        <w:r>
          <w:instrText xml:space="preserve"> PAGEREF _Toc11841 \h </w:instrText>
        </w:r>
        <w:r>
          <w:fldChar w:fldCharType="separate"/>
        </w:r>
        <w:r>
          <w:t>3</w:t>
        </w:r>
        <w:r>
          <w:fldChar w:fldCharType="end"/>
        </w:r>
      </w:hyperlink>
    </w:p>
    <w:p>
      <w:pPr>
        <w:pStyle w:val="TOC1"/>
        <w:tabs>
          <w:tab w:val="right" w:leader="dot" w:pos="8306"/>
        </w:tabs>
      </w:pPr>
      <w:hyperlink w:anchor="_Toc21171" w:history="1">
        <w:r>
          <w:rPr>
            <w:rFonts w:ascii="仿宋" w:eastAsia="仿宋" w:hAnsi="仿宋" w:cs="仿宋" w:hint="eastAsia"/>
            <w:lang w:eastAsia="zh-CN"/>
          </w:rPr>
          <w:t>一、环境和生态影响分析</w:t>
        </w:r>
        <w:r>
          <w:tab/>
        </w:r>
        <w:r>
          <w:fldChar w:fldCharType="begin"/>
        </w:r>
        <w:r>
          <w:instrText xml:space="preserve"> PAGEREF _Toc21171 \h </w:instrText>
        </w:r>
        <w:r>
          <w:fldChar w:fldCharType="separate"/>
        </w:r>
        <w:r>
          <w:t>3</w:t>
        </w:r>
        <w:r>
          <w:fldChar w:fldCharType="end"/>
        </w:r>
      </w:hyperlink>
    </w:p>
    <w:p>
      <w:pPr>
        <w:pStyle w:val="TOC2"/>
        <w:tabs>
          <w:tab w:val="right" w:leader="dot" w:pos="8306"/>
        </w:tabs>
      </w:pPr>
      <w:hyperlink w:anchor="_Toc8780" w:history="1">
        <w:r>
          <w:rPr>
            <w:rFonts w:ascii="仿宋" w:eastAsia="仿宋" w:hAnsi="仿宋" w:cs="仿宋" w:hint="eastAsia"/>
            <w:lang w:eastAsia="zh-CN"/>
          </w:rPr>
          <w:t>(一)、环境和生态现状</w:t>
        </w:r>
        <w:r>
          <w:tab/>
        </w:r>
        <w:r>
          <w:fldChar w:fldCharType="begin"/>
        </w:r>
        <w:r>
          <w:instrText xml:space="preserve"> PAGEREF _Toc8780 \h </w:instrText>
        </w:r>
        <w:r>
          <w:fldChar w:fldCharType="separate"/>
        </w:r>
        <w:r>
          <w:t>3</w:t>
        </w:r>
        <w:r>
          <w:fldChar w:fldCharType="end"/>
        </w:r>
      </w:hyperlink>
    </w:p>
    <w:p>
      <w:pPr>
        <w:pStyle w:val="TOC2"/>
        <w:tabs>
          <w:tab w:val="right" w:leader="dot" w:pos="8306"/>
        </w:tabs>
      </w:pPr>
      <w:hyperlink w:anchor="_Toc6122" w:history="1">
        <w:r>
          <w:rPr>
            <w:rFonts w:ascii="仿宋" w:eastAsia="仿宋" w:hAnsi="仿宋" w:cs="仿宋" w:hint="eastAsia"/>
            <w:lang w:eastAsia="zh-CN"/>
          </w:rPr>
          <w:t>(二)、生态环境影响分析</w:t>
        </w:r>
        <w:r>
          <w:tab/>
        </w:r>
        <w:r>
          <w:fldChar w:fldCharType="begin"/>
        </w:r>
        <w:r>
          <w:instrText xml:space="preserve"> PAGEREF _Toc6122 \h </w:instrText>
        </w:r>
        <w:r>
          <w:fldChar w:fldCharType="separate"/>
        </w:r>
        <w:r>
          <w:t>5</w:t>
        </w:r>
        <w:r>
          <w:fldChar w:fldCharType="end"/>
        </w:r>
      </w:hyperlink>
    </w:p>
    <w:p>
      <w:pPr>
        <w:pStyle w:val="TOC2"/>
        <w:tabs>
          <w:tab w:val="right" w:leader="dot" w:pos="8306"/>
        </w:tabs>
      </w:pPr>
      <w:hyperlink w:anchor="_Toc30789" w:history="1">
        <w:r>
          <w:rPr>
            <w:rFonts w:ascii="仿宋" w:eastAsia="仿宋" w:hAnsi="仿宋" w:cs="仿宋" w:hint="eastAsia"/>
            <w:lang w:eastAsia="zh-CN"/>
          </w:rPr>
          <w:t>(三)、生态环境保护措施</w:t>
        </w:r>
        <w:r>
          <w:tab/>
        </w:r>
        <w:r>
          <w:fldChar w:fldCharType="begin"/>
        </w:r>
        <w:r>
          <w:instrText xml:space="preserve"> PAGEREF _Toc30789 \h </w:instrText>
        </w:r>
        <w:r>
          <w:fldChar w:fldCharType="separate"/>
        </w:r>
        <w:r>
          <w:t>6</w:t>
        </w:r>
        <w:r>
          <w:fldChar w:fldCharType="end"/>
        </w:r>
      </w:hyperlink>
    </w:p>
    <w:p>
      <w:pPr>
        <w:pStyle w:val="TOC2"/>
        <w:tabs>
          <w:tab w:val="right" w:leader="dot" w:pos="8306"/>
        </w:tabs>
      </w:pPr>
      <w:hyperlink w:anchor="_Toc2115" w:history="1">
        <w:r>
          <w:rPr>
            <w:rFonts w:ascii="仿宋" w:eastAsia="仿宋" w:hAnsi="仿宋" w:cs="仿宋" w:hint="eastAsia"/>
            <w:lang w:eastAsia="zh-CN"/>
          </w:rPr>
          <w:t>(四)、地质灾害影响分析</w:t>
        </w:r>
        <w:r>
          <w:tab/>
        </w:r>
        <w:r>
          <w:fldChar w:fldCharType="begin"/>
        </w:r>
        <w:r>
          <w:instrText xml:space="preserve"> PAGEREF _Toc2115 \h </w:instrText>
        </w:r>
        <w:r>
          <w:fldChar w:fldCharType="separate"/>
        </w:r>
        <w:r>
          <w:t>8</w:t>
        </w:r>
        <w:r>
          <w:fldChar w:fldCharType="end"/>
        </w:r>
      </w:hyperlink>
    </w:p>
    <w:p>
      <w:pPr>
        <w:pStyle w:val="TOC2"/>
        <w:tabs>
          <w:tab w:val="right" w:leader="dot" w:pos="8306"/>
        </w:tabs>
      </w:pPr>
      <w:hyperlink w:anchor="_Toc9993" w:history="1">
        <w:r>
          <w:rPr>
            <w:rFonts w:ascii="仿宋" w:eastAsia="仿宋" w:hAnsi="仿宋" w:cs="仿宋" w:hint="eastAsia"/>
            <w:lang w:eastAsia="zh-CN"/>
          </w:rPr>
          <w:t>(五)、特殊环境影响</w:t>
        </w:r>
        <w:r>
          <w:tab/>
        </w:r>
        <w:r>
          <w:fldChar w:fldCharType="begin"/>
        </w:r>
        <w:r>
          <w:instrText xml:space="preserve"> PAGEREF _Toc9993 \h </w:instrText>
        </w:r>
        <w:r>
          <w:fldChar w:fldCharType="separate"/>
        </w:r>
        <w:r>
          <w:t>9</w:t>
        </w:r>
        <w:r>
          <w:fldChar w:fldCharType="end"/>
        </w:r>
      </w:hyperlink>
    </w:p>
    <w:p>
      <w:pPr>
        <w:pStyle w:val="TOC1"/>
        <w:tabs>
          <w:tab w:val="right" w:leader="dot" w:pos="8306"/>
        </w:tabs>
      </w:pPr>
      <w:hyperlink w:anchor="_Toc30885" w:history="1">
        <w:r>
          <w:rPr>
            <w:rFonts w:ascii="仿宋" w:eastAsia="仿宋" w:hAnsi="仿宋" w:cs="仿宋" w:hint="eastAsia"/>
            <w:lang w:eastAsia="zh-CN"/>
          </w:rPr>
          <w:t>二、背景、必要性分析</w:t>
        </w:r>
        <w:r>
          <w:tab/>
        </w:r>
        <w:r>
          <w:fldChar w:fldCharType="begin"/>
        </w:r>
        <w:r>
          <w:instrText xml:space="preserve"> PAGEREF _Toc30885 \h </w:instrText>
        </w:r>
        <w:r>
          <w:fldChar w:fldCharType="separate"/>
        </w:r>
        <w:r>
          <w:t>10</w:t>
        </w:r>
        <w:r>
          <w:fldChar w:fldCharType="end"/>
        </w:r>
      </w:hyperlink>
    </w:p>
    <w:p>
      <w:pPr>
        <w:pStyle w:val="TOC2"/>
        <w:tabs>
          <w:tab w:val="right" w:leader="dot" w:pos="8306"/>
        </w:tabs>
      </w:pPr>
      <w:hyperlink w:anchor="_Toc27513" w:history="1">
        <w:r>
          <w:rPr>
            <w:rFonts w:ascii="仿宋" w:eastAsia="仿宋" w:hAnsi="仿宋" w:cs="仿宋" w:hint="eastAsia"/>
            <w:lang w:eastAsia="zh-CN"/>
          </w:rPr>
          <w:t>(一)、项目建设背景</w:t>
        </w:r>
        <w:r>
          <w:tab/>
        </w:r>
        <w:r>
          <w:fldChar w:fldCharType="begin"/>
        </w:r>
        <w:r>
          <w:instrText xml:space="preserve"> PAGEREF _Toc27513 \h </w:instrText>
        </w:r>
        <w:r>
          <w:fldChar w:fldCharType="separate"/>
        </w:r>
        <w:r>
          <w:t>10</w:t>
        </w:r>
        <w:r>
          <w:fldChar w:fldCharType="end"/>
        </w:r>
      </w:hyperlink>
    </w:p>
    <w:p>
      <w:pPr>
        <w:pStyle w:val="TOC2"/>
        <w:tabs>
          <w:tab w:val="right" w:leader="dot" w:pos="8306"/>
        </w:tabs>
      </w:pPr>
      <w:hyperlink w:anchor="_Toc18358" w:history="1">
        <w:r>
          <w:rPr>
            <w:rFonts w:ascii="仿宋" w:eastAsia="仿宋" w:hAnsi="仿宋" w:cs="仿宋" w:hint="eastAsia"/>
            <w:lang w:eastAsia="zh-CN"/>
          </w:rPr>
          <w:t>(二)、必要性分析</w:t>
        </w:r>
        <w:r>
          <w:tab/>
        </w:r>
        <w:r>
          <w:fldChar w:fldCharType="begin"/>
        </w:r>
        <w:r>
          <w:instrText xml:space="preserve"> PAGEREF _Toc18358 \h </w:instrText>
        </w:r>
        <w:r>
          <w:fldChar w:fldCharType="separate"/>
        </w:r>
        <w:r>
          <w:t>11</w:t>
        </w:r>
        <w:r>
          <w:fldChar w:fldCharType="end"/>
        </w:r>
      </w:hyperlink>
    </w:p>
    <w:p>
      <w:pPr>
        <w:pStyle w:val="TOC2"/>
        <w:tabs>
          <w:tab w:val="right" w:leader="dot" w:pos="8306"/>
        </w:tabs>
      </w:pPr>
      <w:hyperlink w:anchor="_Toc4544" w:history="1">
        <w:r>
          <w:rPr>
            <w:rFonts w:ascii="仿宋" w:eastAsia="仿宋" w:hAnsi="仿宋" w:cs="仿宋" w:hint="eastAsia"/>
            <w:lang w:eastAsia="zh-CN"/>
          </w:rPr>
          <w:t>(三)、项目建设有利条件</w:t>
        </w:r>
        <w:r>
          <w:tab/>
        </w:r>
        <w:r>
          <w:fldChar w:fldCharType="begin"/>
        </w:r>
        <w:r>
          <w:instrText xml:space="preserve"> PAGEREF _Toc4544 \h </w:instrText>
        </w:r>
        <w:r>
          <w:fldChar w:fldCharType="separate"/>
        </w:r>
        <w:r>
          <w:t>13</w:t>
        </w:r>
        <w:r>
          <w:fldChar w:fldCharType="end"/>
        </w:r>
      </w:hyperlink>
    </w:p>
    <w:p>
      <w:pPr>
        <w:pStyle w:val="TOC1"/>
        <w:tabs>
          <w:tab w:val="right" w:leader="dot" w:pos="8306"/>
        </w:tabs>
      </w:pPr>
      <w:hyperlink w:anchor="_Toc24720" w:history="1">
        <w:r>
          <w:rPr>
            <w:rFonts w:ascii="仿宋" w:eastAsia="仿宋" w:hAnsi="仿宋" w:cs="仿宋" w:hint="eastAsia"/>
            <w:lang w:eastAsia="zh-CN"/>
          </w:rPr>
          <w:t>三、项目选址研究</w:t>
        </w:r>
        <w:r>
          <w:tab/>
        </w:r>
        <w:r>
          <w:fldChar w:fldCharType="begin"/>
        </w:r>
        <w:r>
          <w:instrText xml:space="preserve"> PAGEREF _Toc24720 \h </w:instrText>
        </w:r>
        <w:r>
          <w:fldChar w:fldCharType="separate"/>
        </w:r>
        <w:r>
          <w:t>14</w:t>
        </w:r>
        <w:r>
          <w:fldChar w:fldCharType="end"/>
        </w:r>
      </w:hyperlink>
    </w:p>
    <w:p>
      <w:pPr>
        <w:pStyle w:val="TOC2"/>
        <w:tabs>
          <w:tab w:val="right" w:leader="dot" w:pos="8306"/>
        </w:tabs>
      </w:pPr>
      <w:hyperlink w:anchor="_Toc20934" w:history="1">
        <w:r>
          <w:rPr>
            <w:rFonts w:ascii="仿宋" w:eastAsia="仿宋" w:hAnsi="仿宋" w:cs="仿宋" w:hint="eastAsia"/>
            <w:lang w:eastAsia="zh-CN"/>
          </w:rPr>
          <w:t>(一)、项目选址原则</w:t>
        </w:r>
        <w:r>
          <w:tab/>
        </w:r>
        <w:r>
          <w:fldChar w:fldCharType="begin"/>
        </w:r>
        <w:r>
          <w:instrText xml:space="preserve"> PAGEREF _Toc20934 \h </w:instrText>
        </w:r>
        <w:r>
          <w:fldChar w:fldCharType="separate"/>
        </w:r>
        <w:r>
          <w:t>14</w:t>
        </w:r>
        <w:r>
          <w:fldChar w:fldCharType="end"/>
        </w:r>
      </w:hyperlink>
    </w:p>
    <w:p>
      <w:pPr>
        <w:pStyle w:val="TOC2"/>
        <w:tabs>
          <w:tab w:val="right" w:leader="dot" w:pos="8306"/>
        </w:tabs>
      </w:pPr>
      <w:hyperlink w:anchor="_Toc30692" w:history="1">
        <w:r>
          <w:rPr>
            <w:rFonts w:ascii="仿宋" w:eastAsia="仿宋" w:hAnsi="仿宋" w:cs="仿宋" w:hint="eastAsia"/>
            <w:lang w:eastAsia="zh-CN"/>
          </w:rPr>
          <w:t>(二)、项目选址</w:t>
        </w:r>
        <w:r>
          <w:tab/>
        </w:r>
        <w:r>
          <w:fldChar w:fldCharType="begin"/>
        </w:r>
        <w:r>
          <w:instrText xml:space="preserve"> PAGEREF _Toc30692 \h </w:instrText>
        </w:r>
        <w:r>
          <w:fldChar w:fldCharType="separate"/>
        </w:r>
        <w:r>
          <w:t>17</w:t>
        </w:r>
        <w:r>
          <w:fldChar w:fldCharType="end"/>
        </w:r>
      </w:hyperlink>
    </w:p>
    <w:p>
      <w:pPr>
        <w:pStyle w:val="TOC2"/>
        <w:tabs>
          <w:tab w:val="right" w:leader="dot" w:pos="8306"/>
        </w:tabs>
      </w:pPr>
      <w:hyperlink w:anchor="_Toc8248" w:history="1">
        <w:r>
          <w:rPr>
            <w:rFonts w:ascii="仿宋" w:eastAsia="仿宋" w:hAnsi="仿宋" w:cs="仿宋" w:hint="eastAsia"/>
            <w:lang w:eastAsia="zh-CN"/>
          </w:rPr>
          <w:t>(三)、建设条件分析</w:t>
        </w:r>
        <w:r>
          <w:tab/>
        </w:r>
        <w:r>
          <w:fldChar w:fldCharType="begin"/>
        </w:r>
        <w:r>
          <w:instrText xml:space="preserve"> PAGEREF _Toc8248 \h </w:instrText>
        </w:r>
        <w:r>
          <w:fldChar w:fldCharType="separate"/>
        </w:r>
        <w:r>
          <w:t>20</w:t>
        </w:r>
        <w:r>
          <w:fldChar w:fldCharType="end"/>
        </w:r>
      </w:hyperlink>
    </w:p>
    <w:p>
      <w:pPr>
        <w:pStyle w:val="TOC2"/>
        <w:tabs>
          <w:tab w:val="right" w:leader="dot" w:pos="8306"/>
        </w:tabs>
      </w:pPr>
      <w:hyperlink w:anchor="_Toc32614" w:history="1">
        <w:r>
          <w:rPr>
            <w:rFonts w:ascii="仿宋" w:eastAsia="仿宋" w:hAnsi="仿宋" w:cs="仿宋" w:hint="eastAsia"/>
            <w:lang w:eastAsia="zh-CN"/>
          </w:rPr>
          <w:t>(四)、用地控制指标</w:t>
        </w:r>
        <w:r>
          <w:tab/>
        </w:r>
        <w:r>
          <w:fldChar w:fldCharType="begin"/>
        </w:r>
        <w:r>
          <w:instrText xml:space="preserve"> PAGEREF _Toc32614 \h </w:instrText>
        </w:r>
        <w:r>
          <w:fldChar w:fldCharType="separate"/>
        </w:r>
        <w:r>
          <w:t>21</w:t>
        </w:r>
        <w:r>
          <w:fldChar w:fldCharType="end"/>
        </w:r>
      </w:hyperlink>
    </w:p>
    <w:p>
      <w:pPr>
        <w:pStyle w:val="TOC2"/>
        <w:tabs>
          <w:tab w:val="right" w:leader="dot" w:pos="8306"/>
        </w:tabs>
      </w:pPr>
      <w:hyperlink w:anchor="_Toc8395" w:history="1">
        <w:r>
          <w:rPr>
            <w:rFonts w:ascii="仿宋" w:eastAsia="仿宋" w:hAnsi="仿宋" w:cs="仿宋" w:hint="eastAsia"/>
            <w:lang w:eastAsia="zh-CN"/>
          </w:rPr>
          <w:t>(五)、地总体要求</w:t>
        </w:r>
        <w:r>
          <w:tab/>
        </w:r>
        <w:r>
          <w:fldChar w:fldCharType="begin"/>
        </w:r>
        <w:r>
          <w:instrText xml:space="preserve"> PAGEREF _Toc8395 \h </w:instrText>
        </w:r>
        <w:r>
          <w:fldChar w:fldCharType="separate"/>
        </w:r>
        <w:r>
          <w:t>22</w:t>
        </w:r>
        <w:r>
          <w:fldChar w:fldCharType="end"/>
        </w:r>
      </w:hyperlink>
    </w:p>
    <w:p>
      <w:pPr>
        <w:pStyle w:val="TOC2"/>
        <w:tabs>
          <w:tab w:val="right" w:leader="dot" w:pos="8306"/>
        </w:tabs>
      </w:pPr>
      <w:hyperlink w:anchor="_Toc27007" w:history="1">
        <w:r>
          <w:rPr>
            <w:rFonts w:ascii="仿宋" w:eastAsia="仿宋" w:hAnsi="仿宋" w:cs="仿宋" w:hint="eastAsia"/>
            <w:lang w:eastAsia="zh-CN"/>
          </w:rPr>
          <w:t>(六)、节约用地措施</w:t>
        </w:r>
        <w:r>
          <w:tab/>
        </w:r>
        <w:r>
          <w:fldChar w:fldCharType="begin"/>
        </w:r>
        <w:r>
          <w:instrText xml:space="preserve"> PAGEREF _Toc27007 \h </w:instrText>
        </w:r>
        <w:r>
          <w:fldChar w:fldCharType="separate"/>
        </w:r>
        <w:r>
          <w:t>23</w:t>
        </w:r>
        <w:r>
          <w:fldChar w:fldCharType="end"/>
        </w:r>
      </w:hyperlink>
    </w:p>
    <w:p>
      <w:pPr>
        <w:pStyle w:val="TOC2"/>
        <w:tabs>
          <w:tab w:val="right" w:leader="dot" w:pos="8306"/>
        </w:tabs>
      </w:pPr>
      <w:hyperlink w:anchor="_Toc2985" w:history="1">
        <w:r>
          <w:rPr>
            <w:rFonts w:ascii="仿宋" w:eastAsia="仿宋" w:hAnsi="仿宋" w:cs="仿宋" w:hint="eastAsia"/>
            <w:lang w:eastAsia="zh-CN"/>
          </w:rPr>
          <w:t>(七)、选址综合评价</w:t>
        </w:r>
        <w:r>
          <w:tab/>
        </w:r>
        <w:r>
          <w:fldChar w:fldCharType="begin"/>
        </w:r>
        <w:r>
          <w:instrText xml:space="preserve"> PAGEREF _Toc2985 \h </w:instrText>
        </w:r>
        <w:r>
          <w:fldChar w:fldCharType="separate"/>
        </w:r>
        <w:r>
          <w:t>25</w:t>
        </w:r>
        <w:r>
          <w:fldChar w:fldCharType="end"/>
        </w:r>
      </w:hyperlink>
    </w:p>
    <w:p>
      <w:pPr>
        <w:pStyle w:val="TOC1"/>
        <w:tabs>
          <w:tab w:val="right" w:leader="dot" w:pos="8306"/>
        </w:tabs>
      </w:pPr>
      <w:hyperlink w:anchor="_Toc26510" w:history="1">
        <w:r>
          <w:rPr>
            <w:rFonts w:ascii="仿宋" w:eastAsia="仿宋" w:hAnsi="仿宋" w:cs="仿宋" w:hint="eastAsia"/>
            <w:lang w:eastAsia="zh-CN"/>
          </w:rPr>
          <w:t>四、项目监理与质量保证</w:t>
        </w:r>
        <w:r>
          <w:tab/>
        </w:r>
        <w:r>
          <w:fldChar w:fldCharType="begin"/>
        </w:r>
        <w:r>
          <w:instrText xml:space="preserve"> PAGEREF _Toc26510 \h </w:instrText>
        </w:r>
        <w:r>
          <w:fldChar w:fldCharType="separate"/>
        </w:r>
        <w:r>
          <w:t>26</w:t>
        </w:r>
        <w:r>
          <w:fldChar w:fldCharType="end"/>
        </w:r>
      </w:hyperlink>
    </w:p>
    <w:p>
      <w:pPr>
        <w:pStyle w:val="TOC2"/>
        <w:tabs>
          <w:tab w:val="right" w:leader="dot" w:pos="8306"/>
        </w:tabs>
      </w:pPr>
      <w:hyperlink w:anchor="_Toc10019" w:history="1">
        <w:r>
          <w:rPr>
            <w:rFonts w:ascii="仿宋" w:eastAsia="仿宋" w:hAnsi="仿宋" w:cs="仿宋" w:hint="eastAsia"/>
            <w:lang w:eastAsia="zh-CN"/>
          </w:rPr>
          <w:t>(一)、监理体系构建</w:t>
        </w:r>
        <w:r>
          <w:tab/>
        </w:r>
        <w:r>
          <w:fldChar w:fldCharType="begin"/>
        </w:r>
        <w:r>
          <w:instrText xml:space="preserve"> PAGEREF _Toc10019 \h </w:instrText>
        </w:r>
        <w:r>
          <w:fldChar w:fldCharType="separate"/>
        </w:r>
        <w:r>
          <w:t>26</w:t>
        </w:r>
        <w:r>
          <w:fldChar w:fldCharType="end"/>
        </w:r>
      </w:hyperlink>
    </w:p>
    <w:p>
      <w:pPr>
        <w:pStyle w:val="TOC2"/>
        <w:tabs>
          <w:tab w:val="right" w:leader="dot" w:pos="8306"/>
        </w:tabs>
      </w:pPr>
      <w:hyperlink w:anchor="_Toc24392" w:history="1">
        <w:r>
          <w:rPr>
            <w:rFonts w:ascii="仿宋" w:eastAsia="仿宋" w:hAnsi="仿宋" w:cs="仿宋" w:hint="eastAsia"/>
            <w:lang w:eastAsia="zh-CN"/>
          </w:rPr>
          <w:t>(二)、质量保证体系实施</w:t>
        </w:r>
        <w:r>
          <w:tab/>
        </w:r>
        <w:r>
          <w:fldChar w:fldCharType="begin"/>
        </w:r>
        <w:r>
          <w:instrText xml:space="preserve"> PAGEREF _Toc24392 \h </w:instrText>
        </w:r>
        <w:r>
          <w:fldChar w:fldCharType="separate"/>
        </w:r>
        <w:r>
          <w:t>27</w:t>
        </w:r>
        <w:r>
          <w:fldChar w:fldCharType="end"/>
        </w:r>
      </w:hyperlink>
    </w:p>
    <w:p>
      <w:pPr>
        <w:pStyle w:val="TOC2"/>
        <w:tabs>
          <w:tab w:val="right" w:leader="dot" w:pos="8306"/>
        </w:tabs>
      </w:pPr>
      <w:hyperlink w:anchor="_Toc16416" w:history="1">
        <w:r>
          <w:rPr>
            <w:rFonts w:ascii="仿宋" w:eastAsia="仿宋" w:hAnsi="仿宋" w:cs="仿宋" w:hint="eastAsia"/>
            <w:lang w:eastAsia="zh-CN"/>
          </w:rPr>
          <w:t>(三)、监理与质量控制流程</w:t>
        </w:r>
        <w:r>
          <w:tab/>
        </w:r>
        <w:r>
          <w:fldChar w:fldCharType="begin"/>
        </w:r>
        <w:r>
          <w:instrText xml:space="preserve"> PAGEREF _Toc16416 \h </w:instrText>
        </w:r>
        <w:r>
          <w:fldChar w:fldCharType="separate"/>
        </w:r>
        <w:r>
          <w:t>27</w:t>
        </w:r>
        <w:r>
          <w:fldChar w:fldCharType="end"/>
        </w:r>
      </w:hyperlink>
    </w:p>
    <w:p>
      <w:pPr>
        <w:pStyle w:val="TOC1"/>
        <w:tabs>
          <w:tab w:val="right" w:leader="dot" w:pos="8306"/>
        </w:tabs>
      </w:pPr>
      <w:hyperlink w:anchor="_Toc30704" w:history="1">
        <w:r>
          <w:rPr>
            <w:rFonts w:ascii="仿宋" w:eastAsia="仿宋" w:hAnsi="仿宋" w:cs="仿宋" w:hint="eastAsia"/>
            <w:lang w:eastAsia="zh-CN"/>
          </w:rPr>
          <w:t>五、建设风险评估分析</w:t>
        </w:r>
        <w:r>
          <w:tab/>
        </w:r>
        <w:r>
          <w:fldChar w:fldCharType="begin"/>
        </w:r>
        <w:r>
          <w:instrText xml:space="preserve"> PAGEREF _Toc30704 \h </w:instrText>
        </w:r>
        <w:r>
          <w:fldChar w:fldCharType="separate"/>
        </w:r>
        <w:r>
          <w:t>28</w:t>
        </w:r>
        <w:r>
          <w:fldChar w:fldCharType="end"/>
        </w:r>
      </w:hyperlink>
    </w:p>
    <w:p>
      <w:pPr>
        <w:pStyle w:val="TOC2"/>
        <w:tabs>
          <w:tab w:val="right" w:leader="dot" w:pos="8306"/>
        </w:tabs>
      </w:pPr>
      <w:hyperlink w:anchor="_Toc7910" w:history="1">
        <w:r>
          <w:rPr>
            <w:rFonts w:ascii="仿宋" w:eastAsia="仿宋" w:hAnsi="仿宋" w:cs="仿宋" w:hint="eastAsia"/>
            <w:lang w:eastAsia="zh-CN"/>
          </w:rPr>
          <w:t>(一)、政策风险分析</w:t>
        </w:r>
        <w:r>
          <w:tab/>
        </w:r>
        <w:r>
          <w:fldChar w:fldCharType="begin"/>
        </w:r>
        <w:r>
          <w:instrText xml:space="preserve"> PAGEREF _Toc7910 \h </w:instrText>
        </w:r>
        <w:r>
          <w:fldChar w:fldCharType="separate"/>
        </w:r>
        <w:r>
          <w:t>28</w:t>
        </w:r>
        <w:r>
          <w:fldChar w:fldCharType="end"/>
        </w:r>
      </w:hyperlink>
    </w:p>
    <w:p>
      <w:pPr>
        <w:pStyle w:val="TOC2"/>
        <w:tabs>
          <w:tab w:val="right" w:leader="dot" w:pos="8306"/>
        </w:tabs>
      </w:pPr>
      <w:hyperlink w:anchor="_Toc26242" w:history="1">
        <w:r>
          <w:rPr>
            <w:rFonts w:ascii="仿宋" w:eastAsia="仿宋" w:hAnsi="仿宋" w:cs="仿宋" w:hint="eastAsia"/>
            <w:lang w:eastAsia="zh-CN"/>
          </w:rPr>
          <w:t>(二)、社会风险分析</w:t>
        </w:r>
        <w:r>
          <w:tab/>
        </w:r>
        <w:r>
          <w:fldChar w:fldCharType="begin"/>
        </w:r>
        <w:r>
          <w:instrText xml:space="preserve"> PAGEREF _Toc26242 \h </w:instrText>
        </w:r>
        <w:r>
          <w:fldChar w:fldCharType="separate"/>
        </w:r>
        <w:r>
          <w:t>29</w:t>
        </w:r>
        <w:r>
          <w:fldChar w:fldCharType="end"/>
        </w:r>
      </w:hyperlink>
    </w:p>
    <w:p>
      <w:pPr>
        <w:pStyle w:val="TOC2"/>
        <w:tabs>
          <w:tab w:val="right" w:leader="dot" w:pos="8306"/>
        </w:tabs>
      </w:pPr>
      <w:hyperlink w:anchor="_Toc8996" w:history="1">
        <w:r>
          <w:rPr>
            <w:rFonts w:ascii="仿宋" w:eastAsia="仿宋" w:hAnsi="仿宋" w:cs="仿宋" w:hint="eastAsia"/>
            <w:lang w:eastAsia="zh-CN"/>
          </w:rPr>
          <w:t>(三)、市场风险分析</w:t>
        </w:r>
        <w:r>
          <w:tab/>
        </w:r>
        <w:r>
          <w:fldChar w:fldCharType="begin"/>
        </w:r>
        <w:r>
          <w:instrText xml:space="preserve"> PAGEREF _Toc8996 \h </w:instrText>
        </w:r>
        <w:r>
          <w:fldChar w:fldCharType="separate"/>
        </w:r>
        <w:r>
          <w:t>31</w:t>
        </w:r>
        <w:r>
          <w:fldChar w:fldCharType="end"/>
        </w:r>
      </w:hyperlink>
    </w:p>
    <w:p>
      <w:pPr>
        <w:pStyle w:val="TOC2"/>
        <w:tabs>
          <w:tab w:val="right" w:leader="dot" w:pos="8306"/>
        </w:tabs>
      </w:pPr>
      <w:hyperlink w:anchor="_Toc6152" w:history="1">
        <w:r>
          <w:rPr>
            <w:rFonts w:ascii="仿宋" w:eastAsia="仿宋" w:hAnsi="仿宋" w:cs="仿宋" w:hint="eastAsia"/>
            <w:lang w:eastAsia="zh-CN"/>
          </w:rPr>
          <w:t>(四)、资金风险分析</w:t>
        </w:r>
        <w:r>
          <w:tab/>
        </w:r>
        <w:r>
          <w:fldChar w:fldCharType="begin"/>
        </w:r>
        <w:r>
          <w:instrText xml:space="preserve"> PAGEREF _Toc6152 \h </w:instrText>
        </w:r>
        <w:r>
          <w:fldChar w:fldCharType="separate"/>
        </w:r>
        <w:r>
          <w:t>31</w:t>
        </w:r>
        <w:r>
          <w:fldChar w:fldCharType="end"/>
        </w:r>
      </w:hyperlink>
    </w:p>
    <w:p>
      <w:pPr>
        <w:pStyle w:val="TOC2"/>
        <w:tabs>
          <w:tab w:val="right" w:leader="dot" w:pos="8306"/>
        </w:tabs>
      </w:pPr>
      <w:hyperlink w:anchor="_Toc18802" w:history="1">
        <w:r>
          <w:rPr>
            <w:rFonts w:ascii="仿宋" w:eastAsia="仿宋" w:hAnsi="仿宋" w:cs="仿宋" w:hint="eastAsia"/>
            <w:lang w:eastAsia="zh-CN"/>
          </w:rPr>
          <w:t>(五)、技术风险分析</w:t>
        </w:r>
        <w:r>
          <w:tab/>
        </w:r>
        <w:r>
          <w:fldChar w:fldCharType="begin"/>
        </w:r>
        <w:r>
          <w:instrText xml:space="preserve"> PAGEREF _Toc18802 \h </w:instrText>
        </w:r>
        <w:r>
          <w:fldChar w:fldCharType="separate"/>
        </w:r>
        <w:r>
          <w:t>32</w:t>
        </w:r>
        <w:r>
          <w:fldChar w:fldCharType="end"/>
        </w:r>
      </w:hyperlink>
    </w:p>
    <w:p>
      <w:pPr>
        <w:pStyle w:val="TOC2"/>
        <w:tabs>
          <w:tab w:val="right" w:leader="dot" w:pos="8306"/>
        </w:tabs>
      </w:pPr>
      <w:hyperlink w:anchor="_Toc5031" w:history="1">
        <w:r>
          <w:rPr>
            <w:rFonts w:ascii="仿宋" w:eastAsia="仿宋" w:hAnsi="仿宋" w:cs="仿宋" w:hint="eastAsia"/>
            <w:lang w:eastAsia="zh-CN"/>
          </w:rPr>
          <w:t>(六)、财务风险分析</w:t>
        </w:r>
        <w:r>
          <w:tab/>
        </w:r>
        <w:r>
          <w:fldChar w:fldCharType="begin"/>
        </w:r>
        <w:r>
          <w:instrText xml:space="preserve"> PAGEREF _Toc5031 \h </w:instrText>
        </w:r>
        <w:r>
          <w:fldChar w:fldCharType="separate"/>
        </w:r>
        <w:r>
          <w:t>34</w:t>
        </w:r>
        <w:r>
          <w:fldChar w:fldCharType="end"/>
        </w:r>
      </w:hyperlink>
    </w:p>
    <w:p>
      <w:pPr>
        <w:pStyle w:val="TOC2"/>
        <w:tabs>
          <w:tab w:val="right" w:leader="dot" w:pos="8306"/>
        </w:tabs>
      </w:pPr>
      <w:hyperlink w:anchor="_Toc11674" w:history="1">
        <w:r>
          <w:rPr>
            <w:rFonts w:ascii="仿宋" w:eastAsia="仿宋" w:hAnsi="仿宋" w:cs="仿宋" w:hint="eastAsia"/>
            <w:lang w:eastAsia="zh-CN"/>
          </w:rPr>
          <w:t>(七)、管理风险分析</w:t>
        </w:r>
        <w:r>
          <w:tab/>
        </w:r>
        <w:r>
          <w:fldChar w:fldCharType="begin"/>
        </w:r>
        <w:r>
          <w:instrText xml:space="preserve"> PAGEREF _Toc11674 \h </w:instrText>
        </w:r>
        <w:r>
          <w:fldChar w:fldCharType="separate"/>
        </w:r>
        <w:r>
          <w:t>35</w:t>
        </w:r>
        <w:r>
          <w:fldChar w:fldCharType="end"/>
        </w:r>
      </w:hyperlink>
    </w:p>
    <w:p>
      <w:pPr>
        <w:pStyle w:val="TOC2"/>
        <w:tabs>
          <w:tab w:val="right" w:leader="dot" w:pos="8306"/>
        </w:tabs>
      </w:pPr>
      <w:hyperlink w:anchor="_Toc31288" w:history="1">
        <w:r>
          <w:rPr>
            <w:rFonts w:ascii="仿宋" w:eastAsia="仿宋" w:hAnsi="仿宋" w:cs="仿宋" w:hint="eastAsia"/>
            <w:lang w:eastAsia="zh-CN"/>
          </w:rPr>
          <w:t>(八)、其它风险分析</w:t>
        </w:r>
        <w:r>
          <w:tab/>
        </w:r>
        <w:r>
          <w:fldChar w:fldCharType="begin"/>
        </w:r>
        <w:r>
          <w:instrText xml:space="preserve"> PAGEREF _Toc31288 \h </w:instrText>
        </w:r>
        <w:r>
          <w:fldChar w:fldCharType="separate"/>
        </w:r>
        <w:r>
          <w:t>37</w:t>
        </w:r>
        <w:r>
          <w:fldChar w:fldCharType="end"/>
        </w:r>
      </w:hyperlink>
    </w:p>
    <w:p>
      <w:pPr>
        <w:pStyle w:val="TOC2"/>
        <w:tabs>
          <w:tab w:val="right" w:leader="dot" w:pos="8306"/>
        </w:tabs>
      </w:pPr>
      <w:hyperlink w:anchor="_Toc30827" w:history="1">
        <w:r>
          <w:rPr>
            <w:rFonts w:ascii="仿宋" w:eastAsia="仿宋" w:hAnsi="仿宋" w:cs="仿宋" w:hint="eastAsia"/>
            <w:lang w:eastAsia="zh-CN"/>
          </w:rPr>
          <w:t>(九)、社会影响评估</w:t>
        </w:r>
        <w:r>
          <w:tab/>
        </w:r>
        <w:r>
          <w:fldChar w:fldCharType="begin"/>
        </w:r>
        <w:r>
          <w:instrText xml:space="preserve"> PAGEREF _Toc30827 \h </w:instrText>
        </w:r>
        <w:r>
          <w:fldChar w:fldCharType="separate"/>
        </w:r>
        <w:r>
          <w:t>38</w:t>
        </w:r>
        <w:r>
          <w:fldChar w:fldCharType="end"/>
        </w:r>
      </w:hyperlink>
    </w:p>
    <w:p>
      <w:pPr>
        <w:pStyle w:val="TOC1"/>
        <w:tabs>
          <w:tab w:val="right" w:leader="dot" w:pos="8306"/>
        </w:tabs>
      </w:pPr>
      <w:hyperlink w:anchor="_Toc30555" w:history="1">
        <w:r>
          <w:rPr>
            <w:rFonts w:ascii="仿宋" w:eastAsia="仿宋" w:hAnsi="仿宋" w:cs="仿宋" w:hint="eastAsia"/>
            <w:lang w:eastAsia="zh-CN"/>
          </w:rPr>
          <w:t>六、资源开发及综合利用分析</w:t>
        </w:r>
        <w:r>
          <w:tab/>
        </w:r>
        <w:r>
          <w:fldChar w:fldCharType="begin"/>
        </w:r>
        <w:r>
          <w:instrText xml:space="preserve"> PAGEREF _Toc30555 \h </w:instrText>
        </w:r>
        <w:r>
          <w:fldChar w:fldCharType="separate"/>
        </w:r>
        <w:r>
          <w:t>40</w:t>
        </w:r>
        <w:r>
          <w:fldChar w:fldCharType="end"/>
        </w:r>
      </w:hyperlink>
    </w:p>
    <w:p>
      <w:pPr>
        <w:pStyle w:val="TOC2"/>
        <w:tabs>
          <w:tab w:val="right" w:leader="dot" w:pos="8306"/>
        </w:tabs>
      </w:pPr>
      <w:hyperlink w:anchor="_Toc23782" w:history="1">
        <w:r>
          <w:rPr>
            <w:rFonts w:ascii="仿宋" w:eastAsia="仿宋" w:hAnsi="仿宋" w:cs="仿宋" w:hint="eastAsia"/>
            <w:lang w:eastAsia="zh-CN"/>
          </w:rPr>
          <w:t>(一)、资源开发方案</w:t>
        </w:r>
        <w:r>
          <w:tab/>
        </w:r>
        <w:r>
          <w:fldChar w:fldCharType="begin"/>
        </w:r>
        <w:r>
          <w:instrText xml:space="preserve"> PAGEREF _Toc23782 \h </w:instrText>
        </w:r>
        <w:r>
          <w:fldChar w:fldCharType="separate"/>
        </w:r>
        <w:r>
          <w:t>40</w:t>
        </w:r>
        <w:r>
          <w:fldChar w:fldCharType="end"/>
        </w:r>
      </w:hyperlink>
    </w:p>
    <w:p>
      <w:pPr>
        <w:pStyle w:val="TOC2"/>
        <w:tabs>
          <w:tab w:val="right" w:leader="dot" w:pos="8306"/>
        </w:tabs>
      </w:pPr>
      <w:hyperlink w:anchor="_Toc22627" w:history="1">
        <w:r>
          <w:rPr>
            <w:rFonts w:ascii="仿宋" w:eastAsia="仿宋" w:hAnsi="仿宋" w:cs="仿宋" w:hint="eastAsia"/>
            <w:lang w:eastAsia="zh-CN"/>
          </w:rPr>
          <w:t>(二)、资源利用方案</w:t>
        </w:r>
        <w:r>
          <w:tab/>
        </w:r>
        <w:r>
          <w:fldChar w:fldCharType="begin"/>
        </w:r>
        <w:r>
          <w:instrText xml:space="preserve"> PAGEREF _Toc22627 \h </w:instrText>
        </w:r>
        <w:r>
          <w:fldChar w:fldCharType="separate"/>
        </w:r>
        <w:r>
          <w:t>41</w:t>
        </w:r>
        <w:r>
          <w:fldChar w:fldCharType="end"/>
        </w:r>
      </w:hyperlink>
    </w:p>
    <w:p>
      <w:pPr>
        <w:pStyle w:val="TOC2"/>
        <w:tabs>
          <w:tab w:val="right" w:leader="dot" w:pos="8306"/>
        </w:tabs>
      </w:pPr>
      <w:hyperlink w:anchor="_Toc10240" w:history="1">
        <w:r>
          <w:rPr>
            <w:rFonts w:ascii="仿宋" w:eastAsia="仿宋" w:hAnsi="仿宋" w:cs="仿宋" w:hint="eastAsia"/>
            <w:lang w:eastAsia="zh-CN"/>
          </w:rPr>
          <w:t>(三)、资源节约措施</w:t>
        </w:r>
        <w:r>
          <w:tab/>
        </w:r>
        <w:r>
          <w:fldChar w:fldCharType="begin"/>
        </w:r>
        <w:r>
          <w:instrText xml:space="preserve"> PAGEREF _Toc10240 \h </w:instrText>
        </w:r>
        <w:r>
          <w:fldChar w:fldCharType="separate"/>
        </w:r>
        <w:r>
          <w:t>43</w:t>
        </w:r>
        <w:r>
          <w:fldChar w:fldCharType="end"/>
        </w:r>
      </w:hyperlink>
    </w:p>
    <w:p>
      <w:pPr>
        <w:pStyle w:val="TOC1"/>
        <w:tabs>
          <w:tab w:val="right" w:leader="dot" w:pos="8306"/>
        </w:tabs>
      </w:pPr>
      <w:hyperlink w:anchor="_Toc24478" w:history="1">
        <w:r>
          <w:rPr>
            <w:rFonts w:ascii="仿宋" w:eastAsia="仿宋" w:hAnsi="仿宋" w:cs="仿宋" w:hint="eastAsia"/>
            <w:lang w:eastAsia="zh-CN"/>
          </w:rPr>
          <w:t>七、土地利用与规划方案</w:t>
        </w:r>
        <w:r>
          <w:tab/>
        </w:r>
        <w:r>
          <w:fldChar w:fldCharType="begin"/>
        </w:r>
        <w:r>
          <w:instrText xml:space="preserve"> PAGEREF _Toc24478 \h </w:instrText>
        </w:r>
        <w:r>
          <w:fldChar w:fldCharType="separate"/>
        </w:r>
        <w:r>
          <w:t>44</w:t>
        </w:r>
        <w:r>
          <w:fldChar w:fldCharType="end"/>
        </w:r>
      </w:hyperlink>
    </w:p>
    <w:p>
      <w:pPr>
        <w:pStyle w:val="TOC2"/>
        <w:tabs>
          <w:tab w:val="right" w:leader="dot" w:pos="8306"/>
        </w:tabs>
      </w:pPr>
      <w:hyperlink w:anchor="_Toc16211" w:history="1">
        <w:r>
          <w:rPr>
            <w:rFonts w:ascii="仿宋" w:eastAsia="仿宋" w:hAnsi="仿宋" w:cs="仿宋" w:hint="eastAsia"/>
            <w:lang w:eastAsia="zh-CN"/>
          </w:rPr>
          <w:t>(一)、项目用地情况分析</w:t>
        </w:r>
        <w:r>
          <w:tab/>
        </w:r>
        <w:r>
          <w:fldChar w:fldCharType="begin"/>
        </w:r>
        <w:r>
          <w:instrText xml:space="preserve"> PAGEREF _Toc16211 \h </w:instrText>
        </w:r>
        <w:r>
          <w:fldChar w:fldCharType="separate"/>
        </w:r>
        <w:r>
          <w:t>44</w:t>
        </w:r>
        <w:r>
          <w:fldChar w:fldCharType="end"/>
        </w:r>
      </w:hyperlink>
    </w:p>
    <w:p>
      <w:pPr>
        <w:pStyle w:val="TOC2"/>
        <w:tabs>
          <w:tab w:val="right" w:leader="dot" w:pos="8306"/>
        </w:tabs>
      </w:pPr>
      <w:hyperlink w:anchor="_Toc24247" w:history="1">
        <w:r>
          <w:rPr>
            <w:rFonts w:ascii="仿宋" w:eastAsia="仿宋" w:hAnsi="仿宋" w:cs="仿宋" w:hint="eastAsia"/>
            <w:lang w:eastAsia="zh-CN"/>
          </w:rPr>
          <w:t>(二)、土地利用规划方案</w:t>
        </w:r>
        <w:r>
          <w:tab/>
        </w:r>
        <w:r>
          <w:fldChar w:fldCharType="begin"/>
        </w:r>
        <w:r>
          <w:instrText xml:space="preserve"> PAGEREF _Toc24247 \h </w:instrText>
        </w:r>
        <w:r>
          <w:fldChar w:fldCharType="separate"/>
        </w:r>
        <w:r>
          <w:t>45</w:t>
        </w:r>
        <w:r>
          <w:fldChar w:fldCharType="end"/>
        </w:r>
      </w:hyperlink>
    </w:p>
    <w:p>
      <w:pPr>
        <w:pStyle w:val="TOC1"/>
        <w:tabs>
          <w:tab w:val="right" w:leader="dot" w:pos="8306"/>
        </w:tabs>
      </w:pPr>
      <w:hyperlink w:anchor="_Toc3696" w:history="1">
        <w:r>
          <w:rPr>
            <w:rFonts w:ascii="仿宋" w:eastAsia="仿宋" w:hAnsi="仿宋" w:cs="仿宋" w:hint="eastAsia"/>
            <w:lang w:eastAsia="zh-CN"/>
          </w:rPr>
          <w:t>八、项目实施与管理方案</w:t>
        </w:r>
        <w:r>
          <w:tab/>
        </w:r>
        <w:r>
          <w:fldChar w:fldCharType="begin"/>
        </w:r>
        <w:r>
          <w:instrText xml:space="preserve"> PAGEREF _Toc3696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1" w:history="1">
        <w:r>
          <w:rPr>
            <w:rFonts w:ascii="仿宋" w:eastAsia="仿宋" w:hAnsi="仿宋" w:cs="仿宋" w:hint="eastAsia"/>
            <w:lang w:eastAsia="zh-CN"/>
          </w:rPr>
          <w:t>(一)、项目实施计划</w:t>
        </w:r>
        <w:r>
          <w:tab/>
        </w:r>
        <w:r>
          <w:fldChar w:fldCharType="begin"/>
        </w:r>
        <w:r>
          <w:instrText xml:space="preserve"> PAGEREF _Toc14661 \h </w:instrText>
        </w:r>
        <w:r>
          <w:fldChar w:fldCharType="separate"/>
        </w:r>
        <w:r>
          <w:t>46</w:t>
        </w:r>
        <w:r>
          <w:fldChar w:fldCharType="end"/>
        </w:r>
      </w:hyperlink>
    </w:p>
    <w:p>
      <w:pPr>
        <w:pStyle w:val="TOC2"/>
        <w:tabs>
          <w:tab w:val="right" w:leader="dot" w:pos="8306"/>
        </w:tabs>
      </w:pPr>
      <w:hyperlink w:anchor="_Toc8117" w:history="1">
        <w:r>
          <w:rPr>
            <w:rFonts w:ascii="仿宋" w:eastAsia="仿宋" w:hAnsi="仿宋" w:cs="仿宋" w:hint="eastAsia"/>
            <w:lang w:eastAsia="zh-CN"/>
          </w:rPr>
          <w:t>(二)、项目组织机构与职责</w:t>
        </w:r>
        <w:r>
          <w:tab/>
        </w:r>
        <w:r>
          <w:fldChar w:fldCharType="begin"/>
        </w:r>
        <w:r>
          <w:instrText xml:space="preserve"> PAGEREF _Toc8117 \h </w:instrText>
        </w:r>
        <w:r>
          <w:fldChar w:fldCharType="separate"/>
        </w:r>
        <w:r>
          <w:t>47</w:t>
        </w:r>
        <w:r>
          <w:fldChar w:fldCharType="end"/>
        </w:r>
      </w:hyperlink>
    </w:p>
    <w:p>
      <w:pPr>
        <w:pStyle w:val="TOC2"/>
        <w:tabs>
          <w:tab w:val="right" w:leader="dot" w:pos="8306"/>
        </w:tabs>
      </w:pPr>
      <w:hyperlink w:anchor="_Toc14538" w:history="1">
        <w:r>
          <w:rPr>
            <w:rFonts w:ascii="仿宋" w:eastAsia="仿宋" w:hAnsi="仿宋" w:cs="仿宋" w:hint="eastAsia"/>
            <w:lang w:eastAsia="zh-CN"/>
          </w:rPr>
          <w:t>(三)、项目管理与监控体系</w:t>
        </w:r>
        <w:r>
          <w:tab/>
        </w:r>
        <w:r>
          <w:fldChar w:fldCharType="begin"/>
        </w:r>
        <w:r>
          <w:instrText xml:space="preserve"> PAGEREF _Toc14538 \h </w:instrText>
        </w:r>
        <w:r>
          <w:fldChar w:fldCharType="separate"/>
        </w:r>
        <w:r>
          <w:t>50</w:t>
        </w:r>
        <w:r>
          <w:fldChar w:fldCharType="end"/>
        </w:r>
      </w:hyperlink>
    </w:p>
    <w:p>
      <w:pPr>
        <w:pStyle w:val="TOC1"/>
        <w:tabs>
          <w:tab w:val="right" w:leader="dot" w:pos="8306"/>
        </w:tabs>
      </w:pPr>
      <w:hyperlink w:anchor="_Toc17613" w:history="1">
        <w:r>
          <w:rPr>
            <w:rFonts w:ascii="仿宋" w:eastAsia="仿宋" w:hAnsi="仿宋" w:cs="仿宋" w:hint="eastAsia"/>
            <w:lang w:eastAsia="zh-CN"/>
          </w:rPr>
          <w:t>九、资金管理与财务规划</w:t>
        </w:r>
        <w:r>
          <w:tab/>
        </w:r>
        <w:r>
          <w:fldChar w:fldCharType="begin"/>
        </w:r>
        <w:r>
          <w:instrText xml:space="preserve"> PAGEREF _Toc17613 \h </w:instrText>
        </w:r>
        <w:r>
          <w:fldChar w:fldCharType="separate"/>
        </w:r>
        <w:r>
          <w:t>52</w:t>
        </w:r>
        <w:r>
          <w:fldChar w:fldCharType="end"/>
        </w:r>
      </w:hyperlink>
    </w:p>
    <w:p>
      <w:pPr>
        <w:pStyle w:val="TOC2"/>
        <w:tabs>
          <w:tab w:val="right" w:leader="dot" w:pos="8306"/>
        </w:tabs>
      </w:pPr>
      <w:hyperlink w:anchor="_Toc9643" w:history="1">
        <w:r>
          <w:rPr>
            <w:rFonts w:ascii="仿宋" w:eastAsia="仿宋" w:hAnsi="仿宋" w:cs="仿宋" w:hint="eastAsia"/>
            <w:lang w:eastAsia="zh-CN"/>
          </w:rPr>
          <w:t>(一)、项目资金来源与筹措</w:t>
        </w:r>
        <w:r>
          <w:tab/>
        </w:r>
        <w:r>
          <w:fldChar w:fldCharType="begin"/>
        </w:r>
        <w:r>
          <w:instrText xml:space="preserve"> PAGEREF _Toc9643 \h </w:instrText>
        </w:r>
        <w:r>
          <w:fldChar w:fldCharType="separate"/>
        </w:r>
        <w:r>
          <w:t>52</w:t>
        </w:r>
        <w:r>
          <w:fldChar w:fldCharType="end"/>
        </w:r>
      </w:hyperlink>
    </w:p>
    <w:p>
      <w:pPr>
        <w:pStyle w:val="TOC2"/>
        <w:tabs>
          <w:tab w:val="right" w:leader="dot" w:pos="8306"/>
        </w:tabs>
      </w:pPr>
      <w:hyperlink w:anchor="_Toc5197" w:history="1">
        <w:r>
          <w:rPr>
            <w:rFonts w:ascii="仿宋" w:eastAsia="仿宋" w:hAnsi="仿宋" w:cs="仿宋" w:hint="eastAsia"/>
            <w:lang w:eastAsia="zh-CN"/>
          </w:rPr>
          <w:t>(二)、资金使用与监管</w:t>
        </w:r>
        <w:r>
          <w:tab/>
        </w:r>
        <w:r>
          <w:fldChar w:fldCharType="begin"/>
        </w:r>
        <w:r>
          <w:instrText xml:space="preserve"> PAGEREF _Toc5197 \h </w:instrText>
        </w:r>
        <w:r>
          <w:fldChar w:fldCharType="separate"/>
        </w:r>
        <w:r>
          <w:t>53</w:t>
        </w:r>
        <w:r>
          <w:fldChar w:fldCharType="end"/>
        </w:r>
      </w:hyperlink>
    </w:p>
    <w:p>
      <w:pPr>
        <w:pStyle w:val="TOC2"/>
        <w:tabs>
          <w:tab w:val="right" w:leader="dot" w:pos="8306"/>
        </w:tabs>
      </w:pPr>
      <w:hyperlink w:anchor="_Toc29929" w:history="1">
        <w:r>
          <w:rPr>
            <w:rFonts w:ascii="仿宋" w:eastAsia="仿宋" w:hAnsi="仿宋" w:cs="仿宋" w:hint="eastAsia"/>
            <w:lang w:eastAsia="zh-CN"/>
          </w:rPr>
          <w:t>(三)、财务规划与预测</w:t>
        </w:r>
        <w:r>
          <w:tab/>
        </w:r>
        <w:r>
          <w:fldChar w:fldCharType="begin"/>
        </w:r>
        <w:r>
          <w:instrText xml:space="preserve"> PAGEREF _Toc29929 \h </w:instrText>
        </w:r>
        <w:r>
          <w:fldChar w:fldCharType="separate"/>
        </w:r>
        <w:r>
          <w:t>54</w:t>
        </w:r>
        <w:r>
          <w:fldChar w:fldCharType="end"/>
        </w:r>
      </w:hyperlink>
    </w:p>
    <w:p>
      <w:pPr>
        <w:pStyle w:val="TOC1"/>
        <w:tabs>
          <w:tab w:val="right" w:leader="dot" w:pos="8306"/>
        </w:tabs>
      </w:pPr>
      <w:hyperlink w:anchor="_Toc27905" w:history="1">
        <w:r>
          <w:rPr>
            <w:rFonts w:ascii="仿宋" w:eastAsia="仿宋" w:hAnsi="仿宋" w:cs="仿宋" w:hint="eastAsia"/>
            <w:lang w:eastAsia="zh-CN"/>
          </w:rPr>
          <w:t>十、经济效益与社会效益优化</w:t>
        </w:r>
        <w:r>
          <w:tab/>
        </w:r>
        <w:r>
          <w:fldChar w:fldCharType="begin"/>
        </w:r>
        <w:r>
          <w:instrText xml:space="preserve"> PAGEREF _Toc27905 \h </w:instrText>
        </w:r>
        <w:r>
          <w:fldChar w:fldCharType="separate"/>
        </w:r>
        <w:r>
          <w:t>55</w:t>
        </w:r>
        <w:r>
          <w:fldChar w:fldCharType="end"/>
        </w:r>
      </w:hyperlink>
    </w:p>
    <w:p>
      <w:pPr>
        <w:pStyle w:val="TOC2"/>
        <w:tabs>
          <w:tab w:val="right" w:leader="dot" w:pos="8306"/>
        </w:tabs>
      </w:pPr>
      <w:hyperlink w:anchor="_Toc6308" w:history="1">
        <w:r>
          <w:rPr>
            <w:rFonts w:ascii="仿宋" w:eastAsia="仿宋" w:hAnsi="仿宋" w:cs="仿宋" w:hint="eastAsia"/>
            <w:lang w:eastAsia="zh-CN"/>
          </w:rPr>
          <w:t>(一)、经济效益提升策略</w:t>
        </w:r>
        <w:r>
          <w:tab/>
        </w:r>
        <w:r>
          <w:fldChar w:fldCharType="begin"/>
        </w:r>
        <w:r>
          <w:instrText xml:space="preserve"> PAGEREF _Toc6308 \h </w:instrText>
        </w:r>
        <w:r>
          <w:fldChar w:fldCharType="separate"/>
        </w:r>
        <w:r>
          <w:t>55</w:t>
        </w:r>
        <w:r>
          <w:fldChar w:fldCharType="end"/>
        </w:r>
      </w:hyperlink>
    </w:p>
    <w:p>
      <w:pPr>
        <w:pStyle w:val="TOC2"/>
        <w:tabs>
          <w:tab w:val="right" w:leader="dot" w:pos="8306"/>
        </w:tabs>
      </w:pPr>
      <w:hyperlink w:anchor="_Toc29932" w:history="1">
        <w:r>
          <w:rPr>
            <w:rFonts w:ascii="仿宋" w:eastAsia="仿宋" w:hAnsi="仿宋" w:cs="仿宋" w:hint="eastAsia"/>
            <w:lang w:eastAsia="zh-CN"/>
          </w:rPr>
          <w:t>(二)、社会效益增强方案</w:t>
        </w:r>
        <w:r>
          <w:tab/>
        </w:r>
        <w:r>
          <w:fldChar w:fldCharType="begin"/>
        </w:r>
        <w:r>
          <w:instrText xml:space="preserve"> PAGEREF _Toc29932 \h </w:instrText>
        </w:r>
        <w:r>
          <w:fldChar w:fldCharType="separate"/>
        </w:r>
        <w:r>
          <w:t>57</w:t>
        </w:r>
        <w:r>
          <w:fldChar w:fldCharType="end"/>
        </w:r>
      </w:hyperlink>
    </w:p>
    <w:p>
      <w:pPr>
        <w:pStyle w:val="TOC1"/>
        <w:tabs>
          <w:tab w:val="right" w:leader="dot" w:pos="8306"/>
        </w:tabs>
      </w:pPr>
      <w:hyperlink w:anchor="_Toc12717" w:history="1">
        <w:r>
          <w:rPr>
            <w:rFonts w:ascii="仿宋" w:eastAsia="仿宋" w:hAnsi="仿宋" w:cs="仿宋" w:hint="eastAsia"/>
            <w:lang w:eastAsia="zh-CN"/>
          </w:rPr>
          <w:t>十一、技术创新与产业升级</w:t>
        </w:r>
        <w:r>
          <w:tab/>
        </w:r>
        <w:r>
          <w:fldChar w:fldCharType="begin"/>
        </w:r>
        <w:r>
          <w:instrText xml:space="preserve"> PAGEREF _Toc12717 \h </w:instrText>
        </w:r>
        <w:r>
          <w:fldChar w:fldCharType="separate"/>
        </w:r>
        <w:r>
          <w:t>57</w:t>
        </w:r>
        <w:r>
          <w:fldChar w:fldCharType="end"/>
        </w:r>
      </w:hyperlink>
    </w:p>
    <w:p>
      <w:pPr>
        <w:pStyle w:val="TOC2"/>
        <w:tabs>
          <w:tab w:val="right" w:leader="dot" w:pos="8306"/>
        </w:tabs>
      </w:pPr>
      <w:hyperlink w:anchor="_Toc30990" w:history="1">
        <w:r>
          <w:rPr>
            <w:rFonts w:ascii="仿宋" w:eastAsia="仿宋" w:hAnsi="仿宋" w:cs="仿宋" w:hint="eastAsia"/>
            <w:lang w:eastAsia="zh-CN"/>
          </w:rPr>
          <w:t>(一)、技术创新方向与目标</w:t>
        </w:r>
        <w:r>
          <w:tab/>
        </w:r>
        <w:r>
          <w:fldChar w:fldCharType="begin"/>
        </w:r>
        <w:r>
          <w:instrText xml:space="preserve"> PAGEREF _Toc30990 \h </w:instrText>
        </w:r>
        <w:r>
          <w:fldChar w:fldCharType="separate"/>
        </w:r>
        <w:r>
          <w:t>57</w:t>
        </w:r>
        <w:r>
          <w:fldChar w:fldCharType="end"/>
        </w:r>
      </w:hyperlink>
    </w:p>
    <w:p>
      <w:pPr>
        <w:pStyle w:val="TOC2"/>
        <w:tabs>
          <w:tab w:val="right" w:leader="dot" w:pos="8306"/>
        </w:tabs>
      </w:pPr>
      <w:hyperlink w:anchor="_Toc4786" w:history="1">
        <w:r>
          <w:rPr>
            <w:rFonts w:ascii="仿宋" w:eastAsia="仿宋" w:hAnsi="仿宋" w:cs="仿宋" w:hint="eastAsia"/>
            <w:lang w:eastAsia="zh-CN"/>
          </w:rPr>
          <w:t>(二)、产业升级路径与措施</w:t>
        </w:r>
        <w:r>
          <w:tab/>
        </w:r>
        <w:r>
          <w:fldChar w:fldCharType="begin"/>
        </w:r>
        <w:r>
          <w:instrText xml:space="preserve"> PAGEREF _Toc4786 \h </w:instrText>
        </w:r>
        <w:r>
          <w:fldChar w:fldCharType="separate"/>
        </w:r>
        <w:r>
          <w:t>59</w:t>
        </w:r>
        <w:r>
          <w:fldChar w:fldCharType="end"/>
        </w:r>
      </w:hyperlink>
    </w:p>
    <w:p>
      <w:pPr>
        <w:pStyle w:val="TOC1"/>
        <w:tabs>
          <w:tab w:val="right" w:leader="dot" w:pos="8306"/>
        </w:tabs>
      </w:pPr>
      <w:hyperlink w:anchor="_Toc31835" w:history="1">
        <w:r>
          <w:rPr>
            <w:rFonts w:ascii="仿宋" w:eastAsia="仿宋" w:hAnsi="仿宋" w:cs="仿宋" w:hint="eastAsia"/>
            <w:lang w:eastAsia="zh-CN"/>
          </w:rPr>
          <w:t>十二、项目质量与标准</w:t>
        </w:r>
        <w:r>
          <w:tab/>
        </w:r>
        <w:r>
          <w:fldChar w:fldCharType="begin"/>
        </w:r>
        <w:r>
          <w:instrText xml:space="preserve"> PAGEREF _Toc31835 \h </w:instrText>
        </w:r>
        <w:r>
          <w:fldChar w:fldCharType="separate"/>
        </w:r>
        <w:r>
          <w:t>60</w:t>
        </w:r>
        <w:r>
          <w:fldChar w:fldCharType="end"/>
        </w:r>
      </w:hyperlink>
    </w:p>
    <w:p>
      <w:pPr>
        <w:pStyle w:val="TOC2"/>
        <w:tabs>
          <w:tab w:val="right" w:leader="dot" w:pos="8306"/>
        </w:tabs>
      </w:pPr>
      <w:hyperlink w:anchor="_Toc18894" w:history="1">
        <w:r>
          <w:rPr>
            <w:rFonts w:ascii="仿宋" w:eastAsia="仿宋" w:hAnsi="仿宋" w:cs="仿宋" w:hint="eastAsia"/>
            <w:lang w:eastAsia="zh-CN"/>
          </w:rPr>
          <w:t>(一)、质量保障体系</w:t>
        </w:r>
        <w:r>
          <w:tab/>
        </w:r>
        <w:r>
          <w:fldChar w:fldCharType="begin"/>
        </w:r>
        <w:r>
          <w:instrText xml:space="preserve"> PAGEREF _Toc18894 \h </w:instrText>
        </w:r>
        <w:r>
          <w:fldChar w:fldCharType="separate"/>
        </w:r>
        <w:r>
          <w:t>60</w:t>
        </w:r>
        <w:r>
          <w:fldChar w:fldCharType="end"/>
        </w:r>
      </w:hyperlink>
    </w:p>
    <w:p>
      <w:pPr>
        <w:pStyle w:val="TOC2"/>
        <w:tabs>
          <w:tab w:val="right" w:leader="dot" w:pos="8306"/>
        </w:tabs>
      </w:pPr>
      <w:hyperlink w:anchor="_Toc30618" w:history="1">
        <w:r>
          <w:rPr>
            <w:rFonts w:ascii="仿宋" w:eastAsia="仿宋" w:hAnsi="仿宋" w:cs="仿宋" w:hint="eastAsia"/>
            <w:lang w:eastAsia="zh-CN"/>
          </w:rPr>
          <w:t>(二)、标准化作业流程</w:t>
        </w:r>
        <w:r>
          <w:tab/>
        </w:r>
        <w:r>
          <w:fldChar w:fldCharType="begin"/>
        </w:r>
        <w:r>
          <w:instrText xml:space="preserve"> PAGEREF _Toc30618 \h </w:instrText>
        </w:r>
        <w:r>
          <w:fldChar w:fldCharType="separate"/>
        </w:r>
        <w:r>
          <w:t>61</w:t>
        </w:r>
        <w:r>
          <w:fldChar w:fldCharType="end"/>
        </w:r>
      </w:hyperlink>
    </w:p>
    <w:p>
      <w:pPr>
        <w:pStyle w:val="TOC2"/>
        <w:tabs>
          <w:tab w:val="right" w:leader="dot" w:pos="8306"/>
        </w:tabs>
      </w:pPr>
      <w:hyperlink w:anchor="_Toc19324" w:history="1">
        <w:r>
          <w:rPr>
            <w:rFonts w:ascii="仿宋" w:eastAsia="仿宋" w:hAnsi="仿宋" w:cs="仿宋" w:hint="eastAsia"/>
            <w:lang w:eastAsia="zh-CN"/>
          </w:rPr>
          <w:t>(三)、质量监控与评估</w:t>
        </w:r>
        <w:r>
          <w:tab/>
        </w:r>
        <w:r>
          <w:fldChar w:fldCharType="begin"/>
        </w:r>
        <w:r>
          <w:instrText xml:space="preserve"> PAGEREF _Toc19324 \h </w:instrText>
        </w:r>
        <w:r>
          <w:fldChar w:fldCharType="separate"/>
        </w:r>
        <w:r>
          <w:t>63</w:t>
        </w:r>
        <w:r>
          <w:fldChar w:fldCharType="end"/>
        </w:r>
      </w:hyperlink>
    </w:p>
    <w:p>
      <w:pPr>
        <w:pStyle w:val="TOC2"/>
        <w:tabs>
          <w:tab w:val="right" w:leader="dot" w:pos="8306"/>
        </w:tabs>
      </w:pPr>
      <w:hyperlink w:anchor="_Toc6395" w:history="1">
        <w:r>
          <w:rPr>
            <w:rFonts w:ascii="仿宋" w:eastAsia="仿宋" w:hAnsi="仿宋" w:cs="仿宋" w:hint="eastAsia"/>
            <w:lang w:eastAsia="zh-CN"/>
          </w:rPr>
          <w:t>(四)、质量改进计划</w:t>
        </w:r>
        <w:r>
          <w:tab/>
        </w:r>
        <w:r>
          <w:fldChar w:fldCharType="begin"/>
        </w:r>
        <w:r>
          <w:instrText xml:space="preserve"> PAGEREF _Toc6395 \h </w:instrText>
        </w:r>
        <w:r>
          <w:fldChar w:fldCharType="separate"/>
        </w:r>
        <w:r>
          <w:t>64</w:t>
        </w:r>
        <w:r>
          <w:fldChar w:fldCharType="end"/>
        </w:r>
      </w:hyperlink>
    </w:p>
    <w:p>
      <w:pPr>
        <w:pStyle w:val="TOC1"/>
        <w:tabs>
          <w:tab w:val="right" w:leader="dot" w:pos="8306"/>
        </w:tabs>
      </w:pPr>
      <w:hyperlink w:anchor="_Toc29244" w:history="1">
        <w:r>
          <w:rPr>
            <w:rFonts w:ascii="仿宋" w:eastAsia="仿宋" w:hAnsi="仿宋" w:cs="仿宋" w:hint="eastAsia"/>
            <w:lang w:eastAsia="zh-CN"/>
          </w:rPr>
          <w:t>十三、法律法规与政策遵循</w:t>
        </w:r>
        <w:r>
          <w:tab/>
        </w:r>
        <w:r>
          <w:fldChar w:fldCharType="begin"/>
        </w:r>
        <w:r>
          <w:instrText xml:space="preserve"> PAGEREF _Toc29244 \h </w:instrText>
        </w:r>
        <w:r>
          <w:fldChar w:fldCharType="separate"/>
        </w:r>
        <w:r>
          <w:t>65</w:t>
        </w:r>
        <w:r>
          <w:fldChar w:fldCharType="end"/>
        </w:r>
      </w:hyperlink>
    </w:p>
    <w:p>
      <w:pPr>
        <w:pStyle w:val="TOC2"/>
        <w:tabs>
          <w:tab w:val="right" w:leader="dot" w:pos="8306"/>
        </w:tabs>
      </w:pPr>
      <w:hyperlink w:anchor="_Toc2474" w:history="1">
        <w:r>
          <w:rPr>
            <w:rFonts w:ascii="仿宋" w:eastAsia="仿宋" w:hAnsi="仿宋" w:cs="仿宋" w:hint="eastAsia"/>
            <w:lang w:eastAsia="zh-CN"/>
          </w:rPr>
          <w:t>(一)、法律法规遵守</w:t>
        </w:r>
        <w:r>
          <w:tab/>
        </w:r>
        <w:r>
          <w:fldChar w:fldCharType="begin"/>
        </w:r>
        <w:r>
          <w:instrText xml:space="preserve"> PAGEREF _Toc2474 \h </w:instrText>
        </w:r>
        <w:r>
          <w:fldChar w:fldCharType="separate"/>
        </w:r>
        <w:r>
          <w:t>65</w:t>
        </w:r>
        <w:r>
          <w:fldChar w:fldCharType="end"/>
        </w:r>
      </w:hyperlink>
    </w:p>
    <w:p>
      <w:pPr>
        <w:pStyle w:val="TOC2"/>
        <w:tabs>
          <w:tab w:val="right" w:leader="dot" w:pos="8306"/>
        </w:tabs>
      </w:pPr>
      <w:hyperlink w:anchor="_Toc24699" w:history="1">
        <w:r>
          <w:rPr>
            <w:rFonts w:ascii="仿宋" w:eastAsia="仿宋" w:hAnsi="仿宋" w:cs="仿宋" w:hint="eastAsia"/>
            <w:lang w:eastAsia="zh-CN"/>
          </w:rPr>
          <w:t>(二)、政策导向与利用</w:t>
        </w:r>
        <w:r>
          <w:tab/>
        </w:r>
        <w:r>
          <w:fldChar w:fldCharType="begin"/>
        </w:r>
        <w:r>
          <w:instrText xml:space="preserve"> PAGEREF _Toc24699 \h </w:instrText>
        </w:r>
        <w:r>
          <w:fldChar w:fldCharType="separate"/>
        </w:r>
        <w:r>
          <w:t>66</w:t>
        </w:r>
        <w:r>
          <w:fldChar w:fldCharType="end"/>
        </w:r>
      </w:hyperlink>
    </w:p>
    <w:p>
      <w:pPr>
        <w:pStyle w:val="TOC1"/>
        <w:tabs>
          <w:tab w:val="right" w:leader="dot" w:pos="8306"/>
        </w:tabs>
      </w:pPr>
      <w:hyperlink w:anchor="_Toc12457" w:history="1">
        <w:r>
          <w:rPr>
            <w:rFonts w:ascii="仿宋" w:eastAsia="仿宋" w:hAnsi="仿宋" w:cs="仿宋" w:hint="eastAsia"/>
            <w:lang w:eastAsia="zh-CN"/>
          </w:rPr>
          <w:t>十四、创新驱动与持续发展</w:t>
        </w:r>
        <w:r>
          <w:tab/>
        </w:r>
        <w:r>
          <w:fldChar w:fldCharType="begin"/>
        </w:r>
        <w:r>
          <w:instrText xml:space="preserve"> PAGEREF _Toc12457 \h </w:instrText>
        </w:r>
        <w:r>
          <w:fldChar w:fldCharType="separate"/>
        </w:r>
        <w:r>
          <w:t>67</w:t>
        </w:r>
        <w:r>
          <w:fldChar w:fldCharType="end"/>
        </w:r>
      </w:hyperlink>
    </w:p>
    <w:p>
      <w:pPr>
        <w:pStyle w:val="TOC2"/>
        <w:tabs>
          <w:tab w:val="right" w:leader="dot" w:pos="8306"/>
        </w:tabs>
      </w:pPr>
      <w:hyperlink w:anchor="_Toc32364" w:history="1">
        <w:r>
          <w:rPr>
            <w:rFonts w:ascii="仿宋" w:eastAsia="仿宋" w:hAnsi="仿宋" w:cs="仿宋" w:hint="eastAsia"/>
            <w:lang w:eastAsia="zh-CN"/>
          </w:rPr>
          <w:t>(一)、创新驱动战略实施</w:t>
        </w:r>
        <w:r>
          <w:tab/>
        </w:r>
        <w:r>
          <w:fldChar w:fldCharType="begin"/>
        </w:r>
        <w:r>
          <w:instrText xml:space="preserve"> PAGEREF _Toc32364 \h </w:instrText>
        </w:r>
        <w:r>
          <w:fldChar w:fldCharType="separate"/>
        </w:r>
        <w:r>
          <w:t>67</w:t>
        </w:r>
        <w:r>
          <w:fldChar w:fldCharType="end"/>
        </w:r>
      </w:hyperlink>
    </w:p>
    <w:p>
      <w:pPr>
        <w:pStyle w:val="TOC2"/>
        <w:tabs>
          <w:tab w:val="right" w:leader="dot" w:pos="8306"/>
        </w:tabs>
      </w:pPr>
      <w:hyperlink w:anchor="_Toc26030" w:history="1">
        <w:r>
          <w:rPr>
            <w:rFonts w:ascii="仿宋" w:eastAsia="仿宋" w:hAnsi="仿宋" w:cs="仿宋" w:hint="eastAsia"/>
            <w:lang w:eastAsia="zh-CN"/>
          </w:rPr>
          <w:t>(二)、持续发展路径探索</w:t>
        </w:r>
        <w:r>
          <w:tab/>
        </w:r>
        <w:r>
          <w:fldChar w:fldCharType="begin"/>
        </w:r>
        <w:r>
          <w:instrText xml:space="preserve"> PAGEREF _Toc26030 \h </w:instrText>
        </w:r>
        <w:r>
          <w:fldChar w:fldCharType="separate"/>
        </w:r>
        <w:r>
          <w:t>69</w:t>
        </w:r>
        <w:r>
          <w:fldChar w:fldCharType="end"/>
        </w:r>
      </w:hyperlink>
    </w:p>
    <w:p>
      <w:pPr>
        <w:pStyle w:val="TOC1"/>
        <w:tabs>
          <w:tab w:val="right" w:leader="dot" w:pos="8306"/>
        </w:tabs>
      </w:pPr>
      <w:hyperlink w:anchor="_Toc23543" w:history="1">
        <w:r>
          <w:rPr>
            <w:rFonts w:ascii="仿宋" w:eastAsia="仿宋" w:hAnsi="仿宋" w:cs="仿宋" w:hint="eastAsia"/>
            <w:lang w:eastAsia="zh-CN"/>
          </w:rPr>
          <w:t>十五、产业协同与集群发展</w:t>
        </w:r>
        <w:r>
          <w:tab/>
        </w:r>
        <w:r>
          <w:fldChar w:fldCharType="begin"/>
        </w:r>
        <w:r>
          <w:instrText xml:space="preserve"> PAGEREF _Toc23543 \h </w:instrText>
        </w:r>
        <w:r>
          <w:fldChar w:fldCharType="separate"/>
        </w:r>
        <w:r>
          <w:t>73</w:t>
        </w:r>
        <w:r>
          <w:fldChar w:fldCharType="end"/>
        </w:r>
      </w:hyperlink>
    </w:p>
    <w:p>
      <w:pPr>
        <w:pStyle w:val="TOC2"/>
        <w:tabs>
          <w:tab w:val="right" w:leader="dot" w:pos="8306"/>
        </w:tabs>
      </w:pPr>
      <w:hyperlink w:anchor="_Toc23524" w:history="1">
        <w:r>
          <w:rPr>
            <w:rFonts w:ascii="仿宋" w:eastAsia="仿宋" w:hAnsi="仿宋" w:cs="仿宋" w:hint="eastAsia"/>
            <w:lang w:eastAsia="zh-CN"/>
          </w:rPr>
          <w:t>(一)、产业协同机制建设</w:t>
        </w:r>
        <w:r>
          <w:tab/>
        </w:r>
        <w:r>
          <w:fldChar w:fldCharType="begin"/>
        </w:r>
        <w:r>
          <w:instrText xml:space="preserve"> PAGEREF _Toc23524 \h </w:instrText>
        </w:r>
        <w:r>
          <w:fldChar w:fldCharType="separate"/>
        </w:r>
        <w:r>
          <w:t>73</w:t>
        </w:r>
        <w:r>
          <w:fldChar w:fldCharType="end"/>
        </w:r>
      </w:hyperlink>
    </w:p>
    <w:p>
      <w:pPr>
        <w:pStyle w:val="TOC2"/>
        <w:tabs>
          <w:tab w:val="right" w:leader="dot" w:pos="8306"/>
        </w:tabs>
      </w:pPr>
      <w:hyperlink w:anchor="_Toc16112" w:history="1">
        <w:r>
          <w:rPr>
            <w:rFonts w:ascii="仿宋" w:eastAsia="仿宋" w:hAnsi="仿宋" w:cs="仿宋" w:hint="eastAsia"/>
            <w:lang w:eastAsia="zh-CN"/>
          </w:rPr>
          <w:t>(二)、产业集群培育与发展</w:t>
        </w:r>
        <w:r>
          <w:tab/>
        </w:r>
        <w:r>
          <w:fldChar w:fldCharType="begin"/>
        </w:r>
        <w:r>
          <w:instrText xml:space="preserve"> PAGEREF _Toc16112 \h </w:instrText>
        </w:r>
        <w:r>
          <w:fldChar w:fldCharType="separate"/>
        </w:r>
        <w:r>
          <w:t>74</w:t>
        </w:r>
        <w:r>
          <w:fldChar w:fldCharType="end"/>
        </w:r>
      </w:hyperlink>
    </w:p>
    <w:p>
      <w:pPr>
        <w:pStyle w:val="TOC1"/>
        <w:tabs>
          <w:tab w:val="right" w:leader="dot" w:pos="8306"/>
        </w:tabs>
      </w:pPr>
      <w:hyperlink w:anchor="_Toc3006" w:history="1">
        <w:r>
          <w:rPr>
            <w:rFonts w:ascii="仿宋" w:eastAsia="仿宋" w:hAnsi="仿宋" w:cs="仿宋" w:hint="eastAsia"/>
            <w:lang w:eastAsia="zh-CN"/>
          </w:rPr>
          <w:t>十六、企业合规与伦理</w:t>
        </w:r>
        <w:r>
          <w:tab/>
        </w:r>
        <w:r>
          <w:fldChar w:fldCharType="begin"/>
        </w:r>
        <w:r>
          <w:instrText xml:space="preserve"> PAGEREF _Toc3006 \h </w:instrText>
        </w:r>
        <w:r>
          <w:fldChar w:fldCharType="separate"/>
        </w:r>
        <w:r>
          <w:t>75</w:t>
        </w:r>
        <w:r>
          <w:fldChar w:fldCharType="end"/>
        </w:r>
      </w:hyperlink>
    </w:p>
    <w:p>
      <w:pPr>
        <w:pStyle w:val="TOC2"/>
        <w:tabs>
          <w:tab w:val="right" w:leader="dot" w:pos="8306"/>
        </w:tabs>
      </w:pPr>
      <w:hyperlink w:anchor="_Toc10290" w:history="1">
        <w:r>
          <w:rPr>
            <w:rFonts w:ascii="仿宋" w:eastAsia="仿宋" w:hAnsi="仿宋" w:cs="仿宋" w:hint="eastAsia"/>
            <w:lang w:eastAsia="zh-CN"/>
          </w:rPr>
          <w:t>(一)、合规政策与程序</w:t>
        </w:r>
        <w:r>
          <w:tab/>
        </w:r>
        <w:r>
          <w:fldChar w:fldCharType="begin"/>
        </w:r>
        <w:r>
          <w:instrText xml:space="preserve"> PAGEREF _Toc10290 \h </w:instrText>
        </w:r>
        <w:r>
          <w:fldChar w:fldCharType="separate"/>
        </w:r>
        <w:r>
          <w:t>75</w:t>
        </w:r>
        <w:r>
          <w:fldChar w:fldCharType="end"/>
        </w:r>
      </w:hyperlink>
    </w:p>
    <w:p>
      <w:pPr>
        <w:pStyle w:val="TOC2"/>
        <w:tabs>
          <w:tab w:val="right" w:leader="dot" w:pos="8306"/>
        </w:tabs>
      </w:pPr>
      <w:hyperlink w:anchor="_Toc23602" w:history="1">
        <w:r>
          <w:rPr>
            <w:rFonts w:ascii="仿宋" w:eastAsia="仿宋" w:hAnsi="仿宋" w:cs="仿宋" w:hint="eastAsia"/>
            <w:lang w:eastAsia="zh-CN"/>
          </w:rPr>
          <w:t>(二)、伦理规范与培训</w:t>
        </w:r>
        <w:r>
          <w:tab/>
        </w:r>
        <w:r>
          <w:fldChar w:fldCharType="begin"/>
        </w:r>
        <w:r>
          <w:instrText xml:space="preserve"> PAGEREF _Toc23602 \h </w:instrText>
        </w:r>
        <w:r>
          <w:fldChar w:fldCharType="separate"/>
        </w:r>
        <w:r>
          <w:t>76</w:t>
        </w:r>
        <w:r>
          <w:fldChar w:fldCharType="end"/>
        </w:r>
      </w:hyperlink>
    </w:p>
    <w:p>
      <w:pPr>
        <w:pStyle w:val="TOC2"/>
        <w:tabs>
          <w:tab w:val="right" w:leader="dot" w:pos="8306"/>
        </w:tabs>
      </w:pPr>
      <w:hyperlink w:anchor="_Toc11851" w:history="1">
        <w:r>
          <w:rPr>
            <w:rFonts w:ascii="仿宋" w:eastAsia="仿宋" w:hAnsi="仿宋" w:cs="仿宋" w:hint="eastAsia"/>
            <w:lang w:eastAsia="zh-CN"/>
          </w:rPr>
          <w:t>(三)、合规风险评估</w:t>
        </w:r>
        <w:r>
          <w:tab/>
        </w:r>
        <w:r>
          <w:fldChar w:fldCharType="begin"/>
        </w:r>
        <w:r>
          <w:instrText xml:space="preserve"> PAGEREF _Toc11851 \h </w:instrText>
        </w:r>
        <w:r>
          <w:fldChar w:fldCharType="separate"/>
        </w:r>
        <w:r>
          <w:t>77</w:t>
        </w:r>
        <w:r>
          <w:fldChar w:fldCharType="end"/>
        </w:r>
      </w:hyperlink>
    </w:p>
    <w:p>
      <w:pPr>
        <w:pStyle w:val="TOC2"/>
        <w:tabs>
          <w:tab w:val="right" w:leader="dot" w:pos="8306"/>
        </w:tabs>
      </w:pPr>
      <w:hyperlink w:anchor="_Toc3875" w:history="1">
        <w:r>
          <w:rPr>
            <w:rFonts w:ascii="仿宋" w:eastAsia="仿宋" w:hAnsi="仿宋" w:cs="仿宋" w:hint="eastAsia"/>
            <w:lang w:eastAsia="zh-CN"/>
          </w:rPr>
          <w:t>(四)、合规监督与执行</w:t>
        </w:r>
        <w:r>
          <w:tab/>
        </w:r>
        <w:r>
          <w:fldChar w:fldCharType="begin"/>
        </w:r>
        <w:r>
          <w:instrText xml:space="preserve"> PAGEREF _Toc3875 \h </w:instrText>
        </w:r>
        <w:r>
          <w:fldChar w:fldCharType="separate"/>
        </w:r>
        <w:r>
          <w:t>78</w:t>
        </w:r>
        <w:r>
          <w:fldChar w:fldCharType="end"/>
        </w:r>
      </w:hyperlink>
    </w:p>
    <w:p>
      <w:pPr>
        <w:pStyle w:val="TOC1"/>
        <w:tabs>
          <w:tab w:val="right" w:leader="dot" w:pos="8306"/>
        </w:tabs>
      </w:pPr>
      <w:hyperlink w:anchor="_Toc17123" w:history="1">
        <w:r>
          <w:rPr>
            <w:rFonts w:ascii="仿宋" w:eastAsia="仿宋" w:hAnsi="仿宋" w:cs="仿宋" w:hint="eastAsia"/>
            <w:lang w:eastAsia="zh-CN"/>
          </w:rPr>
          <w:t>十七、人力资源管理与开发</w:t>
        </w:r>
        <w:r>
          <w:tab/>
        </w:r>
        <w:r>
          <w:fldChar w:fldCharType="begin"/>
        </w:r>
        <w:r>
          <w:instrText xml:space="preserve"> PAGEREF _Toc17123 \h </w:instrText>
        </w:r>
        <w:r>
          <w:fldChar w:fldCharType="separate"/>
        </w:r>
        <w:r>
          <w:t>79</w:t>
        </w:r>
        <w:r>
          <w:fldChar w:fldCharType="end"/>
        </w:r>
      </w:hyperlink>
    </w:p>
    <w:p>
      <w:pPr>
        <w:pStyle w:val="TOC2"/>
        <w:tabs>
          <w:tab w:val="right" w:leader="dot" w:pos="8306"/>
        </w:tabs>
      </w:pPr>
      <w:hyperlink w:anchor="_Toc20927" w:history="1">
        <w:r>
          <w:rPr>
            <w:rFonts w:ascii="仿宋" w:eastAsia="仿宋" w:hAnsi="仿宋" w:cs="仿宋" w:hint="eastAsia"/>
            <w:lang w:eastAsia="zh-CN"/>
          </w:rPr>
          <w:t>(一)、人力资源规划</w:t>
        </w:r>
        <w:r>
          <w:tab/>
        </w:r>
        <w:r>
          <w:fldChar w:fldCharType="begin"/>
        </w:r>
        <w:r>
          <w:instrText xml:space="preserve"> PAGEREF _Toc20927 \h </w:instrText>
        </w:r>
        <w:r>
          <w:fldChar w:fldCharType="separate"/>
        </w:r>
        <w:r>
          <w:t>79</w:t>
        </w:r>
        <w:r>
          <w:fldChar w:fldCharType="end"/>
        </w:r>
      </w:hyperlink>
    </w:p>
    <w:p>
      <w:pPr>
        <w:pStyle w:val="TOC2"/>
        <w:tabs>
          <w:tab w:val="right" w:leader="dot" w:pos="8306"/>
        </w:tabs>
      </w:pPr>
      <w:hyperlink w:anchor="_Toc24579" w:history="1">
        <w:r>
          <w:rPr>
            <w:rFonts w:ascii="仿宋" w:eastAsia="仿宋" w:hAnsi="仿宋" w:cs="仿宋" w:hint="eastAsia"/>
            <w:lang w:eastAsia="zh-CN"/>
          </w:rPr>
          <w:t>(二)、人力资源开发与培训</w:t>
        </w:r>
        <w:r>
          <w:tab/>
        </w:r>
        <w:r>
          <w:fldChar w:fldCharType="begin"/>
        </w:r>
        <w:r>
          <w:instrText xml:space="preserve"> PAGEREF _Toc24579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7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心脏除颤器项目还将参与当地的环保活动和计划，如资助当地的环境保护项目或与社区合作进行环保宣传活动。通过这些活动，项目不仅能够提高自身的环境表现，还能在当地社区中树立积极的环保形象。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12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心脏除颤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心脏除颤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心脏除颤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7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完成初始的地质风险评估后，心脏除颤器项目将安装长期地质监测设备，如倾斜仪、裂缝计和地下水位计，以持续监测地质条件的变化。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9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88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751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心脏除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心脏除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35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心脏除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https://d.book118.com/628003143010006036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85BA3"/>
    <w:rsid w:val="44D85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03143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2024-02-02T07:20:00Z</dcterms:created>
  <dcterms:modified xsi:type="dcterms:W3CDTF">2024-02-02T07:20:33Z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2BDC0311808A413EBCFACB57037A7328_11</vt:lpwstr>
  </property>
  <property fmtid="{D5CDD505-2E9C-101B-9397-08002B2CF9AE}" pid="3" name="KSOProductBuildVer">
    <vt:lpwstr>2052-12.1.0.16250</vt:lpwstr>
  </property>
</Properties>
</file>