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玻璃钢制品相关行业公司成立方案及可行性研究报告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424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_Toc8424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43" w:history="1">
        <w:r>
          <w:rPr>
            <w:rFonts w:ascii="仿宋" w:eastAsia="仿宋" w:hAnsi="仿宋" w:cs="仿宋" w:hint="eastAsia"/>
            <w:lang w:eastAsia="zh-CN"/>
          </w:rPr>
          <w:t>一、玻璃钢制品项目概况</w:t>
        </w:r>
        <w:r>
          <w:tab/>
        </w:r>
        <w:r>
          <w:fldChar w:fldCharType="begin"/>
        </w:r>
        <w:r>
          <w:instrText xml:space="preserve"> PAGEREF _Toc22343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04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_Toc26004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20" w:history="1">
        <w:r>
          <w:rPr>
            <w:rFonts w:ascii="仿宋" w:eastAsia="仿宋" w:hAnsi="仿宋" w:cs="仿宋" w:hint="eastAsia"/>
            <w:lang w:eastAsia="zh-CN"/>
          </w:rPr>
          <w:t>(二)、玻璃钢制品项目提出的理由</w:t>
        </w:r>
        <w:r>
          <w:tab/>
        </w:r>
        <w:r>
          <w:fldChar w:fldCharType="begin"/>
        </w:r>
        <w:r>
          <w:instrText xml:space="preserve"> PAGEREF _Toc10020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95" w:history="1">
        <w:r>
          <w:rPr>
            <w:rFonts w:ascii="仿宋" w:eastAsia="仿宋" w:hAnsi="仿宋" w:cs="仿宋" w:hint="eastAsia"/>
            <w:lang w:eastAsia="zh-CN"/>
          </w:rPr>
          <w:t>(三)、玻璃钢制品项目选址</w:t>
        </w:r>
        <w:r>
          <w:tab/>
        </w:r>
        <w:r>
          <w:fldChar w:fldCharType="begin"/>
        </w:r>
        <w:r>
          <w:instrText xml:space="preserve"> PAGEREF _Toc23295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4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_Toc23546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99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_Toc12499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43" w:history="1">
        <w:r>
          <w:rPr>
            <w:rFonts w:ascii="仿宋" w:eastAsia="仿宋" w:hAnsi="仿宋" w:cs="仿宋" w:hint="eastAsia"/>
            <w:lang w:eastAsia="zh-CN"/>
          </w:rPr>
          <w:t>(六)、玻璃钢制品项目投资</w:t>
        </w:r>
        <w:r>
          <w:tab/>
        </w:r>
        <w:r>
          <w:fldChar w:fldCharType="begin"/>
        </w:r>
        <w:r>
          <w:instrText xml:space="preserve"> PAGEREF _Toc25243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23" w:history="1">
        <w:r>
          <w:rPr>
            <w:rFonts w:ascii="仿宋" w:eastAsia="仿宋" w:hAnsi="仿宋" w:cs="仿宋" w:hint="eastAsia"/>
            <w:lang w:eastAsia="zh-CN"/>
          </w:rPr>
          <w:t>(七)、玻璃钢制品项目进度规划</w:t>
        </w:r>
        <w:r>
          <w:tab/>
        </w:r>
        <w:r>
          <w:fldChar w:fldCharType="begin"/>
        </w:r>
        <w:r>
          <w:instrText xml:space="preserve"> PAGEREF _Toc21823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84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_Toc23184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8" w:history="1">
        <w:r>
          <w:rPr>
            <w:rFonts w:ascii="仿宋" w:eastAsia="仿宋" w:hAnsi="仿宋" w:cs="仿宋" w:hint="eastAsia"/>
            <w:lang w:eastAsia="zh-CN"/>
          </w:rPr>
          <w:t>(九)、玻璃钢制品项目综合评价</w:t>
        </w:r>
        <w:r>
          <w:tab/>
        </w:r>
        <w:r>
          <w:fldChar w:fldCharType="begin"/>
        </w:r>
        <w:r>
          <w:instrText xml:space="preserve"> PAGEREF _Toc4948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63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_Toc11663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0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_Toc30007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1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_Toc28519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97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_Toc4297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28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_Toc12928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2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_Toc23226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53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_Toc7453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_Toc15147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87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_Toc11787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98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_Toc14398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42" w:history="1">
        <w:r>
          <w:rPr>
            <w:rFonts w:ascii="仿宋" w:eastAsia="仿宋" w:hAnsi="仿宋" w:cs="仿宋" w:hint="eastAsia"/>
            <w:lang w:eastAsia="zh-CN"/>
          </w:rPr>
          <w:t>(七)、玻璃钢制品项目建设必要性分析</w:t>
        </w:r>
        <w:r>
          <w:tab/>
        </w:r>
        <w:r>
          <w:fldChar w:fldCharType="begin"/>
        </w:r>
        <w:r>
          <w:instrText xml:space="preserve"> PAGEREF _Toc21342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30" w:history="1">
        <w:r>
          <w:rPr>
            <w:rFonts w:ascii="仿宋" w:eastAsia="仿宋" w:hAnsi="仿宋" w:cs="仿宋" w:hint="eastAsia"/>
            <w:lang w:eastAsia="zh-CN"/>
          </w:rPr>
          <w:t>四、玻璃钢制品筹建公司基本信息</w:t>
        </w:r>
        <w:r>
          <w:tab/>
        </w:r>
        <w:r>
          <w:fldChar w:fldCharType="begin"/>
        </w:r>
        <w:r>
          <w:instrText xml:space="preserve"> PAGEREF _Toc28230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4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_Toc19554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0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_Toc2690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2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_Toc22522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20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_Toc25720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8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_Toc31482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56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_Toc29556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79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_Toc17979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_Toc2230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3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_Toc643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_Toc15441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61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_Toc6261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0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_Toc10703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29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_Toc32029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6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_Toc17166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38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_Toc28638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29" w:history="1">
        <w:r>
          <w:rPr>
            <w:rFonts w:ascii="仿宋" w:eastAsia="仿宋" w:hAnsi="仿宋" w:cs="仿宋" w:hint="eastAsia"/>
            <w:lang w:eastAsia="zh-CN"/>
          </w:rPr>
          <w:t>(一)、玻璃钢制品项目进度安排</w:t>
        </w:r>
        <w:r>
          <w:tab/>
        </w:r>
        <w:r>
          <w:fldChar w:fldCharType="begin"/>
        </w:r>
        <w:r>
          <w:instrText xml:space="preserve"> PAGEREF _Toc29429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45" w:history="1">
        <w:r>
          <w:rPr>
            <w:rFonts w:ascii="仿宋" w:eastAsia="仿宋" w:hAnsi="仿宋" w:cs="仿宋" w:hint="eastAsia"/>
            <w:lang w:eastAsia="zh-CN"/>
          </w:rPr>
          <w:t>(二)、玻璃钢制品项目实施保障措施</w:t>
        </w:r>
        <w:r>
          <w:tab/>
        </w:r>
        <w:r>
          <w:fldChar w:fldCharType="begin"/>
        </w:r>
        <w:r>
          <w:instrText xml:space="preserve"> PAGEREF _Toc31945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63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_Toc22263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74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_Toc3744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33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_Toc19833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7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_Toc30237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8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_Toc18582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8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_Toc14381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5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_Toc4054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13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_Toc17213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02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_Toc12502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3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_Toc27603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6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_Toc7665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5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_Toc21254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6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_Toc13160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6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_Toc11664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23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_Toc24223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68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_Toc22668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86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_Toc16486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75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_Toc20775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5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_Toc10856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3" w:history="1">
        <w:r>
          <w:rPr>
            <w:rFonts w:ascii="仿宋" w:eastAsia="仿宋" w:hAnsi="仿宋" w:cs="仿宋" w:hint="eastAsia"/>
            <w:lang w:eastAsia="zh-CN"/>
          </w:rPr>
          <w:t>(五)、玻璃钢制品项目总投资</w:t>
        </w:r>
        <w:r>
          <w:tab/>
        </w:r>
        <w:r>
          <w:fldChar w:fldCharType="begin"/>
        </w:r>
        <w:r>
          <w:instrText xml:space="preserve"> PAGEREF _Toc3783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54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_Toc6454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03" w:history="1">
        <w:r>
          <w:rPr>
            <w:rFonts w:ascii="仿宋" w:eastAsia="仿宋" w:hAnsi="仿宋" w:cs="仿宋" w:hint="eastAsia"/>
            <w:lang w:eastAsia="zh-CN"/>
          </w:rPr>
          <w:t>九、玻璃钢制品项目风险分析</w:t>
        </w:r>
        <w:r>
          <w:tab/>
        </w:r>
        <w:r>
          <w:fldChar w:fldCharType="begin"/>
        </w:r>
        <w:r>
          <w:instrText xml:space="preserve"> PAGEREF _Toc31603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7" w:history="1">
        <w:r>
          <w:rPr>
            <w:rFonts w:ascii="仿宋" w:eastAsia="仿宋" w:hAnsi="仿宋" w:cs="仿宋" w:hint="eastAsia"/>
            <w:lang w:eastAsia="zh-CN"/>
          </w:rPr>
          <w:t>(一)、玻璃钢制品项目风险分析</w:t>
        </w:r>
        <w:r>
          <w:tab/>
        </w:r>
        <w:r>
          <w:fldChar w:fldCharType="begin"/>
        </w:r>
        <w:r>
          <w:instrText xml:space="preserve"> PAGEREF _Toc6027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7" w:history="1">
        <w:r>
          <w:rPr>
            <w:rFonts w:ascii="仿宋" w:eastAsia="仿宋" w:hAnsi="仿宋" w:cs="仿宋" w:hint="eastAsia"/>
            <w:lang w:eastAsia="zh-CN"/>
          </w:rPr>
          <w:t>(二)、玻璃钢制品项目风险对策</w:t>
        </w:r>
        <w:r>
          <w:tab/>
        </w:r>
        <w:r>
          <w:fldChar w:fldCharType="begin"/>
        </w:r>
        <w:r>
          <w:instrText xml:space="preserve"> PAGEREF _Toc25737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46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_Toc7346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64" w:history="1">
        <w:r>
          <w:rPr>
            <w:rFonts w:ascii="仿宋" w:eastAsia="仿宋" w:hAnsi="仿宋" w:cs="仿宋" w:hint="eastAsia"/>
            <w:lang w:eastAsia="zh-CN"/>
          </w:rPr>
          <w:t>(一)、玻璃钢制品项目背景分析</w:t>
        </w:r>
        <w:r>
          <w:tab/>
        </w:r>
        <w:r>
          <w:fldChar w:fldCharType="begin"/>
        </w:r>
        <w:r>
          <w:instrText xml:space="preserve"> PAGEREF _Toc19964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41" w:history="1">
        <w:r>
          <w:rPr>
            <w:rFonts w:ascii="仿宋" w:eastAsia="仿宋" w:hAnsi="仿宋" w:cs="仿宋" w:hint="eastAsia"/>
            <w:lang w:eastAsia="zh-CN"/>
          </w:rPr>
          <w:t>(二)、玻璃钢制品项目建设必要性分析</w:t>
        </w:r>
        <w:r>
          <w:tab/>
        </w:r>
        <w:r>
          <w:fldChar w:fldCharType="begin"/>
        </w:r>
        <w:r>
          <w:instrText xml:space="preserve"> PAGEREF _Toc18241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9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_Toc9395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13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_Toc7813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72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_Toc28872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4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_Toc6214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29" w:history="1">
        <w:r>
          <w:rPr>
            <w:rFonts w:ascii="仿宋" w:eastAsia="仿宋" w:hAnsi="仿宋" w:cs="仿宋" w:hint="eastAsia"/>
            <w:lang w:eastAsia="zh-CN"/>
          </w:rPr>
          <w:t>(二)、合作玻璃钢制品项目</w:t>
        </w:r>
        <w:r>
          <w:tab/>
        </w:r>
        <w:r>
          <w:fldChar w:fldCharType="begin"/>
        </w:r>
        <w:r>
          <w:instrText xml:space="preserve"> PAGEREF _Toc28329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28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_Toc19928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76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_Toc28276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38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_Toc25238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67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_Toc4867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63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_Toc28463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424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2343"/>
      <w:r>
        <w:rPr>
          <w:rFonts w:ascii="仿宋" w:eastAsia="仿宋" w:hAnsi="仿宋" w:cs="仿宋" w:hint="eastAsia"/>
          <w:sz w:val="28"/>
          <w:lang w:eastAsia="zh-CN"/>
        </w:rPr>
        <w:t>一、玻璃钢制品项目概况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6004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0020"/>
      <w:r>
        <w:rPr>
          <w:rFonts w:ascii="仿宋" w:eastAsia="仿宋" w:hAnsi="仿宋" w:cs="仿宋" w:hint="eastAsia"/>
          <w:sz w:val="28"/>
          <w:lang w:eastAsia="zh-CN"/>
        </w:rPr>
        <w:t>(二)、玻璃钢制品项目提出的理由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玻璃钢制品项目提出的理由可能包括以下几个方面：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市场需求：随着人们对生活品质的追求，对玻璃钢制品的需求也在不断增加。市场上对于高品质、符合个性化需求的玻璃钢制品需求量大，因此玻璃钢制品项目可以满足这一市场需求。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利润空间：玻璃钢制品行业的利润空间较大，通过生产和销售高品质的玻璃钢制品，可以获得可观的利润。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玻璃钢制品行业是一个不断创新和发展的行业，随着人们生活方式和审美观念的改变，对玻璃钢制品的需求也在不断变化。因此，在玻璃钢制品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环保和可持续发展：人们越来越关注环保和可持续发展，玻璃钢制品行业也开始注重环保和可持续性发展。通过使用环保材料和生产工艺，玻璃钢制品项目可以减少对环境的影响，并提高产品的可持续性。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个人兴趣和激情：一些人可能对玻璃钢制品设计和制造有着浓厚的兴趣和激情，他们希望通过自己的努力和创新，提供更好的玻璃钢制品产品和服务，满足消费者的需求。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玻璃钢制品项目的理由可能因具体情况而异，不同的玻璃钢制品项目可能有不同的原因和背景。因此，在选择玻璃钢制品项目时，我们需要根据自己的实际情况和需求来综合考虑各种因素，并选择最适合自己的玻璃钢制品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3295"/>
      <w:r>
        <w:rPr>
          <w:rFonts w:ascii="仿宋" w:eastAsia="仿宋" w:hAnsi="仿宋" w:cs="仿宋" w:hint="eastAsia"/>
          <w:sz w:val="28"/>
          <w:lang w:eastAsia="zh-CN"/>
        </w:rPr>
        <w:t>(三)、玻璃钢制品项目选址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该玻璃钢制品项目计划选址于xx园区，占地面积约XXX亩。所选地理位置得天独厚，交通便捷，同时享有完善的电力、供水、排水、通讯等公用设施，非常适合本玻璃钢制品项目的建设需求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3546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https://d.book118.com/628007131051006031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玻璃钢制品相关行业公司成立方案及可行性研究报告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玻璃钢制品相关行业公司成立方案及可行性研究报告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玻璃钢制品相关行业公司成立方案及可行性研究报告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玻璃钢制品相关行业公司成立方案及可行性研究报告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玻璃钢制品相关行业公司成立方案及可行性研究报告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2800713105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2024-01-03T19:03:00Z</dcterms:created>
  <dcterms:modified xsi:type="dcterms:W3CDTF">2024-01-03T19:04:14Z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B8E2EA57FFC94094BB22D1902B87BD30_11</vt:lpwstr>
  </property>
  <property fmtid="{D5CDD505-2E9C-101B-9397-08002B2CF9AE}" pid="3" name="KSOProductBuildVer">
    <vt:lpwstr>2052-12.1.0.16120</vt:lpwstr>
  </property>
</Properties>
</file>