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E495B">
      <w:pPr>
        <w:widowControl/>
        <w:jc w:val="left"/>
        <w:rPr>
          <w:rFonts w:ascii="仿宋" w:eastAsia="仿宋" w:hAnsi="仿宋"/>
          <w:b/>
          <w:sz w:val="40"/>
        </w:rPr>
      </w:pPr>
      <w:bookmarkStart w:id="0" w:name="_GoBack"/>
      <w:bookmarkEnd w:id="0"/>
    </w:p>
    <w:p w:rsidR="005E495B">
      <w:pPr>
        <w:widowControl/>
        <w:jc w:val="left"/>
        <w:rPr>
          <w:rFonts w:ascii="仿宋" w:eastAsia="仿宋" w:hAnsi="仿宋"/>
          <w:b/>
          <w:sz w:val="40"/>
        </w:rPr>
      </w:pPr>
    </w:p>
    <w:p w:rsidR="005E495B">
      <w:pPr>
        <w:widowControl/>
        <w:jc w:val="left"/>
        <w:rPr>
          <w:rFonts w:ascii="仿宋" w:eastAsia="仿宋" w:hAnsi="仿宋"/>
          <w:b/>
          <w:sz w:val="40"/>
        </w:rPr>
      </w:pPr>
    </w:p>
    <w:p w:rsidR="005E495B" w:rsidRPr="005E495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E495B">
        <w:rPr>
          <w:rFonts w:ascii="宋体" w:eastAsia="宋体" w:hAnsi="宋体" w:hint="eastAsia"/>
          <w:b/>
          <w:sz w:val="60"/>
        </w:rPr>
        <w:t>移动金融风险评估与管理报告</w:t>
      </w:r>
    </w:p>
    <w:p w:rsidR="005E495B" w:rsidP="005E495B">
      <w:pPr>
        <w:widowControl/>
        <w:jc w:val="center"/>
        <w:rPr>
          <w:rFonts w:ascii="仿宋" w:eastAsia="仿宋" w:hAnsi="仿宋" w:hint="eastAsia"/>
          <w:b/>
          <w:sz w:val="40"/>
        </w:rPr>
      </w:pPr>
      <w:r w:rsidRPr="005E495B">
        <w:rPr>
          <w:rFonts w:ascii="仿宋" w:eastAsia="仿宋" w:hAnsi="仿宋" w:hint="eastAsia"/>
          <w:b/>
          <w:sz w:val="40"/>
        </w:rPr>
        <w:t>目录</w:t>
      </w:r>
    </w:p>
    <w:p w:rsidR="005E495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_Toc157093891 \h </w:instrText>
      </w:r>
      <w:r>
        <w:rPr>
          <w:noProof/>
        </w:rPr>
        <w:fldChar w:fldCharType="separate"/>
      </w:r>
      <w:r>
        <w:rPr>
          <w:noProof/>
        </w:rPr>
        <w:t>3</w:t>
      </w:r>
      <w:r>
        <w:rPr>
          <w:noProof/>
        </w:rPr>
        <w:fldChar w:fldCharType="end"/>
      </w:r>
    </w:p>
    <w:p w:rsidR="005E495B">
      <w:pPr>
        <w:pStyle w:val="TOC1"/>
        <w:tabs>
          <w:tab w:val="right" w:leader="dot" w:pos="8296"/>
        </w:tabs>
        <w:rPr>
          <w:noProof/>
        </w:rPr>
      </w:pPr>
      <w:r>
        <w:rPr>
          <w:rFonts w:hint="eastAsia"/>
          <w:noProof/>
        </w:rPr>
        <w:t>一、移动金融项目财务管理方案</w:t>
      </w:r>
      <w:r>
        <w:rPr>
          <w:noProof/>
        </w:rPr>
        <w:tab/>
      </w:r>
      <w:r>
        <w:rPr>
          <w:noProof/>
        </w:rPr>
        <w:fldChar w:fldCharType="begin"/>
      </w:r>
      <w:r>
        <w:rPr>
          <w:noProof/>
        </w:rPr>
        <w:instrText xml:space="preserve"> PAGEREF _Toc157093892 \h </w:instrText>
      </w:r>
      <w:r>
        <w:rPr>
          <w:noProof/>
        </w:rPr>
        <w:fldChar w:fldCharType="separate"/>
      </w:r>
      <w:r>
        <w:rPr>
          <w:noProof/>
        </w:rPr>
        <w:t>3</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_Toc157093893 \h </w:instrText>
      </w:r>
      <w:r>
        <w:rPr>
          <w:noProof/>
        </w:rPr>
        <w:fldChar w:fldCharType="separate"/>
      </w:r>
      <w:r>
        <w:rPr>
          <w:noProof/>
        </w:rPr>
        <w:t>3</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_Toc157093894 \h </w:instrText>
      </w:r>
      <w:r>
        <w:rPr>
          <w:noProof/>
        </w:rPr>
        <w:fldChar w:fldCharType="separate"/>
      </w:r>
      <w:r>
        <w:rPr>
          <w:noProof/>
        </w:rPr>
        <w:t>5</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_Toc157093895 \h </w:instrText>
      </w:r>
      <w:r>
        <w:rPr>
          <w:noProof/>
        </w:rPr>
        <w:fldChar w:fldCharType="separate"/>
      </w:r>
      <w:r>
        <w:rPr>
          <w:noProof/>
        </w:rPr>
        <w:t>7</w:t>
      </w:r>
      <w:r>
        <w:rPr>
          <w:noProof/>
        </w:rPr>
        <w:fldChar w:fldCharType="end"/>
      </w:r>
    </w:p>
    <w:p w:rsidR="005E495B">
      <w:pPr>
        <w:pStyle w:val="TOC2"/>
        <w:tabs>
          <w:tab w:val="right" w:leader="dot" w:pos="8296"/>
        </w:tabs>
        <w:rPr>
          <w:noProof/>
        </w:rPr>
      </w:pPr>
      <w:r>
        <w:rPr>
          <w:noProof/>
        </w:rPr>
        <w:t>(</w:t>
      </w:r>
      <w:r>
        <w:rPr>
          <w:rFonts w:hint="eastAsia"/>
          <w:noProof/>
        </w:rPr>
        <w:t>四</w:t>
      </w:r>
      <w:r>
        <w:rPr>
          <w:noProof/>
        </w:rPr>
        <w:t>)</w:t>
      </w:r>
      <w:r>
        <w:rPr>
          <w:rFonts w:hint="eastAsia"/>
          <w:noProof/>
        </w:rPr>
        <w:t>、收入管理在移动金融项目中的重要性与挑战</w:t>
      </w:r>
      <w:r>
        <w:rPr>
          <w:noProof/>
        </w:rPr>
        <w:tab/>
      </w:r>
      <w:r>
        <w:rPr>
          <w:noProof/>
        </w:rPr>
        <w:fldChar w:fldCharType="begin"/>
      </w:r>
      <w:r>
        <w:rPr>
          <w:noProof/>
        </w:rPr>
        <w:instrText xml:space="preserve"> PAGEREF _Toc157093896 \h </w:instrText>
      </w:r>
      <w:r>
        <w:rPr>
          <w:noProof/>
        </w:rPr>
        <w:fldChar w:fldCharType="separate"/>
      </w:r>
      <w:r>
        <w:rPr>
          <w:noProof/>
        </w:rPr>
        <w:t>10</w:t>
      </w:r>
      <w:r>
        <w:rPr>
          <w:noProof/>
        </w:rPr>
        <w:fldChar w:fldCharType="end"/>
      </w:r>
    </w:p>
    <w:p w:rsidR="005E495B">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_Toc157093897 \h </w:instrText>
      </w:r>
      <w:r>
        <w:rPr>
          <w:noProof/>
        </w:rPr>
        <w:fldChar w:fldCharType="separate"/>
      </w:r>
      <w:r>
        <w:rPr>
          <w:noProof/>
        </w:rPr>
        <w:t>13</w:t>
      </w:r>
      <w:r>
        <w:rPr>
          <w:noProof/>
        </w:rPr>
        <w:fldChar w:fldCharType="end"/>
      </w:r>
    </w:p>
    <w:p w:rsidR="005E495B">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_Toc157093898 \h </w:instrText>
      </w:r>
      <w:r>
        <w:rPr>
          <w:noProof/>
        </w:rPr>
        <w:fldChar w:fldCharType="separate"/>
      </w:r>
      <w:r>
        <w:rPr>
          <w:noProof/>
        </w:rPr>
        <w:t>15</w:t>
      </w:r>
      <w:r>
        <w:rPr>
          <w:noProof/>
        </w:rPr>
        <w:fldChar w:fldCharType="end"/>
      </w:r>
    </w:p>
    <w:p w:rsidR="005E495B">
      <w:pPr>
        <w:pStyle w:val="TOC2"/>
        <w:tabs>
          <w:tab w:val="right" w:leader="dot" w:pos="8296"/>
        </w:tabs>
        <w:rPr>
          <w:noProof/>
        </w:rPr>
      </w:pPr>
      <w:r>
        <w:rPr>
          <w:noProof/>
        </w:rPr>
        <w:t>(</w:t>
      </w:r>
      <w:r>
        <w:rPr>
          <w:rFonts w:hint="eastAsia"/>
          <w:noProof/>
        </w:rPr>
        <w:t>七</w:t>
      </w:r>
      <w:r>
        <w:rPr>
          <w:noProof/>
        </w:rPr>
        <w:t>)</w:t>
      </w:r>
      <w:r>
        <w:rPr>
          <w:rFonts w:hint="eastAsia"/>
          <w:noProof/>
        </w:rPr>
        <w:t>、利润管理在移动金融项目中的重要性</w:t>
      </w:r>
      <w:r>
        <w:rPr>
          <w:noProof/>
        </w:rPr>
        <w:tab/>
      </w:r>
      <w:r>
        <w:rPr>
          <w:noProof/>
        </w:rPr>
        <w:fldChar w:fldCharType="begin"/>
      </w:r>
      <w:r>
        <w:rPr>
          <w:noProof/>
        </w:rPr>
        <w:instrText xml:space="preserve"> PAGEREF _Toc157093899 \h </w:instrText>
      </w:r>
      <w:r>
        <w:rPr>
          <w:noProof/>
        </w:rPr>
        <w:fldChar w:fldCharType="separate"/>
      </w:r>
      <w:r>
        <w:rPr>
          <w:noProof/>
        </w:rPr>
        <w:t>17</w:t>
      </w:r>
      <w:r>
        <w:rPr>
          <w:noProof/>
        </w:rPr>
        <w:fldChar w:fldCharType="end"/>
      </w:r>
    </w:p>
    <w:p w:rsidR="005E495B">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_Toc157093900 \h </w:instrText>
      </w:r>
      <w:r>
        <w:rPr>
          <w:noProof/>
        </w:rPr>
        <w:fldChar w:fldCharType="separate"/>
      </w:r>
      <w:r>
        <w:rPr>
          <w:noProof/>
        </w:rPr>
        <w:t>19</w:t>
      </w:r>
      <w:r>
        <w:rPr>
          <w:noProof/>
        </w:rPr>
        <w:fldChar w:fldCharType="end"/>
      </w:r>
    </w:p>
    <w:p w:rsidR="005E495B">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_Toc157093901 \h </w:instrText>
      </w:r>
      <w:r>
        <w:rPr>
          <w:noProof/>
        </w:rPr>
        <w:fldChar w:fldCharType="separate"/>
      </w:r>
      <w:r>
        <w:rPr>
          <w:noProof/>
        </w:rPr>
        <w:t>20</w:t>
      </w:r>
      <w:r>
        <w:rPr>
          <w:noProof/>
        </w:rPr>
        <w:fldChar w:fldCharType="end"/>
      </w:r>
    </w:p>
    <w:p w:rsidR="005E495B">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_Toc157093902 \h </w:instrText>
      </w:r>
      <w:r>
        <w:rPr>
          <w:noProof/>
        </w:rPr>
        <w:fldChar w:fldCharType="separate"/>
      </w:r>
      <w:r>
        <w:rPr>
          <w:noProof/>
        </w:rPr>
        <w:t>22</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_Toc157093903 \h </w:instrText>
      </w:r>
      <w:r>
        <w:rPr>
          <w:noProof/>
        </w:rPr>
        <w:fldChar w:fldCharType="separate"/>
      </w:r>
      <w:r>
        <w:rPr>
          <w:noProof/>
        </w:rPr>
        <w:t>22</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_Toc157093904 \h </w:instrText>
      </w:r>
      <w:r>
        <w:rPr>
          <w:noProof/>
        </w:rPr>
        <w:fldChar w:fldCharType="separate"/>
      </w:r>
      <w:r>
        <w:rPr>
          <w:noProof/>
        </w:rPr>
        <w:t>24</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_Toc157093905 \h </w:instrText>
      </w:r>
      <w:r>
        <w:rPr>
          <w:noProof/>
        </w:rPr>
        <w:fldChar w:fldCharType="separate"/>
      </w:r>
      <w:r>
        <w:rPr>
          <w:noProof/>
        </w:rPr>
        <w:t>25</w:t>
      </w:r>
      <w:r>
        <w:rPr>
          <w:noProof/>
        </w:rPr>
        <w:fldChar w:fldCharType="end"/>
      </w:r>
    </w:p>
    <w:p w:rsidR="005E495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_Toc157093906 \h </w:instrText>
      </w:r>
      <w:r>
        <w:rPr>
          <w:noProof/>
        </w:rPr>
        <w:fldChar w:fldCharType="separate"/>
      </w:r>
      <w:r>
        <w:rPr>
          <w:noProof/>
        </w:rPr>
        <w:t>27</w:t>
      </w:r>
      <w:r>
        <w:rPr>
          <w:noProof/>
        </w:rPr>
        <w:fldChar w:fldCharType="end"/>
      </w:r>
    </w:p>
    <w:p w:rsidR="005E495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_Toc157093907 \h </w:instrText>
      </w:r>
      <w:r>
        <w:rPr>
          <w:noProof/>
        </w:rPr>
        <w:fldChar w:fldCharType="separate"/>
      </w:r>
      <w:r>
        <w:rPr>
          <w:noProof/>
        </w:rPr>
        <w:t>28</w:t>
      </w:r>
      <w:r>
        <w:rPr>
          <w:noProof/>
        </w:rPr>
        <w:fldChar w:fldCharType="end"/>
      </w:r>
    </w:p>
    <w:p w:rsidR="005E495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_Toc157093908 \h </w:instrText>
      </w:r>
      <w:r>
        <w:rPr>
          <w:noProof/>
        </w:rPr>
        <w:fldChar w:fldCharType="separate"/>
      </w:r>
      <w:r>
        <w:rPr>
          <w:noProof/>
        </w:rPr>
        <w:t>29</w:t>
      </w:r>
      <w:r>
        <w:rPr>
          <w:noProof/>
        </w:rPr>
        <w:fldChar w:fldCharType="end"/>
      </w:r>
    </w:p>
    <w:p w:rsidR="005E495B">
      <w:pPr>
        <w:pStyle w:val="TOC1"/>
        <w:tabs>
          <w:tab w:val="right" w:leader="dot" w:pos="8296"/>
        </w:tabs>
        <w:rPr>
          <w:noProof/>
        </w:rPr>
      </w:pPr>
      <w:r>
        <w:rPr>
          <w:rFonts w:hint="eastAsia"/>
          <w:noProof/>
        </w:rPr>
        <w:t>三、移动金融项目建筑工程方案</w:t>
      </w:r>
      <w:r>
        <w:rPr>
          <w:noProof/>
        </w:rPr>
        <w:tab/>
      </w:r>
      <w:r>
        <w:rPr>
          <w:noProof/>
        </w:rPr>
        <w:fldChar w:fldCharType="begin"/>
      </w:r>
      <w:r>
        <w:rPr>
          <w:noProof/>
        </w:rPr>
        <w:instrText xml:space="preserve"> PAGEREF _Toc157093909 \h </w:instrText>
      </w:r>
      <w:r>
        <w:rPr>
          <w:noProof/>
        </w:rPr>
        <w:fldChar w:fldCharType="separate"/>
      </w:r>
      <w:r>
        <w:rPr>
          <w:noProof/>
        </w:rPr>
        <w:t>31</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_Toc157093910 \h </w:instrText>
      </w:r>
      <w:r>
        <w:rPr>
          <w:noProof/>
        </w:rPr>
        <w:fldChar w:fldCharType="separate"/>
      </w:r>
      <w:r>
        <w:rPr>
          <w:noProof/>
        </w:rPr>
        <w:t>31</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_Toc157093911 \h </w:instrText>
      </w:r>
      <w:r>
        <w:rPr>
          <w:noProof/>
        </w:rPr>
        <w:fldChar w:fldCharType="separate"/>
      </w:r>
      <w:r>
        <w:rPr>
          <w:noProof/>
        </w:rPr>
        <w:t>33</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_Toc157093912 \h </w:instrText>
      </w:r>
      <w:r>
        <w:rPr>
          <w:noProof/>
        </w:rPr>
        <w:fldChar w:fldCharType="separate"/>
      </w:r>
      <w:r>
        <w:rPr>
          <w:noProof/>
        </w:rPr>
        <w:t>34</w:t>
      </w:r>
      <w:r>
        <w:rPr>
          <w:noProof/>
        </w:rPr>
        <w:fldChar w:fldCharType="end"/>
      </w:r>
    </w:p>
    <w:p w:rsidR="005E495B">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_Toc157093913 \h </w:instrText>
      </w:r>
      <w:r>
        <w:rPr>
          <w:noProof/>
        </w:rPr>
        <w:fldChar w:fldCharType="separate"/>
      </w:r>
      <w:r>
        <w:rPr>
          <w:noProof/>
        </w:rPr>
        <w:t>36</w:t>
      </w:r>
      <w:r>
        <w:rPr>
          <w:noProof/>
        </w:rPr>
        <w:fldChar w:fldCharType="end"/>
      </w:r>
    </w:p>
    <w:p w:rsidR="005E495B">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_Toc157093914 \h </w:instrText>
      </w:r>
      <w:r>
        <w:rPr>
          <w:noProof/>
        </w:rPr>
        <w:fldChar w:fldCharType="separate"/>
      </w:r>
      <w:r>
        <w:rPr>
          <w:noProof/>
        </w:rPr>
        <w:t>37</w:t>
      </w:r>
      <w:r>
        <w:rPr>
          <w:noProof/>
        </w:rPr>
        <w:fldChar w:fldCharType="end"/>
      </w:r>
    </w:p>
    <w:p w:rsidR="005E495B">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_Toc157093915 \h </w:instrText>
      </w:r>
      <w:r>
        <w:rPr>
          <w:noProof/>
        </w:rPr>
        <w:fldChar w:fldCharType="separate"/>
      </w:r>
      <w:r>
        <w:rPr>
          <w:noProof/>
        </w:rPr>
        <w:t>38</w:t>
      </w:r>
      <w:r>
        <w:rPr>
          <w:noProof/>
        </w:rPr>
        <w:fldChar w:fldCharType="end"/>
      </w:r>
    </w:p>
    <w:p w:rsidR="005E495B">
      <w:pPr>
        <w:pStyle w:val="TOC1"/>
        <w:tabs>
          <w:tab w:val="right" w:leader="dot" w:pos="8296"/>
        </w:tabs>
        <w:rPr>
          <w:noProof/>
        </w:rPr>
      </w:pPr>
      <w:r>
        <w:rPr>
          <w:rFonts w:hint="eastAsia"/>
          <w:noProof/>
        </w:rPr>
        <w:t>四、移动金融项目质量管理方案</w:t>
      </w:r>
      <w:r>
        <w:rPr>
          <w:noProof/>
        </w:rPr>
        <w:tab/>
      </w:r>
      <w:r>
        <w:rPr>
          <w:noProof/>
        </w:rPr>
        <w:fldChar w:fldCharType="begin"/>
      </w:r>
      <w:r>
        <w:rPr>
          <w:noProof/>
        </w:rPr>
        <w:instrText xml:space="preserve"> PAGEREF _Toc157093916 \h </w:instrText>
      </w:r>
      <w:r>
        <w:rPr>
          <w:noProof/>
        </w:rPr>
        <w:fldChar w:fldCharType="separate"/>
      </w:r>
      <w:r>
        <w:rPr>
          <w:noProof/>
        </w:rPr>
        <w:t>41</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_Toc157093917 \h </w:instrText>
      </w:r>
      <w:r>
        <w:rPr>
          <w:noProof/>
        </w:rPr>
        <w:fldChar w:fldCharType="separate"/>
      </w:r>
      <w:r>
        <w:rPr>
          <w:noProof/>
        </w:rPr>
        <w:t>41</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_Toc157093918 \h </w:instrText>
      </w:r>
      <w:r>
        <w:rPr>
          <w:noProof/>
        </w:rPr>
        <w:fldChar w:fldCharType="separate"/>
      </w:r>
      <w:r>
        <w:rPr>
          <w:noProof/>
        </w:rPr>
        <w:t>45</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_Toc157093919 \h </w:instrText>
      </w:r>
      <w:r>
        <w:rPr>
          <w:noProof/>
        </w:rPr>
        <w:fldChar w:fldCharType="separate"/>
      </w:r>
      <w:r>
        <w:rPr>
          <w:noProof/>
        </w:rPr>
        <w:t>47</w:t>
      </w:r>
      <w:r>
        <w:rPr>
          <w:noProof/>
        </w:rPr>
        <w:fldChar w:fldCharType="end"/>
      </w:r>
    </w:p>
    <w:p w:rsidR="005E495B">
      <w:pPr>
        <w:pStyle w:val="TOC1"/>
        <w:tabs>
          <w:tab w:val="right" w:leader="dot" w:pos="8296"/>
        </w:tabs>
        <w:rPr>
          <w:noProof/>
        </w:rPr>
      </w:pPr>
      <w:r>
        <w:rPr>
          <w:rFonts w:hint="eastAsia"/>
          <w:noProof/>
        </w:rPr>
        <w:t>五、移动金融项目经济评价分析</w:t>
      </w:r>
      <w:r>
        <w:rPr>
          <w:noProof/>
        </w:rPr>
        <w:tab/>
      </w:r>
      <w:r>
        <w:rPr>
          <w:noProof/>
        </w:rPr>
        <w:fldChar w:fldCharType="begin"/>
      </w:r>
      <w:r>
        <w:rPr>
          <w:noProof/>
        </w:rPr>
        <w:instrText xml:space="preserve"> PAGEREF _Toc157093920 \h </w:instrText>
      </w:r>
      <w:r>
        <w:rPr>
          <w:noProof/>
        </w:rPr>
        <w:fldChar w:fldCharType="separate"/>
      </w:r>
      <w:r>
        <w:rPr>
          <w:noProof/>
        </w:rPr>
        <w:t>49</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_Toc157093921 \h </w:instrText>
      </w:r>
      <w:r>
        <w:rPr>
          <w:noProof/>
        </w:rPr>
        <w:fldChar w:fldCharType="separate"/>
      </w:r>
      <w:r>
        <w:rPr>
          <w:noProof/>
        </w:rPr>
        <w:t>49</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、移动金融项目盈利能力分析</w:t>
      </w:r>
      <w:r>
        <w:rPr>
          <w:noProof/>
        </w:rPr>
        <w:tab/>
      </w:r>
      <w:r>
        <w:rPr>
          <w:noProof/>
        </w:rPr>
        <w:fldChar w:fldCharType="begin"/>
      </w:r>
      <w:r>
        <w:rPr>
          <w:noProof/>
        </w:rPr>
        <w:instrText xml:space="preserve"> PAGEREF _Toc157093922 \h </w:instrText>
      </w:r>
      <w:r>
        <w:rPr>
          <w:noProof/>
        </w:rPr>
        <w:fldChar w:fldCharType="separate"/>
      </w:r>
      <w:r>
        <w:rPr>
          <w:noProof/>
        </w:rPr>
        <w:t>50</w:t>
      </w:r>
      <w:r>
        <w:rPr>
          <w:noProof/>
        </w:rPr>
        <w:fldChar w:fldCharType="end"/>
      </w:r>
    </w:p>
    <w:p w:rsidR="005E495B">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_Toc157093923 \h </w:instrText>
      </w:r>
      <w:r>
        <w:rPr>
          <w:noProof/>
        </w:rPr>
        <w:fldChar w:fldCharType="separate"/>
      </w:r>
      <w:r>
        <w:rPr>
          <w:noProof/>
        </w:rPr>
        <w:t>51</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_Toc157093924 \h </w:instrText>
      </w:r>
      <w:r>
        <w:rPr>
          <w:noProof/>
        </w:rPr>
        <w:fldChar w:fldCharType="separate"/>
      </w:r>
      <w:r>
        <w:rPr>
          <w:noProof/>
        </w:rPr>
        <w:t>51</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、移动金融项目预期节能综合评价</w:t>
      </w:r>
      <w:r>
        <w:rPr>
          <w:noProof/>
        </w:rPr>
        <w:tab/>
      </w:r>
      <w:r>
        <w:rPr>
          <w:noProof/>
        </w:rPr>
        <w:fldChar w:fldCharType="begin"/>
      </w:r>
      <w:r>
        <w:rPr>
          <w:noProof/>
        </w:rPr>
        <w:instrText xml:space="preserve"> PAGEREF _Toc157093925 \h </w:instrText>
      </w:r>
      <w:r>
        <w:rPr>
          <w:noProof/>
        </w:rPr>
        <w:fldChar w:fldCharType="separate"/>
      </w:r>
      <w:r>
        <w:rPr>
          <w:noProof/>
        </w:rPr>
        <w:t>51</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、移动金融项目节能设计</w:t>
      </w:r>
      <w:r>
        <w:rPr>
          <w:noProof/>
        </w:rPr>
        <w:tab/>
      </w:r>
      <w:r>
        <w:rPr>
          <w:noProof/>
        </w:rPr>
        <w:fldChar w:fldCharType="begin"/>
      </w:r>
      <w:r>
        <w:rPr>
          <w:noProof/>
        </w:rPr>
        <w:instrText xml:space="preserve"> PAGEREF _Toc157093926 \h </w:instrText>
      </w:r>
      <w:r>
        <w:rPr>
          <w:noProof/>
        </w:rPr>
        <w:fldChar w:fldCharType="separate"/>
      </w:r>
      <w:r>
        <w:rPr>
          <w:noProof/>
        </w:rPr>
        <w:t>53</w:t>
      </w:r>
      <w:r>
        <w:rPr>
          <w:noProof/>
        </w:rPr>
        <w:fldChar w:fldCharType="end"/>
      </w:r>
    </w:p>
    <w:p w:rsidR="005E495B">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_Toc157093927 \h </w:instrText>
      </w:r>
      <w:r>
        <w:rPr>
          <w:noProof/>
        </w:rPr>
        <w:fldChar w:fldCharType="separate"/>
      </w:r>
      <w:r>
        <w:rPr>
          <w:noProof/>
        </w:rPr>
        <w:t>55</w:t>
      </w:r>
      <w:r>
        <w:rPr>
          <w:noProof/>
        </w:rPr>
        <w:fldChar w:fldCharType="end"/>
      </w:r>
    </w:p>
    <w:p w:rsidR="005E495B">
      <w:pPr>
        <w:pStyle w:val="TOC1"/>
        <w:tabs>
          <w:tab w:val="right" w:leader="dot" w:pos="8296"/>
        </w:tabs>
        <w:rPr>
          <w:noProof/>
        </w:rPr>
      </w:pPr>
      <w:r>
        <w:rPr>
          <w:rFonts w:hint="eastAsia"/>
          <w:noProof/>
        </w:rPr>
        <w:t>七、移动金融项目概要与评估</w:t>
      </w:r>
      <w:r>
        <w:rPr>
          <w:noProof/>
        </w:rPr>
        <w:tab/>
      </w:r>
      <w:r>
        <w:rPr>
          <w:noProof/>
        </w:rPr>
        <w:fldChar w:fldCharType="begin"/>
      </w:r>
      <w:r>
        <w:rPr>
          <w:noProof/>
        </w:rPr>
        <w:instrText xml:space="preserve"> PAGEREF _Toc157093928 \h </w:instrText>
      </w:r>
      <w:r>
        <w:rPr>
          <w:noProof/>
        </w:rPr>
        <w:fldChar w:fldCharType="separate"/>
      </w:r>
      <w:r>
        <w:rPr>
          <w:noProof/>
        </w:rPr>
        <w:t>57</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、移动金融项目主办方综述</w:t>
      </w:r>
      <w:r>
        <w:rPr>
          <w:noProof/>
        </w:rPr>
        <w:tab/>
      </w:r>
      <w:r>
        <w:rPr>
          <w:noProof/>
        </w:rPr>
        <w:fldChar w:fldCharType="begin"/>
      </w:r>
      <w:r>
        <w:rPr>
          <w:noProof/>
        </w:rPr>
        <w:instrText xml:space="preserve"> PAGEREF _Toc157093929 \h </w:instrText>
      </w:r>
      <w:r>
        <w:rPr>
          <w:noProof/>
        </w:rPr>
        <w:fldChar w:fldCharType="separate"/>
      </w:r>
      <w:r>
        <w:rPr>
          <w:noProof/>
        </w:rPr>
        <w:t>57</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、移动金融项目整体情况概述</w:t>
      </w:r>
      <w:r>
        <w:rPr>
          <w:noProof/>
        </w:rPr>
        <w:tab/>
      </w:r>
      <w:r>
        <w:rPr>
          <w:noProof/>
        </w:rPr>
        <w:fldChar w:fldCharType="begin"/>
      </w:r>
      <w:r>
        <w:rPr>
          <w:noProof/>
        </w:rPr>
        <w:instrText xml:space="preserve"> PAGEREF _Toc157093930 \h </w:instrText>
      </w:r>
      <w:r>
        <w:rPr>
          <w:noProof/>
        </w:rPr>
        <w:fldChar w:fldCharType="separate"/>
      </w:r>
      <w:r>
        <w:rPr>
          <w:noProof/>
        </w:rPr>
        <w:t>59</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、移动金融项目评估及展望</w:t>
      </w:r>
      <w:r>
        <w:rPr>
          <w:noProof/>
        </w:rPr>
        <w:tab/>
      </w:r>
      <w:r>
        <w:rPr>
          <w:noProof/>
        </w:rPr>
        <w:fldChar w:fldCharType="begin"/>
      </w:r>
      <w:r>
        <w:rPr>
          <w:noProof/>
        </w:rPr>
        <w:instrText xml:space="preserve"> PAGEREF _Toc157093931 \h </w:instrText>
      </w:r>
      <w:r>
        <w:rPr>
          <w:noProof/>
        </w:rPr>
        <w:fldChar w:fldCharType="separate"/>
      </w:r>
      <w:r>
        <w:rPr>
          <w:noProof/>
        </w:rPr>
        <w:t>62</w:t>
      </w:r>
      <w:r>
        <w:rPr>
          <w:noProof/>
        </w:rPr>
        <w:fldChar w:fldCharType="end"/>
      </w:r>
    </w:p>
    <w:p w:rsidR="005E495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_Toc157093932 \h </w:instrText>
      </w:r>
      <w:r>
        <w:rPr>
          <w:noProof/>
        </w:rPr>
        <w:fldChar w:fldCharType="separate"/>
      </w:r>
      <w:r>
        <w:rPr>
          <w:noProof/>
        </w:rPr>
        <w:t>64</w:t>
      </w:r>
      <w:r>
        <w:rPr>
          <w:noProof/>
        </w:rPr>
        <w:fldChar w:fldCharType="end"/>
      </w:r>
    </w:p>
    <w:p w:rsidR="005E495B">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_Toc157093933 \h </w:instrText>
      </w:r>
      <w:r>
        <w:rPr>
          <w:noProof/>
        </w:rPr>
        <w:fldChar w:fldCharType="separate"/>
      </w:r>
      <w:r>
        <w:rPr>
          <w:noProof/>
        </w:rPr>
        <w:t>65</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_Toc157093934 \h </w:instrText>
      </w:r>
      <w:r>
        <w:rPr>
          <w:noProof/>
        </w:rPr>
        <w:fldChar w:fldCharType="separate"/>
      </w:r>
      <w:r>
        <w:rPr>
          <w:noProof/>
        </w:rPr>
        <w:t>65</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_Toc157093935 \h </w:instrText>
      </w:r>
      <w:r>
        <w:rPr>
          <w:noProof/>
        </w:rPr>
        <w:fldChar w:fldCharType="separate"/>
      </w:r>
      <w:r>
        <w:rPr>
          <w:noProof/>
        </w:rPr>
        <w:t>66</w:t>
      </w:r>
      <w:r>
        <w:rPr>
          <w:noProof/>
        </w:rPr>
        <w:fldChar w:fldCharType="end"/>
      </w:r>
    </w:p>
    <w:p w:rsidR="005E495B">
      <w:pPr>
        <w:pStyle w:val="TOC1"/>
        <w:tabs>
          <w:tab w:val="right" w:leader="dot" w:pos="8296"/>
        </w:tabs>
        <w:rPr>
          <w:noProof/>
        </w:rPr>
      </w:pPr>
      <w:r>
        <w:rPr>
          <w:rFonts w:hint="eastAsia"/>
          <w:noProof/>
        </w:rPr>
        <w:t>九、移动金融项目执行与监控</w:t>
      </w:r>
      <w:r>
        <w:rPr>
          <w:noProof/>
        </w:rPr>
        <w:tab/>
      </w:r>
      <w:r>
        <w:rPr>
          <w:noProof/>
        </w:rPr>
        <w:fldChar w:fldCharType="begin"/>
      </w:r>
      <w:r>
        <w:rPr>
          <w:noProof/>
        </w:rPr>
        <w:instrText xml:space="preserve"> PAGEREF _Toc157093936 \h </w:instrText>
      </w:r>
      <w:r>
        <w:rPr>
          <w:noProof/>
        </w:rPr>
        <w:fldChar w:fldCharType="separate"/>
      </w:r>
      <w:r>
        <w:rPr>
          <w:noProof/>
        </w:rPr>
        <w:t>67</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、移动金融项目执行计划</w:t>
      </w:r>
      <w:r>
        <w:rPr>
          <w:noProof/>
        </w:rPr>
        <w:tab/>
      </w:r>
      <w:r>
        <w:rPr>
          <w:noProof/>
        </w:rPr>
        <w:fldChar w:fldCharType="begin"/>
      </w:r>
      <w:r>
        <w:rPr>
          <w:noProof/>
        </w:rPr>
        <w:instrText xml:space="preserve"> PAGEREF _Toc157093937 \h </w:instrText>
      </w:r>
      <w:r>
        <w:rPr>
          <w:noProof/>
        </w:rPr>
        <w:fldChar w:fldCharType="separate"/>
      </w:r>
      <w:r>
        <w:rPr>
          <w:noProof/>
        </w:rPr>
        <w:t>67</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_Toc157093938 \h </w:instrText>
      </w:r>
      <w:r>
        <w:rPr>
          <w:noProof/>
        </w:rPr>
        <w:fldChar w:fldCharType="separate"/>
      </w:r>
      <w:r>
        <w:rPr>
          <w:noProof/>
        </w:rPr>
        <w:t>69</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_Toc157093939 \h </w:instrText>
      </w:r>
      <w:r>
        <w:rPr>
          <w:noProof/>
        </w:rPr>
        <w:fldChar w:fldCharType="separate"/>
      </w:r>
      <w:r>
        <w:rPr>
          <w:noProof/>
        </w:rPr>
        <w:t>73</w:t>
      </w:r>
      <w:r>
        <w:rPr>
          <w:noProof/>
        </w:rPr>
        <w:fldChar w:fldCharType="end"/>
      </w:r>
    </w:p>
    <w:p w:rsidR="005E495B">
      <w:pPr>
        <w:pStyle w:val="TOC1"/>
        <w:tabs>
          <w:tab w:val="right" w:leader="dot" w:pos="8296"/>
        </w:tabs>
        <w:rPr>
          <w:noProof/>
        </w:rPr>
      </w:pPr>
      <w:r>
        <w:rPr>
          <w:rFonts w:hint="eastAsia"/>
          <w:noProof/>
        </w:rPr>
        <w:t>十、移动金融项目执行风险与应对策略</w:t>
      </w:r>
      <w:r>
        <w:rPr>
          <w:noProof/>
        </w:rPr>
        <w:tab/>
      </w:r>
      <w:r>
        <w:rPr>
          <w:noProof/>
        </w:rPr>
        <w:fldChar w:fldCharType="begin"/>
      </w:r>
      <w:r>
        <w:rPr>
          <w:noProof/>
        </w:rPr>
        <w:instrText xml:space="preserve"> PAGEREF _Toc157093940 \h </w:instrText>
      </w:r>
      <w:r>
        <w:rPr>
          <w:noProof/>
        </w:rPr>
        <w:fldChar w:fldCharType="separate"/>
      </w:r>
      <w:r>
        <w:rPr>
          <w:noProof/>
        </w:rPr>
        <w:t>74</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、移动金融项目执行风险识别</w:t>
      </w:r>
      <w:r>
        <w:rPr>
          <w:noProof/>
        </w:rPr>
        <w:tab/>
      </w:r>
      <w:r>
        <w:rPr>
          <w:noProof/>
        </w:rPr>
        <w:fldChar w:fldCharType="begin"/>
      </w:r>
      <w:r>
        <w:rPr>
          <w:noProof/>
        </w:rPr>
        <w:instrText xml:space="preserve"> PAGEREF _Toc157093941 \h </w:instrText>
      </w:r>
      <w:r>
        <w:rPr>
          <w:noProof/>
        </w:rPr>
        <w:fldChar w:fldCharType="separate"/>
      </w:r>
      <w:r>
        <w:rPr>
          <w:noProof/>
        </w:rPr>
        <w:t>74</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_Toc157093942 \h </w:instrText>
      </w:r>
      <w:r>
        <w:rPr>
          <w:noProof/>
        </w:rPr>
        <w:fldChar w:fldCharType="separate"/>
      </w:r>
      <w:r>
        <w:rPr>
          <w:noProof/>
        </w:rPr>
        <w:t>75</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_Toc157093943 \h </w:instrText>
      </w:r>
      <w:r>
        <w:rPr>
          <w:noProof/>
        </w:rPr>
        <w:fldChar w:fldCharType="separate"/>
      </w:r>
      <w:r>
        <w:rPr>
          <w:noProof/>
        </w:rPr>
        <w:t>77</w:t>
      </w:r>
      <w:r>
        <w:rPr>
          <w:noProof/>
        </w:rPr>
        <w:fldChar w:fldCharType="end"/>
      </w:r>
    </w:p>
    <w:p w:rsidR="005E495B">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_Toc157093944 \h </w:instrText>
      </w:r>
      <w:r>
        <w:rPr>
          <w:noProof/>
        </w:rPr>
        <w:fldChar w:fldCharType="separate"/>
      </w:r>
      <w:r>
        <w:rPr>
          <w:noProof/>
        </w:rPr>
        <w:t>78</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_Toc157093945 \h </w:instrText>
      </w:r>
      <w:r>
        <w:rPr>
          <w:noProof/>
        </w:rPr>
        <w:fldChar w:fldCharType="separate"/>
      </w:r>
      <w:r>
        <w:rPr>
          <w:noProof/>
        </w:rPr>
        <w:t>78</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、移动金融项目合规性评估</w:t>
      </w:r>
      <w:r>
        <w:rPr>
          <w:noProof/>
        </w:rPr>
        <w:tab/>
      </w:r>
      <w:r>
        <w:rPr>
          <w:noProof/>
        </w:rPr>
        <w:fldChar w:fldCharType="begin"/>
      </w:r>
      <w:r>
        <w:rPr>
          <w:noProof/>
        </w:rPr>
        <w:instrText xml:space="preserve"> PAGEREF _Toc157093946 \h </w:instrText>
      </w:r>
      <w:r>
        <w:rPr>
          <w:noProof/>
        </w:rPr>
        <w:fldChar w:fldCharType="separate"/>
      </w:r>
      <w:r>
        <w:rPr>
          <w:noProof/>
        </w:rPr>
        <w:t>79</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_Toc157093947 \h </w:instrText>
      </w:r>
      <w:r>
        <w:rPr>
          <w:noProof/>
        </w:rPr>
        <w:fldChar w:fldCharType="separate"/>
      </w:r>
      <w:r>
        <w:rPr>
          <w:noProof/>
        </w:rPr>
        <w:t>81</w:t>
      </w:r>
      <w:r>
        <w:rPr>
          <w:noProof/>
        </w:rPr>
        <w:fldChar w:fldCharType="end"/>
      </w:r>
    </w:p>
    <w:p w:rsidR="005E495B">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_Toc157093948 \h </w:instrText>
      </w:r>
      <w:r>
        <w:rPr>
          <w:noProof/>
        </w:rPr>
        <w:fldChar w:fldCharType="separate"/>
      </w:r>
      <w:r>
        <w:rPr>
          <w:noProof/>
        </w:rPr>
        <w:t>83</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_Toc157093949 \h </w:instrText>
      </w:r>
      <w:r>
        <w:rPr>
          <w:noProof/>
        </w:rPr>
        <w:fldChar w:fldCharType="separate"/>
      </w:r>
      <w:r>
        <w:rPr>
          <w:noProof/>
        </w:rPr>
        <w:t>83</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_Toc157093950 \h </w:instrText>
      </w:r>
      <w:r>
        <w:rPr>
          <w:noProof/>
        </w:rPr>
        <w:fldChar w:fldCharType="separate"/>
      </w:r>
      <w:r>
        <w:rPr>
          <w:noProof/>
        </w:rPr>
        <w:t>84</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_Toc157093951 \h </w:instrText>
      </w:r>
      <w:r>
        <w:rPr>
          <w:noProof/>
        </w:rPr>
        <w:fldChar w:fldCharType="separate"/>
      </w:r>
      <w:r>
        <w:rPr>
          <w:noProof/>
        </w:rPr>
        <w:t>85</w:t>
      </w:r>
      <w:r>
        <w:rPr>
          <w:noProof/>
        </w:rPr>
        <w:fldChar w:fldCharType="end"/>
      </w:r>
    </w:p>
    <w:p w:rsidR="005E495B">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_Toc157093952 \h </w:instrText>
      </w:r>
      <w:r>
        <w:rPr>
          <w:noProof/>
        </w:rPr>
        <w:fldChar w:fldCharType="separate"/>
      </w:r>
      <w:r>
        <w:rPr>
          <w:noProof/>
        </w:rPr>
        <w:t>87</w:t>
      </w:r>
      <w:r>
        <w:rPr>
          <w:noProof/>
        </w:rPr>
        <w:fldChar w:fldCharType="end"/>
      </w:r>
    </w:p>
    <w:p w:rsidR="005E495B">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_Toc157093953 \h </w:instrText>
      </w:r>
      <w:r>
        <w:rPr>
          <w:noProof/>
        </w:rPr>
        <w:fldChar w:fldCharType="separate"/>
      </w:r>
      <w:r>
        <w:rPr>
          <w:noProof/>
        </w:rPr>
        <w:t>87</w:t>
      </w:r>
      <w:r>
        <w:rPr>
          <w:noProof/>
        </w:rPr>
        <w:fldChar w:fldCharType="end"/>
      </w:r>
    </w:p>
    <w:p w:rsidR="005E495B">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_Toc157093954 \h </w:instrText>
      </w:r>
      <w:r>
        <w:rPr>
          <w:noProof/>
        </w:rPr>
        <w:fldChar w:fldCharType="separate"/>
      </w:r>
      <w:r>
        <w:rPr>
          <w:noProof/>
        </w:rPr>
        <w:t>88</w:t>
      </w:r>
      <w:r>
        <w:rPr>
          <w:noProof/>
        </w:rPr>
        <w:fldChar w:fldCharType="end"/>
      </w:r>
    </w:p>
    <w:p w:rsidR="005E495B">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_Toc157093955 \h </w:instrText>
      </w:r>
      <w:r>
        <w:rPr>
          <w:noProof/>
        </w:rPr>
        <w:fldChar w:fldCharType="separate"/>
      </w:r>
      <w:r>
        <w:rPr>
          <w:noProof/>
        </w:rPr>
        <w:t>90</w:t>
      </w:r>
      <w:r>
        <w:rPr>
          <w:noProof/>
        </w:rPr>
        <w:fldChar w:fldCharType="end"/>
      </w:r>
    </w:p>
    <w:p w:rsidR="005E495B" w:rsidP="005E495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E495B" w:rsidP="005E495B">
      <w:pPr>
        <w:pStyle w:val="Heading1"/>
        <w:jc w:val="center"/>
        <w:rPr>
          <w:rFonts w:hint="eastAsia"/>
        </w:rPr>
      </w:pPr>
      <w:bookmarkStart w:id="1" w:name="_Toc157093891"/>
      <w:r w:rsidRPr="005E495B">
        <w:rPr>
          <w:rFonts w:hint="eastAsia"/>
        </w:rPr>
        <w:t>前言</w:t>
      </w:r>
      <w:bookmarkEnd w:id="1"/>
    </w:p>
    <w:p w:rsidR="005E495B" w:rsidP="005E495B">
      <w:pPr>
        <w:ind w:firstLine="560" w:firstLineChars="200"/>
        <w:rPr>
          <w:rFonts w:ascii="仿宋" w:eastAsia="仿宋" w:hAnsi="仿宋" w:hint="eastAsia"/>
          <w:sz w:val="28"/>
        </w:rPr>
      </w:pPr>
      <w:r w:rsidRPr="005E495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5E495B" w:rsidP="005E495B">
      <w:pPr>
        <w:pStyle w:val="Heading1"/>
        <w:rPr>
          <w:rFonts w:hint="eastAsia"/>
        </w:rPr>
      </w:pPr>
      <w:bookmarkStart w:id="2" w:name="_Toc157093892"/>
      <w:r w:rsidRPr="005E495B">
        <w:rPr>
          <w:rFonts w:hint="eastAsia"/>
        </w:rPr>
        <w:t>一、移动金融项目财务管理方案</w:t>
      </w:r>
      <w:bookmarkEnd w:id="2"/>
    </w:p>
    <w:p w:rsidR="005E495B" w:rsidP="005E495B">
      <w:pPr>
        <w:pStyle w:val="Heading2"/>
        <w:rPr>
          <w:rFonts w:hint="eastAsia"/>
        </w:rPr>
      </w:pPr>
      <w:bookmarkStart w:id="3" w:name="_Toc157093893"/>
      <w:r w:rsidRPr="005E495B">
        <w:rPr>
          <w:rFonts w:hint="eastAsia"/>
        </w:rPr>
        <w:t>(</w:t>
      </w:r>
      <w:r w:rsidRPr="005E495B">
        <w:rPr>
          <w:rFonts w:hint="eastAsia"/>
        </w:rPr>
        <w:t>一</w:t>
      </w:r>
      <w:r w:rsidRPr="005E495B">
        <w:rPr>
          <w:rFonts w:hint="eastAsia"/>
        </w:rPr>
        <w:t>)</w:t>
      </w:r>
      <w:r w:rsidRPr="005E495B">
        <w:rPr>
          <w:rFonts w:hint="eastAsia"/>
        </w:rPr>
        <w:t>、财务管理概述</w:t>
      </w:r>
      <w:bookmarkEnd w:id="3"/>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 财务管理的定义和重要性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资金的获取、运用和监督，以及组织和控制资金活动，这构成了财务管理在企业中的定义。在移动金融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 财务管理的功能</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资金的筹集与运用</w:t>
      </w:r>
    </w:p>
    <w:p w:rsidR="005E495B" w:rsidRPr="005E495B" w:rsidP="005E495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E495B">
        <w:rPr>
          <w:rFonts w:ascii="仿宋" w:eastAsia="仿宋" w:hAnsi="仿宋" w:hint="eastAsia"/>
          <w:sz w:val="28"/>
        </w:rPr>
        <w:t>在移动金融项目中，资金被认为是企业运作的命脉。财务管理通过巧妙筹集资金、合理运用资金，以确保企业的正常运营。这包括对</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资金来源的选择、融资成本的审慎评估以及对资金运作的精准监督等方面。</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成本的控制</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对于移动金融项目而言，成本控制是一项至关紧要的任务。财务管理通过巧妙的成本核算、成本控制和成本分析，助力企业削减生产成本，提高生产效益，从而扩大企业的盈利空间。</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预算的制定与执行</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财务管理在移动金融项目中还负责预算的制定和执行。通过对各项经济活动的预算编制和有效控制，企业能够合理规划资金使用，确保正常推进生产和经营活动。</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4、 投资决策</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移动金融项目通常需要进行大规模的投资，包括设备更新、技术升级、市场扩展等方面。财务管理在此时需要进行投资可行性分析、风险评估，为企业提供科学的投资决策，确保投资移动金融项目的长期盈利能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 财务管理的工具和方法</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财务报表分析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成本核算方法</w:t>
      </w:r>
    </w:p>
    <w:p w:rsidR="005E495B" w:rsidRPr="005E495B" w:rsidP="005E495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E495B">
        <w:rPr>
          <w:rFonts w:ascii="仿宋" w:eastAsia="仿宋" w:hAnsi="仿宋" w:hint="eastAsia"/>
          <w:sz w:val="28"/>
        </w:rPr>
        <w:t>在移动金融项目中，成本核算是财务管理的关键手段。采用适宜</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的成本核算方法，能够精准计算产品成本，为制定合理价格和成本控制提供坚实支持。</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财务风险管理</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财务管理在移动金融项目中的角色至关紧要，它不仅关系到企业的盈利状况和生存发展，还直接关乎企业的长远竞争力和可持续发展能力。因此，深刻理解财务管理，巧妙运用财务管理工具和方法，对于移动金融项目的成功运转至关重要。</w:t>
      </w:r>
    </w:p>
    <w:p w:rsidR="005E495B" w:rsidP="005E495B">
      <w:pPr>
        <w:pStyle w:val="Heading2"/>
      </w:pPr>
      <w:bookmarkStart w:id="4" w:name="_Toc157093894"/>
      <w:r w:rsidRPr="005E495B">
        <w:t>(</w:t>
      </w:r>
      <w:r w:rsidRPr="005E495B">
        <w:t>二</w:t>
      </w:r>
      <w:r w:rsidRPr="005E495B">
        <w:t>)</w:t>
      </w:r>
      <w:r w:rsidRPr="005E495B">
        <w:t>、无形资产管理</w:t>
      </w:r>
      <w:bookmarkEnd w:id="4"/>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无形资产管理在移动金融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 无形资产的定义和重要性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无形资产的定义</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无形资产是指企业拥有但无形形态的非货币性资产，具有明确的权益并能够为企业带来未来经济利益。在移动金融项目中，无形资产主要体现在企业的品牌价值、专有技术、商誉等方面。</w:t>
      </w:r>
    </w:p>
    <w:p w:rsidR="005E495B" w:rsidRPr="005E495B" w:rsidP="005E495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E495B">
        <w:rPr>
          <w:rFonts w:ascii="仿宋" w:eastAsia="仿宋" w:hAnsi="仿宋" w:hint="eastAsia"/>
          <w:sz w:val="28"/>
        </w:rPr>
        <w:t>2. 无形资产的重要性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在移动金融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 无形资产管理的功能</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无形资产的识别与评估</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无形资产的保护</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无形资产的充分利用</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 无形资产管理的工具和方法</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知识产权管理</w:t>
      </w:r>
    </w:p>
    <w:p w:rsidR="005E495B" w:rsidRPr="005E495B" w:rsidP="005E495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E495B">
        <w:rPr>
          <w:rFonts w:ascii="仿宋" w:eastAsia="仿宋" w:hAnsi="仿宋" w:hint="eastAsia"/>
          <w:sz w:val="28"/>
        </w:rPr>
        <w:t>建立健全的知识产权管理制度，包括专利、商标、著作权等的申请、维护和运营，确保企业对相关无形资产拥有充分的法律保护。</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技术创新与研发</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通过不断进行技术创新和研发活动，提升企业的技术水平，使得相关的无形资产能够不断丰富和更新。</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品牌建设与推广</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加强品牌建设，通过有效的市场推广活动，提高品牌在目标市场中的知名度和美誉度，从而增强品牌的无形资产价值。</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无形资产管理在移动金融项目中扮演着不可忽视的角色，其合理运用能够提升企业的核心竞争力、创新能力和市场地位。通过科学的管理工具和方法，保护和发挥无形资产的价值，将有助于企业在竞争激烈的市场中立于不败之地。</w:t>
      </w:r>
    </w:p>
    <w:p w:rsidR="005E495B" w:rsidP="005E495B">
      <w:pPr>
        <w:pStyle w:val="Heading2"/>
      </w:pPr>
      <w:bookmarkStart w:id="5" w:name="_Toc157093895"/>
      <w:r w:rsidRPr="005E495B">
        <w:t>(</w:t>
      </w:r>
      <w:r w:rsidRPr="005E495B">
        <w:t>三</w:t>
      </w:r>
      <w:r w:rsidRPr="005E495B">
        <w:t>)</w:t>
      </w:r>
      <w:r w:rsidRPr="005E495B">
        <w:t>、固定资产管理</w:t>
      </w:r>
      <w:bookmarkEnd w:id="5"/>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固定资产管理在移动金融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移动金融项目中有足够的生产力支持。</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 固定资产的定义和重要性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固定资产的定义</w:t>
      </w:r>
    </w:p>
    <w:p w:rsidR="005E495B" w:rsidRPr="005E495B" w:rsidP="005E495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E495B">
        <w:rPr>
          <w:rFonts w:ascii="仿宋" w:eastAsia="仿宋" w:hAnsi="仿宋" w:hint="eastAsia"/>
          <w:sz w:val="28"/>
        </w:rPr>
        <w:t>固定资产是指企业长期拥有、用于生产经营并预计使用期限超过一年的有形资产。在移动金融项目中，固定资产主要包括用于生产的厂房、设备、办公楼等。</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固定资产的重要性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固定资产在移动金融项目中的重要性不可忽视。首先，它们是支撑企业正常运作的物质基础，直接关系到生产效率和质量。其次，固定资产的管理涉及到成本控制、维护保养、更新换代等方面，对企业的长期稳定发展至关重要。</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 固定资产管理的功能</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固定资产的登记与档案管理</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固定资产的折旧核算</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固定资产的维护与保养</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4. 固定资产的更新与淘汰</w:t>
      </w:r>
    </w:p>
    <w:p w:rsidR="005E495B" w:rsidRPr="005E495B" w:rsidP="005E495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E495B">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 固定资产管理的工具和方法</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资产管理系统</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建立完善的资产管理系统，通过计算机软件等工具对固定资产进行全面的信息化管理，提高管理效率和准确性。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定期盘点</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定期进行固定资产的盘点，确保实物清楚、账实一致，及时发现资产变动情况，防范资产丢失或损坏的风险。</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技术监测</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引入先进的技术监测手段，对设备等固定资产的运行状态进行实时监测，及时发现潜在问题，减少因故障而导致的生产中断。</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固定资产管理在移动金融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5E495B" w:rsidRPr="005E495B" w:rsidP="005E495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E495B">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备，引入先进技术，有助于提升生产效率和产品质量。</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总体而言，固定资产管理在移动金融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5E495B" w:rsidP="005E495B">
      <w:pPr>
        <w:ind w:firstLine="560" w:firstLineChars="200"/>
        <w:rPr>
          <w:rFonts w:ascii="仿宋" w:eastAsia="仿宋" w:hAnsi="仿宋"/>
          <w:sz w:val="28"/>
        </w:rPr>
      </w:pPr>
    </w:p>
    <w:p w:rsidR="005E495B" w:rsidP="005E495B">
      <w:pPr>
        <w:pStyle w:val="Heading2"/>
      </w:pPr>
      <w:bookmarkStart w:id="6" w:name="_Toc157093896"/>
      <w:r w:rsidRPr="005E495B">
        <w:t>(</w:t>
      </w:r>
      <w:r w:rsidRPr="005E495B">
        <w:t>四</w:t>
      </w:r>
      <w:r w:rsidRPr="005E495B">
        <w:t>)</w:t>
      </w:r>
      <w:r w:rsidRPr="005E495B">
        <w:t>、收入管理在移动金融项目中的重要性与挑战</w:t>
      </w:r>
      <w:bookmarkEnd w:id="6"/>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收入管理在移动金融项目中扮演着至关重要的角色，直接关系到企业的盈利能力、财务健康和可持续发展。移动金融项目的收入不仅来源于产品或服务的销售，还可能包括资助、投资、补贴等多种形式，因此，合理而高效的收入管理对于移动金融项目的成功运营至关重要。</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（一）收入管理的重要性</w:t>
      </w:r>
    </w:p>
    <w:p w:rsidR="005E495B" w:rsidRPr="005E495B" w:rsidP="005E495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E495B">
        <w:rPr>
          <w:rFonts w:ascii="仿宋" w:eastAsia="仿宋" w:hAnsi="仿宋" w:hint="eastAsia"/>
          <w:sz w:val="28"/>
        </w:rPr>
        <w:t>1. 资金来源与盈利能力： 收入是企业获得资金的主要途径，直接关系到企业的生存与发展。通过科学合理的收入管理，企业可以确</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保资金来源的多样性和稳定性，提高盈利能力。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移动金融项目可持续性： 移动金融项目的可持续性依赖于持续的资金支持，而这一支持源自移动金融项目的收入。通过有效的收入管理，移动金融项目可以更好地应对市场变化、扩大影响力，实现长期可持续性。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（二）收入管理的挑战</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市场不确定性： 随着市场的变化，移动金融项目所能获取的收入可能受到多种因素的影响，包括市场需求、竞争状况、法规变化等。企业需要灵活应对，及时调整收入策略。</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资金流动性： 收入的不确定性会影响资金的流动性，可能导致企业面临资金短缺的风险。因此，企业需要建立合理的资金储备和周转计划，以保证移动金融项目的正常运作。</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移动金融项目风险管理： 移动金融项目在实施过程中可能面临各种风险，如技术风险、市场风险等，这些风险可能对移动金融项目收入造成影响。因此，移动金融项目需要建立完善的风险管理机制，及时应对潜在的风险。</w:t>
      </w:r>
    </w:p>
    <w:p w:rsidR="005E495B" w:rsidRPr="005E495B" w:rsidP="005E495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E495B">
        <w:rPr>
          <w:rFonts w:ascii="仿宋" w:eastAsia="仿宋" w:hAnsi="仿宋" w:hint="eastAsia"/>
          <w:sz w:val="28"/>
        </w:rPr>
        <w:t>4. 合规性要求： 移动金融项目的收入可能受到法规和合规性要求的限制，包括税收政策、财务报告要求等。企业需要加强对相关法规的了解，确保移动金融项目的收入管理符合法规规定。</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（三）收入管理的策略与实践</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多元化收入来源策略： 移动金融项目应制定多元化的收入来源策略，包括产品销售、服务收费、资助、投资等多种形式。这样不仅能够降低对单一来源的依赖，还能够更好地适应市场的波动和变化。</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灵活定价策略： 针对不同产品或服务，移动金融项目可以采用灵活的定价策略，根据市场需求、竞争情况和成本等因素进行调整。灵活的定价策略有助于提高产品或服务的市场竞争力，同时最大化收入。</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合理成本控制： 通过合理控制移动金融项目的运营成本，移动金融项目可以提高收入的净利润。合理的成本控制包括有效的预算管理、资源利用的优化，以及对成本效益的不断评估与调整。</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4. 客户关系管理： 建立和维护良好的客户关系对于移动金融项目的长期收入非常重要。通过提供优质的产品和服务，建立客户忠诚度，增加客户的再购买率和推荐率，从而稳定移动金融项目的收入来源。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（四）收入管理的未来发展趋势与创新</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数字化收入管理： 随着科技的不断发展，数字化收入管理将成为未来的趋势。移动金融项目可以利用先进的财务软件、数据分析工具，实现对收入的精准监控和分析，提高决策效率。</w:t>
      </w:r>
    </w:p>
    <w:p w:rsidR="005E495B" w:rsidRPr="005E495B" w:rsidP="005E495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E495B">
        <w:rPr>
          <w:rFonts w:ascii="仿宋" w:eastAsia="仿宋" w:hAnsi="仿宋" w:hint="eastAsia"/>
          <w:sz w:val="28"/>
        </w:rPr>
        <w:t>2. 社会责任与可持续发展： 越来越多的企业和移动金融项目关注社会责任和可持续发展，这也包括对收入的管理。移动金融项目可以通过推动可持续业务实践，满足社会和环境的期望，从而提高企业</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的社会声誉，为长期可持续发展奠定基础。</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创新商业模式： 创新的商业模式可以为移动金融项目开辟新的收入途径。例如，通过采用订阅制、共享经济等新型模式，移动金融项目可以更灵活地适应市场需求，拓展新的盈利空间。</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4. 数据安全与隐私保护： 随着数据在收入管理中的广泛应用，数据安全和隐私保护将成为一个越来越重要</w:t>
      </w:r>
    </w:p>
    <w:p w:rsidR="005E495B" w:rsidP="005E495B">
      <w:pPr>
        <w:pStyle w:val="Heading2"/>
      </w:pPr>
      <w:bookmarkStart w:id="7" w:name="_Toc157093897"/>
      <w:r w:rsidRPr="005E495B">
        <w:t>(</w:t>
      </w:r>
      <w:r w:rsidRPr="005E495B">
        <w:t>五</w:t>
      </w:r>
      <w:r w:rsidRPr="005E495B">
        <w:t>)</w:t>
      </w:r>
      <w:r w:rsidRPr="005E495B">
        <w:t>、成本管理</w:t>
      </w:r>
      <w:bookmarkEnd w:id="7"/>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（一）成本管理的定义和概念</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成本管理是指企业为了实现成本控制、提高经济效益和竞争力，对生产过程中的成本进行计划、控制和分析的管理活动。在移动金融项目中，成本管理至关重要，因为它直接影响到产品的成本、质量和市场竞争力。通过科学的成本管理，企业可以更好地把握成本状况，合理配置资源，提高生产效率，从而实现降低成本、提高利润的目标。</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（二）成本管理的主要内容</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5E495B" w:rsidRPr="005E495B" w:rsidP="005E495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E495B">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措施加以纠正，从而保证生产成本的合理控制。</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（三）成本管理在移动金融项目中的重要作用</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提高生产效率： 通过成本管理，企业能够精准掌握成本情况，避免资源的浪费和低效率的生产方式，从而提高生产效率，降低生产成本。</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优化产品结构： 成本管理可以帮助企业了解产品成本构成，找出成本的主要影响因素，从而优化产品结构，降低产品成本，提高产品竞争力。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提高企业竞争力： 通过成本管理，企业可以降低生产成本，提高产品质量，使产品价格更具竞争力，从而在市场竞争中占据优势地位。</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（四）成本管理面临的挑战与应对策略</w:t>
      </w:r>
    </w:p>
    <w:p w:rsidR="005E495B" w:rsidRPr="005E495B" w:rsidP="005E495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E495B">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成本管理在移动金融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5E495B" w:rsidP="005E495B">
      <w:pPr>
        <w:pStyle w:val="Heading2"/>
      </w:pPr>
      <w:bookmarkStart w:id="8" w:name="_Toc157093898"/>
      <w:r w:rsidRPr="005E495B">
        <w:t>(</w:t>
      </w:r>
      <w:r w:rsidRPr="005E495B">
        <w:t>六</w:t>
      </w:r>
      <w:r w:rsidRPr="005E495B">
        <w:t>)</w:t>
      </w:r>
      <w:r w:rsidRPr="005E495B">
        <w:t>、费用管理</w:t>
      </w:r>
      <w:bookmarkEnd w:id="8"/>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(一)费用管理的定义和概念</w:t>
      </w:r>
    </w:p>
    <w:p w:rsidR="005E495B" w:rsidRPr="005E495B" w:rsidP="005E495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E495B">
        <w:rPr>
          <w:rFonts w:ascii="仿宋" w:eastAsia="仿宋" w:hAnsi="仿宋" w:hint="eastAsia"/>
          <w:sz w:val="28"/>
        </w:rPr>
        <w:t>费用管理是指企业在经营活动中对各项费用进行合理控制、分析和管理的过程。在移动金融项目中，费用管理是企业经营的重要组成部分，涵盖了各种日常开支，如销售费用、管理费用、财务费用等。有效的费用管理不仅有助于提高企业的经济效益，还能优化资源配置，增强企业的竞争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(二)费用管理的主要内容</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(三)费用管理在移动金融项目中的重要作用</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(四)费用管理面临的挑战与应对策略</w:t>
      </w:r>
    </w:p>
    <w:p w:rsidR="005E495B" w:rsidRPr="005E495B" w:rsidP="005E495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E495B">
        <w:rPr>
          <w:rFonts w:ascii="仿宋" w:eastAsia="仿宋" w:hAnsi="仿宋" w:hint="eastAsia"/>
          <w:sz w:val="28"/>
        </w:rPr>
        <w:t>1. 费用上升压力： 挑战：一些外部因素可能导致企业各项费用上升，如原材料价格上涨、人工成本增加等。</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策略：企业需建立灵活的成本体系，定期评估费用结构，寻求降低成本的方式，以缓解费用上升的压力。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费用分配不公： 挑战：费用分配不当可能导致某些部门负担过重，影响整体效益。</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策略：建立合理的费用分配机制，根据各部门业务负担和贡献程度进行科学的费用分配，确保公平合理。</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费用控制难度大： 挑战：费用管理涉及众多方面，控制难度大，容易出现疏漏。</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策略：引入先进的财务管理工具和系统，提高对费用的监控和分析能力，实现更精准的费用控制。</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费用管理在移动金融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5E495B" w:rsidP="005E495B">
      <w:pPr>
        <w:pStyle w:val="Heading2"/>
      </w:pPr>
      <w:bookmarkStart w:id="9" w:name="_Toc157093899"/>
      <w:r w:rsidRPr="005E495B">
        <w:t>(</w:t>
      </w:r>
      <w:r w:rsidRPr="005E495B">
        <w:t>七</w:t>
      </w:r>
      <w:r w:rsidRPr="005E495B">
        <w:t>)</w:t>
      </w:r>
      <w:r w:rsidRPr="005E495B">
        <w:t>、利润管理在移动金融项目中的重要性</w:t>
      </w:r>
      <w:bookmarkEnd w:id="9"/>
    </w:p>
    <w:p w:rsidR="005E495B" w:rsidRPr="005E495B" w:rsidP="005E495B">
      <w:pPr>
        <w:ind w:firstLine="560" w:firstLineChars="200"/>
        <w:rPr>
          <w:rFonts w:ascii="仿宋" w:eastAsia="仿宋" w:hAnsi="仿宋"/>
          <w:sz w:val="28"/>
        </w:rPr>
      </w:pP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(一)利润管理的定义和概念</w:t>
      </w:r>
    </w:p>
    <w:p w:rsidR="005E495B" w:rsidRPr="005E495B" w:rsidP="005E495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E495B">
        <w:rPr>
          <w:rFonts w:ascii="仿宋" w:eastAsia="仿宋" w:hAnsi="仿宋" w:hint="eastAsia"/>
          <w:sz w:val="28"/>
        </w:rPr>
        <w:t>利润管理是指企业通过对销售收入和成本费用等方面进行科学的计划、控制和分析，以实现利润最大化的管理活动。在移动金融项目管理中，利润是企业生存和发展的关键因素之一，因此，利润管理至关重要。它涵盖了移动金融项目的全过程，包括市场定价、成本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制、营销策略等方面，旨在提高企业的盈利水平，确保移动金融项目的经济可行性和可持续性。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(二)利润管理的主要内容</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销售和营销策略： 利润管理需要考虑销售和营销策略，以提高销售额和市场份额。通过有效的市场推广、销售渠道优化，企业能够创造更多销售机会，增加移动金融项目利润。</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(三)利润管理在移动金融项目中的重要作用</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确保经济可行性： 利润管理有助于确保移动金融项目的经济可行性。通过精细的成本核算和盈利预测，企业能够评估移动金融项目的盈利潜力，确保移动金融项目在投入和回报之间取得平衡。</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5E495B" w:rsidRPr="005E495B" w:rsidP="005E495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E495B">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(四)利润管理面临的挑战与应对策略</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竞争压力： 挑战：市场竞争激烈可能导致价格下降，从而影响移动金融项目的盈利。</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策略：企业需要不断创新，提高产品或服务的附加值，通过差异化策略找到市场定位，减轻竞争压力。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成本波动： 挑战：原材料价格、劳动力成本等因素的波动可能对成本控制带来困难。</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策略：建立灵活的成本管理体系，及时应对成本波动，寻找替代性资源，降低生产风险。</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市场需求不确定性： 挑战：市场需求的不确定性可能导致销售额波动，影响移动金融项目的盈利水平。</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策略：加强市场研究，灵活调整产能，根据市场变化及时调整销售策略，降低市场风险。</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利润管理在移动金融项目中具有关键的地位，它直接关系到企业的盈利能力和长期发展。通过制定科学的价格策略、精细化的成本管理以及灵活的销售策略，企业可以在竞争激烈的市场中取得优势，确保移动金融项目的顺利推进。在面对复杂多变的市场环境时，企业需要灵活应对，不断优化经营策略，以应对不断变化的挑战。</w:t>
      </w:r>
    </w:p>
    <w:p w:rsidR="005E495B" w:rsidP="005E495B">
      <w:pPr>
        <w:pStyle w:val="Heading2"/>
      </w:pPr>
      <w:bookmarkStart w:id="10" w:name="_Toc157093900"/>
      <w:r w:rsidRPr="005E495B">
        <w:t>(</w:t>
      </w:r>
      <w:r w:rsidRPr="005E495B">
        <w:t>八</w:t>
      </w:r>
      <w:r w:rsidRPr="005E495B">
        <w:t>)</w:t>
      </w:r>
      <w:r w:rsidRPr="005E495B">
        <w:t>、利润管理的实施方法</w:t>
      </w:r>
      <w:bookmarkEnd w:id="10"/>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(一)制定科学合理的价格策略</w:t>
      </w:r>
    </w:p>
    <w:p w:rsidR="005E495B" w:rsidRPr="005E495B" w:rsidP="005E495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E495B">
        <w:rPr>
          <w:rFonts w:ascii="仿宋" w:eastAsia="仿宋" w:hAnsi="仿宋" w:hint="eastAsia"/>
          <w:sz w:val="28"/>
        </w:rPr>
        <w:t>科学合理的价格策略是利润管理的基础。企业应该根据产品或服</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务的附加值、市场需求和竞争状况来确定价格，确保在维持市场份额的同时实现盈利最大化。</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(二)优化成本结构和管理</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(三)强化销售与市场策略</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销售与市场策略是实现盈利最大化的重要手段。企业可以通过市场细分、差异化竞争、拓展销售渠道等方式，提高产品销售额，增加市场份额，从而推动移动金融项目的盈利增长。</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(四)建立灵活的财务管理体系</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建立灵活的财务管理体系是应对市场波动和经营风险的重要保障。企业需要定期进行财务分析，了解移动金融项目的盈亏状况，及时调整经营策略，确保财务运作的稳健性。</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(五)持续进行绩效评估和改进</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利润管理需要持续进行绩效评估和改进。企业可以设定关键绩效指标，监控移动金融项目的盈利情况，及时发现问题并采取有效措施进行改进，以确保移动金融项目长期盈利能力。</w:t>
      </w:r>
    </w:p>
    <w:p w:rsidR="005E495B" w:rsidP="005E495B">
      <w:pPr>
        <w:pStyle w:val="Heading2"/>
      </w:pPr>
      <w:bookmarkStart w:id="11" w:name="_Toc157093901"/>
      <w:r w:rsidRPr="005E495B">
        <w:t>(</w:t>
      </w:r>
      <w:r w:rsidRPr="005E495B">
        <w:t>九</w:t>
      </w:r>
      <w:r w:rsidRPr="005E495B">
        <w:t>)</w:t>
      </w:r>
      <w:r w:rsidRPr="005E495B">
        <w:t>、偿债能力分析</w:t>
      </w:r>
      <w:bookmarkEnd w:id="11"/>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(一) 资产负债能力分析的概念和重要性</w:t>
      </w:r>
    </w:p>
    <w:p w:rsidR="005E495B" w:rsidRPr="005E495B" w:rsidP="005E495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E495B">
        <w:rPr>
          <w:rFonts w:ascii="仿宋" w:eastAsia="仿宋" w:hAnsi="仿宋" w:hint="eastAsia"/>
          <w:sz w:val="28"/>
        </w:rPr>
        <w:t>资产负债能力是企业用以履行其负债责任的能力，是企业财务健</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康和长远发展的重要评价指标之一。在移动金融项目的领域，资产负债能力分析显得尤为重要，因为这个行业通常需要大量的资金来支持运营和资产建设。通过全面分析移动金融项目的资产负债能力，企业不仅能及时发现和解决潜在的财务风险，还能更有效地安排资金和资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(二) 资产负债能力分析的指标</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资产负债比率</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资产负债比率是企业负债总额与总资产之比，它反映了企业财务结构中债务的占比。在移动金融项目中，资产负债比率的高低直接关系到企业对债务的依赖程度。通常来说，资产负债比率越低，企业的资产负债能力越强。</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长期负债与总资产比率</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这一比率衡量了企业长期负债在总资产中所占的比例，能够反映企业在资本结构上的长期偿债能力。在移动金融项目中，这个比率的变化可能受到行业周期和资本投资规模的影响，需要引起企业的高度关注。</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利息保障倍数</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利息保障倍数是指企业税前利润与支付利息之比，它衡量了企业用可变负债支付利息的能力。在移动金融项目中，这一指标可以帮助企业评估其支付利息的能力，及时发现潜在的财务风险。</w:t>
      </w:r>
    </w:p>
    <w:p w:rsidR="005E495B" w:rsidRPr="005E495B" w:rsidP="005E495B">
      <w:pPr>
        <w:ind w:firstLine="560" w:firstLineChars="200"/>
        <w:rPr>
          <w:rFonts w:ascii="仿宋" w:eastAsia="仿宋" w:hAnsi="仿宋"/>
          <w:sz w:val="28"/>
        </w:rPr>
      </w:pPr>
      <w:r w:rsidRPr="005E495B">
        <w:rPr>
          <w:rFonts w:ascii="仿宋" w:eastAsia="仿宋" w:hAnsi="仿宋" w:hint="eastAsia"/>
          <w:sz w:val="28"/>
        </w:rPr>
        <w:t>(三) 资产负债能力分析的方法</w:t>
      </w:r>
    </w:p>
    <w:p w:rsidR="005E495B" w:rsidRPr="005E495B" w:rsidP="005E495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E495B">
        <w:rPr>
          <w:rFonts w:ascii="仿宋" w:eastAsia="仿宋" w:hAnsi="仿宋" w:hint="eastAsia"/>
          <w:sz w:val="28"/>
        </w:rPr>
        <w:t>1. 趋势分析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同行业比较分析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原因分析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5E495B" w:rsidP="005E495B">
      <w:pPr>
        <w:ind w:firstLine="560" w:firstLineChars="200"/>
        <w:rPr>
          <w:rFonts w:ascii="仿宋" w:eastAsia="仿宋" w:hAnsi="仿宋" w:hint="eastAsia"/>
          <w:sz w:val="28"/>
        </w:rPr>
      </w:pPr>
      <w:r w:rsidRPr="005E495B">
        <w:rPr>
          <w:rFonts w:ascii="仿宋" w:eastAsia="仿宋" w:hAnsi="仿宋" w:hint="eastAsia"/>
          <w:sz w:val="28"/>
        </w:rPr>
        <w:t>资产负债能力分析对于移动金融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5E495B" w:rsidP="005E495B">
      <w:pPr>
        <w:pStyle w:val="Heading1"/>
        <w:rPr>
          <w:rFonts w:hint="eastAsia"/>
        </w:rPr>
      </w:pPr>
      <w:bookmarkStart w:id="12" w:name="_Toc157093902"/>
      <w:r w:rsidRPr="005E495B">
        <w:rPr>
          <w:rFonts w:hint="eastAsia"/>
        </w:rPr>
        <w:t>二、背景及必要性分析</w:t>
      </w:r>
      <w:bookmarkEnd w:id="12"/>
    </w:p>
    <w:p w:rsidR="005E495B" w:rsidP="005E495B">
      <w:pPr>
        <w:pStyle w:val="Heading2"/>
        <w:rPr>
          <w:rFonts w:hint="eastAsia"/>
        </w:rPr>
      </w:pPr>
      <w:bookmarkStart w:id="13" w:name="_Toc157093903"/>
      <w:r w:rsidRPr="005E495B">
        <w:rPr>
          <w:rFonts w:hint="eastAsia"/>
        </w:rPr>
        <w:t>(</w:t>
      </w:r>
      <w:r w:rsidRPr="005E495B">
        <w:rPr>
          <w:rFonts w:hint="eastAsia"/>
        </w:rPr>
        <w:t>一</w:t>
      </w:r>
      <w:r w:rsidRPr="005E495B">
        <w:rPr>
          <w:rFonts w:hint="eastAsia"/>
        </w:rPr>
        <w:t>)</w:t>
      </w:r>
      <w:r w:rsidRPr="005E495B">
        <w:rPr>
          <w:rFonts w:hint="eastAsia"/>
        </w:rPr>
        <w:t>、行业发展方向</w:t>
      </w:r>
      <w:bookmarkEnd w:id="13"/>
    </w:p>
    <w:p w:rsidR="005E495B" w:rsidRPr="005E495B" w:rsidP="005E495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E495B">
        <w:rPr>
          <w:rFonts w:ascii="仿宋" w:eastAsia="仿宋" w:hAnsi="仿宋" w:hint="eastAsia"/>
          <w:sz w:val="28"/>
        </w:rPr>
        <w:t>1. 技术创新与数字化转型： 行业发展方向首当其冲的是技术创新和数字化转型。通过采用先进的科技，如人工智能、大数据分析、</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物联网等，可以提高生产效率、降低成本，并开创新的商业模式。这将有助于行业迎接数字化时代的挑战，提高整体竞争力。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5E495B" w:rsidP="005E495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E495B">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E495B" w:rsidP="005E495B">
      <w:pPr>
        <w:pStyle w:val="Heading2"/>
      </w:pPr>
      <w:bookmarkStart w:id="14" w:name="_Toc157093904"/>
      <w:r w:rsidRPr="005E495B">
        <w:t>(</w:t>
      </w:r>
      <w:r w:rsidRPr="005E495B">
        <w:t>二</w:t>
      </w:r>
      <w:r w:rsidRPr="005E495B">
        <w:t>)</w:t>
      </w:r>
      <w:r w:rsidRPr="005E495B">
        <w:t>、行业环境分析与应对策略</w:t>
      </w:r>
      <w:bookmarkEnd w:id="14"/>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（五）行业环境分析与应对策略</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E495B" w:rsidRPr="005E495B" w:rsidP="005E495B">
      <w:pPr>
        <w:ind w:firstLine="560" w:firstLineChars="200"/>
        <w:rPr>
          <w:rFonts w:ascii="仿宋" w:eastAsia="仿宋" w:hAnsi="仿宋" w:hint="eastAsia"/>
          <w:sz w:val="28"/>
        </w:rPr>
      </w:pPr>
      <w:r w:rsidRPr="005E495B">
        <w:rPr>
          <w:rFonts w:ascii="仿宋" w:eastAsia="仿宋" w:hAnsi="仿宋" w:hint="eastAsia"/>
          <w:sz w:val="28"/>
        </w:rPr>
        <w:t>6. **消费者需求变化：** 消费者需求的快速变化对企业产生影</w:t>
      </w:r>
      <w:r w:rsidRPr="005E495B">
        <w:rPr>
          <w:rFonts w:ascii="仿宋" w:eastAsia="仿宋" w:hAnsi="仿宋" w:hint="eastAsia"/>
          <w:sz w:val="28"/>
        </w:rPr>
        <w:br/>
      </w:r>
      <w:r w:rsidRPr="005E495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https://d.book118.com/628013107010006040</w:t>
        </w:r>
      </w:hyperlink>
    </w:p>
    <w:p w:rsidR="005E495B" w:rsidRPr="005E495B" w:rsidP="005E495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E495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E495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E495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E495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E495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E495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E495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E4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E495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E495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E495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E495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E495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E495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E495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E495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E495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E495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E495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E495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E495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E495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E495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495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E495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P="00CE1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E49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rsidRPr="005E495B" w:rsidP="005E495B">
    <w:pPr>
      <w:pStyle w:val="Header"/>
      <w:rPr>
        <w:rFonts w:ascii="仿宋" w:eastAsia="仿宋" w:hAnsi="仿宋"/>
      </w:rPr>
    </w:pPr>
    <w:r w:rsidRPr="005E495B">
      <w:rPr>
        <w:rFonts w:ascii="仿宋" w:eastAsia="仿宋" w:hAnsi="仿宋" w:hint="eastAsia"/>
      </w:rPr>
      <w:t>移动金融风险评估与管理报告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9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5B"/>
    <w:rsid w:val="005E495B"/>
    <w:rsid w:val="00883E19"/>
    <w:rsid w:val="009B05B4"/>
    <w:rsid w:val="00CE1F4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E495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E495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E495B"/>
    <w:rPr>
      <w:b/>
      <w:bCs/>
      <w:kern w:val="44"/>
      <w:sz w:val="44"/>
      <w:szCs w:val="44"/>
    </w:rPr>
  </w:style>
  <w:style w:type="character" w:customStyle="1" w:styleId="2Char">
    <w:name w:val="标题 2 Char"/>
    <w:basedOn w:val="DefaultParagraphFont"/>
    <w:link w:val="Heading2"/>
    <w:uiPriority w:val="9"/>
    <w:rsid w:val="005E495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E49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E495B"/>
    <w:rPr>
      <w:sz w:val="18"/>
      <w:szCs w:val="18"/>
    </w:rPr>
  </w:style>
  <w:style w:type="paragraph" w:styleId="Footer">
    <w:name w:val="footer"/>
    <w:basedOn w:val="Normal"/>
    <w:link w:val="Char0"/>
    <w:uiPriority w:val="99"/>
    <w:unhideWhenUsed/>
    <w:rsid w:val="005E495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E495B"/>
    <w:rPr>
      <w:sz w:val="18"/>
      <w:szCs w:val="18"/>
    </w:rPr>
  </w:style>
  <w:style w:type="character" w:styleId="PageNumber">
    <w:name w:val="page number"/>
    <w:basedOn w:val="DefaultParagraphFont"/>
    <w:uiPriority w:val="99"/>
    <w:semiHidden/>
    <w:unhideWhenUsed/>
    <w:rsid w:val="005E495B"/>
  </w:style>
  <w:style w:type="paragraph" w:styleId="TOC1">
    <w:name w:val="toc 1"/>
    <w:basedOn w:val="Normal"/>
    <w:next w:val="Normal"/>
    <w:autoRedefine/>
    <w:uiPriority w:val="39"/>
    <w:unhideWhenUsed/>
    <w:rsid w:val="005E495B"/>
  </w:style>
  <w:style w:type="paragraph" w:styleId="TOC2">
    <w:name w:val="toc 2"/>
    <w:basedOn w:val="Normal"/>
    <w:next w:val="Normal"/>
    <w:autoRedefine/>
    <w:uiPriority w:val="39"/>
    <w:unhideWhenUsed/>
    <w:rsid w:val="005E495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28013107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6909</Words>
  <Characters>39385</Characters>
  <Application>Microsoft Office Word</Application>
  <DocSecurity>0</DocSecurity>
  <Lines>328</Lines>
  <Paragraphs>92</Paragraphs>
  <ScaleCrop>false</ScaleCrop>
  <Company>Microsoft</Company>
  <LinksUpToDate>false</LinksUpToDate>
  <CharactersWithSpaces>46202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2024-01-25T08:50:00Z</dcterms:created>
  <dcterms:modified xsi:type="dcterms:W3CDTF">2024-01-25T08:51:00Z</dcterms:modified>
</cp:coreProperties>
</file>