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灯具及照明装置项目调研分析报告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1179" w:history="1">
        <w:r>
          <w:rPr>
            <w:rFonts w:ascii="仿宋" w:eastAsia="仿宋" w:hAnsi="仿宋" w:cs="仿宋" w:hint="eastAsia"/>
            <w:lang w:val="en-US"/>
          </w:rPr>
          <w:t>序言</w:t>
        </w:r>
        <w:r>
          <w:tab/>
        </w:r>
        <w:r>
          <w:fldChar w:fldCharType="begin"/>
        </w:r>
        <w:r>
          <w:instrText xml:space="preserve"> PAGEREF _Toc21179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052" w:history="1">
        <w:r>
          <w:rPr>
            <w:rFonts w:ascii="仿宋" w:eastAsia="仿宋" w:hAnsi="仿宋" w:cs="仿宋" w:hint="eastAsia"/>
            <w:lang w:val="en-US"/>
          </w:rPr>
          <w:t>一、建设内容</w:t>
        </w:r>
        <w:r>
          <w:tab/>
        </w:r>
        <w:r>
          <w:fldChar w:fldCharType="begin"/>
        </w:r>
        <w:r>
          <w:instrText xml:space="preserve"> PAGEREF _Toc14052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98" w:history="1">
        <w:r>
          <w:rPr>
            <w:rFonts w:ascii="仿宋" w:eastAsia="仿宋" w:hAnsi="仿宋" w:cs="仿宋" w:hint="eastAsia"/>
            <w:lang w:val="en-US"/>
          </w:rPr>
          <w:t>(一)、产品规划</w:t>
        </w:r>
        <w:r>
          <w:tab/>
        </w:r>
        <w:r>
          <w:fldChar w:fldCharType="begin"/>
        </w:r>
        <w:r>
          <w:instrText xml:space="preserve"> PAGEREF _Toc30298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79" w:history="1">
        <w:r>
          <w:rPr>
            <w:rFonts w:ascii="仿宋" w:eastAsia="仿宋" w:hAnsi="仿宋" w:cs="仿宋" w:hint="eastAsia"/>
            <w:lang w:val="en-US"/>
          </w:rPr>
          <w:t>(二)、建设规模</w:t>
        </w:r>
        <w:r>
          <w:tab/>
        </w:r>
        <w:r>
          <w:fldChar w:fldCharType="begin"/>
        </w:r>
        <w:r>
          <w:instrText xml:space="preserve"> PAGEREF _Toc14679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725" w:history="1">
        <w:r>
          <w:rPr>
            <w:rFonts w:ascii="仿宋" w:eastAsia="仿宋" w:hAnsi="仿宋" w:cs="仿宋" w:hint="eastAsia"/>
            <w:lang w:val="en-US"/>
          </w:rPr>
          <w:t>二、环境保护说明</w:t>
        </w:r>
        <w:r>
          <w:tab/>
        </w:r>
        <w:r>
          <w:fldChar w:fldCharType="begin"/>
        </w:r>
        <w:r>
          <w:instrText xml:space="preserve"> PAGEREF _Toc23725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89" w:history="1">
        <w:r>
          <w:rPr>
            <w:rFonts w:ascii="仿宋" w:eastAsia="仿宋" w:hAnsi="仿宋" w:cs="仿宋" w:hint="eastAsia"/>
            <w:lang w:val="en-US"/>
          </w:rPr>
          <w:t>(一)、建设区域环境质量现状</w:t>
        </w:r>
        <w:r>
          <w:tab/>
        </w:r>
        <w:r>
          <w:fldChar w:fldCharType="begin"/>
        </w:r>
        <w:r>
          <w:instrText xml:space="preserve"> PAGEREF _Toc7289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06" w:history="1">
        <w:r>
          <w:rPr>
            <w:rFonts w:ascii="仿宋" w:eastAsia="仿宋" w:hAnsi="仿宋" w:cs="仿宋" w:hint="eastAsia"/>
            <w:lang w:val="en-US"/>
          </w:rPr>
          <w:t>(二)、建设期环境保护</w:t>
        </w:r>
        <w:r>
          <w:tab/>
        </w:r>
        <w:r>
          <w:fldChar w:fldCharType="begin"/>
        </w:r>
        <w:r>
          <w:instrText xml:space="preserve"> PAGEREF _Toc21406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65" w:history="1">
        <w:r>
          <w:rPr>
            <w:rFonts w:ascii="仿宋" w:eastAsia="仿宋" w:hAnsi="仿宋" w:cs="仿宋" w:hint="eastAsia"/>
            <w:lang w:val="en-US"/>
          </w:rPr>
          <w:t>(三)、运营期环境保护</w:t>
        </w:r>
        <w:r>
          <w:tab/>
        </w:r>
        <w:r>
          <w:fldChar w:fldCharType="begin"/>
        </w:r>
        <w:r>
          <w:instrText xml:space="preserve"> PAGEREF _Toc11965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71" w:history="1">
        <w:r>
          <w:rPr>
            <w:rFonts w:ascii="仿宋" w:eastAsia="仿宋" w:hAnsi="仿宋" w:cs="仿宋" w:hint="eastAsia"/>
            <w:lang w:val="en-US"/>
          </w:rPr>
          <w:t>(四)、废弃物处理</w:t>
        </w:r>
        <w:r>
          <w:tab/>
        </w:r>
        <w:r>
          <w:fldChar w:fldCharType="begin"/>
        </w:r>
        <w:r>
          <w:instrText xml:space="preserve"> PAGEREF _Toc12071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28" w:history="1">
        <w:r>
          <w:rPr>
            <w:rFonts w:ascii="仿宋" w:eastAsia="仿宋" w:hAnsi="仿宋" w:cs="仿宋" w:hint="eastAsia"/>
            <w:lang w:val="en-US"/>
          </w:rPr>
          <w:t>(五)、特殊环境影响分析</w:t>
        </w:r>
        <w:r>
          <w:tab/>
        </w:r>
        <w:r>
          <w:fldChar w:fldCharType="begin"/>
        </w:r>
        <w:r>
          <w:instrText xml:space="preserve"> PAGEREF _Toc32328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53" w:history="1">
        <w:r>
          <w:rPr>
            <w:rFonts w:ascii="仿宋" w:eastAsia="仿宋" w:hAnsi="仿宋" w:cs="仿宋" w:hint="eastAsia"/>
            <w:lang w:val="en-US"/>
          </w:rPr>
          <w:t>(六)、清洁生产</w:t>
        </w:r>
        <w:r>
          <w:tab/>
        </w:r>
        <w:r>
          <w:fldChar w:fldCharType="begin"/>
        </w:r>
        <w:r>
          <w:instrText xml:space="preserve"> PAGEREF _Toc20153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99" w:history="1">
        <w:r>
          <w:rPr>
            <w:rFonts w:ascii="仿宋" w:eastAsia="仿宋" w:hAnsi="仿宋" w:cs="仿宋" w:hint="eastAsia"/>
            <w:lang w:val="en-US"/>
          </w:rPr>
          <w:t>(七)、灯具及照明装置项目建设对区域经济的影响</w:t>
        </w:r>
        <w:r>
          <w:tab/>
        </w:r>
        <w:r>
          <w:fldChar w:fldCharType="begin"/>
        </w:r>
        <w:r>
          <w:instrText xml:space="preserve"> PAGEREF _Toc22299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31" w:history="1">
        <w:r>
          <w:rPr>
            <w:rFonts w:ascii="仿宋" w:eastAsia="仿宋" w:hAnsi="仿宋" w:cs="仿宋" w:hint="eastAsia"/>
            <w:lang w:val="en-US"/>
          </w:rPr>
          <w:t>(八)、环境保护综合评价</w:t>
        </w:r>
        <w:r>
          <w:tab/>
        </w:r>
        <w:r>
          <w:fldChar w:fldCharType="begin"/>
        </w:r>
        <w:r>
          <w:instrText xml:space="preserve"> PAGEREF _Toc30531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232" w:history="1">
        <w:r>
          <w:rPr>
            <w:rFonts w:ascii="仿宋" w:eastAsia="仿宋" w:hAnsi="仿宋" w:cs="仿宋" w:hint="eastAsia"/>
            <w:lang w:val="en-US"/>
          </w:rPr>
          <w:t>三、灯具及照明装置人力资源管理策略</w:t>
        </w:r>
        <w:r>
          <w:tab/>
        </w:r>
        <w:r>
          <w:fldChar w:fldCharType="begin"/>
        </w:r>
        <w:r>
          <w:instrText xml:space="preserve"> PAGEREF _Toc14232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90" w:history="1">
        <w:r>
          <w:rPr>
            <w:rFonts w:ascii="仿宋" w:eastAsia="仿宋" w:hAnsi="仿宋" w:cs="仿宋" w:hint="eastAsia"/>
            <w:lang w:val="en-US"/>
          </w:rPr>
          <w:t>(一)、灯具及照明装置劳动关系管理</w:t>
        </w:r>
        <w:r>
          <w:tab/>
        </w:r>
        <w:r>
          <w:fldChar w:fldCharType="begin"/>
        </w:r>
        <w:r>
          <w:instrText xml:space="preserve"> PAGEREF _Toc28190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73" w:history="1">
        <w:r>
          <w:rPr>
            <w:rFonts w:ascii="仿宋" w:eastAsia="仿宋" w:hAnsi="仿宋" w:cs="仿宋" w:hint="eastAsia"/>
            <w:lang w:val="en-US"/>
          </w:rPr>
          <w:t>(二)、灯具及照明装置人力资源管理原则</w:t>
        </w:r>
        <w:r>
          <w:tab/>
        </w:r>
        <w:r>
          <w:fldChar w:fldCharType="begin"/>
        </w:r>
        <w:r>
          <w:instrText xml:space="preserve"> PAGEREF _Toc5673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65" w:history="1">
        <w:r>
          <w:rPr>
            <w:rFonts w:ascii="仿宋" w:eastAsia="仿宋" w:hAnsi="仿宋" w:cs="仿宋" w:hint="eastAsia"/>
            <w:lang w:val="en-US"/>
          </w:rPr>
          <w:t>(三)、灯具及照明装置人员配置方案</w:t>
        </w:r>
        <w:r>
          <w:tab/>
        </w:r>
        <w:r>
          <w:fldChar w:fldCharType="begin"/>
        </w:r>
        <w:r>
          <w:instrText xml:space="preserve"> PAGEREF _Toc25765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88" w:history="1">
        <w:r>
          <w:rPr>
            <w:rFonts w:ascii="仿宋" w:eastAsia="仿宋" w:hAnsi="仿宋" w:cs="仿宋" w:hint="eastAsia"/>
            <w:lang w:val="en-US"/>
          </w:rPr>
          <w:t>(四)、灯具及照明装置员工招聘方案</w:t>
        </w:r>
        <w:r>
          <w:tab/>
        </w:r>
        <w:r>
          <w:fldChar w:fldCharType="begin"/>
        </w:r>
        <w:r>
          <w:instrText xml:space="preserve"> PAGEREF _Toc26888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8" w:history="1">
        <w:r>
          <w:rPr>
            <w:rFonts w:ascii="仿宋" w:eastAsia="仿宋" w:hAnsi="仿宋" w:cs="仿宋" w:hint="eastAsia"/>
            <w:lang w:val="en-US"/>
          </w:rPr>
          <w:t>(五)、灯具及照明装置绩效和薪酬管理方案</w:t>
        </w:r>
        <w:r>
          <w:tab/>
        </w:r>
        <w:r>
          <w:fldChar w:fldCharType="begin"/>
        </w:r>
        <w:r>
          <w:instrText xml:space="preserve"> PAGEREF _Toc328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28" w:history="1">
        <w:r>
          <w:rPr>
            <w:rFonts w:ascii="仿宋" w:eastAsia="仿宋" w:hAnsi="仿宋" w:cs="仿宋" w:hint="eastAsia"/>
            <w:lang w:val="en-US"/>
          </w:rPr>
          <w:t>(六)、灯具及照明装置员工福利管理方案</w:t>
        </w:r>
        <w:r>
          <w:tab/>
        </w:r>
        <w:r>
          <w:fldChar w:fldCharType="begin"/>
        </w:r>
        <w:r>
          <w:instrText xml:space="preserve"> PAGEREF _Toc10628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306" w:history="1">
        <w:r>
          <w:rPr>
            <w:rFonts w:ascii="仿宋" w:eastAsia="仿宋" w:hAnsi="仿宋" w:cs="仿宋" w:hint="eastAsia"/>
            <w:lang w:val="en-US"/>
          </w:rPr>
          <w:t>四、灯具及照明装置项目基本情况</w:t>
        </w:r>
        <w:r>
          <w:tab/>
        </w:r>
        <w:r>
          <w:fldChar w:fldCharType="begin"/>
        </w:r>
        <w:r>
          <w:instrText xml:space="preserve"> PAGEREF _Toc31306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88" w:history="1">
        <w:r>
          <w:rPr>
            <w:rFonts w:ascii="仿宋" w:eastAsia="仿宋" w:hAnsi="仿宋" w:cs="仿宋" w:hint="eastAsia"/>
            <w:lang w:val="en-US"/>
          </w:rPr>
          <w:t>(一)、灯具及照明装置项目承办单位名称</w:t>
        </w:r>
        <w:r>
          <w:tab/>
        </w:r>
        <w:r>
          <w:fldChar w:fldCharType="begin"/>
        </w:r>
        <w:r>
          <w:instrText xml:space="preserve"> PAGEREF _Toc5688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48" w:history="1">
        <w:r>
          <w:rPr>
            <w:rFonts w:ascii="仿宋" w:eastAsia="仿宋" w:hAnsi="仿宋" w:cs="仿宋" w:hint="eastAsia"/>
            <w:lang w:val="en-US"/>
          </w:rPr>
          <w:t>(二)、灯具及照明装置项目联系人</w:t>
        </w:r>
        <w:r>
          <w:tab/>
        </w:r>
        <w:r>
          <w:fldChar w:fldCharType="begin"/>
        </w:r>
        <w:r>
          <w:instrText xml:space="preserve"> PAGEREF _Toc6048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06" w:history="1">
        <w:r>
          <w:rPr>
            <w:rFonts w:ascii="仿宋" w:eastAsia="仿宋" w:hAnsi="仿宋" w:cs="仿宋" w:hint="eastAsia"/>
            <w:lang w:val="en-US"/>
          </w:rPr>
          <w:t>(三)、灯具及照明装置项目建设单位概况</w:t>
        </w:r>
        <w:r>
          <w:tab/>
        </w:r>
        <w:r>
          <w:fldChar w:fldCharType="begin"/>
        </w:r>
        <w:r>
          <w:instrText xml:space="preserve"> PAGEREF _Toc21506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81" w:history="1">
        <w:r>
          <w:rPr>
            <w:rFonts w:ascii="仿宋" w:eastAsia="仿宋" w:hAnsi="仿宋" w:cs="仿宋" w:hint="eastAsia"/>
            <w:lang w:val="en-US"/>
          </w:rPr>
          <w:t>(四)、灯具及照明装置项目实施的可行性</w:t>
        </w:r>
        <w:r>
          <w:tab/>
        </w:r>
        <w:r>
          <w:fldChar w:fldCharType="begin"/>
        </w:r>
        <w:r>
          <w:instrText xml:space="preserve"> PAGEREF _Toc23681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9398" w:history="1">
        <w:r>
          <w:rPr>
            <w:rFonts w:ascii="仿宋" w:eastAsia="仿宋" w:hAnsi="仿宋" w:cs="仿宋" w:hint="eastAsia"/>
            <w:lang w:val="en-US"/>
          </w:rPr>
          <w:t>(五)、灯具及照明装置项目建设选址及建设规模</w:t>
        </w:r>
        <w:r>
          <w:tab/>
        </w:r>
        <w:r>
          <w:fldChar w:fldCharType="begin"/>
        </w:r>
        <w:r>
          <w:instrText xml:space="preserve"> PAGEREF _Toc19398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24" w:history="1">
        <w:r>
          <w:rPr>
            <w:rFonts w:ascii="仿宋" w:eastAsia="仿宋" w:hAnsi="仿宋" w:cs="仿宋" w:hint="eastAsia"/>
            <w:lang w:val="en-US"/>
          </w:rPr>
          <w:t>(六)、灯具及照明装置项目总投资及资金构成</w:t>
        </w:r>
        <w:r>
          <w:tab/>
        </w:r>
        <w:r>
          <w:fldChar w:fldCharType="begin"/>
        </w:r>
        <w:r>
          <w:instrText xml:space="preserve"> PAGEREF _Toc24224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14" w:history="1">
        <w:r>
          <w:rPr>
            <w:rFonts w:ascii="仿宋" w:eastAsia="仿宋" w:hAnsi="仿宋" w:cs="仿宋" w:hint="eastAsia"/>
            <w:lang w:val="en-US"/>
          </w:rPr>
          <w:t>(七)、资金筹措方案</w:t>
        </w:r>
        <w:r>
          <w:tab/>
        </w:r>
        <w:r>
          <w:fldChar w:fldCharType="begin"/>
        </w:r>
        <w:r>
          <w:instrText xml:space="preserve"> PAGEREF _Toc21314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438" w:history="1">
        <w:r>
          <w:rPr>
            <w:rFonts w:ascii="仿宋" w:eastAsia="仿宋" w:hAnsi="仿宋" w:cs="仿宋" w:hint="eastAsia"/>
            <w:lang w:val="en-US"/>
          </w:rPr>
          <w:t>五、灯具及照明装置生产计划的编制</w:t>
        </w:r>
        <w:r>
          <w:tab/>
        </w:r>
        <w:r>
          <w:fldChar w:fldCharType="begin"/>
        </w:r>
        <w:r>
          <w:instrText xml:space="preserve"> PAGEREF _Toc16438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56" w:history="1">
        <w:r>
          <w:rPr>
            <w:rFonts w:ascii="仿宋" w:eastAsia="仿宋" w:hAnsi="仿宋" w:cs="仿宋" w:hint="eastAsia"/>
            <w:lang w:val="en-US"/>
          </w:rPr>
          <w:t>(一)、灯具及照明装置生产计划的编制</w:t>
        </w:r>
        <w:r>
          <w:tab/>
        </w:r>
        <w:r>
          <w:fldChar w:fldCharType="begin"/>
        </w:r>
        <w:r>
          <w:instrText xml:space="preserve"> PAGEREF _Toc24956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065" w:history="1">
        <w:r>
          <w:rPr>
            <w:rFonts w:ascii="仿宋" w:eastAsia="仿宋" w:hAnsi="仿宋" w:cs="仿宋" w:hint="eastAsia"/>
            <w:lang w:val="en-US"/>
          </w:rPr>
          <w:t>六、灯具及照明装置生产计划的含义与指标</w:t>
        </w:r>
        <w:r>
          <w:tab/>
        </w:r>
        <w:r>
          <w:fldChar w:fldCharType="begin"/>
        </w:r>
        <w:r>
          <w:instrText xml:space="preserve"> PAGEREF _Toc11065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84" w:history="1">
        <w:r>
          <w:rPr>
            <w:rFonts w:ascii="仿宋" w:eastAsia="仿宋" w:hAnsi="仿宋" w:cs="仿宋" w:hint="eastAsia"/>
            <w:lang w:val="en-US"/>
          </w:rPr>
          <w:t>(一)、生产计划的含义与指标</w:t>
        </w:r>
        <w:r>
          <w:tab/>
        </w:r>
        <w:r>
          <w:fldChar w:fldCharType="begin"/>
        </w:r>
        <w:r>
          <w:instrText xml:space="preserve"> PAGEREF _Toc21384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438" w:history="1">
        <w:r>
          <w:rPr>
            <w:rFonts w:ascii="仿宋" w:eastAsia="仿宋" w:hAnsi="仿宋" w:cs="仿宋" w:hint="eastAsia"/>
            <w:lang w:val="en-US"/>
          </w:rPr>
          <w:t>七、安全评价范围、目的及依据</w:t>
        </w:r>
        <w:r>
          <w:tab/>
        </w:r>
        <w:r>
          <w:fldChar w:fldCharType="begin"/>
        </w:r>
        <w:r>
          <w:instrText xml:space="preserve"> PAGEREF _Toc24438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63" w:history="1">
        <w:r>
          <w:rPr>
            <w:rFonts w:ascii="仿宋" w:eastAsia="仿宋" w:hAnsi="仿宋" w:cs="仿宋" w:hint="eastAsia"/>
            <w:lang w:val="en-US"/>
          </w:rPr>
          <w:t>(一)、评价范围</w:t>
        </w:r>
        <w:r>
          <w:tab/>
        </w:r>
        <w:r>
          <w:fldChar w:fldCharType="begin"/>
        </w:r>
        <w:r>
          <w:instrText xml:space="preserve"> PAGEREF _Toc11463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14" w:history="1">
        <w:r>
          <w:rPr>
            <w:rFonts w:ascii="仿宋" w:eastAsia="仿宋" w:hAnsi="仿宋" w:cs="仿宋" w:hint="eastAsia"/>
            <w:lang w:val="en-US"/>
          </w:rPr>
          <w:t>(二)、评价目的</w:t>
        </w:r>
        <w:r>
          <w:tab/>
        </w:r>
        <w:r>
          <w:fldChar w:fldCharType="begin"/>
        </w:r>
        <w:r>
          <w:instrText xml:space="preserve"> PAGEREF _Toc12914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60" w:history="1">
        <w:r>
          <w:rPr>
            <w:rFonts w:ascii="仿宋" w:eastAsia="仿宋" w:hAnsi="仿宋" w:cs="仿宋" w:hint="eastAsia"/>
            <w:lang w:val="en-US"/>
          </w:rPr>
          <w:t>(三)、评价依据</w:t>
        </w:r>
        <w:r>
          <w:tab/>
        </w:r>
        <w:r>
          <w:fldChar w:fldCharType="begin"/>
        </w:r>
        <w:r>
          <w:instrText xml:space="preserve"> PAGEREF _Toc21960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936" w:history="1">
        <w:r>
          <w:rPr>
            <w:rFonts w:ascii="仿宋" w:eastAsia="仿宋" w:hAnsi="仿宋" w:cs="仿宋" w:hint="eastAsia"/>
            <w:lang w:val="en-US"/>
          </w:rPr>
          <w:t>八、原辅材料供应</w:t>
        </w:r>
        <w:r>
          <w:tab/>
        </w:r>
        <w:r>
          <w:fldChar w:fldCharType="begin"/>
        </w:r>
        <w:r>
          <w:instrText xml:space="preserve"> PAGEREF _Toc5936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87" w:history="1">
        <w:r>
          <w:rPr>
            <w:rFonts w:ascii="仿宋" w:eastAsia="仿宋" w:hAnsi="仿宋" w:cs="仿宋" w:hint="eastAsia"/>
            <w:lang w:val="en-US"/>
          </w:rPr>
          <w:t>(一)、建设期原材料供应情况</w:t>
        </w:r>
        <w:r>
          <w:tab/>
        </w:r>
        <w:r>
          <w:fldChar w:fldCharType="begin"/>
        </w:r>
        <w:r>
          <w:instrText xml:space="preserve"> PAGEREF _Toc14187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51" w:history="1">
        <w:r>
          <w:rPr>
            <w:rFonts w:ascii="仿宋" w:eastAsia="仿宋" w:hAnsi="仿宋" w:cs="仿宋" w:hint="eastAsia"/>
            <w:lang w:val="en-US"/>
          </w:rPr>
          <w:t>(二)、运营期原材料供应与质量控制</w:t>
        </w:r>
        <w:r>
          <w:tab/>
        </w:r>
        <w:r>
          <w:fldChar w:fldCharType="begin"/>
        </w:r>
        <w:r>
          <w:instrText xml:space="preserve"> PAGEREF _Toc13651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361" w:history="1">
        <w:r>
          <w:rPr>
            <w:rFonts w:ascii="仿宋" w:eastAsia="仿宋" w:hAnsi="仿宋" w:cs="仿宋" w:hint="eastAsia"/>
            <w:lang w:val="en-US"/>
          </w:rPr>
          <w:t>九、建设进度分析</w:t>
        </w:r>
        <w:r>
          <w:tab/>
        </w:r>
        <w:r>
          <w:fldChar w:fldCharType="begin"/>
        </w:r>
        <w:r>
          <w:instrText xml:space="preserve"> PAGEREF _Toc15361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65" w:history="1">
        <w:r>
          <w:rPr>
            <w:rFonts w:ascii="仿宋" w:eastAsia="仿宋" w:hAnsi="仿宋" w:cs="仿宋" w:hint="eastAsia"/>
            <w:lang w:val="en-US"/>
          </w:rPr>
          <w:t>(一)、灯具及照明装置项目进度安排</w:t>
        </w:r>
        <w:r>
          <w:tab/>
        </w:r>
        <w:r>
          <w:fldChar w:fldCharType="begin"/>
        </w:r>
        <w:r>
          <w:instrText xml:space="preserve"> PAGEREF _Toc4665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86" w:history="1">
        <w:r>
          <w:rPr>
            <w:rFonts w:ascii="仿宋" w:eastAsia="仿宋" w:hAnsi="仿宋" w:cs="仿宋" w:hint="eastAsia"/>
            <w:lang w:val="en-US"/>
          </w:rPr>
          <w:t>(二)、灯具及照明装置项目实施保障措施</w:t>
        </w:r>
        <w:r>
          <w:tab/>
        </w:r>
        <w:r>
          <w:fldChar w:fldCharType="begin"/>
        </w:r>
        <w:r>
          <w:instrText xml:space="preserve"> PAGEREF _Toc20086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217" w:history="1">
        <w:r>
          <w:rPr>
            <w:rFonts w:ascii="仿宋" w:eastAsia="仿宋" w:hAnsi="仿宋" w:cs="仿宋" w:hint="eastAsia"/>
            <w:lang w:val="en-US"/>
          </w:rPr>
          <w:t>十、灯具及照明装置项目环境影响评估</w:t>
        </w:r>
        <w:r>
          <w:tab/>
        </w:r>
        <w:r>
          <w:fldChar w:fldCharType="begin"/>
        </w:r>
        <w:r>
          <w:instrText xml:space="preserve"> PAGEREF _Toc9217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21" w:history="1">
        <w:r>
          <w:rPr>
            <w:rFonts w:ascii="仿宋" w:eastAsia="仿宋" w:hAnsi="仿宋" w:cs="仿宋" w:hint="eastAsia"/>
            <w:lang w:val="en-US"/>
          </w:rPr>
          <w:t>(一)、灯具及照明装置项目环境影响评估</w:t>
        </w:r>
        <w:r>
          <w:tab/>
        </w:r>
        <w:r>
          <w:fldChar w:fldCharType="begin"/>
        </w:r>
        <w:r>
          <w:instrText xml:space="preserve"> PAGEREF _Toc28621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19" w:history="1">
        <w:r>
          <w:rPr>
            <w:rFonts w:ascii="仿宋" w:eastAsia="仿宋" w:hAnsi="仿宋" w:cs="仿宋" w:hint="eastAsia"/>
            <w:lang w:val="en-US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_Toc9619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114" w:history="1">
        <w:r>
          <w:rPr>
            <w:rFonts w:ascii="仿宋" w:eastAsia="仿宋" w:hAnsi="仿宋" w:cs="仿宋" w:hint="eastAsia"/>
            <w:lang w:val="en-US"/>
          </w:rPr>
          <w:t>十一、灯具及照明装置项目投资方案分析</w:t>
        </w:r>
        <w:r>
          <w:tab/>
        </w:r>
        <w:r>
          <w:fldChar w:fldCharType="begin"/>
        </w:r>
        <w:r>
          <w:instrText xml:space="preserve"> PAGEREF _Toc32114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86" w:history="1">
        <w:r>
          <w:rPr>
            <w:rFonts w:ascii="仿宋" w:eastAsia="仿宋" w:hAnsi="仿宋" w:cs="仿宋" w:hint="eastAsia"/>
            <w:lang w:val="en-US"/>
          </w:rPr>
          <w:t>(一)、灯具及照明装置项目估算说明</w:t>
        </w:r>
        <w:r>
          <w:tab/>
        </w:r>
        <w:r>
          <w:fldChar w:fldCharType="begin"/>
        </w:r>
        <w:r>
          <w:instrText xml:space="preserve"> PAGEREF _Toc31786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25" w:history="1">
        <w:r>
          <w:rPr>
            <w:rFonts w:ascii="仿宋" w:eastAsia="仿宋" w:hAnsi="仿宋" w:cs="仿宋" w:hint="eastAsia"/>
            <w:lang w:val="en-US"/>
          </w:rPr>
          <w:t>(二)、灯具及照明装置项目总投资估算</w:t>
        </w:r>
        <w:r>
          <w:tab/>
        </w:r>
        <w:r>
          <w:fldChar w:fldCharType="begin"/>
        </w:r>
        <w:r>
          <w:instrText xml:space="preserve"> PAGEREF _Toc22325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79" w:history="1">
        <w:r>
          <w:rPr>
            <w:rFonts w:ascii="仿宋" w:eastAsia="仿宋" w:hAnsi="仿宋" w:cs="仿宋" w:hint="eastAsia"/>
            <w:lang w:val="en-US"/>
          </w:rPr>
          <w:t>(三)、资金筹措</w:t>
        </w:r>
        <w:r>
          <w:tab/>
        </w:r>
        <w:r>
          <w:fldChar w:fldCharType="begin"/>
        </w:r>
        <w:r>
          <w:instrText xml:space="preserve"> PAGEREF _Toc16879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911" w:history="1">
        <w:r>
          <w:rPr>
            <w:rFonts w:ascii="仿宋" w:eastAsia="仿宋" w:hAnsi="仿宋" w:cs="仿宋" w:hint="eastAsia"/>
            <w:lang w:val="en-US"/>
          </w:rPr>
          <w:t>十二、第二十六章人才留存与流失管理</w:t>
        </w:r>
        <w:r>
          <w:tab/>
        </w:r>
        <w:r>
          <w:fldChar w:fldCharType="begin"/>
        </w:r>
        <w:r>
          <w:instrText xml:space="preserve"> PAGEREF _Toc18911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75" w:history="1">
        <w:r>
          <w:rPr>
            <w:rFonts w:ascii="仿宋" w:eastAsia="仿宋" w:hAnsi="仿宋" w:cs="仿宋" w:hint="eastAsia"/>
            <w:lang w:val="en-US"/>
          </w:rPr>
          <w:t>(一)、人才留存策略</w:t>
        </w:r>
        <w:r>
          <w:tab/>
        </w:r>
        <w:r>
          <w:fldChar w:fldCharType="begin"/>
        </w:r>
        <w:r>
          <w:instrText xml:space="preserve"> PAGEREF _Toc26275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7" w:history="1">
        <w:r>
          <w:rPr>
            <w:rFonts w:ascii="仿宋" w:eastAsia="仿宋" w:hAnsi="仿宋" w:cs="仿宋" w:hint="eastAsia"/>
            <w:lang w:val="en-US"/>
          </w:rPr>
          <w:t>(二)、人才流失分析与改进</w:t>
        </w:r>
        <w:r>
          <w:tab/>
        </w:r>
        <w:r>
          <w:fldChar w:fldCharType="begin"/>
        </w:r>
        <w:r>
          <w:instrText xml:space="preserve"> PAGEREF _Toc3017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92" w:history="1">
        <w:r>
          <w:rPr>
            <w:rFonts w:ascii="仿宋" w:eastAsia="仿宋" w:hAnsi="仿宋" w:cs="仿宋" w:hint="eastAsia"/>
            <w:lang w:val="en-US"/>
          </w:rPr>
          <w:t>(三)、持续改进与未来展望</w:t>
        </w:r>
        <w:r>
          <w:tab/>
        </w:r>
        <w:r>
          <w:fldChar w:fldCharType="begin"/>
        </w:r>
        <w:r>
          <w:instrText xml:space="preserve"> PAGEREF _Toc7792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7121" w:history="1">
        <w:r>
          <w:rPr>
            <w:rFonts w:ascii="仿宋" w:eastAsia="仿宋" w:hAnsi="仿宋" w:cs="仿宋" w:hint="eastAsia"/>
            <w:lang w:val="en-US"/>
          </w:rPr>
          <w:t>十三、灯具及照明装置项目概况</w:t>
        </w:r>
        <w:r>
          <w:tab/>
        </w:r>
        <w:r>
          <w:fldChar w:fldCharType="begin"/>
        </w:r>
        <w:r>
          <w:instrText xml:space="preserve"> PAGEREF _Toc17121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08" w:history="1">
        <w:r>
          <w:rPr>
            <w:rFonts w:ascii="仿宋" w:eastAsia="仿宋" w:hAnsi="仿宋" w:cs="仿宋" w:hint="eastAsia"/>
            <w:lang w:val="en-US"/>
          </w:rPr>
          <w:t>(一)、灯具及照明装置项目基本情况</w:t>
        </w:r>
        <w:r>
          <w:tab/>
        </w:r>
        <w:r>
          <w:fldChar w:fldCharType="begin"/>
        </w:r>
        <w:r>
          <w:instrText xml:space="preserve"> PAGEREF _Toc22608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3" w:history="1">
        <w:r>
          <w:rPr>
            <w:rFonts w:ascii="仿宋" w:eastAsia="仿宋" w:hAnsi="仿宋" w:cs="仿宋" w:hint="eastAsia"/>
            <w:lang w:val="en-US"/>
          </w:rPr>
          <w:t>(二)、主办单位基本情况</w:t>
        </w:r>
        <w:r>
          <w:tab/>
        </w:r>
        <w:r>
          <w:fldChar w:fldCharType="begin"/>
        </w:r>
        <w:r>
          <w:instrText xml:space="preserve"> PAGEREF _Toc2033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" w:history="1">
        <w:r>
          <w:rPr>
            <w:rFonts w:ascii="仿宋" w:eastAsia="仿宋" w:hAnsi="仿宋" w:cs="仿宋" w:hint="eastAsia"/>
            <w:lang w:val="en-US"/>
          </w:rPr>
          <w:t>(三)、灯具及照明装置项目建设选址及用地规模</w:t>
        </w:r>
        <w:r>
          <w:tab/>
        </w:r>
        <w:r>
          <w:fldChar w:fldCharType="begin"/>
        </w:r>
        <w:r>
          <w:instrText xml:space="preserve"> PAGEREF _Toc178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45" w:history="1">
        <w:r>
          <w:rPr>
            <w:rFonts w:ascii="仿宋" w:eastAsia="仿宋" w:hAnsi="仿宋" w:cs="仿宋" w:hint="eastAsia"/>
            <w:lang w:val="en-US"/>
          </w:rPr>
          <w:t>(四)、灯具及照明装置项目总投资及资金构成</w:t>
        </w:r>
        <w:r>
          <w:tab/>
        </w:r>
        <w:r>
          <w:fldChar w:fldCharType="begin"/>
        </w:r>
        <w:r>
          <w:instrText xml:space="preserve"> PAGEREF _Toc14645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17" w:history="1">
        <w:r>
          <w:rPr>
            <w:rFonts w:ascii="仿宋" w:eastAsia="仿宋" w:hAnsi="仿宋" w:cs="仿宋" w:hint="eastAsia"/>
            <w:lang w:val="en-US"/>
          </w:rPr>
          <w:t>(五)、灯具及照明装置项目资本金筹措方案</w:t>
        </w:r>
        <w:r>
          <w:tab/>
        </w:r>
        <w:r>
          <w:fldChar w:fldCharType="begin"/>
        </w:r>
        <w:r>
          <w:instrText xml:space="preserve"> PAGEREF _Toc14917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98" w:history="1">
        <w:r>
          <w:rPr>
            <w:rFonts w:ascii="仿宋" w:eastAsia="仿宋" w:hAnsi="仿宋" w:cs="仿宋" w:hint="eastAsia"/>
            <w:lang w:val="en-US"/>
          </w:rPr>
          <w:t>(六)、申请银行借款方案</w:t>
        </w:r>
        <w:r>
          <w:tab/>
        </w:r>
        <w:r>
          <w:fldChar w:fldCharType="begin"/>
        </w:r>
        <w:r>
          <w:instrText xml:space="preserve"> PAGEREF _Toc15998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31" w:history="1">
        <w:r>
          <w:rPr>
            <w:rFonts w:ascii="仿宋" w:eastAsia="仿宋" w:hAnsi="仿宋" w:cs="仿宋" w:hint="eastAsia"/>
            <w:lang w:val="en-US"/>
          </w:rPr>
          <w:t>(七)、灯具及照明装置项目预期经济效益规划目标</w:t>
        </w:r>
        <w:r>
          <w:tab/>
        </w:r>
        <w:r>
          <w:fldChar w:fldCharType="begin"/>
        </w:r>
        <w:r>
          <w:instrText xml:space="preserve"> PAGEREF _Toc17931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61" w:history="1">
        <w:r>
          <w:rPr>
            <w:rFonts w:ascii="仿宋" w:eastAsia="仿宋" w:hAnsi="仿宋" w:cs="仿宋" w:hint="eastAsia"/>
            <w:lang w:val="en-US"/>
          </w:rPr>
          <w:t>(八)、灯具及照明装置项目建设进度规划</w:t>
        </w:r>
        <w:r>
          <w:tab/>
        </w:r>
        <w:r>
          <w:fldChar w:fldCharType="begin"/>
        </w:r>
        <w:r>
          <w:instrText xml:space="preserve"> PAGEREF _Toc13161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850" w:history="1">
        <w:r>
          <w:rPr>
            <w:rFonts w:ascii="仿宋" w:eastAsia="仿宋" w:hAnsi="仿宋" w:cs="仿宋" w:hint="eastAsia"/>
            <w:lang w:val="en-US"/>
          </w:rPr>
          <w:t>十四、营销和销售分析</w:t>
        </w:r>
        <w:r>
          <w:tab/>
        </w:r>
        <w:r>
          <w:fldChar w:fldCharType="begin"/>
        </w:r>
        <w:r>
          <w:instrText xml:space="preserve"> PAGEREF _Toc23850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12" w:history="1">
        <w:r>
          <w:rPr>
            <w:rFonts w:ascii="仿宋" w:eastAsia="仿宋" w:hAnsi="仿宋" w:cs="仿宋" w:hint="eastAsia"/>
            <w:lang w:val="en-US"/>
          </w:rPr>
          <w:t>(一)、营销策略分析</w:t>
        </w:r>
        <w:r>
          <w:tab/>
        </w:r>
        <w:r>
          <w:fldChar w:fldCharType="begin"/>
        </w:r>
        <w:r>
          <w:instrText xml:space="preserve"> PAGEREF _Toc20612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25" w:history="1">
        <w:r>
          <w:rPr>
            <w:rFonts w:ascii="仿宋" w:eastAsia="仿宋" w:hAnsi="仿宋" w:cs="仿宋" w:hint="eastAsia"/>
            <w:lang w:val="en-US"/>
          </w:rPr>
          <w:t>(二)、销售渠道分析</w:t>
        </w:r>
        <w:r>
          <w:tab/>
        </w:r>
        <w:r>
          <w:fldChar w:fldCharType="begin"/>
        </w:r>
        <w:r>
          <w:instrText xml:space="preserve"> PAGEREF _Toc4625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61" w:history="1">
        <w:r>
          <w:rPr>
            <w:rFonts w:ascii="仿宋" w:eastAsia="仿宋" w:hAnsi="仿宋" w:cs="仿宋" w:hint="eastAsia"/>
            <w:lang w:val="en-US"/>
          </w:rPr>
          <w:t>(三)、定价策略分析</w:t>
        </w:r>
        <w:r>
          <w:tab/>
        </w:r>
        <w:r>
          <w:fldChar w:fldCharType="begin"/>
        </w:r>
        <w:r>
          <w:instrText xml:space="preserve"> PAGEREF _Toc29261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32" w:history="1">
        <w:r>
          <w:rPr>
            <w:rFonts w:ascii="仿宋" w:eastAsia="仿宋" w:hAnsi="仿宋" w:cs="仿宋" w:hint="eastAsia"/>
            <w:lang w:val="en-US"/>
          </w:rPr>
          <w:t>(四)、营销活动的效果评估</w:t>
        </w:r>
        <w:r>
          <w:tab/>
        </w:r>
        <w:r>
          <w:fldChar w:fldCharType="begin"/>
        </w:r>
        <w:r>
          <w:instrText xml:space="preserve"> PAGEREF _Toc15332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868" w:history="1">
        <w:r>
          <w:rPr>
            <w:rFonts w:ascii="仿宋" w:eastAsia="仿宋" w:hAnsi="仿宋" w:cs="仿宋" w:hint="eastAsia"/>
            <w:lang w:val="en-US"/>
          </w:rPr>
          <w:t>十五、未来计划和展望</w:t>
        </w:r>
        <w:r>
          <w:tab/>
        </w:r>
        <w:r>
          <w:fldChar w:fldCharType="begin"/>
        </w:r>
        <w:r>
          <w:instrText xml:space="preserve"> PAGEREF _Toc21868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12" w:history="1">
        <w:r>
          <w:rPr>
            <w:rFonts w:ascii="仿宋" w:eastAsia="仿宋" w:hAnsi="仿宋" w:cs="仿宋" w:hint="eastAsia"/>
            <w:lang w:val="en-US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_Toc18012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65" w:history="1">
        <w:r>
          <w:rPr>
            <w:rFonts w:ascii="仿宋" w:eastAsia="仿宋" w:hAnsi="仿宋" w:cs="仿宋" w:hint="eastAsia"/>
            <w:lang w:val="en-US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_Toc6565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850" w:history="1">
        <w:r>
          <w:rPr>
            <w:rFonts w:ascii="仿宋" w:eastAsia="仿宋" w:hAnsi="仿宋" w:cs="仿宋" w:hint="eastAsia"/>
            <w:lang w:val="en-US"/>
          </w:rPr>
          <w:t>十六、风险识别与分类</w:t>
        </w:r>
        <w:r>
          <w:tab/>
        </w:r>
        <w:r>
          <w:fldChar w:fldCharType="begin"/>
        </w:r>
        <w:r>
          <w:instrText xml:space="preserve"> PAGEREF _Toc20850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49" w:history="1">
        <w:r>
          <w:rPr>
            <w:rFonts w:ascii="仿宋" w:eastAsia="仿宋" w:hAnsi="仿宋" w:cs="仿宋" w:hint="eastAsia"/>
            <w:lang w:val="en-US"/>
          </w:rPr>
          <w:t>(一)、风险识别</w:t>
        </w:r>
        <w:r>
          <w:tab/>
        </w:r>
        <w:r>
          <w:fldChar w:fldCharType="begin"/>
        </w:r>
        <w:r>
          <w:instrText xml:space="preserve"> PAGEREF _Toc26949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25" w:history="1">
        <w:r>
          <w:rPr>
            <w:rFonts w:ascii="仿宋" w:eastAsia="仿宋" w:hAnsi="仿宋" w:cs="仿宋" w:hint="eastAsia"/>
            <w:lang w:val="en-US"/>
          </w:rPr>
          <w:t>(二)、风险分类</w:t>
        </w:r>
        <w:r>
          <w:tab/>
        </w:r>
        <w:r>
          <w:fldChar w:fldCharType="begin"/>
        </w:r>
        <w:r>
          <w:instrText xml:space="preserve"> PAGEREF _Toc10125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768" w:history="1">
        <w:r>
          <w:rPr>
            <w:rFonts w:ascii="仿宋" w:eastAsia="仿宋" w:hAnsi="仿宋" w:cs="仿宋" w:hint="eastAsia"/>
            <w:lang w:val="en-US"/>
          </w:rPr>
          <w:t>十七、灯具及照明装置行业供应链管理</w:t>
        </w:r>
        <w:r>
          <w:tab/>
        </w:r>
        <w:r>
          <w:fldChar w:fldCharType="begin"/>
        </w:r>
        <w:r>
          <w:instrText xml:space="preserve"> PAGEREF _Toc20768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6" w:history="1">
        <w:r>
          <w:rPr>
            <w:rFonts w:ascii="仿宋" w:eastAsia="仿宋" w:hAnsi="仿宋" w:cs="仿宋" w:hint="eastAsia"/>
            <w:lang w:val="en-US"/>
          </w:rPr>
          <w:t>(一)、供应链战略规划</w:t>
        </w:r>
        <w:r>
          <w:tab/>
        </w:r>
        <w:r>
          <w:fldChar w:fldCharType="begin"/>
        </w:r>
        <w:r>
          <w:instrText xml:space="preserve"> PAGEREF _Toc1556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43" w:history="1">
        <w:r>
          <w:rPr>
            <w:rFonts w:ascii="仿宋" w:eastAsia="仿宋" w:hAnsi="仿宋" w:cs="仿宋" w:hint="eastAsia"/>
            <w:lang w:val="en-US"/>
          </w:rPr>
          <w:t>(二)、供应商选择和评估</w:t>
        </w:r>
        <w:r>
          <w:tab/>
        </w:r>
        <w:r>
          <w:fldChar w:fldCharType="begin"/>
        </w:r>
        <w:r>
          <w:instrText xml:space="preserve"> PAGEREF _Toc30043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90" w:history="1">
        <w:r>
          <w:rPr>
            <w:rFonts w:ascii="仿宋" w:eastAsia="仿宋" w:hAnsi="仿宋" w:cs="仿宋" w:hint="eastAsia"/>
            <w:lang w:val="en-US"/>
          </w:rPr>
          <w:t>(三)、库存管理</w:t>
        </w:r>
        <w:r>
          <w:tab/>
        </w:r>
        <w:r>
          <w:fldChar w:fldCharType="begin"/>
        </w:r>
        <w:r>
          <w:instrText xml:space="preserve"> PAGEREF _Toc21390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70" w:history="1">
        <w:r>
          <w:rPr>
            <w:rFonts w:ascii="仿宋" w:eastAsia="仿宋" w:hAnsi="仿宋" w:cs="仿宋" w:hint="eastAsia"/>
            <w:lang w:val="en-US"/>
          </w:rPr>
          <w:t>(四)、物流和配送</w:t>
        </w:r>
        <w:r>
          <w:tab/>
        </w:r>
        <w:r>
          <w:fldChar w:fldCharType="begin"/>
        </w:r>
        <w:r>
          <w:instrText xml:space="preserve"> PAGEREF _Toc29070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43" w:history="1">
        <w:r>
          <w:rPr>
            <w:rFonts w:ascii="仿宋" w:eastAsia="仿宋" w:hAnsi="仿宋" w:cs="仿宋" w:hint="eastAsia"/>
            <w:lang w:val="en-US"/>
          </w:rPr>
          <w:t>(五)、信息技术支持</w:t>
        </w:r>
        <w:r>
          <w:tab/>
        </w:r>
        <w:r>
          <w:fldChar w:fldCharType="begin"/>
        </w:r>
        <w:r>
          <w:instrText xml:space="preserve"> PAGEREF _Toc30643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79" w:history="1">
        <w:r>
          <w:rPr>
            <w:rFonts w:ascii="仿宋" w:eastAsia="仿宋" w:hAnsi="仿宋" w:cs="仿宋" w:hint="eastAsia"/>
            <w:lang w:val="en-US"/>
          </w:rPr>
          <w:t>(六)、供应链绩效评估</w:t>
        </w:r>
        <w:r>
          <w:tab/>
        </w:r>
        <w:r>
          <w:fldChar w:fldCharType="begin"/>
        </w:r>
        <w:r>
          <w:instrText xml:space="preserve"> PAGEREF _Toc26379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932" w:history="1">
        <w:r>
          <w:rPr>
            <w:rFonts w:ascii="仿宋" w:eastAsia="仿宋" w:hAnsi="仿宋" w:cs="仿宋" w:hint="eastAsia"/>
            <w:lang w:val="en-US"/>
          </w:rPr>
          <w:t>十八、合同与法务管理</w:t>
        </w:r>
        <w:r>
          <w:tab/>
        </w:r>
        <w:r>
          <w:fldChar w:fldCharType="begin"/>
        </w:r>
        <w:r>
          <w:instrText xml:space="preserve"> PAGEREF _Toc27932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4685" w:history="1">
        <w:r>
          <w:rPr>
            <w:rFonts w:ascii="仿宋" w:eastAsia="仿宋" w:hAnsi="仿宋" w:cs="仿宋" w:hint="eastAsia"/>
            <w:lang w:val="en-US"/>
          </w:rPr>
          <w:t>(一)、合同管理</w:t>
        </w:r>
        <w:r>
          <w:tab/>
        </w:r>
        <w:r>
          <w:fldChar w:fldCharType="begin"/>
        </w:r>
        <w:r>
          <w:instrText xml:space="preserve"> PAGEREF _Toc4685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73" w:history="1">
        <w:r>
          <w:rPr>
            <w:rFonts w:ascii="仿宋" w:eastAsia="仿宋" w:hAnsi="仿宋" w:cs="仿宋" w:hint="eastAsia"/>
            <w:lang w:val="en-US"/>
          </w:rPr>
          <w:t>(二)、法务风险分析</w:t>
        </w:r>
        <w:r>
          <w:tab/>
        </w:r>
        <w:r>
          <w:fldChar w:fldCharType="begin"/>
        </w:r>
        <w:r>
          <w:instrText xml:space="preserve"> PAGEREF _Toc8573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45" w:history="1">
        <w:r>
          <w:rPr>
            <w:rFonts w:ascii="仿宋" w:eastAsia="仿宋" w:hAnsi="仿宋" w:cs="仿宋" w:hint="eastAsia"/>
            <w:lang w:val="en-US"/>
          </w:rPr>
          <w:t>(三)、合同纠纷解决机制</w:t>
        </w:r>
        <w:r>
          <w:tab/>
        </w:r>
        <w:r>
          <w:fldChar w:fldCharType="begin"/>
        </w:r>
        <w:r>
          <w:instrText xml:space="preserve"> PAGEREF _Toc18645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323" w:history="1">
        <w:r>
          <w:rPr>
            <w:rFonts w:ascii="仿宋" w:eastAsia="仿宋" w:hAnsi="仿宋" w:cs="仿宋" w:hint="eastAsia"/>
            <w:lang w:val="en-US"/>
          </w:rPr>
          <w:t>十九、灯具及照明装置场地规划方案</w:t>
        </w:r>
        <w:r>
          <w:tab/>
        </w:r>
        <w:r>
          <w:fldChar w:fldCharType="begin"/>
        </w:r>
        <w:r>
          <w:instrText xml:space="preserve"> PAGEREF _Toc8323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0" w:history="1">
        <w:r>
          <w:rPr>
            <w:rFonts w:ascii="仿宋" w:eastAsia="仿宋" w:hAnsi="仿宋" w:cs="仿宋" w:hint="eastAsia"/>
            <w:lang w:val="en-US"/>
          </w:rPr>
          <w:t>(一)、灯具及照明装置场地布局原则</w:t>
        </w:r>
        <w:r>
          <w:tab/>
        </w:r>
        <w:r>
          <w:fldChar w:fldCharType="begin"/>
        </w:r>
        <w:r>
          <w:instrText xml:space="preserve"> PAGEREF _Toc2820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36" w:history="1">
        <w:r>
          <w:rPr>
            <w:rFonts w:ascii="仿宋" w:eastAsia="仿宋" w:hAnsi="仿宋" w:cs="仿宋" w:hint="eastAsia"/>
            <w:lang w:val="en-US"/>
          </w:rPr>
          <w:t>(二)、灯具及照明装置场地装修设计方案</w:t>
        </w:r>
        <w:r>
          <w:tab/>
        </w:r>
        <w:r>
          <w:fldChar w:fldCharType="begin"/>
        </w:r>
        <w:r>
          <w:instrText xml:space="preserve"> PAGEREF _Toc9936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107" w:history="1">
        <w:r>
          <w:rPr>
            <w:rFonts w:ascii="仿宋" w:eastAsia="仿宋" w:hAnsi="仿宋" w:cs="仿宋" w:hint="eastAsia"/>
            <w:lang w:val="en-US"/>
          </w:rPr>
          <w:t>二十、灯具及照明装置项目工艺及设备分析</w:t>
        </w:r>
        <w:r>
          <w:tab/>
        </w:r>
        <w:r>
          <w:fldChar w:fldCharType="begin"/>
        </w:r>
        <w:r>
          <w:instrText xml:space="preserve"> PAGEREF _Toc29107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25" w:history="1">
        <w:r>
          <w:rPr>
            <w:rFonts w:ascii="仿宋" w:eastAsia="仿宋" w:hAnsi="仿宋" w:cs="仿宋" w:hint="eastAsia"/>
            <w:lang w:val="en-US"/>
          </w:rPr>
          <w:t>(一)、技术管理特点</w:t>
        </w:r>
        <w:r>
          <w:tab/>
        </w:r>
        <w:r>
          <w:fldChar w:fldCharType="begin"/>
        </w:r>
        <w:r>
          <w:instrText xml:space="preserve"> PAGEREF _Toc26025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64" w:history="1">
        <w:r>
          <w:rPr>
            <w:rFonts w:ascii="仿宋" w:eastAsia="仿宋" w:hAnsi="仿宋" w:cs="仿宋" w:hint="eastAsia"/>
            <w:lang w:val="en-US"/>
          </w:rPr>
          <w:t>(二)、灯具及照明装置项目工艺技术设计方案</w:t>
        </w:r>
        <w:r>
          <w:tab/>
        </w:r>
        <w:r>
          <w:fldChar w:fldCharType="begin"/>
        </w:r>
        <w:r>
          <w:instrText xml:space="preserve"> PAGEREF _Toc15764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53" w:history="1">
        <w:r>
          <w:rPr>
            <w:rFonts w:ascii="仿宋" w:eastAsia="仿宋" w:hAnsi="仿宋" w:cs="仿宋" w:hint="eastAsia"/>
            <w:lang w:val="en-US"/>
          </w:rPr>
          <w:t>(三)、设备选型方案</w:t>
        </w:r>
        <w:r>
          <w:tab/>
        </w:r>
        <w:r>
          <w:fldChar w:fldCharType="begin"/>
        </w:r>
        <w:r>
          <w:instrText xml:space="preserve"> PAGEREF _Toc17753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041" w:history="1">
        <w:r>
          <w:rPr>
            <w:rFonts w:ascii="仿宋" w:eastAsia="仿宋" w:hAnsi="仿宋" w:cs="仿宋" w:hint="eastAsia"/>
            <w:lang w:val="en-US"/>
          </w:rPr>
          <w:t>二十一、项目施工方案</w:t>
        </w:r>
        <w:r>
          <w:tab/>
        </w:r>
        <w:r>
          <w:fldChar w:fldCharType="begin"/>
        </w:r>
        <w:r>
          <w:instrText xml:space="preserve"> PAGEREF _Toc16041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38" w:history="1">
        <w:r>
          <w:rPr>
            <w:rFonts w:ascii="仿宋" w:eastAsia="仿宋" w:hAnsi="仿宋" w:cs="仿宋" w:hint="eastAsia"/>
            <w:lang w:val="en-US"/>
          </w:rPr>
          <w:t>(一)、施工组织设计</w:t>
        </w:r>
        <w:r>
          <w:tab/>
        </w:r>
        <w:r>
          <w:fldChar w:fldCharType="begin"/>
        </w:r>
        <w:r>
          <w:instrText xml:space="preserve"> PAGEREF _Toc9038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36" w:history="1">
        <w:r>
          <w:rPr>
            <w:rFonts w:ascii="仿宋" w:eastAsia="仿宋" w:hAnsi="仿宋" w:cs="仿宋" w:hint="eastAsia"/>
            <w:lang w:val="en-US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_Toc15436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25" w:history="1">
        <w:r>
          <w:rPr>
            <w:rFonts w:ascii="仿宋" w:eastAsia="仿宋" w:hAnsi="仿宋" w:cs="仿宋" w:hint="eastAsia"/>
            <w:lang w:val="en-US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_Toc12925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8" w:history="1">
        <w:r>
          <w:rPr>
            <w:rFonts w:ascii="仿宋" w:eastAsia="仿宋" w:hAnsi="仿宋" w:cs="仿宋" w:hint="eastAsia"/>
            <w:lang w:val="en-US"/>
          </w:rPr>
          <w:t>(四)、施工现场管理</w:t>
        </w:r>
        <w:r>
          <w:tab/>
        </w:r>
        <w:r>
          <w:fldChar w:fldCharType="begin"/>
        </w:r>
        <w:r>
          <w:instrText xml:space="preserve"> PAGEREF _Toc2718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https://d.book118.com/628015062017006043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灯具及照明装置项目调研分析报告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灯具及照明装置项目调研分析报告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灯具及照明装置项目调研分析报告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灯具及照明装置项目调研分析报告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灯具及照明装置项目调研分析报告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7565E7"/>
    <w:rsid w:val="317565E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628015062017006043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2024-02-29T16:39:00Z</dcterms:created>
  <dcterms:modified xsi:type="dcterms:W3CDTF">2024-02-29T16:39:46Z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