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微波遥感成像仪项目计划设计方案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59" w:history="1">
        <w:r>
          <w:rPr>
            <w:rFonts w:ascii="仿宋" w:eastAsia="仿宋" w:hAnsi="仿宋" w:cs="仿宋" w:hint="eastAsia"/>
            <w:lang w:eastAsia="zh-CN"/>
          </w:rPr>
          <w:t>序言</w:t>
        </w:r>
        <w:r>
          <w:tab/>
        </w:r>
        <w:r>
          <w:fldChar w:fldCharType="begin"/>
        </w:r>
        <w:r>
          <w:instrText xml:space="preserve"> PAGEREF _Toc23659 \h </w:instrText>
        </w:r>
        <w:r>
          <w:fldChar w:fldCharType="separate"/>
        </w:r>
        <w:r>
          <w:t>3</w:t>
        </w:r>
        <w:r>
          <w:fldChar w:fldCharType="end"/>
        </w:r>
      </w:hyperlink>
    </w:p>
    <w:p>
      <w:pPr>
        <w:pStyle w:val="TOC1"/>
        <w:tabs>
          <w:tab w:val="right" w:leader="dot" w:pos="8306"/>
        </w:tabs>
      </w:pPr>
      <w:hyperlink w:anchor="_Toc2550" w:history="1">
        <w:r>
          <w:rPr>
            <w:rFonts w:ascii="仿宋" w:eastAsia="仿宋" w:hAnsi="仿宋" w:cs="仿宋" w:hint="eastAsia"/>
            <w:lang w:eastAsia="zh-CN"/>
          </w:rPr>
          <w:t>一、微波遥感成像仪项目建设单位说明</w:t>
        </w:r>
        <w:r>
          <w:tab/>
        </w:r>
        <w:r>
          <w:fldChar w:fldCharType="begin"/>
        </w:r>
        <w:r>
          <w:instrText xml:space="preserve"> PAGEREF _Toc2550 \h </w:instrText>
        </w:r>
        <w:r>
          <w:fldChar w:fldCharType="separate"/>
        </w:r>
        <w:r>
          <w:t>3</w:t>
        </w:r>
        <w:r>
          <w:fldChar w:fldCharType="end"/>
        </w:r>
      </w:hyperlink>
    </w:p>
    <w:p>
      <w:pPr>
        <w:pStyle w:val="TOC2"/>
        <w:tabs>
          <w:tab w:val="right" w:leader="dot" w:pos="8306"/>
        </w:tabs>
      </w:pPr>
      <w:hyperlink w:anchor="_Toc21505" w:history="1">
        <w:r>
          <w:rPr>
            <w:rFonts w:ascii="仿宋" w:eastAsia="仿宋" w:hAnsi="仿宋" w:cs="仿宋" w:hint="eastAsia"/>
            <w:lang w:eastAsia="zh-CN"/>
          </w:rPr>
          <w:t>(一)、微波遥感成像仪项目承办单位基本情况</w:t>
        </w:r>
        <w:r>
          <w:tab/>
        </w:r>
        <w:r>
          <w:fldChar w:fldCharType="begin"/>
        </w:r>
        <w:r>
          <w:instrText xml:space="preserve"> PAGEREF _Toc21505 \h </w:instrText>
        </w:r>
        <w:r>
          <w:fldChar w:fldCharType="separate"/>
        </w:r>
        <w:r>
          <w:t>3</w:t>
        </w:r>
        <w:r>
          <w:fldChar w:fldCharType="end"/>
        </w:r>
      </w:hyperlink>
    </w:p>
    <w:p>
      <w:pPr>
        <w:pStyle w:val="TOC2"/>
        <w:tabs>
          <w:tab w:val="right" w:leader="dot" w:pos="8306"/>
        </w:tabs>
      </w:pPr>
      <w:hyperlink w:anchor="_Toc9740" w:history="1">
        <w:r>
          <w:rPr>
            <w:rFonts w:ascii="仿宋" w:eastAsia="仿宋" w:hAnsi="仿宋" w:cs="仿宋" w:hint="eastAsia"/>
            <w:lang w:eastAsia="zh-CN"/>
          </w:rPr>
          <w:t>(二)、公司经济效益分析</w:t>
        </w:r>
        <w:r>
          <w:tab/>
        </w:r>
        <w:r>
          <w:fldChar w:fldCharType="begin"/>
        </w:r>
        <w:r>
          <w:instrText xml:space="preserve"> PAGEREF _Toc9740 \h </w:instrText>
        </w:r>
        <w:r>
          <w:fldChar w:fldCharType="separate"/>
        </w:r>
        <w:r>
          <w:t>4</w:t>
        </w:r>
        <w:r>
          <w:fldChar w:fldCharType="end"/>
        </w:r>
      </w:hyperlink>
    </w:p>
    <w:p>
      <w:pPr>
        <w:pStyle w:val="TOC1"/>
        <w:tabs>
          <w:tab w:val="right" w:leader="dot" w:pos="8306"/>
        </w:tabs>
      </w:pPr>
      <w:hyperlink w:anchor="_Toc26328" w:history="1">
        <w:r>
          <w:rPr>
            <w:rFonts w:ascii="仿宋" w:eastAsia="仿宋" w:hAnsi="仿宋" w:cs="仿宋" w:hint="eastAsia"/>
            <w:lang w:eastAsia="zh-CN"/>
          </w:rPr>
          <w:t>二、微波遥感成像仪项目概论</w:t>
        </w:r>
        <w:r>
          <w:tab/>
        </w:r>
        <w:r>
          <w:fldChar w:fldCharType="begin"/>
        </w:r>
        <w:r>
          <w:instrText xml:space="preserve"> PAGEREF _Toc26328 \h </w:instrText>
        </w:r>
        <w:r>
          <w:fldChar w:fldCharType="separate"/>
        </w:r>
        <w:r>
          <w:t>5</w:t>
        </w:r>
        <w:r>
          <w:fldChar w:fldCharType="end"/>
        </w:r>
      </w:hyperlink>
    </w:p>
    <w:p>
      <w:pPr>
        <w:pStyle w:val="TOC2"/>
        <w:tabs>
          <w:tab w:val="right" w:leader="dot" w:pos="8306"/>
        </w:tabs>
      </w:pPr>
      <w:hyperlink w:anchor="_Toc26969" w:history="1">
        <w:r>
          <w:rPr>
            <w:rFonts w:ascii="仿宋" w:eastAsia="仿宋" w:hAnsi="仿宋" w:cs="仿宋" w:hint="eastAsia"/>
            <w:lang w:eastAsia="zh-CN"/>
          </w:rPr>
          <w:t>(一)、微波遥感成像仪项目概况</w:t>
        </w:r>
        <w:r>
          <w:tab/>
        </w:r>
        <w:r>
          <w:fldChar w:fldCharType="begin"/>
        </w:r>
        <w:r>
          <w:instrText xml:space="preserve"> PAGEREF _Toc26969 \h </w:instrText>
        </w:r>
        <w:r>
          <w:fldChar w:fldCharType="separate"/>
        </w:r>
        <w:r>
          <w:t>5</w:t>
        </w:r>
        <w:r>
          <w:fldChar w:fldCharType="end"/>
        </w:r>
      </w:hyperlink>
    </w:p>
    <w:p>
      <w:pPr>
        <w:pStyle w:val="TOC2"/>
        <w:tabs>
          <w:tab w:val="right" w:leader="dot" w:pos="8306"/>
        </w:tabs>
      </w:pPr>
      <w:hyperlink w:anchor="_Toc5657" w:history="1">
        <w:r>
          <w:rPr>
            <w:rFonts w:ascii="仿宋" w:eastAsia="仿宋" w:hAnsi="仿宋" w:cs="仿宋" w:hint="eastAsia"/>
            <w:lang w:eastAsia="zh-CN"/>
          </w:rPr>
          <w:t>(二)、微波遥感成像仪项目目标</w:t>
        </w:r>
        <w:r>
          <w:tab/>
        </w:r>
        <w:r>
          <w:fldChar w:fldCharType="begin"/>
        </w:r>
        <w:r>
          <w:instrText xml:space="preserve"> PAGEREF _Toc5657 \h </w:instrText>
        </w:r>
        <w:r>
          <w:fldChar w:fldCharType="separate"/>
        </w:r>
        <w:r>
          <w:t>7</w:t>
        </w:r>
        <w:r>
          <w:fldChar w:fldCharType="end"/>
        </w:r>
      </w:hyperlink>
    </w:p>
    <w:p>
      <w:pPr>
        <w:pStyle w:val="TOC2"/>
        <w:tabs>
          <w:tab w:val="right" w:leader="dot" w:pos="8306"/>
        </w:tabs>
      </w:pPr>
      <w:hyperlink w:anchor="_Toc10813" w:history="1">
        <w:r>
          <w:rPr>
            <w:rFonts w:ascii="仿宋" w:eastAsia="仿宋" w:hAnsi="仿宋" w:cs="仿宋" w:hint="eastAsia"/>
            <w:lang w:eastAsia="zh-CN"/>
          </w:rPr>
          <w:t>(三)、微波遥感成像仪项目提出的理由</w:t>
        </w:r>
        <w:r>
          <w:tab/>
        </w:r>
        <w:r>
          <w:fldChar w:fldCharType="begin"/>
        </w:r>
        <w:r>
          <w:instrText xml:space="preserve"> PAGEREF _Toc10813 \h </w:instrText>
        </w:r>
        <w:r>
          <w:fldChar w:fldCharType="separate"/>
        </w:r>
        <w:r>
          <w:t>8</w:t>
        </w:r>
        <w:r>
          <w:fldChar w:fldCharType="end"/>
        </w:r>
      </w:hyperlink>
    </w:p>
    <w:p>
      <w:pPr>
        <w:pStyle w:val="TOC2"/>
        <w:tabs>
          <w:tab w:val="right" w:leader="dot" w:pos="8306"/>
        </w:tabs>
      </w:pPr>
      <w:hyperlink w:anchor="_Toc14615" w:history="1">
        <w:r>
          <w:rPr>
            <w:rFonts w:ascii="仿宋" w:eastAsia="仿宋" w:hAnsi="仿宋" w:cs="仿宋" w:hint="eastAsia"/>
            <w:lang w:eastAsia="zh-CN"/>
          </w:rPr>
          <w:t>(四)、微波遥感成像仪项目意义</w:t>
        </w:r>
        <w:r>
          <w:tab/>
        </w:r>
        <w:r>
          <w:fldChar w:fldCharType="begin"/>
        </w:r>
        <w:r>
          <w:instrText xml:space="preserve"> PAGEREF _Toc14615 \h </w:instrText>
        </w:r>
        <w:r>
          <w:fldChar w:fldCharType="separate"/>
        </w:r>
        <w:r>
          <w:t>10</w:t>
        </w:r>
        <w:r>
          <w:fldChar w:fldCharType="end"/>
        </w:r>
      </w:hyperlink>
    </w:p>
    <w:p>
      <w:pPr>
        <w:pStyle w:val="TOC2"/>
        <w:tabs>
          <w:tab w:val="right" w:leader="dot" w:pos="8306"/>
        </w:tabs>
      </w:pPr>
      <w:hyperlink w:anchor="_Toc7018" w:history="1">
        <w:r>
          <w:rPr>
            <w:rFonts w:ascii="仿宋" w:eastAsia="仿宋" w:hAnsi="仿宋" w:cs="仿宋" w:hint="eastAsia"/>
            <w:lang w:eastAsia="zh-CN"/>
          </w:rPr>
          <w:t>(五)、微波遥感成像仪项目背景</w:t>
        </w:r>
        <w:r>
          <w:tab/>
        </w:r>
        <w:r>
          <w:fldChar w:fldCharType="begin"/>
        </w:r>
        <w:r>
          <w:instrText xml:space="preserve"> PAGEREF _Toc7018 \h </w:instrText>
        </w:r>
        <w:r>
          <w:fldChar w:fldCharType="separate"/>
        </w:r>
        <w:r>
          <w:t>10</w:t>
        </w:r>
        <w:r>
          <w:fldChar w:fldCharType="end"/>
        </w:r>
      </w:hyperlink>
    </w:p>
    <w:p>
      <w:pPr>
        <w:pStyle w:val="TOC1"/>
        <w:tabs>
          <w:tab w:val="right" w:leader="dot" w:pos="8306"/>
        </w:tabs>
      </w:pPr>
      <w:hyperlink w:anchor="_Toc13753" w:history="1">
        <w:r>
          <w:rPr>
            <w:rFonts w:ascii="仿宋" w:eastAsia="仿宋" w:hAnsi="仿宋" w:cs="仿宋" w:hint="eastAsia"/>
            <w:lang w:eastAsia="zh-CN"/>
          </w:rPr>
          <w:t>三、微波遥感成像仪项目文档管理</w:t>
        </w:r>
        <w:r>
          <w:tab/>
        </w:r>
        <w:r>
          <w:fldChar w:fldCharType="begin"/>
        </w:r>
        <w:r>
          <w:instrText xml:space="preserve"> PAGEREF _Toc13753 \h </w:instrText>
        </w:r>
        <w:r>
          <w:fldChar w:fldCharType="separate"/>
        </w:r>
        <w:r>
          <w:t>11</w:t>
        </w:r>
        <w:r>
          <w:fldChar w:fldCharType="end"/>
        </w:r>
      </w:hyperlink>
    </w:p>
    <w:p>
      <w:pPr>
        <w:pStyle w:val="TOC2"/>
        <w:tabs>
          <w:tab w:val="right" w:leader="dot" w:pos="8306"/>
        </w:tabs>
      </w:pPr>
      <w:hyperlink w:anchor="_Toc6439" w:history="1">
        <w:r>
          <w:rPr>
            <w:rFonts w:ascii="仿宋" w:eastAsia="仿宋" w:hAnsi="仿宋" w:cs="仿宋" w:hint="eastAsia"/>
            <w:lang w:eastAsia="zh-CN"/>
          </w:rPr>
          <w:t>(一)、文档编制与审查</w:t>
        </w:r>
        <w:r>
          <w:tab/>
        </w:r>
        <w:r>
          <w:fldChar w:fldCharType="begin"/>
        </w:r>
        <w:r>
          <w:instrText xml:space="preserve"> PAGEREF _Toc6439 \h </w:instrText>
        </w:r>
        <w:r>
          <w:fldChar w:fldCharType="separate"/>
        </w:r>
        <w:r>
          <w:t>11</w:t>
        </w:r>
        <w:r>
          <w:fldChar w:fldCharType="end"/>
        </w:r>
      </w:hyperlink>
    </w:p>
    <w:p>
      <w:pPr>
        <w:pStyle w:val="TOC2"/>
        <w:tabs>
          <w:tab w:val="right" w:leader="dot" w:pos="8306"/>
        </w:tabs>
      </w:pPr>
      <w:hyperlink w:anchor="_Toc13634" w:history="1">
        <w:r>
          <w:rPr>
            <w:rFonts w:ascii="仿宋" w:eastAsia="仿宋" w:hAnsi="仿宋" w:cs="仿宋" w:hint="eastAsia"/>
            <w:lang w:eastAsia="zh-CN"/>
          </w:rPr>
          <w:t>(二)、文档发布与分发</w:t>
        </w:r>
        <w:r>
          <w:tab/>
        </w:r>
        <w:r>
          <w:fldChar w:fldCharType="begin"/>
        </w:r>
        <w:r>
          <w:instrText xml:space="preserve"> PAGEREF _Toc13634 \h </w:instrText>
        </w:r>
        <w:r>
          <w:fldChar w:fldCharType="separate"/>
        </w:r>
        <w:r>
          <w:t>13</w:t>
        </w:r>
        <w:r>
          <w:fldChar w:fldCharType="end"/>
        </w:r>
      </w:hyperlink>
    </w:p>
    <w:p>
      <w:pPr>
        <w:pStyle w:val="TOC2"/>
        <w:tabs>
          <w:tab w:val="right" w:leader="dot" w:pos="8306"/>
        </w:tabs>
      </w:pPr>
      <w:hyperlink w:anchor="_Toc13677" w:history="1">
        <w:r>
          <w:rPr>
            <w:rFonts w:ascii="仿宋" w:eastAsia="仿宋" w:hAnsi="仿宋" w:cs="仿宋" w:hint="eastAsia"/>
            <w:lang w:eastAsia="zh-CN"/>
          </w:rPr>
          <w:t>(三)、文档存档与归档</w:t>
        </w:r>
        <w:r>
          <w:tab/>
        </w:r>
        <w:r>
          <w:fldChar w:fldCharType="begin"/>
        </w:r>
        <w:r>
          <w:instrText xml:space="preserve"> PAGEREF _Toc13677 \h </w:instrText>
        </w:r>
        <w:r>
          <w:fldChar w:fldCharType="separate"/>
        </w:r>
        <w:r>
          <w:t>14</w:t>
        </w:r>
        <w:r>
          <w:fldChar w:fldCharType="end"/>
        </w:r>
      </w:hyperlink>
    </w:p>
    <w:p>
      <w:pPr>
        <w:pStyle w:val="TOC1"/>
        <w:tabs>
          <w:tab w:val="right" w:leader="dot" w:pos="8306"/>
        </w:tabs>
      </w:pPr>
      <w:hyperlink w:anchor="_Toc101" w:history="1">
        <w:r>
          <w:rPr>
            <w:rFonts w:ascii="仿宋" w:eastAsia="仿宋" w:hAnsi="仿宋" w:cs="仿宋" w:hint="eastAsia"/>
            <w:lang w:eastAsia="zh-CN"/>
          </w:rPr>
          <w:t>四、微波遥感成像仪项目绩效评估</w:t>
        </w:r>
        <w:r>
          <w:tab/>
        </w:r>
        <w:r>
          <w:fldChar w:fldCharType="begin"/>
        </w:r>
        <w:r>
          <w:instrText xml:space="preserve"> PAGEREF _Toc101 \h </w:instrText>
        </w:r>
        <w:r>
          <w:fldChar w:fldCharType="separate"/>
        </w:r>
        <w:r>
          <w:t>15</w:t>
        </w:r>
        <w:r>
          <w:fldChar w:fldCharType="end"/>
        </w:r>
      </w:hyperlink>
    </w:p>
    <w:p>
      <w:pPr>
        <w:pStyle w:val="TOC2"/>
        <w:tabs>
          <w:tab w:val="right" w:leader="dot" w:pos="8306"/>
        </w:tabs>
      </w:pPr>
      <w:hyperlink w:anchor="_Toc8774" w:history="1">
        <w:r>
          <w:rPr>
            <w:rFonts w:ascii="仿宋" w:eastAsia="仿宋" w:hAnsi="仿宋" w:cs="仿宋" w:hint="eastAsia"/>
            <w:lang w:eastAsia="zh-CN"/>
          </w:rPr>
          <w:t>(一)、绩效评估指标</w:t>
        </w:r>
        <w:r>
          <w:tab/>
        </w:r>
        <w:r>
          <w:fldChar w:fldCharType="begin"/>
        </w:r>
        <w:r>
          <w:instrText xml:space="preserve"> PAGEREF _Toc8774 \h </w:instrText>
        </w:r>
        <w:r>
          <w:fldChar w:fldCharType="separate"/>
        </w:r>
        <w:r>
          <w:t>15</w:t>
        </w:r>
        <w:r>
          <w:fldChar w:fldCharType="end"/>
        </w:r>
      </w:hyperlink>
    </w:p>
    <w:p>
      <w:pPr>
        <w:pStyle w:val="TOC2"/>
        <w:tabs>
          <w:tab w:val="right" w:leader="dot" w:pos="8306"/>
        </w:tabs>
      </w:pPr>
      <w:hyperlink w:anchor="_Toc17590" w:history="1">
        <w:r>
          <w:rPr>
            <w:rFonts w:ascii="仿宋" w:eastAsia="仿宋" w:hAnsi="仿宋" w:cs="仿宋" w:hint="eastAsia"/>
            <w:lang w:eastAsia="zh-CN"/>
          </w:rPr>
          <w:t>(二)、绩效评估方法</w:t>
        </w:r>
        <w:r>
          <w:tab/>
        </w:r>
        <w:r>
          <w:fldChar w:fldCharType="begin"/>
        </w:r>
        <w:r>
          <w:instrText xml:space="preserve"> PAGEREF _Toc17590 \h </w:instrText>
        </w:r>
        <w:r>
          <w:fldChar w:fldCharType="separate"/>
        </w:r>
        <w:r>
          <w:t>16</w:t>
        </w:r>
        <w:r>
          <w:fldChar w:fldCharType="end"/>
        </w:r>
      </w:hyperlink>
    </w:p>
    <w:p>
      <w:pPr>
        <w:pStyle w:val="TOC2"/>
        <w:tabs>
          <w:tab w:val="right" w:leader="dot" w:pos="8306"/>
        </w:tabs>
      </w:pPr>
      <w:hyperlink w:anchor="_Toc21466" w:history="1">
        <w:r>
          <w:rPr>
            <w:rFonts w:ascii="仿宋" w:eastAsia="仿宋" w:hAnsi="仿宋" w:cs="仿宋" w:hint="eastAsia"/>
            <w:lang w:eastAsia="zh-CN"/>
          </w:rPr>
          <w:t>(三)、绩效评估周期</w:t>
        </w:r>
        <w:r>
          <w:tab/>
        </w:r>
        <w:r>
          <w:fldChar w:fldCharType="begin"/>
        </w:r>
        <w:r>
          <w:instrText xml:space="preserve"> PAGEREF _Toc21466 \h </w:instrText>
        </w:r>
        <w:r>
          <w:fldChar w:fldCharType="separate"/>
        </w:r>
        <w:r>
          <w:t>17</w:t>
        </w:r>
        <w:r>
          <w:fldChar w:fldCharType="end"/>
        </w:r>
      </w:hyperlink>
    </w:p>
    <w:p>
      <w:pPr>
        <w:pStyle w:val="TOC1"/>
        <w:tabs>
          <w:tab w:val="right" w:leader="dot" w:pos="8306"/>
        </w:tabs>
      </w:pPr>
      <w:hyperlink w:anchor="_Toc22274" w:history="1">
        <w:r>
          <w:rPr>
            <w:rFonts w:ascii="仿宋" w:eastAsia="仿宋" w:hAnsi="仿宋" w:cs="仿宋" w:hint="eastAsia"/>
            <w:lang w:eastAsia="zh-CN"/>
          </w:rPr>
          <w:t>五、产品规划分析</w:t>
        </w:r>
        <w:r>
          <w:tab/>
        </w:r>
        <w:r>
          <w:fldChar w:fldCharType="begin"/>
        </w:r>
        <w:r>
          <w:instrText xml:space="preserve"> PAGEREF _Toc22274 \h </w:instrText>
        </w:r>
        <w:r>
          <w:fldChar w:fldCharType="separate"/>
        </w:r>
        <w:r>
          <w:t>18</w:t>
        </w:r>
        <w:r>
          <w:fldChar w:fldCharType="end"/>
        </w:r>
      </w:hyperlink>
    </w:p>
    <w:p>
      <w:pPr>
        <w:pStyle w:val="TOC2"/>
        <w:tabs>
          <w:tab w:val="right" w:leader="dot" w:pos="8306"/>
        </w:tabs>
      </w:pPr>
      <w:hyperlink w:anchor="_Toc16383" w:history="1">
        <w:r>
          <w:rPr>
            <w:rFonts w:ascii="仿宋" w:eastAsia="仿宋" w:hAnsi="仿宋" w:cs="仿宋" w:hint="eastAsia"/>
            <w:lang w:eastAsia="zh-CN"/>
          </w:rPr>
          <w:t>(一)、产品规划</w:t>
        </w:r>
        <w:r>
          <w:tab/>
        </w:r>
        <w:r>
          <w:fldChar w:fldCharType="begin"/>
        </w:r>
        <w:r>
          <w:instrText xml:space="preserve"> PAGEREF _Toc16383 \h </w:instrText>
        </w:r>
        <w:r>
          <w:fldChar w:fldCharType="separate"/>
        </w:r>
        <w:r>
          <w:t>18</w:t>
        </w:r>
        <w:r>
          <w:fldChar w:fldCharType="end"/>
        </w:r>
      </w:hyperlink>
    </w:p>
    <w:p>
      <w:pPr>
        <w:pStyle w:val="TOC2"/>
        <w:tabs>
          <w:tab w:val="right" w:leader="dot" w:pos="8306"/>
        </w:tabs>
      </w:pPr>
      <w:hyperlink w:anchor="_Toc24855" w:history="1">
        <w:r>
          <w:rPr>
            <w:rFonts w:ascii="仿宋" w:eastAsia="仿宋" w:hAnsi="仿宋" w:cs="仿宋" w:hint="eastAsia"/>
            <w:lang w:eastAsia="zh-CN"/>
          </w:rPr>
          <w:t>(二)、建设规模</w:t>
        </w:r>
        <w:r>
          <w:tab/>
        </w:r>
        <w:r>
          <w:fldChar w:fldCharType="begin"/>
        </w:r>
        <w:r>
          <w:instrText xml:space="preserve"> PAGEREF _Toc24855 \h </w:instrText>
        </w:r>
        <w:r>
          <w:fldChar w:fldCharType="separate"/>
        </w:r>
        <w:r>
          <w:t>19</w:t>
        </w:r>
        <w:r>
          <w:fldChar w:fldCharType="end"/>
        </w:r>
      </w:hyperlink>
    </w:p>
    <w:p>
      <w:pPr>
        <w:pStyle w:val="TOC1"/>
        <w:tabs>
          <w:tab w:val="right" w:leader="dot" w:pos="8306"/>
        </w:tabs>
      </w:pPr>
      <w:hyperlink w:anchor="_Toc3925" w:history="1">
        <w:r>
          <w:rPr>
            <w:rFonts w:ascii="仿宋" w:eastAsia="仿宋" w:hAnsi="仿宋" w:cs="仿宋" w:hint="eastAsia"/>
            <w:lang w:eastAsia="zh-CN"/>
          </w:rPr>
          <w:t>六、工艺说明</w:t>
        </w:r>
        <w:r>
          <w:tab/>
        </w:r>
        <w:r>
          <w:fldChar w:fldCharType="begin"/>
        </w:r>
        <w:r>
          <w:instrText xml:space="preserve"> PAGEREF _Toc3925 \h </w:instrText>
        </w:r>
        <w:r>
          <w:fldChar w:fldCharType="separate"/>
        </w:r>
        <w:r>
          <w:t>20</w:t>
        </w:r>
        <w:r>
          <w:fldChar w:fldCharType="end"/>
        </w:r>
      </w:hyperlink>
    </w:p>
    <w:p>
      <w:pPr>
        <w:pStyle w:val="TOC2"/>
        <w:tabs>
          <w:tab w:val="right" w:leader="dot" w:pos="8306"/>
        </w:tabs>
      </w:pPr>
      <w:hyperlink w:anchor="_Toc7927" w:history="1">
        <w:r>
          <w:rPr>
            <w:rFonts w:ascii="仿宋" w:eastAsia="仿宋" w:hAnsi="仿宋" w:cs="仿宋" w:hint="eastAsia"/>
            <w:lang w:eastAsia="zh-CN"/>
          </w:rPr>
          <w:t>(一)、技术管理特点</w:t>
        </w:r>
        <w:r>
          <w:tab/>
        </w:r>
        <w:r>
          <w:fldChar w:fldCharType="begin"/>
        </w:r>
        <w:r>
          <w:instrText xml:space="preserve"> PAGEREF _Toc7927 \h </w:instrText>
        </w:r>
        <w:r>
          <w:fldChar w:fldCharType="separate"/>
        </w:r>
        <w:r>
          <w:t>20</w:t>
        </w:r>
        <w:r>
          <w:fldChar w:fldCharType="end"/>
        </w:r>
      </w:hyperlink>
    </w:p>
    <w:p>
      <w:pPr>
        <w:pStyle w:val="TOC2"/>
        <w:tabs>
          <w:tab w:val="right" w:leader="dot" w:pos="8306"/>
        </w:tabs>
      </w:pPr>
      <w:hyperlink w:anchor="_Toc29745" w:history="1">
        <w:r>
          <w:rPr>
            <w:rFonts w:ascii="仿宋" w:eastAsia="仿宋" w:hAnsi="仿宋" w:cs="仿宋" w:hint="eastAsia"/>
            <w:lang w:eastAsia="zh-CN"/>
          </w:rPr>
          <w:t>(二)、微波遥感成像仪项目工艺技术设计方案</w:t>
        </w:r>
        <w:r>
          <w:tab/>
        </w:r>
        <w:r>
          <w:fldChar w:fldCharType="begin"/>
        </w:r>
        <w:r>
          <w:instrText xml:space="preserve"> PAGEREF _Toc29745 \h </w:instrText>
        </w:r>
        <w:r>
          <w:fldChar w:fldCharType="separate"/>
        </w:r>
        <w:r>
          <w:t>21</w:t>
        </w:r>
        <w:r>
          <w:fldChar w:fldCharType="end"/>
        </w:r>
      </w:hyperlink>
    </w:p>
    <w:p>
      <w:pPr>
        <w:pStyle w:val="TOC2"/>
        <w:tabs>
          <w:tab w:val="right" w:leader="dot" w:pos="8306"/>
        </w:tabs>
      </w:pPr>
      <w:hyperlink w:anchor="_Toc11925" w:history="1">
        <w:r>
          <w:rPr>
            <w:rFonts w:ascii="仿宋" w:eastAsia="仿宋" w:hAnsi="仿宋" w:cs="仿宋" w:hint="eastAsia"/>
            <w:lang w:eastAsia="zh-CN"/>
          </w:rPr>
          <w:t>(三)、设备选型方案</w:t>
        </w:r>
        <w:r>
          <w:tab/>
        </w:r>
        <w:r>
          <w:fldChar w:fldCharType="begin"/>
        </w:r>
        <w:r>
          <w:instrText xml:space="preserve"> PAGEREF _Toc11925 \h </w:instrText>
        </w:r>
        <w:r>
          <w:fldChar w:fldCharType="separate"/>
        </w:r>
        <w:r>
          <w:t>22</w:t>
        </w:r>
        <w:r>
          <w:fldChar w:fldCharType="end"/>
        </w:r>
      </w:hyperlink>
    </w:p>
    <w:p>
      <w:pPr>
        <w:pStyle w:val="TOC1"/>
        <w:tabs>
          <w:tab w:val="right" w:leader="dot" w:pos="8306"/>
        </w:tabs>
      </w:pPr>
      <w:hyperlink w:anchor="_Toc15840" w:history="1">
        <w:r>
          <w:rPr>
            <w:rFonts w:ascii="仿宋" w:eastAsia="仿宋" w:hAnsi="仿宋" w:cs="仿宋" w:hint="eastAsia"/>
            <w:lang w:eastAsia="zh-CN"/>
          </w:rPr>
          <w:t>七、微波遥感成像仪项目技术管理</w:t>
        </w:r>
        <w:r>
          <w:tab/>
        </w:r>
        <w:r>
          <w:fldChar w:fldCharType="begin"/>
        </w:r>
        <w:r>
          <w:instrText xml:space="preserve"> PAGEREF _Toc15840 \h </w:instrText>
        </w:r>
        <w:r>
          <w:fldChar w:fldCharType="separate"/>
        </w:r>
        <w:r>
          <w:t>24</w:t>
        </w:r>
        <w:r>
          <w:fldChar w:fldCharType="end"/>
        </w:r>
      </w:hyperlink>
    </w:p>
    <w:p>
      <w:pPr>
        <w:pStyle w:val="TOC2"/>
        <w:tabs>
          <w:tab w:val="right" w:leader="dot" w:pos="8306"/>
        </w:tabs>
      </w:pPr>
      <w:hyperlink w:anchor="_Toc20108" w:history="1">
        <w:r>
          <w:rPr>
            <w:rFonts w:ascii="仿宋" w:eastAsia="仿宋" w:hAnsi="仿宋" w:cs="仿宋" w:hint="eastAsia"/>
            <w:lang w:eastAsia="zh-CN"/>
          </w:rPr>
          <w:t>(一)、技术方案选用方向</w:t>
        </w:r>
        <w:r>
          <w:tab/>
        </w:r>
        <w:r>
          <w:fldChar w:fldCharType="begin"/>
        </w:r>
        <w:r>
          <w:instrText xml:space="preserve"> PAGEREF _Toc20108 \h </w:instrText>
        </w:r>
        <w:r>
          <w:fldChar w:fldCharType="separate"/>
        </w:r>
        <w:r>
          <w:t>24</w:t>
        </w:r>
        <w:r>
          <w:fldChar w:fldCharType="end"/>
        </w:r>
      </w:hyperlink>
    </w:p>
    <w:p>
      <w:pPr>
        <w:pStyle w:val="TOC2"/>
        <w:tabs>
          <w:tab w:val="right" w:leader="dot" w:pos="8306"/>
        </w:tabs>
      </w:pPr>
      <w:hyperlink w:anchor="_Toc13070" w:history="1">
        <w:r>
          <w:rPr>
            <w:rFonts w:ascii="仿宋" w:eastAsia="仿宋" w:hAnsi="仿宋" w:cs="仿宋" w:hint="eastAsia"/>
            <w:lang w:eastAsia="zh-CN"/>
          </w:rPr>
          <w:t>(二)、工艺技术方案选用原则</w:t>
        </w:r>
        <w:r>
          <w:tab/>
        </w:r>
        <w:r>
          <w:fldChar w:fldCharType="begin"/>
        </w:r>
        <w:r>
          <w:instrText xml:space="preserve"> PAGEREF _Toc13070 \h </w:instrText>
        </w:r>
        <w:r>
          <w:fldChar w:fldCharType="separate"/>
        </w:r>
        <w:r>
          <w:t>26</w:t>
        </w:r>
        <w:r>
          <w:fldChar w:fldCharType="end"/>
        </w:r>
      </w:hyperlink>
    </w:p>
    <w:p>
      <w:pPr>
        <w:pStyle w:val="TOC2"/>
        <w:tabs>
          <w:tab w:val="right" w:leader="dot" w:pos="8306"/>
        </w:tabs>
      </w:pPr>
      <w:hyperlink w:anchor="_Toc2925" w:history="1">
        <w:r>
          <w:rPr>
            <w:rFonts w:ascii="仿宋" w:eastAsia="仿宋" w:hAnsi="仿宋" w:cs="仿宋" w:hint="eastAsia"/>
            <w:lang w:eastAsia="zh-CN"/>
          </w:rPr>
          <w:t>(三)、工艺技术方案要求</w:t>
        </w:r>
        <w:r>
          <w:tab/>
        </w:r>
        <w:r>
          <w:fldChar w:fldCharType="begin"/>
        </w:r>
        <w:r>
          <w:instrText xml:space="preserve"> PAGEREF _Toc2925 \h </w:instrText>
        </w:r>
        <w:r>
          <w:fldChar w:fldCharType="separate"/>
        </w:r>
        <w:r>
          <w:t>28</w:t>
        </w:r>
        <w:r>
          <w:fldChar w:fldCharType="end"/>
        </w:r>
      </w:hyperlink>
    </w:p>
    <w:p>
      <w:pPr>
        <w:pStyle w:val="TOC1"/>
        <w:tabs>
          <w:tab w:val="right" w:leader="dot" w:pos="8306"/>
        </w:tabs>
      </w:pPr>
      <w:hyperlink w:anchor="_Toc21584" w:history="1">
        <w:r>
          <w:rPr>
            <w:rFonts w:ascii="仿宋" w:eastAsia="仿宋" w:hAnsi="仿宋" w:cs="仿宋" w:hint="eastAsia"/>
            <w:lang w:eastAsia="zh-CN"/>
          </w:rPr>
          <w:t>八、微波遥感成像仪项目创新与研发</w:t>
        </w:r>
        <w:r>
          <w:tab/>
        </w:r>
        <w:r>
          <w:fldChar w:fldCharType="begin"/>
        </w:r>
        <w:r>
          <w:instrText xml:space="preserve"> PAGEREF _Toc21584 \h </w:instrText>
        </w:r>
        <w:r>
          <w:fldChar w:fldCharType="separate"/>
        </w:r>
        <w:r>
          <w:t>30</w:t>
        </w:r>
        <w:r>
          <w:fldChar w:fldCharType="end"/>
        </w:r>
      </w:hyperlink>
    </w:p>
    <w:p>
      <w:pPr>
        <w:pStyle w:val="TOC2"/>
        <w:tabs>
          <w:tab w:val="right" w:leader="dot" w:pos="8306"/>
        </w:tabs>
      </w:pPr>
      <w:hyperlink w:anchor="_Toc6293" w:history="1">
        <w:r>
          <w:rPr>
            <w:rFonts w:ascii="仿宋" w:eastAsia="仿宋" w:hAnsi="仿宋" w:cs="仿宋" w:hint="eastAsia"/>
            <w:lang w:eastAsia="zh-CN"/>
          </w:rPr>
          <w:t>(一)、创新策略与方向</w:t>
        </w:r>
        <w:r>
          <w:tab/>
        </w:r>
        <w:r>
          <w:fldChar w:fldCharType="begin"/>
        </w:r>
        <w:r>
          <w:instrText xml:space="preserve"> PAGEREF _Toc6293 \h </w:instrText>
        </w:r>
        <w:r>
          <w:fldChar w:fldCharType="separate"/>
        </w:r>
        <w:r>
          <w:t>30</w:t>
        </w:r>
        <w:r>
          <w:fldChar w:fldCharType="end"/>
        </w:r>
      </w:hyperlink>
    </w:p>
    <w:p>
      <w:pPr>
        <w:pStyle w:val="TOC2"/>
        <w:tabs>
          <w:tab w:val="right" w:leader="dot" w:pos="8306"/>
        </w:tabs>
      </w:pPr>
      <w:hyperlink w:anchor="_Toc28713" w:history="1">
        <w:r>
          <w:rPr>
            <w:rFonts w:ascii="仿宋" w:eastAsia="仿宋" w:hAnsi="仿宋" w:cs="仿宋" w:hint="eastAsia"/>
            <w:lang w:eastAsia="zh-CN"/>
          </w:rPr>
          <w:t>(二)、研发规划与投入</w:t>
        </w:r>
        <w:r>
          <w:tab/>
        </w:r>
        <w:r>
          <w:fldChar w:fldCharType="begin"/>
        </w:r>
        <w:r>
          <w:instrText xml:space="preserve"> PAGEREF _Toc28713 \h </w:instrText>
        </w:r>
        <w:r>
          <w:fldChar w:fldCharType="separate"/>
        </w:r>
        <w:r>
          <w:t>32</w:t>
        </w:r>
        <w:r>
          <w:fldChar w:fldCharType="end"/>
        </w:r>
      </w:hyperlink>
    </w:p>
    <w:p>
      <w:pPr>
        <w:pStyle w:val="TOC1"/>
        <w:tabs>
          <w:tab w:val="right" w:leader="dot" w:pos="8306"/>
        </w:tabs>
      </w:pPr>
      <w:hyperlink w:anchor="_Toc14514" w:history="1">
        <w:r>
          <w:rPr>
            <w:rFonts w:ascii="仿宋" w:eastAsia="仿宋" w:hAnsi="仿宋" w:cs="仿宋" w:hint="eastAsia"/>
            <w:lang w:eastAsia="zh-CN"/>
          </w:rPr>
          <w:t>九、微波遥感成像仪项目风险管理</w:t>
        </w:r>
        <w:r>
          <w:tab/>
        </w:r>
        <w:r>
          <w:fldChar w:fldCharType="begin"/>
        </w:r>
        <w:r>
          <w:instrText xml:space="preserve"> PAGEREF _Toc14514 \h </w:instrText>
        </w:r>
        <w:r>
          <w:fldChar w:fldCharType="separate"/>
        </w:r>
        <w:r>
          <w:t>33</w:t>
        </w:r>
        <w:r>
          <w:fldChar w:fldCharType="end"/>
        </w:r>
      </w:hyperlink>
    </w:p>
    <w:p>
      <w:pPr>
        <w:pStyle w:val="TOC2"/>
        <w:tabs>
          <w:tab w:val="right" w:leader="dot" w:pos="8306"/>
        </w:tabs>
      </w:pPr>
      <w:hyperlink w:anchor="_Toc31741" w:history="1">
        <w:r>
          <w:rPr>
            <w:rFonts w:ascii="仿宋" w:eastAsia="仿宋" w:hAnsi="仿宋" w:cs="仿宋" w:hint="eastAsia"/>
            <w:lang w:eastAsia="zh-CN"/>
          </w:rPr>
          <w:t>(一)、风险识别与评估</w:t>
        </w:r>
        <w:r>
          <w:tab/>
        </w:r>
        <w:r>
          <w:fldChar w:fldCharType="begin"/>
        </w:r>
        <w:r>
          <w:instrText xml:space="preserve"> PAGEREF _Toc31741 \h </w:instrText>
        </w:r>
        <w:r>
          <w:fldChar w:fldCharType="separate"/>
        </w:r>
        <w:r>
          <w:t>33</w:t>
        </w:r>
        <w:r>
          <w:fldChar w:fldCharType="end"/>
        </w:r>
      </w:hyperlink>
    </w:p>
    <w:p>
      <w:pPr>
        <w:pStyle w:val="TOC2"/>
        <w:tabs>
          <w:tab w:val="right" w:leader="dot" w:pos="8306"/>
        </w:tabs>
      </w:pPr>
      <w:hyperlink w:anchor="_Toc31573" w:history="1">
        <w:r>
          <w:rPr>
            <w:rFonts w:ascii="仿宋" w:eastAsia="仿宋" w:hAnsi="仿宋" w:cs="仿宋" w:hint="eastAsia"/>
            <w:lang w:eastAsia="zh-CN"/>
          </w:rPr>
          <w:t>(二)、风险应对策略</w:t>
        </w:r>
        <w:r>
          <w:tab/>
        </w:r>
        <w:r>
          <w:fldChar w:fldCharType="begin"/>
        </w:r>
        <w:r>
          <w:instrText xml:space="preserve"> PAGEREF _Toc31573 \h </w:instrText>
        </w:r>
        <w:r>
          <w:fldChar w:fldCharType="separate"/>
        </w:r>
        <w:r>
          <w:t>34</w:t>
        </w:r>
        <w:r>
          <w:fldChar w:fldCharType="end"/>
        </w:r>
      </w:hyperlink>
    </w:p>
    <w:p>
      <w:pPr>
        <w:pStyle w:val="TOC2"/>
        <w:tabs>
          <w:tab w:val="right" w:leader="dot" w:pos="8306"/>
        </w:tabs>
      </w:pPr>
      <w:hyperlink w:anchor="_Toc463" w:history="1">
        <w:r>
          <w:rPr>
            <w:rFonts w:ascii="仿宋" w:eastAsia="仿宋" w:hAnsi="仿宋" w:cs="仿宋" w:hint="eastAsia"/>
            <w:lang w:eastAsia="zh-CN"/>
          </w:rPr>
          <w:t>(三)、风险监控与控制</w:t>
        </w:r>
        <w:r>
          <w:tab/>
        </w:r>
        <w:r>
          <w:fldChar w:fldCharType="begin"/>
        </w:r>
        <w:r>
          <w:instrText xml:space="preserve"> PAGEREF _Toc463 \h </w:instrText>
        </w:r>
        <w:r>
          <w:fldChar w:fldCharType="separate"/>
        </w:r>
        <w:r>
          <w:t>36</w:t>
        </w:r>
        <w:r>
          <w:fldChar w:fldCharType="end"/>
        </w:r>
      </w:hyperlink>
    </w:p>
    <w:p>
      <w:pPr>
        <w:pStyle w:val="TOC1"/>
        <w:tabs>
          <w:tab w:val="right" w:leader="dot" w:pos="8306"/>
        </w:tabs>
      </w:pPr>
      <w:hyperlink w:anchor="_Toc77" w:history="1">
        <w:r>
          <w:rPr>
            <w:rFonts w:ascii="仿宋" w:eastAsia="仿宋" w:hAnsi="仿宋" w:cs="仿宋" w:hint="eastAsia"/>
            <w:lang w:eastAsia="zh-CN"/>
          </w:rPr>
          <w:t>十、微波遥感成像仪项目投资规划</w:t>
        </w:r>
        <w:r>
          <w:tab/>
        </w:r>
        <w:r>
          <w:fldChar w:fldCharType="begin"/>
        </w:r>
        <w:r>
          <w:instrText xml:space="preserve"> PAGEREF _Toc77 \h </w:instrText>
        </w:r>
        <w:r>
          <w:fldChar w:fldCharType="separate"/>
        </w:r>
        <w:r>
          <w:t>37</w:t>
        </w:r>
        <w:r>
          <w:fldChar w:fldCharType="end"/>
        </w:r>
      </w:hyperlink>
    </w:p>
    <w:p>
      <w:pPr>
        <w:pStyle w:val="TOC2"/>
        <w:tabs>
          <w:tab w:val="right" w:leader="dot" w:pos="8306"/>
        </w:tabs>
      </w:pPr>
      <w:hyperlink w:anchor="_Toc12478" w:history="1">
        <w:r>
          <w:rPr>
            <w:rFonts w:ascii="仿宋" w:eastAsia="仿宋" w:hAnsi="仿宋" w:cs="仿宋" w:hint="eastAsia"/>
            <w:lang w:eastAsia="zh-CN"/>
          </w:rPr>
          <w:t>(一)、微波遥感成像仪项目总投资估算</w:t>
        </w:r>
        <w:r>
          <w:tab/>
        </w:r>
        <w:r>
          <w:fldChar w:fldCharType="begin"/>
        </w:r>
        <w:r>
          <w:instrText xml:space="preserve"> PAGEREF _Toc12478 \h </w:instrText>
        </w:r>
        <w:r>
          <w:fldChar w:fldCharType="separate"/>
        </w:r>
        <w:r>
          <w:t>37</w:t>
        </w:r>
        <w:r>
          <w:fldChar w:fldCharType="end"/>
        </w:r>
      </w:hyperlink>
    </w:p>
    <w:p>
      <w:pPr>
        <w:pStyle w:val="TOC2"/>
        <w:tabs>
          <w:tab w:val="right" w:leader="dot" w:pos="8306"/>
        </w:tabs>
      </w:pPr>
      <w:hyperlink w:anchor="_Toc13981" w:history="1">
        <w:r>
          <w:rPr>
            <w:rFonts w:ascii="仿宋" w:eastAsia="仿宋" w:hAnsi="仿宋" w:cs="仿宋" w:hint="eastAsia"/>
            <w:lang w:eastAsia="zh-CN"/>
          </w:rPr>
          <w:t>(二)、资金筹措</w:t>
        </w:r>
        <w:r>
          <w:tab/>
        </w:r>
        <w:r>
          <w:fldChar w:fldCharType="begin"/>
        </w:r>
        <w:r>
          <w:instrText xml:space="preserve"> PAGEREF _Toc13981 \h </w:instrText>
        </w:r>
        <w:r>
          <w:fldChar w:fldCharType="separate"/>
        </w:r>
        <w:r>
          <w:t>39</w:t>
        </w:r>
        <w:r>
          <w:fldChar w:fldCharType="end"/>
        </w:r>
      </w:hyperlink>
    </w:p>
    <w:p>
      <w:pPr>
        <w:pStyle w:val="TOC1"/>
        <w:tabs>
          <w:tab w:val="right" w:leader="dot" w:pos="8306"/>
        </w:tabs>
      </w:pPr>
      <w:hyperlink w:anchor="_Toc20123" w:history="1">
        <w:r>
          <w:rPr>
            <w:rFonts w:ascii="仿宋" w:eastAsia="仿宋" w:hAnsi="仿宋" w:cs="仿宋" w:hint="eastAsia"/>
            <w:lang w:eastAsia="zh-CN"/>
          </w:rPr>
          <w:t>十一、微波遥感成像仪项目经营效益</w:t>
        </w:r>
        <w:r>
          <w:tab/>
        </w:r>
        <w:r>
          <w:fldChar w:fldCharType="begin"/>
        </w:r>
        <w:r>
          <w:instrText xml:space="preserve"> PAGEREF _Toc20123 \h </w:instrText>
        </w:r>
        <w:r>
          <w:fldChar w:fldCharType="separate"/>
        </w:r>
        <w:r>
          <w:t>39</w:t>
        </w:r>
        <w:r>
          <w:fldChar w:fldCharType="end"/>
        </w:r>
      </w:hyperlink>
    </w:p>
    <w:p>
      <w:pPr>
        <w:pStyle w:val="TOC2"/>
        <w:tabs>
          <w:tab w:val="right" w:leader="dot" w:pos="8306"/>
        </w:tabs>
      </w:pPr>
      <w:hyperlink w:anchor="_Toc31811" w:history="1">
        <w:r>
          <w:rPr>
            <w:rFonts w:ascii="仿宋" w:eastAsia="仿宋" w:hAnsi="仿宋" w:cs="仿宋" w:hint="eastAsia"/>
            <w:lang w:eastAsia="zh-CN"/>
          </w:rPr>
          <w:t>(一)、经济评价财务测算</w:t>
        </w:r>
        <w:r>
          <w:tab/>
        </w:r>
        <w:r>
          <w:fldChar w:fldCharType="begin"/>
        </w:r>
        <w:r>
          <w:instrText xml:space="preserve"> PAGEREF _Toc31811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09" w:history="1">
        <w:r>
          <w:rPr>
            <w:rFonts w:ascii="仿宋" w:eastAsia="仿宋" w:hAnsi="仿宋" w:cs="仿宋" w:hint="eastAsia"/>
            <w:lang w:eastAsia="zh-CN"/>
          </w:rPr>
          <w:t>(二)、微波遥感成像仪项目盈利能力分析</w:t>
        </w:r>
        <w:r>
          <w:tab/>
        </w:r>
        <w:r>
          <w:fldChar w:fldCharType="begin"/>
        </w:r>
        <w:r>
          <w:instrText xml:space="preserve"> PAGEREF _Toc31509 \h </w:instrText>
        </w:r>
        <w:r>
          <w:fldChar w:fldCharType="separate"/>
        </w:r>
        <w:r>
          <w:t>41</w:t>
        </w:r>
        <w:r>
          <w:fldChar w:fldCharType="end"/>
        </w:r>
      </w:hyperlink>
    </w:p>
    <w:p>
      <w:pPr>
        <w:pStyle w:val="TOC1"/>
        <w:tabs>
          <w:tab w:val="right" w:leader="dot" w:pos="8306"/>
        </w:tabs>
      </w:pPr>
      <w:hyperlink w:anchor="_Toc27956" w:history="1">
        <w:r>
          <w:rPr>
            <w:rFonts w:ascii="仿宋" w:eastAsia="仿宋" w:hAnsi="仿宋" w:cs="仿宋" w:hint="eastAsia"/>
            <w:lang w:eastAsia="zh-CN"/>
          </w:rPr>
          <w:t>十二、微波遥感成像仪项目环境影响分析</w:t>
        </w:r>
        <w:r>
          <w:tab/>
        </w:r>
        <w:r>
          <w:fldChar w:fldCharType="begin"/>
        </w:r>
        <w:r>
          <w:instrText xml:space="preserve"> PAGEREF _Toc27956 \h </w:instrText>
        </w:r>
        <w:r>
          <w:fldChar w:fldCharType="separate"/>
        </w:r>
        <w:r>
          <w:t>41</w:t>
        </w:r>
        <w:r>
          <w:fldChar w:fldCharType="end"/>
        </w:r>
      </w:hyperlink>
    </w:p>
    <w:p>
      <w:pPr>
        <w:pStyle w:val="TOC2"/>
        <w:tabs>
          <w:tab w:val="right" w:leader="dot" w:pos="8306"/>
        </w:tabs>
      </w:pPr>
      <w:hyperlink w:anchor="_Toc31045" w:history="1">
        <w:r>
          <w:rPr>
            <w:rFonts w:ascii="仿宋" w:eastAsia="仿宋" w:hAnsi="仿宋" w:cs="仿宋" w:hint="eastAsia"/>
            <w:lang w:eastAsia="zh-CN"/>
          </w:rPr>
          <w:t>(一)、建设区域环境质量现状</w:t>
        </w:r>
        <w:r>
          <w:tab/>
        </w:r>
        <w:r>
          <w:fldChar w:fldCharType="begin"/>
        </w:r>
        <w:r>
          <w:instrText xml:space="preserve"> PAGEREF _Toc31045 \h </w:instrText>
        </w:r>
        <w:r>
          <w:fldChar w:fldCharType="separate"/>
        </w:r>
        <w:r>
          <w:t>41</w:t>
        </w:r>
        <w:r>
          <w:fldChar w:fldCharType="end"/>
        </w:r>
      </w:hyperlink>
    </w:p>
    <w:p>
      <w:pPr>
        <w:pStyle w:val="TOC2"/>
        <w:tabs>
          <w:tab w:val="right" w:leader="dot" w:pos="8306"/>
        </w:tabs>
      </w:pPr>
      <w:hyperlink w:anchor="_Toc25398" w:history="1">
        <w:r>
          <w:rPr>
            <w:rFonts w:ascii="仿宋" w:eastAsia="仿宋" w:hAnsi="仿宋" w:cs="仿宋" w:hint="eastAsia"/>
            <w:lang w:eastAsia="zh-CN"/>
          </w:rPr>
          <w:t>(二)、建设期环境保护</w:t>
        </w:r>
        <w:r>
          <w:tab/>
        </w:r>
        <w:r>
          <w:fldChar w:fldCharType="begin"/>
        </w:r>
        <w:r>
          <w:instrText xml:space="preserve"> PAGEREF _Toc25398 \h </w:instrText>
        </w:r>
        <w:r>
          <w:fldChar w:fldCharType="separate"/>
        </w:r>
        <w:r>
          <w:t>43</w:t>
        </w:r>
        <w:r>
          <w:fldChar w:fldCharType="end"/>
        </w:r>
      </w:hyperlink>
    </w:p>
    <w:p>
      <w:pPr>
        <w:pStyle w:val="TOC2"/>
        <w:tabs>
          <w:tab w:val="right" w:leader="dot" w:pos="8306"/>
        </w:tabs>
      </w:pPr>
      <w:hyperlink w:anchor="_Toc6822" w:history="1">
        <w:r>
          <w:rPr>
            <w:rFonts w:ascii="仿宋" w:eastAsia="仿宋" w:hAnsi="仿宋" w:cs="仿宋" w:hint="eastAsia"/>
            <w:lang w:eastAsia="zh-CN"/>
          </w:rPr>
          <w:t>(三)、运营期环境保护</w:t>
        </w:r>
        <w:r>
          <w:tab/>
        </w:r>
        <w:r>
          <w:fldChar w:fldCharType="begin"/>
        </w:r>
        <w:r>
          <w:instrText xml:space="preserve"> PAGEREF _Toc6822 \h </w:instrText>
        </w:r>
        <w:r>
          <w:fldChar w:fldCharType="separate"/>
        </w:r>
        <w:r>
          <w:t>44</w:t>
        </w:r>
        <w:r>
          <w:fldChar w:fldCharType="end"/>
        </w:r>
      </w:hyperlink>
    </w:p>
    <w:p>
      <w:pPr>
        <w:pStyle w:val="TOC2"/>
        <w:tabs>
          <w:tab w:val="right" w:leader="dot" w:pos="8306"/>
        </w:tabs>
      </w:pPr>
      <w:hyperlink w:anchor="_Toc30075" w:history="1">
        <w:r>
          <w:rPr>
            <w:rFonts w:ascii="仿宋" w:eastAsia="仿宋" w:hAnsi="仿宋" w:cs="仿宋" w:hint="eastAsia"/>
            <w:lang w:eastAsia="zh-CN"/>
          </w:rPr>
          <w:t>(四)、微波遥感成像仪项目建设对区域经济的影响</w:t>
        </w:r>
        <w:r>
          <w:tab/>
        </w:r>
        <w:r>
          <w:fldChar w:fldCharType="begin"/>
        </w:r>
        <w:r>
          <w:instrText xml:space="preserve"> PAGEREF _Toc30075 \h </w:instrText>
        </w:r>
        <w:r>
          <w:fldChar w:fldCharType="separate"/>
        </w:r>
        <w:r>
          <w:t>46</w:t>
        </w:r>
        <w:r>
          <w:fldChar w:fldCharType="end"/>
        </w:r>
      </w:hyperlink>
    </w:p>
    <w:p>
      <w:pPr>
        <w:pStyle w:val="TOC2"/>
        <w:tabs>
          <w:tab w:val="right" w:leader="dot" w:pos="8306"/>
        </w:tabs>
      </w:pPr>
      <w:hyperlink w:anchor="_Toc32443" w:history="1">
        <w:r>
          <w:rPr>
            <w:rFonts w:ascii="仿宋" w:eastAsia="仿宋" w:hAnsi="仿宋" w:cs="仿宋" w:hint="eastAsia"/>
            <w:lang w:eastAsia="zh-CN"/>
          </w:rPr>
          <w:t>(五)、废弃物处理</w:t>
        </w:r>
        <w:r>
          <w:tab/>
        </w:r>
        <w:r>
          <w:fldChar w:fldCharType="begin"/>
        </w:r>
        <w:r>
          <w:instrText xml:space="preserve"> PAGEREF _Toc32443 \h </w:instrText>
        </w:r>
        <w:r>
          <w:fldChar w:fldCharType="separate"/>
        </w:r>
        <w:r>
          <w:t>47</w:t>
        </w:r>
        <w:r>
          <w:fldChar w:fldCharType="end"/>
        </w:r>
      </w:hyperlink>
    </w:p>
    <w:p>
      <w:pPr>
        <w:pStyle w:val="TOC2"/>
        <w:tabs>
          <w:tab w:val="right" w:leader="dot" w:pos="8306"/>
        </w:tabs>
      </w:pPr>
      <w:hyperlink w:anchor="_Toc32303" w:history="1">
        <w:r>
          <w:rPr>
            <w:rFonts w:ascii="仿宋" w:eastAsia="仿宋" w:hAnsi="仿宋" w:cs="仿宋" w:hint="eastAsia"/>
            <w:lang w:eastAsia="zh-CN"/>
          </w:rPr>
          <w:t>(六)、特殊环境影响分析</w:t>
        </w:r>
        <w:r>
          <w:tab/>
        </w:r>
        <w:r>
          <w:fldChar w:fldCharType="begin"/>
        </w:r>
        <w:r>
          <w:instrText xml:space="preserve"> PAGEREF _Toc32303 \h </w:instrText>
        </w:r>
        <w:r>
          <w:fldChar w:fldCharType="separate"/>
        </w:r>
        <w:r>
          <w:t>49</w:t>
        </w:r>
        <w:r>
          <w:fldChar w:fldCharType="end"/>
        </w:r>
      </w:hyperlink>
    </w:p>
    <w:p>
      <w:pPr>
        <w:pStyle w:val="TOC2"/>
        <w:tabs>
          <w:tab w:val="right" w:leader="dot" w:pos="8306"/>
        </w:tabs>
      </w:pPr>
      <w:hyperlink w:anchor="_Toc13550" w:history="1">
        <w:r>
          <w:rPr>
            <w:rFonts w:ascii="仿宋" w:eastAsia="仿宋" w:hAnsi="仿宋" w:cs="仿宋" w:hint="eastAsia"/>
            <w:lang w:eastAsia="zh-CN"/>
          </w:rPr>
          <w:t>(七)、清洁生产</w:t>
        </w:r>
        <w:r>
          <w:tab/>
        </w:r>
        <w:r>
          <w:fldChar w:fldCharType="begin"/>
        </w:r>
        <w:r>
          <w:instrText xml:space="preserve"> PAGEREF _Toc13550 \h </w:instrText>
        </w:r>
        <w:r>
          <w:fldChar w:fldCharType="separate"/>
        </w:r>
        <w:r>
          <w:t>50</w:t>
        </w:r>
        <w:r>
          <w:fldChar w:fldCharType="end"/>
        </w:r>
      </w:hyperlink>
    </w:p>
    <w:p>
      <w:pPr>
        <w:pStyle w:val="TOC2"/>
        <w:tabs>
          <w:tab w:val="right" w:leader="dot" w:pos="8306"/>
        </w:tabs>
      </w:pPr>
      <w:hyperlink w:anchor="_Toc7505" w:history="1">
        <w:r>
          <w:rPr>
            <w:rFonts w:ascii="仿宋" w:eastAsia="仿宋" w:hAnsi="仿宋" w:cs="仿宋" w:hint="eastAsia"/>
            <w:lang w:eastAsia="zh-CN"/>
          </w:rPr>
          <w:t>(八)、环境保护综合评价</w:t>
        </w:r>
        <w:r>
          <w:tab/>
        </w:r>
        <w:r>
          <w:fldChar w:fldCharType="begin"/>
        </w:r>
        <w:r>
          <w:instrText xml:space="preserve"> PAGEREF _Toc7505 \h </w:instrText>
        </w:r>
        <w:r>
          <w:fldChar w:fldCharType="separate"/>
        </w:r>
        <w:r>
          <w:t>51</w:t>
        </w:r>
        <w:r>
          <w:fldChar w:fldCharType="end"/>
        </w:r>
      </w:hyperlink>
    </w:p>
    <w:p>
      <w:pPr>
        <w:pStyle w:val="TOC1"/>
        <w:tabs>
          <w:tab w:val="right" w:leader="dot" w:pos="8306"/>
        </w:tabs>
      </w:pPr>
      <w:hyperlink w:anchor="_Toc31347" w:history="1">
        <w:r>
          <w:rPr>
            <w:rFonts w:ascii="仿宋" w:eastAsia="仿宋" w:hAnsi="仿宋" w:cs="仿宋" w:hint="eastAsia"/>
            <w:lang w:eastAsia="zh-CN"/>
          </w:rPr>
          <w:t>十三、微波遥感成像仪项目变更管理</w:t>
        </w:r>
        <w:r>
          <w:tab/>
        </w:r>
        <w:r>
          <w:fldChar w:fldCharType="begin"/>
        </w:r>
        <w:r>
          <w:instrText xml:space="preserve"> PAGEREF _Toc31347 \h </w:instrText>
        </w:r>
        <w:r>
          <w:fldChar w:fldCharType="separate"/>
        </w:r>
        <w:r>
          <w:t>52</w:t>
        </w:r>
        <w:r>
          <w:fldChar w:fldCharType="end"/>
        </w:r>
      </w:hyperlink>
    </w:p>
    <w:p>
      <w:pPr>
        <w:pStyle w:val="TOC2"/>
        <w:tabs>
          <w:tab w:val="right" w:leader="dot" w:pos="8306"/>
        </w:tabs>
      </w:pPr>
      <w:hyperlink w:anchor="_Toc11162" w:history="1">
        <w:r>
          <w:rPr>
            <w:rFonts w:ascii="仿宋" w:eastAsia="仿宋" w:hAnsi="仿宋" w:cs="仿宋" w:hint="eastAsia"/>
            <w:lang w:eastAsia="zh-CN"/>
          </w:rPr>
          <w:t>(一)、变更申请与评估</w:t>
        </w:r>
        <w:r>
          <w:tab/>
        </w:r>
        <w:r>
          <w:fldChar w:fldCharType="begin"/>
        </w:r>
        <w:r>
          <w:instrText xml:space="preserve"> PAGEREF _Toc11162 \h </w:instrText>
        </w:r>
        <w:r>
          <w:fldChar w:fldCharType="separate"/>
        </w:r>
        <w:r>
          <w:t>52</w:t>
        </w:r>
        <w:r>
          <w:fldChar w:fldCharType="end"/>
        </w:r>
      </w:hyperlink>
    </w:p>
    <w:p>
      <w:pPr>
        <w:pStyle w:val="TOC2"/>
        <w:tabs>
          <w:tab w:val="right" w:leader="dot" w:pos="8306"/>
        </w:tabs>
      </w:pPr>
      <w:hyperlink w:anchor="_Toc23601" w:history="1">
        <w:r>
          <w:rPr>
            <w:rFonts w:ascii="仿宋" w:eastAsia="仿宋" w:hAnsi="仿宋" w:cs="仿宋" w:hint="eastAsia"/>
            <w:lang w:eastAsia="zh-CN"/>
          </w:rPr>
          <w:t>(二)、变更实施与控制</w:t>
        </w:r>
        <w:r>
          <w:tab/>
        </w:r>
        <w:r>
          <w:fldChar w:fldCharType="begin"/>
        </w:r>
        <w:r>
          <w:instrText xml:space="preserve"> PAGEREF _Toc23601 \h </w:instrText>
        </w:r>
        <w:r>
          <w:fldChar w:fldCharType="separate"/>
        </w:r>
        <w:r>
          <w:t>53</w:t>
        </w:r>
        <w:r>
          <w:fldChar w:fldCharType="end"/>
        </w:r>
      </w:hyperlink>
    </w:p>
    <w:p>
      <w:pPr>
        <w:pStyle w:val="TOC1"/>
        <w:tabs>
          <w:tab w:val="right" w:leader="dot" w:pos="8306"/>
        </w:tabs>
      </w:pPr>
      <w:hyperlink w:anchor="_Toc25909" w:history="1">
        <w:r>
          <w:rPr>
            <w:rFonts w:ascii="仿宋" w:eastAsia="仿宋" w:hAnsi="仿宋" w:cs="仿宋" w:hint="eastAsia"/>
            <w:lang w:eastAsia="zh-CN"/>
          </w:rPr>
          <w:t>十四、风险识别与分类</w:t>
        </w:r>
        <w:r>
          <w:tab/>
        </w:r>
        <w:r>
          <w:fldChar w:fldCharType="begin"/>
        </w:r>
        <w:r>
          <w:instrText xml:space="preserve"> PAGEREF _Toc25909 \h </w:instrText>
        </w:r>
        <w:r>
          <w:fldChar w:fldCharType="separate"/>
        </w:r>
        <w:r>
          <w:t>53</w:t>
        </w:r>
        <w:r>
          <w:fldChar w:fldCharType="end"/>
        </w:r>
      </w:hyperlink>
    </w:p>
    <w:p>
      <w:pPr>
        <w:pStyle w:val="TOC2"/>
        <w:tabs>
          <w:tab w:val="right" w:leader="dot" w:pos="8306"/>
        </w:tabs>
      </w:pPr>
      <w:hyperlink w:anchor="_Toc1279" w:history="1">
        <w:r>
          <w:rPr>
            <w:rFonts w:ascii="仿宋" w:eastAsia="仿宋" w:hAnsi="仿宋" w:cs="仿宋" w:hint="eastAsia"/>
            <w:lang w:eastAsia="zh-CN"/>
          </w:rPr>
          <w:t>(一)、风险识别</w:t>
        </w:r>
        <w:r>
          <w:tab/>
        </w:r>
        <w:r>
          <w:fldChar w:fldCharType="begin"/>
        </w:r>
        <w:r>
          <w:instrText xml:space="preserve"> PAGEREF _Toc1279 \h </w:instrText>
        </w:r>
        <w:r>
          <w:fldChar w:fldCharType="separate"/>
        </w:r>
        <w:r>
          <w:t>53</w:t>
        </w:r>
        <w:r>
          <w:fldChar w:fldCharType="end"/>
        </w:r>
      </w:hyperlink>
    </w:p>
    <w:p>
      <w:pPr>
        <w:pStyle w:val="TOC2"/>
        <w:tabs>
          <w:tab w:val="right" w:leader="dot" w:pos="8306"/>
        </w:tabs>
      </w:pPr>
      <w:hyperlink w:anchor="_Toc5010" w:history="1">
        <w:r>
          <w:rPr>
            <w:rFonts w:ascii="仿宋" w:eastAsia="仿宋" w:hAnsi="仿宋" w:cs="仿宋" w:hint="eastAsia"/>
            <w:lang w:eastAsia="zh-CN"/>
          </w:rPr>
          <w:t>(二)、风险分类</w:t>
        </w:r>
        <w:r>
          <w:tab/>
        </w:r>
        <w:r>
          <w:fldChar w:fldCharType="begin"/>
        </w:r>
        <w:r>
          <w:instrText xml:space="preserve"> PAGEREF _Toc5010 \h </w:instrText>
        </w:r>
        <w:r>
          <w:fldChar w:fldCharType="separate"/>
        </w:r>
        <w:r>
          <w:t>55</w:t>
        </w:r>
        <w:r>
          <w:fldChar w:fldCharType="end"/>
        </w:r>
      </w:hyperlink>
    </w:p>
    <w:p>
      <w:pPr>
        <w:pStyle w:val="TOC1"/>
        <w:tabs>
          <w:tab w:val="right" w:leader="dot" w:pos="8306"/>
        </w:tabs>
      </w:pPr>
      <w:hyperlink w:anchor="_Toc692" w:history="1">
        <w:r>
          <w:rPr>
            <w:rFonts w:ascii="仿宋" w:eastAsia="仿宋" w:hAnsi="仿宋" w:cs="仿宋" w:hint="eastAsia"/>
            <w:lang w:eastAsia="zh-CN"/>
          </w:rPr>
          <w:t>十五、微波遥感成像仪项目实施时间节点</w:t>
        </w:r>
        <w:r>
          <w:tab/>
        </w:r>
        <w:r>
          <w:fldChar w:fldCharType="begin"/>
        </w:r>
        <w:r>
          <w:instrText xml:space="preserve"> PAGEREF _Toc692 \h </w:instrText>
        </w:r>
        <w:r>
          <w:fldChar w:fldCharType="separate"/>
        </w:r>
        <w:r>
          <w:t>57</w:t>
        </w:r>
        <w:r>
          <w:fldChar w:fldCharType="end"/>
        </w:r>
      </w:hyperlink>
    </w:p>
    <w:p>
      <w:pPr>
        <w:pStyle w:val="TOC2"/>
        <w:tabs>
          <w:tab w:val="right" w:leader="dot" w:pos="8306"/>
        </w:tabs>
      </w:pPr>
      <w:hyperlink w:anchor="_Toc30378" w:history="1">
        <w:r>
          <w:rPr>
            <w:rFonts w:ascii="仿宋" w:eastAsia="仿宋" w:hAnsi="仿宋" w:cs="仿宋" w:hint="eastAsia"/>
            <w:lang w:eastAsia="zh-CN"/>
          </w:rPr>
          <w:t>(一)、微波遥感成像仪项目启动阶段时间节点</w:t>
        </w:r>
        <w:r>
          <w:tab/>
        </w:r>
        <w:r>
          <w:fldChar w:fldCharType="begin"/>
        </w:r>
        <w:r>
          <w:instrText xml:space="preserve"> PAGEREF _Toc30378 \h </w:instrText>
        </w:r>
        <w:r>
          <w:fldChar w:fldCharType="separate"/>
        </w:r>
        <w:r>
          <w:t>57</w:t>
        </w:r>
        <w:r>
          <w:fldChar w:fldCharType="end"/>
        </w:r>
      </w:hyperlink>
    </w:p>
    <w:p>
      <w:pPr>
        <w:pStyle w:val="TOC2"/>
        <w:tabs>
          <w:tab w:val="right" w:leader="dot" w:pos="8306"/>
        </w:tabs>
      </w:pPr>
      <w:hyperlink w:anchor="_Toc24802" w:history="1">
        <w:r>
          <w:rPr>
            <w:rFonts w:ascii="仿宋" w:eastAsia="仿宋" w:hAnsi="仿宋" w:cs="仿宋" w:hint="eastAsia"/>
            <w:lang w:eastAsia="zh-CN"/>
          </w:rPr>
          <w:t>(二)、微波遥感成像仪项目执行阶段时间节点</w:t>
        </w:r>
        <w:r>
          <w:tab/>
        </w:r>
        <w:r>
          <w:fldChar w:fldCharType="begin"/>
        </w:r>
        <w:r>
          <w:instrText xml:space="preserve"> PAGEREF _Toc24802 \h </w:instrText>
        </w:r>
        <w:r>
          <w:fldChar w:fldCharType="separate"/>
        </w:r>
        <w:r>
          <w:t>58</w:t>
        </w:r>
        <w:r>
          <w:fldChar w:fldCharType="end"/>
        </w:r>
      </w:hyperlink>
    </w:p>
    <w:p>
      <w:pPr>
        <w:pStyle w:val="TOC2"/>
        <w:tabs>
          <w:tab w:val="right" w:leader="dot" w:pos="8306"/>
        </w:tabs>
      </w:pPr>
      <w:hyperlink w:anchor="_Toc29023" w:history="1">
        <w:r>
          <w:rPr>
            <w:rFonts w:ascii="仿宋" w:eastAsia="仿宋" w:hAnsi="仿宋" w:cs="仿宋" w:hint="eastAsia"/>
            <w:lang w:eastAsia="zh-CN"/>
          </w:rPr>
          <w:t>(三)、微波遥感成像仪项目完成阶段时间节点</w:t>
        </w:r>
        <w:r>
          <w:tab/>
        </w:r>
        <w:r>
          <w:fldChar w:fldCharType="begin"/>
        </w:r>
        <w:r>
          <w:instrText xml:space="preserve"> PAGEREF _Toc29023 \h </w:instrText>
        </w:r>
        <w:r>
          <w:fldChar w:fldCharType="separate"/>
        </w:r>
        <w:r>
          <w:t>59</w:t>
        </w:r>
        <w:r>
          <w:fldChar w:fldCharType="end"/>
        </w:r>
      </w:hyperlink>
    </w:p>
    <w:p>
      <w:pPr>
        <w:pStyle w:val="TOC1"/>
        <w:tabs>
          <w:tab w:val="right" w:leader="dot" w:pos="8306"/>
        </w:tabs>
      </w:pPr>
      <w:hyperlink w:anchor="_Toc11821" w:history="1">
        <w:r>
          <w:rPr>
            <w:rFonts w:ascii="仿宋" w:eastAsia="仿宋" w:hAnsi="仿宋" w:cs="仿宋" w:hint="eastAsia"/>
            <w:lang w:eastAsia="zh-CN"/>
          </w:rPr>
          <w:t>十六、微波遥感成像仪项目工程方案分析</w:t>
        </w:r>
        <w:r>
          <w:tab/>
        </w:r>
        <w:r>
          <w:fldChar w:fldCharType="begin"/>
        </w:r>
        <w:r>
          <w:instrText xml:space="preserve"> PAGEREF _Toc11821 \h </w:instrText>
        </w:r>
        <w:r>
          <w:fldChar w:fldCharType="separate"/>
        </w:r>
        <w:r>
          <w:t>60</w:t>
        </w:r>
        <w:r>
          <w:fldChar w:fldCharType="end"/>
        </w:r>
      </w:hyperlink>
    </w:p>
    <w:p>
      <w:pPr>
        <w:pStyle w:val="TOC2"/>
        <w:tabs>
          <w:tab w:val="right" w:leader="dot" w:pos="8306"/>
        </w:tabs>
      </w:pPr>
      <w:hyperlink w:anchor="_Toc23008" w:history="1">
        <w:r>
          <w:rPr>
            <w:rFonts w:ascii="仿宋" w:eastAsia="仿宋" w:hAnsi="仿宋" w:cs="仿宋" w:hint="eastAsia"/>
            <w:lang w:eastAsia="zh-CN"/>
          </w:rPr>
          <w:t>(一)、建筑工程设计原则</w:t>
        </w:r>
        <w:r>
          <w:tab/>
        </w:r>
        <w:r>
          <w:fldChar w:fldCharType="begin"/>
        </w:r>
        <w:r>
          <w:instrText xml:space="preserve"> PAGEREF _Toc23008 \h </w:instrText>
        </w:r>
        <w:r>
          <w:fldChar w:fldCharType="separate"/>
        </w:r>
        <w:r>
          <w:t>60</w:t>
        </w:r>
        <w:r>
          <w:fldChar w:fldCharType="end"/>
        </w:r>
      </w:hyperlink>
    </w:p>
    <w:p>
      <w:pPr>
        <w:pStyle w:val="TOC2"/>
        <w:tabs>
          <w:tab w:val="right" w:leader="dot" w:pos="8306"/>
        </w:tabs>
      </w:pPr>
      <w:hyperlink w:anchor="_Toc27042" w:history="1">
        <w:r>
          <w:rPr>
            <w:rFonts w:ascii="仿宋" w:eastAsia="仿宋" w:hAnsi="仿宋" w:cs="仿宋" w:hint="eastAsia"/>
            <w:lang w:eastAsia="zh-CN"/>
          </w:rPr>
          <w:t>(二)、土建工程建设指标</w:t>
        </w:r>
        <w:r>
          <w:tab/>
        </w:r>
        <w:r>
          <w:fldChar w:fldCharType="begin"/>
        </w:r>
        <w:r>
          <w:instrText xml:space="preserve"> PAGEREF _Toc27042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50"/>
      <w:r>
        <w:rPr>
          <w:rFonts w:ascii="仿宋" w:eastAsia="仿宋" w:hAnsi="仿宋" w:cs="仿宋" w:hint="eastAsia"/>
          <w:sz w:val="28"/>
          <w:lang w:eastAsia="zh-CN"/>
        </w:rPr>
        <w:t>一、微波遥感成像仪项目建设单位说明</w:t>
      </w:r>
      <w:bookmarkEnd w:id="2"/>
    </w:p>
    <w:p>
      <w:pPr>
        <w:pStyle w:val="Heading2"/>
        <w:rPr>
          <w:rFonts w:ascii="仿宋" w:eastAsia="仿宋" w:hAnsi="仿宋" w:cs="仿宋" w:hint="eastAsia"/>
          <w:lang w:eastAsia="zh-CN"/>
        </w:rPr>
      </w:pPr>
      <w:bookmarkStart w:id="3" w:name="_Toc21505"/>
      <w:r>
        <w:rPr>
          <w:rFonts w:ascii="仿宋" w:eastAsia="仿宋" w:hAnsi="仿宋" w:cs="仿宋" w:hint="eastAsia"/>
          <w:lang w:eastAsia="zh-CN"/>
        </w:rPr>
        <w:t>(一)、微波遥感成像仪项目承办单位基本情况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74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微波遥感成像仪项目承办单位的XXXX，我们着眼于实现可持续的经济效益。通过技术创新和解决方案的提供，公司预计在微波遥感成像仪项目执行期间将获得可观的收入增长。这一收入来源主要包括微波遥感成像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同时，我们注重成本控制和效率提升，以确保微波遥感成像仪项目的可持续盈利。透过精细的管理和资源优化，公司期望实现微波遥感成像仪项目利润最大化。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微波遥感成像仪项目实施进行全面的投资评估，包括微波遥感成像仪项目启动阶段的资金投入和后续运营成本。通过对微波遥感成像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微波遥感成像仪项目实施过程中具备足够的资金流动性，公司将进行详尽的现金流分析。这包括资金需求的合理预测、微波遥感成像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328"/>
      <w:r>
        <w:rPr>
          <w:rFonts w:ascii="仿宋" w:eastAsia="仿宋" w:hAnsi="仿宋" w:cs="仿宋" w:hint="eastAsia"/>
          <w:sz w:val="28"/>
          <w:lang w:eastAsia="zh-CN"/>
        </w:rPr>
        <w:t>二、微波遥感成像仪项目概论</w:t>
      </w:r>
      <w:bookmarkEnd w:id="5"/>
    </w:p>
    <w:p>
      <w:pPr>
        <w:pStyle w:val="Heading2"/>
        <w:rPr>
          <w:rFonts w:ascii="仿宋" w:eastAsia="仿宋" w:hAnsi="仿宋" w:cs="仿宋" w:hint="eastAsia"/>
          <w:lang w:eastAsia="zh-CN"/>
        </w:rPr>
      </w:pPr>
      <w:bookmarkStart w:id="6" w:name="_Toc26969"/>
      <w:r>
        <w:rPr>
          <w:rFonts w:ascii="仿宋" w:eastAsia="仿宋" w:hAnsi="仿宋" w:cs="仿宋" w:hint="eastAsia"/>
          <w:lang w:eastAsia="zh-CN"/>
        </w:rPr>
        <w:t>(一)、微波遥感成像仪项目概况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起源追溯至对市场的深入洞察。市场的不断演变与变革为微波遥感成像仪项目提供了难得的机遇。当前市场存在的需求缺口和变革的大环境共同构成了微波遥感成像仪项目的背景。这个微波遥感成像仪项目旨在充分利用市场机遇，填补行业中尚未满足的需求，为客户提供全新的解决方案。市场的变革和需求的增长使得这个微波遥感成像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微波遥感成像仪项目名称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正式命名为微波遥感成像仪。这个名称不仅仅是一个标识，更代表了微波遥感成像仪项目的核心理念和愿景。它蕴含着微波遥感成像仪项目所要解决问题的关键字，具有强烈的表达和辨识度，为微波遥感成像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微波遥感成像仪项目目标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核心目标是提供一种全新、高效的解决方案，满足客户日益增长的需求。微波遥感成像仪项目追求的不仅仅是满足市场需求，更是在市场中获得卓越的竞争优势。通过不断提升产品或服务的质量和创新水平，微波遥感成像仪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微波遥感成像仪项目范围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全面涵盖了产品研发、制造、市场推广和售后服务，确保从产品设计到最终用户体验的全方位关注。这一全面的微波遥感成像仪项目范围是为了确保微波遥感成像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微波遥感成像仪项目时间表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微波遥感成像仪项目计划在未来18个月内完成，包括研发、测试、市场试点和正式推出等不同阶段。这个时间表的合理设计是为了确保微波遥感成像仪项目各个阶段的顺利推进，以便按时交付高质量的成果。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微波遥感成像仪项目预算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总预算估算为XX百万美元，主要分配在研发、市场推广、人员培训和运营等方面。这一充足的预算为微波遥感成像仪项目提供了充足的资源，确保微波遥感成像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微波遥感成像仪项目风险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可能面临的风险包括市场接受度低、技术难题、竞争激烈等。微波遥感成像仪项目团队已经制定了相应的风险应对计划，通过前瞻性的风险管理，确保微波遥感成像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微波遥感成像仪项目团队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微波遥感成像仪项目汇聚了一支经验丰富、多领域专业素养的核心团队，确保微波遥感成像仪项目在各个方面都能拥有高水平的执行力。团队的协同作战是微波遥感成像仪项目成功的关键因素之一。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微波遥感成像仪项目背景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微波遥感成像仪项目的背景根植于市场对更高效、创新产品的渴望，同时也受到科技发展对行业格局的深刻改变的影响。这为微波遥感成像仪项目提供了广阔的发展空间和市场需求。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微波遥感成像仪项目现状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截至目前，微波遥感成像仪项目已完成市场调研和技术验证，取得了初步的成功。这为微波遥感成像仪项目在未来的发展奠定了坚实的基础，为更远大的目标打下了坚实的基石。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5657"/>
      <w:r>
        <w:rPr>
          <w:rFonts w:ascii="仿宋" w:eastAsia="仿宋" w:hAnsi="仿宋" w:cs="仿宋" w:hint="eastAsia"/>
          <w:sz w:val="28"/>
          <w:lang w:eastAsia="zh-CN"/>
        </w:rPr>
        <w:t>(二)、微波遥感成像仪项目目标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keyword》微波遥感成像仪项目首要业务目标是在市场中占据有利地位，实现产品/服务的成功推广和销售。通过不断提升产品质量、创新性，微波遥感成像仪项目追求成为行业中的领导者，赢得更多客户的青睐。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在科技迅速发展的时代，微波遥感成像仪项目着眼于技术创新。通过持续的研发和技术升级，微波遥感成像仪项目旨在推出更具创新性的产品或服务，以满足市场对新鲜、先进解决方案的需求。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为了建立可持续的客户关系，微波遥感成像仪项目设定了客户满意度目标。通过提供卓越的产品质量和优质的客户服务，微波遥感成像仪项目追求赢得客户的信任和忠诚度，确保他们的满意度达到行业领先水平。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微波遥感成像仪项目注重社会责任和可持续发展。通过实施环保、社会责任微波遥感成像仪项目，微波遥感成像仪项目致力于在经济发展的同时保护环境，促进社会公平，实现可持续经营。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微波遥感成像仪项目的团队是实现目标的核心驱动力。因此，微波遥感成像仪项目设定了团队发展目标，包括提升团队成员的专业技能、培养领导力，以及搭建协同高效的团队工作氛围。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0813"/>
      <w:r>
        <w:rPr>
          <w:rFonts w:ascii="仿宋" w:eastAsia="仿宋" w:hAnsi="仿宋" w:cs="仿宋" w:hint="eastAsia"/>
          <w:sz w:val="28"/>
          <w:lang w:eastAsia="zh-CN"/>
        </w:rPr>
        <w:t>(三)、微波遥感成像仪项目提出的理由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微波遥感成像仪项目提出的理由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提出源于对市场机遇的深刻洞察。当前市场中存在的需求缺口和行业发展趋势表明，有巨大的商业机会等待被开发。通过准确捕捉市场机遇，微波遥感成像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理念基于对技术创新的信仰。通过持续的研发和技术投入，微波遥感成像仪项目有望推出更具创新性的产品或服务。在科技飞速发展的当下，微波遥感成像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提出是为了增强企业的行业竞争力。通过提升产品或服务的质量和独特性，微波遥感成像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响应了消费者需求的变化。随着社会和科技的不断发展，消费者对产品和服务的需求也在发生变化。通过深入了解并及时回应消费者的新需求，微波遥感成像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提出是企业战略发展规划的一部分。在面对日益激烈的市场竞争和不断变化的商业环境中，微波遥感成像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提出不仅仅是基于商业考量，还注重社会责任。通过推出环保、社会责任等方面的微波遥感成像仪项目，微波遥感成像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微波遥感成像仪项目的提出反映了对利益相关者期望的关注。包括客户、员工、投资者等利益相关者在企业发展中都有着各自的期望，微波遥感成像仪项目力求在满足这些期望的同时，取得更大的共赢。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4615"/>
      <w:r>
        <w:rPr>
          <w:rFonts w:ascii="仿宋" w:eastAsia="仿宋" w:hAnsi="仿宋" w:cs="仿宋" w:hint="eastAsia"/>
          <w:sz w:val="28"/>
          <w:lang w:eastAsia="zh-CN"/>
        </w:rPr>
        <w:t>(四)、微波遥感成像仪项目意义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在实施微波遥感成像仪项目的过程中，我们不仅仅是在追逐商业成功，更是为企业和社会的多个层面创造了深远的意义。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的首要意义在于提升企业的市场竞争力。通过持续的创新和对产品质量的高标准要求，微波遥感成像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微波遥感成像仪项目的推进将促使行业技术水平的提升。通过引入先进技术和创新性解决方案，微波遥感成像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微波遥感成像仪项目不仅创造了大量就业机会，提高了就业水平，还注重社会责任和环保。通过参与社会公益事业和推动环保微波遥感成像仪项目，微波遥感成像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综合而言，微波遥感成像仪项目意义重大，不仅推动了企业的发展，也为行业和社会的进步贡献了积极力量。这是一个全面而深刻的影响，将在未来产生可持续的正面效应。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7018"/>
      <w:r>
        <w:rPr>
          <w:rFonts w:ascii="仿宋" w:eastAsia="仿宋" w:hAnsi="仿宋" w:cs="仿宋" w:hint="eastAsia"/>
          <w:sz w:val="28"/>
          <w:lang w:eastAsia="zh-CN"/>
        </w:rPr>
        <w:t>(五)、微波遥感成像仪项目背景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在当今迅猛发展的商业环境中，微波遥感成像仪项目的动因根植于对多方面因素的审慎考量。这个微波遥感成像仪项目的提出并非孤立的决策，而是对企业所处背景深入思考的产物。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微波遥感成像仪项目背后的首要原因。科技的迅速发展和全球市场的快速变化使得企业必须灵活应对。微波遥感成像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竞争的激烈程度也是微波遥感成像仪项目背景中不可忽视的一环。企业需要在激烈竞争中脱颖而出，为此，微波遥感成像仪项目致力于打破常规，提供独特的价值主张，以吸引客户并确保市场份额的增长。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技术的迅速发展为企业带来了机遇与挑战。作为微波遥感成像仪项目启动的背景之一，对新兴技术的应用将有助于提升企业的技术水平，使其在不断演进的商业环境中保持竞争优势。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此外，社会对企业责任的期望也在逐渐升高。微波遥感成像仪项目充分融入了社会责任的理念，通过可持续经营和社会公益微波遥感成像仪项目，企图为社会贡献一份力量，在商业成功的同时关注社会价值。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3753"/>
      <w:r>
        <w:rPr>
          <w:rFonts w:ascii="仿宋" w:eastAsia="仿宋" w:hAnsi="仿宋" w:cs="仿宋" w:hint="eastAsia"/>
          <w:sz w:val="28"/>
          <w:lang w:eastAsia="zh-CN"/>
        </w:rPr>
        <w:t>三、微波遥感成像仪项目文档管理</w:t>
      </w:r>
      <w:bookmarkEnd w:id="11"/>
    </w:p>
    <w:p>
      <w:pPr>
        <w:pStyle w:val="Heading2"/>
        <w:rPr>
          <w:rFonts w:ascii="仿宋" w:eastAsia="仿宋" w:hAnsi="仿宋" w:cs="仿宋" w:hint="eastAsia"/>
          <w:lang w:eastAsia="zh-CN"/>
        </w:rPr>
      </w:pPr>
      <w:bookmarkStart w:id="12" w:name="_Toc643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微波遥感成像仪项目高度重视文档的质量和准确性，以支持微波遥感成像仪项目的各项活动和决策。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文档的编制始于微波遥感成像仪项目计划的初期，我们制定了详细的文档编制计划，明确了每个文档的内容、格式和编写责任人。在微波遥感成像仪项目启动阶段，我们首先编制了微波遥感成像仪项目章程，明确定义了微波遥感成像仪项目的目标、范围、风险等关键要素。随后，微波遥感成像仪项目团队根据计划陆续编制了需求文档、设计文档、测试文档等各类文档，确保微波遥感成像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微波遥感成像仪项目管理中的重要环节，旨在确保微波遥感成像仪项目文档符合质量标准和微波遥感成像仪项目需求。在微波遥感成像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除了内部审查，我们还进行了外部审查，邀请微波遥感成像仪项目相关利益方和专业领域的专家对文档进行独立审查。这有助于获取更全面、客观的反馈，确保微波遥感成像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微波遥感成像仪项目在文档编制与审查方面建立了严格的管理机制，通过规范的流程和多维度的审查，确保微波遥感成像仪项目文档的质量、准确性和可靠性，为微波遥感成像仪项目的顺利推进提供了有力支持。</w:t>
      </w:r>
    </w:p>
    <w:p>
      <w:pPr>
        <w:pStyle w:val="Heading2"/>
        <w:ind w:firstLine="560" w:firstLineChars="200"/>
        <w:rPr>
          <w:rFonts w:ascii="仿宋" w:eastAsia="仿宋" w:hAnsi="仿宋" w:cs="仿宋" w:hint="eastAsia"/>
          <w:sz w:val="28"/>
          <w:lang w:eastAsia="zh-CN"/>
        </w:rPr>
      </w:pPr>
      <w:bookmarkStart w:id="13" w:name="_Toc1363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在微波遥感成像仪项目中，我们致力于优化文档发布与分发过程，以确保信息的高效传递和团队间协作的顺畅进行。以下是我们采取的关键优化策略：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我们通过多渠道发布文档，包括电子邮件、微波遥感成像仪项目管理平台、内部网站等，以满足不同团队成员的偏好和需求。多渠道发布确保了信息的全面覆盖。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我们采用了精细的权限控制，确保只有授权人员可以访问敏感信息。这种安全措施保护了微波遥感成像仪项目文档的机密性，防止了未经授权的信息泄露。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3677"/>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微波遥感成像仪项目生命周期中一个至关重要的环节，直接关系到微波遥感成像仪项目信息的长期保存和历史记录的完整性。在微波遥感成像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01"/>
      <w:r>
        <w:rPr>
          <w:rFonts w:ascii="仿宋" w:eastAsia="仿宋" w:hAnsi="仿宋" w:cs="仿宋" w:hint="eastAsia"/>
          <w:sz w:val="28"/>
          <w:lang w:eastAsia="zh-CN"/>
        </w:rPr>
        <w:t>四、微波遥感成像仪项目绩效评估</w:t>
      </w:r>
      <w:bookmarkEnd w:id="15"/>
    </w:p>
    <w:p>
      <w:pPr>
        <w:pStyle w:val="Heading2"/>
        <w:rPr>
          <w:rFonts w:ascii="仿宋" w:eastAsia="仿宋" w:hAnsi="仿宋" w:cs="仿宋" w:hint="eastAsia"/>
          <w:lang w:eastAsia="zh-CN"/>
        </w:rPr>
      </w:pPr>
      <w:bookmarkStart w:id="16" w:name="_Toc877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微波遥感成像仪项目中，我们设计了一套全面的绩效评估指标，以确保微波遥感成像仪项目的可控和成功交付。这些指标跨足微波遥感成像仪项目目标、成本、进度和质量等多个维度，为我们提供了全面洞察微波遥感成像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目标达成率是我们关注的首要指标。我们设定了明确的目标，并通过定期监测和评估，迅速发现并应对潜在的目标偏差。这为微波遥感成像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成本绩效是另一个核心关注点。通过实际成本与预算成本的对比分析，我们深入了解成本差异的原因，及时调整资源分配，保持微波遥感成像仪项目在经济效益方面的合理水平。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波遥感成像仪项目进度作为关键的绩效指标之一，得到了精心的关注。我们制定了详细的微波遥感成像仪项目进度计划，并设立了进度符合度指标，确保实际进度与计划进度保持一致。这使我们能够快速发现和解决潜在的进度问题，保持微波遥感成像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波遥感成像仪项目绩效的不可或缺的一环。我们引入了一系列的质量标准和客户满意度指标，以确保微波遥感成像仪项目交付的成果在质量上达到或超越预期水平。通过持续监测这些指标，我们努力提升微波遥感成像仪项目整体质量水平，为微波遥感成像仪项目的成功交付提供有力保障。通过这些科学且全面的绩效评估，我们能够更好地引导微波遥感成像仪项目的持续改进，确保微波遥感成像仪项目目标的顺利达成。</w:t>
      </w:r>
    </w:p>
    <w:p>
      <w:pPr>
        <w:pStyle w:val="Heading2"/>
        <w:ind w:firstLine="560" w:firstLineChars="200"/>
        <w:rPr>
          <w:rFonts w:ascii="仿宋" w:eastAsia="仿宋" w:hAnsi="仿宋" w:cs="仿宋" w:hint="eastAsia"/>
          <w:sz w:val="28"/>
          <w:lang w:eastAsia="zh-CN"/>
        </w:rPr>
      </w:pPr>
      <w:bookmarkStart w:id="17" w:name="_Toc1759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绩效评估是微波遥感成像仪项目中的关键环节，为确保微波遥感成像仪项目达到预期目标，我们采用了多层次、多维度的绩效评估方法。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波遥感成像仪项目的战略目标对齐，确保每个决策和行动都与微波遥感成像仪项目整体目标保持一致。团队会定期召开战略对齐会议，审视当前工作与微波遥感成像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https://d.book118.com/628021141123006030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微波遥感成像仪项目计划设计方案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A5058D"/>
    <w:rsid w:val="3AA505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021141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2024-01-22T18:41:00Z</dcterms:created>
  <dcterms:modified xsi:type="dcterms:W3CDTF">2024-01-22T18:41:59Z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5117CF337BDC463FB3F9F2AA4C08F321_11</vt:lpwstr>
  </property>
  <property fmtid="{D5CDD505-2E9C-101B-9397-08002B2CF9AE}" pid="3" name="KSOProductBuildVer">
    <vt:lpwstr>2052-12.1.0.16120</vt:lpwstr>
  </property>
</Properties>
</file>