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玻璃用助剂项目可行性建设方案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859" w:history="1">
        <w:r>
          <w:rPr>
            <w:rFonts w:ascii="仿宋" w:eastAsia="仿宋" w:hAnsi="仿宋" w:cs="仿宋" w:hint="eastAsia"/>
            <w:lang w:eastAsia="zh-CN"/>
          </w:rPr>
          <w:t>序言</w:t>
        </w:r>
        <w:r>
          <w:tab/>
        </w:r>
        <w:r>
          <w:fldChar w:fldCharType="begin"/>
        </w:r>
        <w:r>
          <w:instrText xml:space="preserve"> PAGEREF _Toc2859 \h </w:instrText>
        </w:r>
        <w:r>
          <w:fldChar w:fldCharType="separate"/>
        </w:r>
        <w:r>
          <w:t>3</w:t>
        </w:r>
        <w:r>
          <w:fldChar w:fldCharType="end"/>
        </w:r>
      </w:hyperlink>
    </w:p>
    <w:p>
      <w:pPr>
        <w:pStyle w:val="TOC1"/>
        <w:tabs>
          <w:tab w:val="right" w:leader="dot" w:pos="8306"/>
        </w:tabs>
      </w:pPr>
      <w:hyperlink w:anchor="_Toc19876" w:history="1">
        <w:r>
          <w:rPr>
            <w:rFonts w:ascii="仿宋" w:eastAsia="仿宋" w:hAnsi="仿宋" w:cs="仿宋" w:hint="eastAsia"/>
            <w:lang w:eastAsia="zh-CN"/>
          </w:rPr>
          <w:t>一、社会影响分析</w:t>
        </w:r>
        <w:r>
          <w:tab/>
        </w:r>
        <w:r>
          <w:fldChar w:fldCharType="begin"/>
        </w:r>
        <w:r>
          <w:instrText xml:space="preserve"> PAGEREF _Toc19876 \h </w:instrText>
        </w:r>
        <w:r>
          <w:fldChar w:fldCharType="separate"/>
        </w:r>
        <w:r>
          <w:t>3</w:t>
        </w:r>
        <w:r>
          <w:fldChar w:fldCharType="end"/>
        </w:r>
      </w:hyperlink>
    </w:p>
    <w:p>
      <w:pPr>
        <w:pStyle w:val="TOC2"/>
        <w:tabs>
          <w:tab w:val="right" w:leader="dot" w:pos="8306"/>
        </w:tabs>
      </w:pPr>
      <w:hyperlink w:anchor="_Toc17465" w:history="1">
        <w:r>
          <w:rPr>
            <w:rFonts w:ascii="仿宋" w:eastAsia="仿宋" w:hAnsi="仿宋" w:cs="仿宋" w:hint="eastAsia"/>
            <w:lang w:eastAsia="zh-CN"/>
          </w:rPr>
          <w:t>(一)、社会影响效果分析</w:t>
        </w:r>
        <w:r>
          <w:tab/>
        </w:r>
        <w:r>
          <w:fldChar w:fldCharType="begin"/>
        </w:r>
        <w:r>
          <w:instrText xml:space="preserve"> PAGEREF _Toc17465 \h </w:instrText>
        </w:r>
        <w:r>
          <w:fldChar w:fldCharType="separate"/>
        </w:r>
        <w:r>
          <w:t>3</w:t>
        </w:r>
        <w:r>
          <w:fldChar w:fldCharType="end"/>
        </w:r>
      </w:hyperlink>
    </w:p>
    <w:p>
      <w:pPr>
        <w:pStyle w:val="TOC2"/>
        <w:tabs>
          <w:tab w:val="right" w:leader="dot" w:pos="8306"/>
        </w:tabs>
      </w:pPr>
      <w:hyperlink w:anchor="_Toc25200" w:history="1">
        <w:r>
          <w:rPr>
            <w:rFonts w:ascii="仿宋" w:eastAsia="仿宋" w:hAnsi="仿宋" w:cs="仿宋" w:hint="eastAsia"/>
            <w:lang w:eastAsia="zh-CN"/>
          </w:rPr>
          <w:t>(二)、社会适应性分析</w:t>
        </w:r>
        <w:r>
          <w:tab/>
        </w:r>
        <w:r>
          <w:fldChar w:fldCharType="begin"/>
        </w:r>
        <w:r>
          <w:instrText xml:space="preserve"> PAGEREF _Toc25200 \h </w:instrText>
        </w:r>
        <w:r>
          <w:fldChar w:fldCharType="separate"/>
        </w:r>
        <w:r>
          <w:t>5</w:t>
        </w:r>
        <w:r>
          <w:fldChar w:fldCharType="end"/>
        </w:r>
      </w:hyperlink>
    </w:p>
    <w:p>
      <w:pPr>
        <w:pStyle w:val="TOC2"/>
        <w:tabs>
          <w:tab w:val="right" w:leader="dot" w:pos="8306"/>
        </w:tabs>
      </w:pPr>
      <w:hyperlink w:anchor="_Toc3609" w:history="1">
        <w:r>
          <w:rPr>
            <w:rFonts w:ascii="仿宋" w:eastAsia="仿宋" w:hAnsi="仿宋" w:cs="仿宋" w:hint="eastAsia"/>
            <w:lang w:eastAsia="zh-CN"/>
          </w:rPr>
          <w:t>(三)、社会风险及对策分析</w:t>
        </w:r>
        <w:r>
          <w:tab/>
        </w:r>
        <w:r>
          <w:fldChar w:fldCharType="begin"/>
        </w:r>
        <w:r>
          <w:instrText xml:space="preserve"> PAGEREF _Toc3609 \h </w:instrText>
        </w:r>
        <w:r>
          <w:fldChar w:fldCharType="separate"/>
        </w:r>
        <w:r>
          <w:t>7</w:t>
        </w:r>
        <w:r>
          <w:fldChar w:fldCharType="end"/>
        </w:r>
      </w:hyperlink>
    </w:p>
    <w:p>
      <w:pPr>
        <w:pStyle w:val="TOC1"/>
        <w:tabs>
          <w:tab w:val="right" w:leader="dot" w:pos="8306"/>
        </w:tabs>
      </w:pPr>
      <w:hyperlink w:anchor="_Toc5022" w:history="1">
        <w:r>
          <w:rPr>
            <w:rFonts w:ascii="仿宋" w:eastAsia="仿宋" w:hAnsi="仿宋" w:cs="仿宋" w:hint="eastAsia"/>
            <w:lang w:eastAsia="zh-CN"/>
          </w:rPr>
          <w:t>二、发展规划、产业政策和行业准入分析</w:t>
        </w:r>
        <w:r>
          <w:tab/>
        </w:r>
        <w:r>
          <w:fldChar w:fldCharType="begin"/>
        </w:r>
        <w:r>
          <w:instrText xml:space="preserve"> PAGEREF _Toc5022 \h </w:instrText>
        </w:r>
        <w:r>
          <w:fldChar w:fldCharType="separate"/>
        </w:r>
        <w:r>
          <w:t>10</w:t>
        </w:r>
        <w:r>
          <w:fldChar w:fldCharType="end"/>
        </w:r>
      </w:hyperlink>
    </w:p>
    <w:p>
      <w:pPr>
        <w:pStyle w:val="TOC2"/>
        <w:tabs>
          <w:tab w:val="right" w:leader="dot" w:pos="8306"/>
        </w:tabs>
      </w:pPr>
      <w:hyperlink w:anchor="_Toc22336" w:history="1">
        <w:r>
          <w:rPr>
            <w:rFonts w:ascii="仿宋" w:eastAsia="仿宋" w:hAnsi="仿宋" w:cs="仿宋" w:hint="eastAsia"/>
            <w:lang w:eastAsia="zh-CN"/>
          </w:rPr>
          <w:t>(一)、发展规划分析</w:t>
        </w:r>
        <w:r>
          <w:tab/>
        </w:r>
        <w:r>
          <w:fldChar w:fldCharType="begin"/>
        </w:r>
        <w:r>
          <w:instrText xml:space="preserve"> PAGEREF _Toc22336 \h </w:instrText>
        </w:r>
        <w:r>
          <w:fldChar w:fldCharType="separate"/>
        </w:r>
        <w:r>
          <w:t>10</w:t>
        </w:r>
        <w:r>
          <w:fldChar w:fldCharType="end"/>
        </w:r>
      </w:hyperlink>
    </w:p>
    <w:p>
      <w:pPr>
        <w:pStyle w:val="TOC2"/>
        <w:tabs>
          <w:tab w:val="right" w:leader="dot" w:pos="8306"/>
        </w:tabs>
      </w:pPr>
      <w:hyperlink w:anchor="_Toc1719" w:history="1">
        <w:r>
          <w:rPr>
            <w:rFonts w:ascii="仿宋" w:eastAsia="仿宋" w:hAnsi="仿宋" w:cs="仿宋" w:hint="eastAsia"/>
            <w:lang w:eastAsia="zh-CN"/>
          </w:rPr>
          <w:t>(二)、产业政策分析</w:t>
        </w:r>
        <w:r>
          <w:tab/>
        </w:r>
        <w:r>
          <w:fldChar w:fldCharType="begin"/>
        </w:r>
        <w:r>
          <w:instrText xml:space="preserve"> PAGEREF _Toc1719 \h </w:instrText>
        </w:r>
        <w:r>
          <w:fldChar w:fldCharType="separate"/>
        </w:r>
        <w:r>
          <w:t>12</w:t>
        </w:r>
        <w:r>
          <w:fldChar w:fldCharType="end"/>
        </w:r>
      </w:hyperlink>
    </w:p>
    <w:p>
      <w:pPr>
        <w:pStyle w:val="TOC2"/>
        <w:tabs>
          <w:tab w:val="right" w:leader="dot" w:pos="8306"/>
        </w:tabs>
      </w:pPr>
      <w:hyperlink w:anchor="_Toc25707" w:history="1">
        <w:r>
          <w:rPr>
            <w:rFonts w:ascii="仿宋" w:eastAsia="仿宋" w:hAnsi="仿宋" w:cs="仿宋" w:hint="eastAsia"/>
            <w:lang w:eastAsia="zh-CN"/>
          </w:rPr>
          <w:t>(三)、行业准入分析</w:t>
        </w:r>
        <w:r>
          <w:tab/>
        </w:r>
        <w:r>
          <w:fldChar w:fldCharType="begin"/>
        </w:r>
        <w:r>
          <w:instrText xml:space="preserve"> PAGEREF _Toc25707 \h </w:instrText>
        </w:r>
        <w:r>
          <w:fldChar w:fldCharType="separate"/>
        </w:r>
        <w:r>
          <w:t>14</w:t>
        </w:r>
        <w:r>
          <w:fldChar w:fldCharType="end"/>
        </w:r>
      </w:hyperlink>
    </w:p>
    <w:p>
      <w:pPr>
        <w:pStyle w:val="TOC1"/>
        <w:tabs>
          <w:tab w:val="right" w:leader="dot" w:pos="8306"/>
        </w:tabs>
      </w:pPr>
      <w:hyperlink w:anchor="_Toc13686" w:history="1">
        <w:r>
          <w:rPr>
            <w:rFonts w:ascii="仿宋" w:eastAsia="仿宋" w:hAnsi="仿宋" w:cs="仿宋" w:hint="eastAsia"/>
            <w:lang w:eastAsia="zh-CN"/>
          </w:rPr>
          <w:t>三、经济影响分析</w:t>
        </w:r>
        <w:r>
          <w:tab/>
        </w:r>
        <w:r>
          <w:fldChar w:fldCharType="begin"/>
        </w:r>
        <w:r>
          <w:instrText xml:space="preserve"> PAGEREF _Toc13686 \h </w:instrText>
        </w:r>
        <w:r>
          <w:fldChar w:fldCharType="separate"/>
        </w:r>
        <w:r>
          <w:t>15</w:t>
        </w:r>
        <w:r>
          <w:fldChar w:fldCharType="end"/>
        </w:r>
      </w:hyperlink>
    </w:p>
    <w:p>
      <w:pPr>
        <w:pStyle w:val="TOC2"/>
        <w:tabs>
          <w:tab w:val="right" w:leader="dot" w:pos="8306"/>
        </w:tabs>
      </w:pPr>
      <w:hyperlink w:anchor="_Toc14485" w:history="1">
        <w:r>
          <w:rPr>
            <w:rFonts w:ascii="仿宋" w:eastAsia="仿宋" w:hAnsi="仿宋" w:cs="仿宋" w:hint="eastAsia"/>
            <w:lang w:eastAsia="zh-CN"/>
          </w:rPr>
          <w:t>(一)、经济费用效益或费用效果分析</w:t>
        </w:r>
        <w:r>
          <w:tab/>
        </w:r>
        <w:r>
          <w:fldChar w:fldCharType="begin"/>
        </w:r>
        <w:r>
          <w:instrText xml:space="preserve"> PAGEREF _Toc14485 \h </w:instrText>
        </w:r>
        <w:r>
          <w:fldChar w:fldCharType="separate"/>
        </w:r>
        <w:r>
          <w:t>15</w:t>
        </w:r>
        <w:r>
          <w:fldChar w:fldCharType="end"/>
        </w:r>
      </w:hyperlink>
    </w:p>
    <w:p>
      <w:pPr>
        <w:pStyle w:val="TOC2"/>
        <w:tabs>
          <w:tab w:val="right" w:leader="dot" w:pos="8306"/>
        </w:tabs>
      </w:pPr>
      <w:hyperlink w:anchor="_Toc28263" w:history="1">
        <w:r>
          <w:rPr>
            <w:rFonts w:ascii="仿宋" w:eastAsia="仿宋" w:hAnsi="仿宋" w:cs="仿宋" w:hint="eastAsia"/>
            <w:lang w:eastAsia="zh-CN"/>
          </w:rPr>
          <w:t>(二)、行业影响分析</w:t>
        </w:r>
        <w:r>
          <w:tab/>
        </w:r>
        <w:r>
          <w:fldChar w:fldCharType="begin"/>
        </w:r>
        <w:r>
          <w:instrText xml:space="preserve"> PAGEREF _Toc28263 \h </w:instrText>
        </w:r>
        <w:r>
          <w:fldChar w:fldCharType="separate"/>
        </w:r>
        <w:r>
          <w:t>17</w:t>
        </w:r>
        <w:r>
          <w:fldChar w:fldCharType="end"/>
        </w:r>
      </w:hyperlink>
    </w:p>
    <w:p>
      <w:pPr>
        <w:pStyle w:val="TOC2"/>
        <w:tabs>
          <w:tab w:val="right" w:leader="dot" w:pos="8306"/>
        </w:tabs>
      </w:pPr>
      <w:hyperlink w:anchor="_Toc27023" w:history="1">
        <w:r>
          <w:rPr>
            <w:rFonts w:ascii="仿宋" w:eastAsia="仿宋" w:hAnsi="仿宋" w:cs="仿宋" w:hint="eastAsia"/>
            <w:lang w:eastAsia="zh-CN"/>
          </w:rPr>
          <w:t>(三)、区域经济影响分析</w:t>
        </w:r>
        <w:r>
          <w:tab/>
        </w:r>
        <w:r>
          <w:fldChar w:fldCharType="begin"/>
        </w:r>
        <w:r>
          <w:instrText xml:space="preserve"> PAGEREF _Toc27023 \h </w:instrText>
        </w:r>
        <w:r>
          <w:fldChar w:fldCharType="separate"/>
        </w:r>
        <w:r>
          <w:t>19</w:t>
        </w:r>
        <w:r>
          <w:fldChar w:fldCharType="end"/>
        </w:r>
      </w:hyperlink>
    </w:p>
    <w:p>
      <w:pPr>
        <w:pStyle w:val="TOC2"/>
        <w:tabs>
          <w:tab w:val="right" w:leader="dot" w:pos="8306"/>
        </w:tabs>
      </w:pPr>
      <w:hyperlink w:anchor="_Toc21423" w:history="1">
        <w:r>
          <w:rPr>
            <w:rFonts w:ascii="仿宋" w:eastAsia="仿宋" w:hAnsi="仿宋" w:cs="仿宋" w:hint="eastAsia"/>
            <w:lang w:eastAsia="zh-CN"/>
          </w:rPr>
          <w:t>(四)、宏观经济影响分析</w:t>
        </w:r>
        <w:r>
          <w:tab/>
        </w:r>
        <w:r>
          <w:fldChar w:fldCharType="begin"/>
        </w:r>
        <w:r>
          <w:instrText xml:space="preserve"> PAGEREF _Toc21423 \h </w:instrText>
        </w:r>
        <w:r>
          <w:fldChar w:fldCharType="separate"/>
        </w:r>
        <w:r>
          <w:t>20</w:t>
        </w:r>
        <w:r>
          <w:fldChar w:fldCharType="end"/>
        </w:r>
      </w:hyperlink>
    </w:p>
    <w:p>
      <w:pPr>
        <w:pStyle w:val="TOC1"/>
        <w:tabs>
          <w:tab w:val="right" w:leader="dot" w:pos="8306"/>
        </w:tabs>
      </w:pPr>
      <w:hyperlink w:anchor="_Toc11834" w:history="1">
        <w:r>
          <w:rPr>
            <w:rFonts w:ascii="仿宋" w:eastAsia="仿宋" w:hAnsi="仿宋" w:cs="仿宋" w:hint="eastAsia"/>
            <w:lang w:eastAsia="zh-CN"/>
          </w:rPr>
          <w:t>四、背景、必要性分析</w:t>
        </w:r>
        <w:r>
          <w:tab/>
        </w:r>
        <w:r>
          <w:fldChar w:fldCharType="begin"/>
        </w:r>
        <w:r>
          <w:instrText xml:space="preserve"> PAGEREF _Toc11834 \h </w:instrText>
        </w:r>
        <w:r>
          <w:fldChar w:fldCharType="separate"/>
        </w:r>
        <w:r>
          <w:t>21</w:t>
        </w:r>
        <w:r>
          <w:fldChar w:fldCharType="end"/>
        </w:r>
      </w:hyperlink>
    </w:p>
    <w:p>
      <w:pPr>
        <w:pStyle w:val="TOC2"/>
        <w:tabs>
          <w:tab w:val="right" w:leader="dot" w:pos="8306"/>
        </w:tabs>
      </w:pPr>
      <w:hyperlink w:anchor="_Toc4298" w:history="1">
        <w:r>
          <w:rPr>
            <w:rFonts w:ascii="仿宋" w:eastAsia="仿宋" w:hAnsi="仿宋" w:cs="仿宋" w:hint="eastAsia"/>
            <w:lang w:eastAsia="zh-CN"/>
          </w:rPr>
          <w:t>(一)、项目建设背景</w:t>
        </w:r>
        <w:r>
          <w:tab/>
        </w:r>
        <w:r>
          <w:fldChar w:fldCharType="begin"/>
        </w:r>
        <w:r>
          <w:instrText xml:space="preserve"> PAGEREF _Toc4298 \h </w:instrText>
        </w:r>
        <w:r>
          <w:fldChar w:fldCharType="separate"/>
        </w:r>
        <w:r>
          <w:t>21</w:t>
        </w:r>
        <w:r>
          <w:fldChar w:fldCharType="end"/>
        </w:r>
      </w:hyperlink>
    </w:p>
    <w:p>
      <w:pPr>
        <w:pStyle w:val="TOC2"/>
        <w:tabs>
          <w:tab w:val="right" w:leader="dot" w:pos="8306"/>
        </w:tabs>
      </w:pPr>
      <w:hyperlink w:anchor="_Toc7096" w:history="1">
        <w:r>
          <w:rPr>
            <w:rFonts w:ascii="仿宋" w:eastAsia="仿宋" w:hAnsi="仿宋" w:cs="仿宋" w:hint="eastAsia"/>
            <w:lang w:eastAsia="zh-CN"/>
          </w:rPr>
          <w:t>(二)、必要性分析</w:t>
        </w:r>
        <w:r>
          <w:tab/>
        </w:r>
        <w:r>
          <w:fldChar w:fldCharType="begin"/>
        </w:r>
        <w:r>
          <w:instrText xml:space="preserve"> PAGEREF _Toc7096 \h </w:instrText>
        </w:r>
        <w:r>
          <w:fldChar w:fldCharType="separate"/>
        </w:r>
        <w:r>
          <w:t>22</w:t>
        </w:r>
        <w:r>
          <w:fldChar w:fldCharType="end"/>
        </w:r>
      </w:hyperlink>
    </w:p>
    <w:p>
      <w:pPr>
        <w:pStyle w:val="TOC2"/>
        <w:tabs>
          <w:tab w:val="right" w:leader="dot" w:pos="8306"/>
        </w:tabs>
      </w:pPr>
      <w:hyperlink w:anchor="_Toc1922" w:history="1">
        <w:r>
          <w:rPr>
            <w:rFonts w:ascii="仿宋" w:eastAsia="仿宋" w:hAnsi="仿宋" w:cs="仿宋" w:hint="eastAsia"/>
            <w:lang w:eastAsia="zh-CN"/>
          </w:rPr>
          <w:t>(三)、项目建设有利条件</w:t>
        </w:r>
        <w:r>
          <w:tab/>
        </w:r>
        <w:r>
          <w:fldChar w:fldCharType="begin"/>
        </w:r>
        <w:r>
          <w:instrText xml:space="preserve"> PAGEREF _Toc1922 \h </w:instrText>
        </w:r>
        <w:r>
          <w:fldChar w:fldCharType="separate"/>
        </w:r>
        <w:r>
          <w:t>24</w:t>
        </w:r>
        <w:r>
          <w:fldChar w:fldCharType="end"/>
        </w:r>
      </w:hyperlink>
    </w:p>
    <w:p>
      <w:pPr>
        <w:pStyle w:val="TOC1"/>
        <w:tabs>
          <w:tab w:val="right" w:leader="dot" w:pos="8306"/>
        </w:tabs>
      </w:pPr>
      <w:hyperlink w:anchor="_Toc28950" w:history="1">
        <w:r>
          <w:rPr>
            <w:rFonts w:ascii="仿宋" w:eastAsia="仿宋" w:hAnsi="仿宋" w:cs="仿宋" w:hint="eastAsia"/>
            <w:lang w:eastAsia="zh-CN"/>
          </w:rPr>
          <w:t>五、玻璃用助剂项目概论</w:t>
        </w:r>
        <w:r>
          <w:tab/>
        </w:r>
        <w:r>
          <w:fldChar w:fldCharType="begin"/>
        </w:r>
        <w:r>
          <w:instrText xml:space="preserve"> PAGEREF _Toc28950 \h </w:instrText>
        </w:r>
        <w:r>
          <w:fldChar w:fldCharType="separate"/>
        </w:r>
        <w:r>
          <w:t>25</w:t>
        </w:r>
        <w:r>
          <w:fldChar w:fldCharType="end"/>
        </w:r>
      </w:hyperlink>
    </w:p>
    <w:p>
      <w:pPr>
        <w:pStyle w:val="TOC2"/>
        <w:tabs>
          <w:tab w:val="right" w:leader="dot" w:pos="8306"/>
        </w:tabs>
      </w:pPr>
      <w:hyperlink w:anchor="_Toc30070" w:history="1">
        <w:r>
          <w:rPr>
            <w:rFonts w:ascii="仿宋" w:eastAsia="仿宋" w:hAnsi="仿宋" w:cs="仿宋" w:hint="eastAsia"/>
            <w:lang w:eastAsia="zh-CN"/>
          </w:rPr>
          <w:t>(一)、项目申报单位概况</w:t>
        </w:r>
        <w:r>
          <w:tab/>
        </w:r>
        <w:r>
          <w:fldChar w:fldCharType="begin"/>
        </w:r>
        <w:r>
          <w:instrText xml:space="preserve"> PAGEREF _Toc30070 \h </w:instrText>
        </w:r>
        <w:r>
          <w:fldChar w:fldCharType="separate"/>
        </w:r>
        <w:r>
          <w:t>25</w:t>
        </w:r>
        <w:r>
          <w:fldChar w:fldCharType="end"/>
        </w:r>
      </w:hyperlink>
    </w:p>
    <w:p>
      <w:pPr>
        <w:pStyle w:val="TOC2"/>
        <w:tabs>
          <w:tab w:val="right" w:leader="dot" w:pos="8306"/>
        </w:tabs>
      </w:pPr>
      <w:hyperlink w:anchor="_Toc3377" w:history="1">
        <w:r>
          <w:rPr>
            <w:rFonts w:ascii="仿宋" w:eastAsia="仿宋" w:hAnsi="仿宋" w:cs="仿宋" w:hint="eastAsia"/>
            <w:lang w:eastAsia="zh-CN"/>
          </w:rPr>
          <w:t>(二)、项目概况</w:t>
        </w:r>
        <w:r>
          <w:tab/>
        </w:r>
        <w:r>
          <w:fldChar w:fldCharType="begin"/>
        </w:r>
        <w:r>
          <w:instrText xml:space="preserve"> PAGEREF _Toc3377 \h </w:instrText>
        </w:r>
        <w:r>
          <w:fldChar w:fldCharType="separate"/>
        </w:r>
        <w:r>
          <w:t>26</w:t>
        </w:r>
        <w:r>
          <w:fldChar w:fldCharType="end"/>
        </w:r>
      </w:hyperlink>
    </w:p>
    <w:p>
      <w:pPr>
        <w:pStyle w:val="TOC1"/>
        <w:tabs>
          <w:tab w:val="right" w:leader="dot" w:pos="8306"/>
        </w:tabs>
      </w:pPr>
      <w:hyperlink w:anchor="_Toc24285" w:history="1">
        <w:r>
          <w:rPr>
            <w:rFonts w:ascii="仿宋" w:eastAsia="仿宋" w:hAnsi="仿宋" w:cs="仿宋" w:hint="eastAsia"/>
            <w:lang w:eastAsia="zh-CN"/>
          </w:rPr>
          <w:t>六、项目监理与质量保证</w:t>
        </w:r>
        <w:r>
          <w:tab/>
        </w:r>
        <w:r>
          <w:fldChar w:fldCharType="begin"/>
        </w:r>
        <w:r>
          <w:instrText xml:space="preserve"> PAGEREF _Toc24285 \h </w:instrText>
        </w:r>
        <w:r>
          <w:fldChar w:fldCharType="separate"/>
        </w:r>
        <w:r>
          <w:t>29</w:t>
        </w:r>
        <w:r>
          <w:fldChar w:fldCharType="end"/>
        </w:r>
      </w:hyperlink>
    </w:p>
    <w:p>
      <w:pPr>
        <w:pStyle w:val="TOC2"/>
        <w:tabs>
          <w:tab w:val="right" w:leader="dot" w:pos="8306"/>
        </w:tabs>
      </w:pPr>
      <w:hyperlink w:anchor="_Toc18668" w:history="1">
        <w:r>
          <w:rPr>
            <w:rFonts w:ascii="仿宋" w:eastAsia="仿宋" w:hAnsi="仿宋" w:cs="仿宋" w:hint="eastAsia"/>
            <w:lang w:eastAsia="zh-CN"/>
          </w:rPr>
          <w:t>(一)、监理体系构建</w:t>
        </w:r>
        <w:r>
          <w:tab/>
        </w:r>
        <w:r>
          <w:fldChar w:fldCharType="begin"/>
        </w:r>
        <w:r>
          <w:instrText xml:space="preserve"> PAGEREF _Toc18668 \h </w:instrText>
        </w:r>
        <w:r>
          <w:fldChar w:fldCharType="separate"/>
        </w:r>
        <w:r>
          <w:t>29</w:t>
        </w:r>
        <w:r>
          <w:fldChar w:fldCharType="end"/>
        </w:r>
      </w:hyperlink>
    </w:p>
    <w:p>
      <w:pPr>
        <w:pStyle w:val="TOC2"/>
        <w:tabs>
          <w:tab w:val="right" w:leader="dot" w:pos="8306"/>
        </w:tabs>
      </w:pPr>
      <w:hyperlink w:anchor="_Toc12404" w:history="1">
        <w:r>
          <w:rPr>
            <w:rFonts w:ascii="仿宋" w:eastAsia="仿宋" w:hAnsi="仿宋" w:cs="仿宋" w:hint="eastAsia"/>
            <w:lang w:eastAsia="zh-CN"/>
          </w:rPr>
          <w:t>(二)、质量保证体系实施</w:t>
        </w:r>
        <w:r>
          <w:tab/>
        </w:r>
        <w:r>
          <w:fldChar w:fldCharType="begin"/>
        </w:r>
        <w:r>
          <w:instrText xml:space="preserve"> PAGEREF _Toc12404 \h </w:instrText>
        </w:r>
        <w:r>
          <w:fldChar w:fldCharType="separate"/>
        </w:r>
        <w:r>
          <w:t>30</w:t>
        </w:r>
        <w:r>
          <w:fldChar w:fldCharType="end"/>
        </w:r>
      </w:hyperlink>
    </w:p>
    <w:p>
      <w:pPr>
        <w:pStyle w:val="TOC2"/>
        <w:tabs>
          <w:tab w:val="right" w:leader="dot" w:pos="8306"/>
        </w:tabs>
      </w:pPr>
      <w:hyperlink w:anchor="_Toc32754" w:history="1">
        <w:r>
          <w:rPr>
            <w:rFonts w:ascii="仿宋" w:eastAsia="仿宋" w:hAnsi="仿宋" w:cs="仿宋" w:hint="eastAsia"/>
            <w:lang w:eastAsia="zh-CN"/>
          </w:rPr>
          <w:t>(三)、监理与质量控制流程</w:t>
        </w:r>
        <w:r>
          <w:tab/>
        </w:r>
        <w:r>
          <w:fldChar w:fldCharType="begin"/>
        </w:r>
        <w:r>
          <w:instrText xml:space="preserve"> PAGEREF _Toc32754 \h </w:instrText>
        </w:r>
        <w:r>
          <w:fldChar w:fldCharType="separate"/>
        </w:r>
        <w:r>
          <w:t>31</w:t>
        </w:r>
        <w:r>
          <w:fldChar w:fldCharType="end"/>
        </w:r>
      </w:hyperlink>
    </w:p>
    <w:p>
      <w:pPr>
        <w:pStyle w:val="TOC1"/>
        <w:tabs>
          <w:tab w:val="right" w:leader="dot" w:pos="8306"/>
        </w:tabs>
      </w:pPr>
      <w:hyperlink w:anchor="_Toc22957" w:history="1">
        <w:r>
          <w:rPr>
            <w:rFonts w:ascii="仿宋" w:eastAsia="仿宋" w:hAnsi="仿宋" w:cs="仿宋" w:hint="eastAsia"/>
            <w:lang w:eastAsia="zh-CN"/>
          </w:rPr>
          <w:t>七、项目实施与管理方案</w:t>
        </w:r>
        <w:r>
          <w:tab/>
        </w:r>
        <w:r>
          <w:fldChar w:fldCharType="begin"/>
        </w:r>
        <w:r>
          <w:instrText xml:space="preserve"> PAGEREF _Toc22957 \h </w:instrText>
        </w:r>
        <w:r>
          <w:fldChar w:fldCharType="separate"/>
        </w:r>
        <w:r>
          <w:t>31</w:t>
        </w:r>
        <w:r>
          <w:fldChar w:fldCharType="end"/>
        </w:r>
      </w:hyperlink>
    </w:p>
    <w:p>
      <w:pPr>
        <w:pStyle w:val="TOC2"/>
        <w:tabs>
          <w:tab w:val="right" w:leader="dot" w:pos="8306"/>
        </w:tabs>
      </w:pPr>
      <w:hyperlink w:anchor="_Toc9358" w:history="1">
        <w:r>
          <w:rPr>
            <w:rFonts w:ascii="仿宋" w:eastAsia="仿宋" w:hAnsi="仿宋" w:cs="仿宋" w:hint="eastAsia"/>
            <w:lang w:eastAsia="zh-CN"/>
          </w:rPr>
          <w:t>(一)、项目实施计划</w:t>
        </w:r>
        <w:r>
          <w:tab/>
        </w:r>
        <w:r>
          <w:fldChar w:fldCharType="begin"/>
        </w:r>
        <w:r>
          <w:instrText xml:space="preserve"> PAGEREF _Toc9358 \h </w:instrText>
        </w:r>
        <w:r>
          <w:fldChar w:fldCharType="separate"/>
        </w:r>
        <w:r>
          <w:t>31</w:t>
        </w:r>
        <w:r>
          <w:fldChar w:fldCharType="end"/>
        </w:r>
      </w:hyperlink>
    </w:p>
    <w:p>
      <w:pPr>
        <w:pStyle w:val="TOC2"/>
        <w:tabs>
          <w:tab w:val="right" w:leader="dot" w:pos="8306"/>
        </w:tabs>
      </w:pPr>
      <w:hyperlink w:anchor="_Toc27041" w:history="1">
        <w:r>
          <w:rPr>
            <w:rFonts w:ascii="仿宋" w:eastAsia="仿宋" w:hAnsi="仿宋" w:cs="仿宋" w:hint="eastAsia"/>
            <w:lang w:eastAsia="zh-CN"/>
          </w:rPr>
          <w:t>(二)、项目组织机构与职责</w:t>
        </w:r>
        <w:r>
          <w:tab/>
        </w:r>
        <w:r>
          <w:fldChar w:fldCharType="begin"/>
        </w:r>
        <w:r>
          <w:instrText xml:space="preserve"> PAGEREF _Toc27041 \h </w:instrText>
        </w:r>
        <w:r>
          <w:fldChar w:fldCharType="separate"/>
        </w:r>
        <w:r>
          <w:t>33</w:t>
        </w:r>
        <w:r>
          <w:fldChar w:fldCharType="end"/>
        </w:r>
      </w:hyperlink>
    </w:p>
    <w:p>
      <w:pPr>
        <w:pStyle w:val="TOC2"/>
        <w:tabs>
          <w:tab w:val="right" w:leader="dot" w:pos="8306"/>
        </w:tabs>
      </w:pPr>
      <w:hyperlink w:anchor="_Toc24433" w:history="1">
        <w:r>
          <w:rPr>
            <w:rFonts w:ascii="仿宋" w:eastAsia="仿宋" w:hAnsi="仿宋" w:cs="仿宋" w:hint="eastAsia"/>
            <w:lang w:eastAsia="zh-CN"/>
          </w:rPr>
          <w:t>(三)、项目管理与监控体系</w:t>
        </w:r>
        <w:r>
          <w:tab/>
        </w:r>
        <w:r>
          <w:fldChar w:fldCharType="begin"/>
        </w:r>
        <w:r>
          <w:instrText xml:space="preserve"> PAGEREF _Toc24433 \h </w:instrText>
        </w:r>
        <w:r>
          <w:fldChar w:fldCharType="separate"/>
        </w:r>
        <w:r>
          <w:t>35</w:t>
        </w:r>
        <w:r>
          <w:fldChar w:fldCharType="end"/>
        </w:r>
      </w:hyperlink>
    </w:p>
    <w:p>
      <w:pPr>
        <w:pStyle w:val="TOC1"/>
        <w:tabs>
          <w:tab w:val="right" w:leader="dot" w:pos="8306"/>
        </w:tabs>
      </w:pPr>
      <w:hyperlink w:anchor="_Toc19545" w:history="1">
        <w:r>
          <w:rPr>
            <w:rFonts w:ascii="仿宋" w:eastAsia="仿宋" w:hAnsi="仿宋" w:cs="仿宋" w:hint="eastAsia"/>
            <w:lang w:eastAsia="zh-CN"/>
          </w:rPr>
          <w:t>八、项目进度计划</w:t>
        </w:r>
        <w:r>
          <w:tab/>
        </w:r>
        <w:r>
          <w:fldChar w:fldCharType="begin"/>
        </w:r>
        <w:r>
          <w:instrText xml:space="preserve"> PAGEREF _Toc19545 \h </w:instrText>
        </w:r>
        <w:r>
          <w:fldChar w:fldCharType="separate"/>
        </w:r>
        <w:r>
          <w:t>37</w:t>
        </w:r>
        <w:r>
          <w:fldChar w:fldCharType="end"/>
        </w:r>
      </w:hyperlink>
    </w:p>
    <w:p>
      <w:pPr>
        <w:pStyle w:val="TOC2"/>
        <w:tabs>
          <w:tab w:val="right" w:leader="dot" w:pos="8306"/>
        </w:tabs>
      </w:pPr>
      <w:hyperlink w:anchor="_Toc590" w:history="1">
        <w:r>
          <w:rPr>
            <w:rFonts w:ascii="仿宋" w:eastAsia="仿宋" w:hAnsi="仿宋" w:cs="仿宋" w:hint="eastAsia"/>
            <w:lang w:eastAsia="zh-CN"/>
          </w:rPr>
          <w:t>(一)、建设周期</w:t>
        </w:r>
        <w:r>
          <w:tab/>
        </w:r>
        <w:r>
          <w:fldChar w:fldCharType="begin"/>
        </w:r>
        <w:r>
          <w:instrText xml:space="preserve"> PAGEREF _Toc590 \h </w:instrText>
        </w:r>
        <w:r>
          <w:fldChar w:fldCharType="separate"/>
        </w:r>
        <w:r>
          <w:t>37</w:t>
        </w:r>
        <w:r>
          <w:fldChar w:fldCharType="end"/>
        </w:r>
      </w:hyperlink>
    </w:p>
    <w:p>
      <w:pPr>
        <w:pStyle w:val="TOC2"/>
        <w:tabs>
          <w:tab w:val="right" w:leader="dot" w:pos="8306"/>
        </w:tabs>
      </w:pPr>
      <w:hyperlink w:anchor="_Toc29525" w:history="1">
        <w:r>
          <w:rPr>
            <w:rFonts w:ascii="仿宋" w:eastAsia="仿宋" w:hAnsi="仿宋" w:cs="仿宋" w:hint="eastAsia"/>
            <w:lang w:eastAsia="zh-CN"/>
          </w:rPr>
          <w:t>(二)、建设进度</w:t>
        </w:r>
        <w:r>
          <w:tab/>
        </w:r>
        <w:r>
          <w:fldChar w:fldCharType="begin"/>
        </w:r>
        <w:r>
          <w:instrText xml:space="preserve"> PAGEREF _Toc29525 \h </w:instrText>
        </w:r>
        <w:r>
          <w:fldChar w:fldCharType="separate"/>
        </w:r>
        <w:r>
          <w:t>37</w:t>
        </w:r>
        <w:r>
          <w:fldChar w:fldCharType="end"/>
        </w:r>
      </w:hyperlink>
    </w:p>
    <w:p>
      <w:pPr>
        <w:pStyle w:val="TOC2"/>
        <w:tabs>
          <w:tab w:val="right" w:leader="dot" w:pos="8306"/>
        </w:tabs>
      </w:pPr>
      <w:hyperlink w:anchor="_Toc3258" w:history="1">
        <w:r>
          <w:rPr>
            <w:rFonts w:ascii="仿宋" w:eastAsia="仿宋" w:hAnsi="仿宋" w:cs="仿宋" w:hint="eastAsia"/>
            <w:lang w:eastAsia="zh-CN"/>
          </w:rPr>
          <w:t>(三)、进度安排注意事项</w:t>
        </w:r>
        <w:r>
          <w:tab/>
        </w:r>
        <w:r>
          <w:fldChar w:fldCharType="begin"/>
        </w:r>
        <w:r>
          <w:instrText xml:space="preserve"> PAGEREF _Toc3258 \h </w:instrText>
        </w:r>
        <w:r>
          <w:fldChar w:fldCharType="separate"/>
        </w:r>
        <w:r>
          <w:t>38</w:t>
        </w:r>
        <w:r>
          <w:fldChar w:fldCharType="end"/>
        </w:r>
      </w:hyperlink>
    </w:p>
    <w:p>
      <w:pPr>
        <w:pStyle w:val="TOC2"/>
        <w:tabs>
          <w:tab w:val="right" w:leader="dot" w:pos="8306"/>
        </w:tabs>
      </w:pPr>
      <w:hyperlink w:anchor="_Toc19342" w:history="1">
        <w:r>
          <w:rPr>
            <w:rFonts w:ascii="仿宋" w:eastAsia="仿宋" w:hAnsi="仿宋" w:cs="仿宋" w:hint="eastAsia"/>
            <w:lang w:eastAsia="zh-CN"/>
          </w:rPr>
          <w:t>(四)、人力资源配置</w:t>
        </w:r>
        <w:r>
          <w:tab/>
        </w:r>
        <w:r>
          <w:fldChar w:fldCharType="begin"/>
        </w:r>
        <w:r>
          <w:instrText xml:space="preserve"> PAGEREF _Toc19342 \h </w:instrText>
        </w:r>
        <w:r>
          <w:fldChar w:fldCharType="separate"/>
        </w:r>
        <w:r>
          <w:t>39</w:t>
        </w:r>
        <w:r>
          <w:fldChar w:fldCharType="end"/>
        </w:r>
      </w:hyperlink>
    </w:p>
    <w:p>
      <w:pPr>
        <w:pStyle w:val="TOC2"/>
        <w:tabs>
          <w:tab w:val="right" w:leader="dot" w:pos="8306"/>
        </w:tabs>
      </w:pPr>
      <w:hyperlink w:anchor="_Toc15542" w:history="1">
        <w:r>
          <w:rPr>
            <w:rFonts w:ascii="仿宋" w:eastAsia="仿宋" w:hAnsi="仿宋" w:cs="仿宋" w:hint="eastAsia"/>
            <w:lang w:eastAsia="zh-CN"/>
          </w:rPr>
          <w:t>(五)、员工培训</w:t>
        </w:r>
        <w:r>
          <w:tab/>
        </w:r>
        <w:r>
          <w:fldChar w:fldCharType="begin"/>
        </w:r>
        <w:r>
          <w:instrText xml:space="preserve"> PAGEREF _Toc15542 \h </w:instrText>
        </w:r>
        <w:r>
          <w:fldChar w:fldCharType="separate"/>
        </w:r>
        <w:r>
          <w:t>41</w:t>
        </w:r>
        <w:r>
          <w:fldChar w:fldCharType="end"/>
        </w:r>
      </w:hyperlink>
    </w:p>
    <w:p>
      <w:pPr>
        <w:pStyle w:val="TOC2"/>
        <w:tabs>
          <w:tab w:val="right" w:leader="dot" w:pos="8306"/>
        </w:tabs>
      </w:pPr>
      <w:hyperlink w:anchor="_Toc13379" w:history="1">
        <w:r>
          <w:rPr>
            <w:rFonts w:ascii="仿宋" w:eastAsia="仿宋" w:hAnsi="仿宋" w:cs="仿宋" w:hint="eastAsia"/>
            <w:lang w:eastAsia="zh-CN"/>
          </w:rPr>
          <w:t>(六)、项目实施保障</w:t>
        </w:r>
        <w:r>
          <w:tab/>
        </w:r>
        <w:r>
          <w:fldChar w:fldCharType="begin"/>
        </w:r>
        <w:r>
          <w:instrText xml:space="preserve"> PAGEREF _Toc13379 \h </w:instrText>
        </w:r>
        <w:r>
          <w:fldChar w:fldCharType="separate"/>
        </w:r>
        <w:r>
          <w:t>42</w:t>
        </w:r>
        <w:r>
          <w:fldChar w:fldCharType="end"/>
        </w:r>
      </w:hyperlink>
    </w:p>
    <w:p>
      <w:pPr>
        <w:pStyle w:val="TOC2"/>
        <w:tabs>
          <w:tab w:val="right" w:leader="dot" w:pos="8306"/>
        </w:tabs>
      </w:pPr>
      <w:hyperlink w:anchor="_Toc12482" w:history="1">
        <w:r>
          <w:rPr>
            <w:rFonts w:ascii="仿宋" w:eastAsia="仿宋" w:hAnsi="仿宋" w:cs="仿宋" w:hint="eastAsia"/>
            <w:lang w:eastAsia="zh-CN"/>
          </w:rPr>
          <w:t>(七)、安全规范管理</w:t>
        </w:r>
        <w:r>
          <w:tab/>
        </w:r>
        <w:r>
          <w:fldChar w:fldCharType="begin"/>
        </w:r>
        <w:r>
          <w:instrText xml:space="preserve"> PAGEREF _Toc12482 \h </w:instrText>
        </w:r>
        <w:r>
          <w:fldChar w:fldCharType="separate"/>
        </w:r>
        <w:r>
          <w:t>43</w:t>
        </w:r>
        <w:r>
          <w:fldChar w:fldCharType="end"/>
        </w:r>
      </w:hyperlink>
    </w:p>
    <w:p>
      <w:pPr>
        <w:pStyle w:val="TOC1"/>
        <w:tabs>
          <w:tab w:val="right" w:leader="dot" w:pos="8306"/>
        </w:tabs>
      </w:pPr>
      <w:hyperlink w:anchor="_Toc1346" w:history="1">
        <w:r>
          <w:rPr>
            <w:rFonts w:ascii="仿宋" w:eastAsia="仿宋" w:hAnsi="仿宋" w:cs="仿宋" w:hint="eastAsia"/>
            <w:lang w:eastAsia="zh-CN"/>
          </w:rPr>
          <w:t>九、环境保护与绿色发展</w:t>
        </w:r>
        <w:r>
          <w:tab/>
        </w:r>
        <w:r>
          <w:fldChar w:fldCharType="begin"/>
        </w:r>
        <w:r>
          <w:instrText xml:space="preserve"> PAGEREF _Toc1346 \h </w:instrText>
        </w:r>
        <w:r>
          <w:fldChar w:fldCharType="separate"/>
        </w:r>
        <w:r>
          <w:t>44</w:t>
        </w:r>
        <w:r>
          <w:fldChar w:fldCharType="end"/>
        </w:r>
      </w:hyperlink>
    </w:p>
    <w:p>
      <w:pPr>
        <w:pStyle w:val="TOC2"/>
        <w:tabs>
          <w:tab w:val="right" w:leader="dot" w:pos="8306"/>
        </w:tabs>
      </w:pPr>
      <w:hyperlink w:anchor="_Toc3961" w:history="1">
        <w:r>
          <w:rPr>
            <w:rFonts w:ascii="仿宋" w:eastAsia="仿宋" w:hAnsi="仿宋" w:cs="仿宋" w:hint="eastAsia"/>
            <w:lang w:eastAsia="zh-CN"/>
          </w:rPr>
          <w:t>(一)、环境保护措施</w:t>
        </w:r>
        <w:r>
          <w:tab/>
        </w:r>
        <w:r>
          <w:fldChar w:fldCharType="begin"/>
        </w:r>
        <w:r>
          <w:instrText xml:space="preserve"> PAGEREF _Toc3961 \h </w:instrText>
        </w:r>
        <w:r>
          <w:fldChar w:fldCharType="separate"/>
        </w:r>
        <w:r>
          <w:t>44</w:t>
        </w:r>
        <w:r>
          <w:fldChar w:fldCharType="end"/>
        </w:r>
      </w:hyperlink>
    </w:p>
    <w:p>
      <w:pPr>
        <w:pStyle w:val="TOC2"/>
        <w:tabs>
          <w:tab w:val="right" w:leader="dot" w:pos="8306"/>
        </w:tabs>
      </w:pPr>
      <w:hyperlink w:anchor="_Toc26784" w:history="1">
        <w:r>
          <w:rPr>
            <w:rFonts w:ascii="仿宋" w:eastAsia="仿宋" w:hAnsi="仿宋" w:cs="仿宋" w:hint="eastAsia"/>
            <w:lang w:eastAsia="zh-CN"/>
          </w:rPr>
          <w:t>(二)、绿色发展与可持续发展策略</w:t>
        </w:r>
        <w:r>
          <w:tab/>
        </w:r>
        <w:r>
          <w:fldChar w:fldCharType="begin"/>
        </w:r>
        <w:r>
          <w:instrText xml:space="preserve"> PAGEREF _Toc26784 \h </w:instrText>
        </w:r>
        <w:r>
          <w:fldChar w:fldCharType="separate"/>
        </w:r>
        <w:r>
          <w:t>46</w:t>
        </w:r>
        <w:r>
          <w:fldChar w:fldCharType="end"/>
        </w:r>
      </w:hyperlink>
    </w:p>
    <w:p>
      <w:pPr>
        <w:pStyle w:val="TOC1"/>
        <w:tabs>
          <w:tab w:val="right" w:leader="dot" w:pos="8306"/>
        </w:tabs>
      </w:pPr>
      <w:hyperlink w:anchor="_Toc2296" w:history="1">
        <w:r>
          <w:rPr>
            <w:rFonts w:ascii="仿宋" w:eastAsia="仿宋" w:hAnsi="仿宋" w:cs="仿宋" w:hint="eastAsia"/>
            <w:lang w:eastAsia="zh-CN"/>
          </w:rPr>
          <w:t>十、经济效益与社会效益优化</w:t>
        </w:r>
        <w:r>
          <w:tab/>
        </w:r>
        <w:r>
          <w:fldChar w:fldCharType="begin"/>
        </w:r>
        <w:r>
          <w:instrText xml:space="preserve"> PAGEREF _Toc2296 \h </w:instrText>
        </w:r>
        <w:r>
          <w:fldChar w:fldCharType="separate"/>
        </w:r>
        <w:r>
          <w:t>48</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0995" w:history="1">
        <w:r>
          <w:rPr>
            <w:rFonts w:ascii="仿宋" w:eastAsia="仿宋" w:hAnsi="仿宋" w:cs="仿宋" w:hint="eastAsia"/>
            <w:lang w:eastAsia="zh-CN"/>
          </w:rPr>
          <w:t>(一)、经济效益提升策略</w:t>
        </w:r>
        <w:r>
          <w:tab/>
        </w:r>
        <w:r>
          <w:fldChar w:fldCharType="begin"/>
        </w:r>
        <w:r>
          <w:instrText xml:space="preserve"> PAGEREF _Toc10995 \h </w:instrText>
        </w:r>
        <w:r>
          <w:fldChar w:fldCharType="separate"/>
        </w:r>
        <w:r>
          <w:t>48</w:t>
        </w:r>
        <w:r>
          <w:fldChar w:fldCharType="end"/>
        </w:r>
      </w:hyperlink>
    </w:p>
    <w:p>
      <w:pPr>
        <w:pStyle w:val="TOC2"/>
        <w:tabs>
          <w:tab w:val="right" w:leader="dot" w:pos="8306"/>
        </w:tabs>
      </w:pPr>
      <w:hyperlink w:anchor="_Toc26792" w:history="1">
        <w:r>
          <w:rPr>
            <w:rFonts w:ascii="仿宋" w:eastAsia="仿宋" w:hAnsi="仿宋" w:cs="仿宋" w:hint="eastAsia"/>
            <w:lang w:eastAsia="zh-CN"/>
          </w:rPr>
          <w:t>(二)、社会效益增强方案</w:t>
        </w:r>
        <w:r>
          <w:tab/>
        </w:r>
        <w:r>
          <w:fldChar w:fldCharType="begin"/>
        </w:r>
        <w:r>
          <w:instrText xml:space="preserve"> PAGEREF _Toc26792 \h </w:instrText>
        </w:r>
        <w:r>
          <w:fldChar w:fldCharType="separate"/>
        </w:r>
        <w:r>
          <w:t>49</w:t>
        </w:r>
        <w:r>
          <w:fldChar w:fldCharType="end"/>
        </w:r>
      </w:hyperlink>
    </w:p>
    <w:p>
      <w:pPr>
        <w:pStyle w:val="TOC1"/>
        <w:tabs>
          <w:tab w:val="right" w:leader="dot" w:pos="8306"/>
        </w:tabs>
      </w:pPr>
      <w:hyperlink w:anchor="_Toc32392" w:history="1">
        <w:r>
          <w:rPr>
            <w:rFonts w:ascii="仿宋" w:eastAsia="仿宋" w:hAnsi="仿宋" w:cs="仿宋" w:hint="eastAsia"/>
            <w:lang w:eastAsia="zh-CN"/>
          </w:rPr>
          <w:t>十一、技术创新与产业升级</w:t>
        </w:r>
        <w:r>
          <w:tab/>
        </w:r>
        <w:r>
          <w:fldChar w:fldCharType="begin"/>
        </w:r>
        <w:r>
          <w:instrText xml:space="preserve"> PAGEREF _Toc32392 \h </w:instrText>
        </w:r>
        <w:r>
          <w:fldChar w:fldCharType="separate"/>
        </w:r>
        <w:r>
          <w:t>50</w:t>
        </w:r>
        <w:r>
          <w:fldChar w:fldCharType="end"/>
        </w:r>
      </w:hyperlink>
    </w:p>
    <w:p>
      <w:pPr>
        <w:pStyle w:val="TOC2"/>
        <w:tabs>
          <w:tab w:val="right" w:leader="dot" w:pos="8306"/>
        </w:tabs>
      </w:pPr>
      <w:hyperlink w:anchor="_Toc25118" w:history="1">
        <w:r>
          <w:rPr>
            <w:rFonts w:ascii="仿宋" w:eastAsia="仿宋" w:hAnsi="仿宋" w:cs="仿宋" w:hint="eastAsia"/>
            <w:lang w:eastAsia="zh-CN"/>
          </w:rPr>
          <w:t>(一)、技术创新方向与目标</w:t>
        </w:r>
        <w:r>
          <w:tab/>
        </w:r>
        <w:r>
          <w:fldChar w:fldCharType="begin"/>
        </w:r>
        <w:r>
          <w:instrText xml:space="preserve"> PAGEREF _Toc25118 \h </w:instrText>
        </w:r>
        <w:r>
          <w:fldChar w:fldCharType="separate"/>
        </w:r>
        <w:r>
          <w:t>50</w:t>
        </w:r>
        <w:r>
          <w:fldChar w:fldCharType="end"/>
        </w:r>
      </w:hyperlink>
    </w:p>
    <w:p>
      <w:pPr>
        <w:pStyle w:val="TOC2"/>
        <w:tabs>
          <w:tab w:val="right" w:leader="dot" w:pos="8306"/>
        </w:tabs>
      </w:pPr>
      <w:hyperlink w:anchor="_Toc20784" w:history="1">
        <w:r>
          <w:rPr>
            <w:rFonts w:ascii="仿宋" w:eastAsia="仿宋" w:hAnsi="仿宋" w:cs="仿宋" w:hint="eastAsia"/>
            <w:lang w:eastAsia="zh-CN"/>
          </w:rPr>
          <w:t>(二)、产业升级路径与措施</w:t>
        </w:r>
        <w:r>
          <w:tab/>
        </w:r>
        <w:r>
          <w:fldChar w:fldCharType="begin"/>
        </w:r>
        <w:r>
          <w:instrText xml:space="preserve"> PAGEREF _Toc20784 \h </w:instrText>
        </w:r>
        <w:r>
          <w:fldChar w:fldCharType="separate"/>
        </w:r>
        <w:r>
          <w:t>51</w:t>
        </w:r>
        <w:r>
          <w:fldChar w:fldCharType="end"/>
        </w:r>
      </w:hyperlink>
    </w:p>
    <w:p>
      <w:pPr>
        <w:pStyle w:val="TOC1"/>
        <w:tabs>
          <w:tab w:val="right" w:leader="dot" w:pos="8306"/>
        </w:tabs>
      </w:pPr>
      <w:hyperlink w:anchor="_Toc23081" w:history="1">
        <w:r>
          <w:rPr>
            <w:rFonts w:ascii="仿宋" w:eastAsia="仿宋" w:hAnsi="仿宋" w:cs="仿宋" w:hint="eastAsia"/>
            <w:lang w:eastAsia="zh-CN"/>
          </w:rPr>
          <w:t>十二、土地利用与规划方案</w:t>
        </w:r>
        <w:r>
          <w:tab/>
        </w:r>
        <w:r>
          <w:fldChar w:fldCharType="begin"/>
        </w:r>
        <w:r>
          <w:instrText xml:space="preserve"> PAGEREF _Toc23081 \h </w:instrText>
        </w:r>
        <w:r>
          <w:fldChar w:fldCharType="separate"/>
        </w:r>
        <w:r>
          <w:t>52</w:t>
        </w:r>
        <w:r>
          <w:fldChar w:fldCharType="end"/>
        </w:r>
      </w:hyperlink>
    </w:p>
    <w:p>
      <w:pPr>
        <w:pStyle w:val="TOC2"/>
        <w:tabs>
          <w:tab w:val="right" w:leader="dot" w:pos="8306"/>
        </w:tabs>
      </w:pPr>
      <w:hyperlink w:anchor="_Toc4509" w:history="1">
        <w:r>
          <w:rPr>
            <w:rFonts w:ascii="仿宋" w:eastAsia="仿宋" w:hAnsi="仿宋" w:cs="仿宋" w:hint="eastAsia"/>
            <w:lang w:eastAsia="zh-CN"/>
          </w:rPr>
          <w:t>(一)、项目用地情况分析</w:t>
        </w:r>
        <w:r>
          <w:tab/>
        </w:r>
        <w:r>
          <w:fldChar w:fldCharType="begin"/>
        </w:r>
        <w:r>
          <w:instrText xml:space="preserve"> PAGEREF _Toc4509 \h </w:instrText>
        </w:r>
        <w:r>
          <w:fldChar w:fldCharType="separate"/>
        </w:r>
        <w:r>
          <w:t>52</w:t>
        </w:r>
        <w:r>
          <w:fldChar w:fldCharType="end"/>
        </w:r>
      </w:hyperlink>
    </w:p>
    <w:p>
      <w:pPr>
        <w:pStyle w:val="TOC2"/>
        <w:tabs>
          <w:tab w:val="right" w:leader="dot" w:pos="8306"/>
        </w:tabs>
      </w:pPr>
      <w:hyperlink w:anchor="_Toc13655" w:history="1">
        <w:r>
          <w:rPr>
            <w:rFonts w:ascii="仿宋" w:eastAsia="仿宋" w:hAnsi="仿宋" w:cs="仿宋" w:hint="eastAsia"/>
            <w:lang w:eastAsia="zh-CN"/>
          </w:rPr>
          <w:t>(二)、土地利用规划方案</w:t>
        </w:r>
        <w:r>
          <w:tab/>
        </w:r>
        <w:r>
          <w:fldChar w:fldCharType="begin"/>
        </w:r>
        <w:r>
          <w:instrText xml:space="preserve"> PAGEREF _Toc13655 \h </w:instrText>
        </w:r>
        <w:r>
          <w:fldChar w:fldCharType="separate"/>
        </w:r>
        <w:r>
          <w:t>53</w:t>
        </w:r>
        <w:r>
          <w:fldChar w:fldCharType="end"/>
        </w:r>
      </w:hyperlink>
    </w:p>
    <w:p>
      <w:pPr>
        <w:pStyle w:val="TOC1"/>
        <w:tabs>
          <w:tab w:val="right" w:leader="dot" w:pos="8306"/>
        </w:tabs>
      </w:pPr>
      <w:hyperlink w:anchor="_Toc26715" w:history="1">
        <w:r>
          <w:rPr>
            <w:rFonts w:ascii="仿宋" w:eastAsia="仿宋" w:hAnsi="仿宋" w:cs="仿宋" w:hint="eastAsia"/>
            <w:lang w:eastAsia="zh-CN"/>
          </w:rPr>
          <w:t>十三、法律法规与政策遵循</w:t>
        </w:r>
        <w:r>
          <w:tab/>
        </w:r>
        <w:r>
          <w:fldChar w:fldCharType="begin"/>
        </w:r>
        <w:r>
          <w:instrText xml:space="preserve"> PAGEREF _Toc26715 \h </w:instrText>
        </w:r>
        <w:r>
          <w:fldChar w:fldCharType="separate"/>
        </w:r>
        <w:r>
          <w:t>54</w:t>
        </w:r>
        <w:r>
          <w:fldChar w:fldCharType="end"/>
        </w:r>
      </w:hyperlink>
    </w:p>
    <w:p>
      <w:pPr>
        <w:pStyle w:val="TOC2"/>
        <w:tabs>
          <w:tab w:val="right" w:leader="dot" w:pos="8306"/>
        </w:tabs>
      </w:pPr>
      <w:hyperlink w:anchor="_Toc16230" w:history="1">
        <w:r>
          <w:rPr>
            <w:rFonts w:ascii="仿宋" w:eastAsia="仿宋" w:hAnsi="仿宋" w:cs="仿宋" w:hint="eastAsia"/>
            <w:lang w:eastAsia="zh-CN"/>
          </w:rPr>
          <w:t>(一)、法律法规遵守</w:t>
        </w:r>
        <w:r>
          <w:tab/>
        </w:r>
        <w:r>
          <w:fldChar w:fldCharType="begin"/>
        </w:r>
        <w:r>
          <w:instrText xml:space="preserve"> PAGEREF _Toc16230 \h </w:instrText>
        </w:r>
        <w:r>
          <w:fldChar w:fldCharType="separate"/>
        </w:r>
        <w:r>
          <w:t>54</w:t>
        </w:r>
        <w:r>
          <w:fldChar w:fldCharType="end"/>
        </w:r>
      </w:hyperlink>
    </w:p>
    <w:p>
      <w:pPr>
        <w:pStyle w:val="TOC2"/>
        <w:tabs>
          <w:tab w:val="right" w:leader="dot" w:pos="8306"/>
        </w:tabs>
      </w:pPr>
      <w:hyperlink w:anchor="_Toc18929" w:history="1">
        <w:r>
          <w:rPr>
            <w:rFonts w:ascii="仿宋" w:eastAsia="仿宋" w:hAnsi="仿宋" w:cs="仿宋" w:hint="eastAsia"/>
            <w:lang w:eastAsia="zh-CN"/>
          </w:rPr>
          <w:t>(二)、政策导向与利用</w:t>
        </w:r>
        <w:r>
          <w:tab/>
        </w:r>
        <w:r>
          <w:fldChar w:fldCharType="begin"/>
        </w:r>
        <w:r>
          <w:instrText xml:space="preserve"> PAGEREF _Toc18929 \h </w:instrText>
        </w:r>
        <w:r>
          <w:fldChar w:fldCharType="separate"/>
        </w:r>
        <w:r>
          <w:t>55</w:t>
        </w:r>
        <w:r>
          <w:fldChar w:fldCharType="end"/>
        </w:r>
      </w:hyperlink>
    </w:p>
    <w:p>
      <w:pPr>
        <w:pStyle w:val="TOC1"/>
        <w:tabs>
          <w:tab w:val="right" w:leader="dot" w:pos="8306"/>
        </w:tabs>
      </w:pPr>
      <w:hyperlink w:anchor="_Toc7041" w:history="1">
        <w:r>
          <w:rPr>
            <w:rFonts w:ascii="仿宋" w:eastAsia="仿宋" w:hAnsi="仿宋" w:cs="仿宋" w:hint="eastAsia"/>
            <w:lang w:eastAsia="zh-CN"/>
          </w:rPr>
          <w:t>十四、成果转化与推广应用</w:t>
        </w:r>
        <w:r>
          <w:tab/>
        </w:r>
        <w:r>
          <w:fldChar w:fldCharType="begin"/>
        </w:r>
        <w:r>
          <w:instrText xml:space="preserve"> PAGEREF _Toc7041 \h </w:instrText>
        </w:r>
        <w:r>
          <w:fldChar w:fldCharType="separate"/>
        </w:r>
        <w:r>
          <w:t>56</w:t>
        </w:r>
        <w:r>
          <w:fldChar w:fldCharType="end"/>
        </w:r>
      </w:hyperlink>
    </w:p>
    <w:p>
      <w:pPr>
        <w:pStyle w:val="TOC2"/>
        <w:tabs>
          <w:tab w:val="right" w:leader="dot" w:pos="8306"/>
        </w:tabs>
      </w:pPr>
      <w:hyperlink w:anchor="_Toc12973" w:history="1">
        <w:r>
          <w:rPr>
            <w:rFonts w:ascii="仿宋" w:eastAsia="仿宋" w:hAnsi="仿宋" w:cs="仿宋" w:hint="eastAsia"/>
            <w:lang w:eastAsia="zh-CN"/>
          </w:rPr>
          <w:t>(一)、成果转化策略制定</w:t>
        </w:r>
        <w:r>
          <w:tab/>
        </w:r>
        <w:r>
          <w:fldChar w:fldCharType="begin"/>
        </w:r>
        <w:r>
          <w:instrText xml:space="preserve"> PAGEREF _Toc12973 \h </w:instrText>
        </w:r>
        <w:r>
          <w:fldChar w:fldCharType="separate"/>
        </w:r>
        <w:r>
          <w:t>56</w:t>
        </w:r>
        <w:r>
          <w:fldChar w:fldCharType="end"/>
        </w:r>
      </w:hyperlink>
    </w:p>
    <w:p>
      <w:pPr>
        <w:pStyle w:val="TOC2"/>
        <w:tabs>
          <w:tab w:val="right" w:leader="dot" w:pos="8306"/>
        </w:tabs>
      </w:pPr>
      <w:hyperlink w:anchor="_Toc27458" w:history="1">
        <w:r>
          <w:rPr>
            <w:rFonts w:ascii="仿宋" w:eastAsia="仿宋" w:hAnsi="仿宋" w:cs="仿宋" w:hint="eastAsia"/>
            <w:lang w:eastAsia="zh-CN"/>
          </w:rPr>
          <w:t>(二)、成果推广应用方案</w:t>
        </w:r>
        <w:r>
          <w:tab/>
        </w:r>
        <w:r>
          <w:fldChar w:fldCharType="begin"/>
        </w:r>
        <w:r>
          <w:instrText xml:space="preserve"> PAGEREF _Toc27458 \h </w:instrText>
        </w:r>
        <w:r>
          <w:fldChar w:fldCharType="separate"/>
        </w:r>
        <w:r>
          <w:t>58</w:t>
        </w:r>
        <w:r>
          <w:fldChar w:fldCharType="end"/>
        </w:r>
      </w:hyperlink>
    </w:p>
    <w:p>
      <w:pPr>
        <w:pStyle w:val="TOC1"/>
        <w:tabs>
          <w:tab w:val="right" w:leader="dot" w:pos="8306"/>
        </w:tabs>
      </w:pPr>
      <w:hyperlink w:anchor="_Toc8742" w:history="1">
        <w:r>
          <w:rPr>
            <w:rFonts w:ascii="仿宋" w:eastAsia="仿宋" w:hAnsi="仿宋" w:cs="仿宋" w:hint="eastAsia"/>
            <w:lang w:eastAsia="zh-CN"/>
          </w:rPr>
          <w:t>十五、合作与交流机制建立</w:t>
        </w:r>
        <w:r>
          <w:tab/>
        </w:r>
        <w:r>
          <w:fldChar w:fldCharType="begin"/>
        </w:r>
        <w:r>
          <w:instrText xml:space="preserve"> PAGEREF _Toc8742 \h </w:instrText>
        </w:r>
        <w:r>
          <w:fldChar w:fldCharType="separate"/>
        </w:r>
        <w:r>
          <w:t>59</w:t>
        </w:r>
        <w:r>
          <w:fldChar w:fldCharType="end"/>
        </w:r>
      </w:hyperlink>
    </w:p>
    <w:p>
      <w:pPr>
        <w:pStyle w:val="TOC2"/>
        <w:tabs>
          <w:tab w:val="right" w:leader="dot" w:pos="8306"/>
        </w:tabs>
      </w:pPr>
      <w:hyperlink w:anchor="_Toc2756" w:history="1">
        <w:r>
          <w:rPr>
            <w:rFonts w:ascii="仿宋" w:eastAsia="仿宋" w:hAnsi="仿宋" w:cs="仿宋" w:hint="eastAsia"/>
            <w:lang w:eastAsia="zh-CN"/>
          </w:rPr>
          <w:t>(一)、合作伙伴选择与合作方式</w:t>
        </w:r>
        <w:r>
          <w:tab/>
        </w:r>
        <w:r>
          <w:fldChar w:fldCharType="begin"/>
        </w:r>
        <w:r>
          <w:instrText xml:space="preserve"> PAGEREF _Toc2756 \h </w:instrText>
        </w:r>
        <w:r>
          <w:fldChar w:fldCharType="separate"/>
        </w:r>
        <w:r>
          <w:t>59</w:t>
        </w:r>
        <w:r>
          <w:fldChar w:fldCharType="end"/>
        </w:r>
      </w:hyperlink>
    </w:p>
    <w:p>
      <w:pPr>
        <w:pStyle w:val="TOC2"/>
        <w:tabs>
          <w:tab w:val="right" w:leader="dot" w:pos="8306"/>
        </w:tabs>
      </w:pPr>
      <w:hyperlink w:anchor="_Toc23418" w:history="1">
        <w:r>
          <w:rPr>
            <w:rFonts w:ascii="仿宋" w:eastAsia="仿宋" w:hAnsi="仿宋" w:cs="仿宋" w:hint="eastAsia"/>
            <w:lang w:eastAsia="zh-CN"/>
          </w:rPr>
          <w:t>(二)、交流与合作平台搭建</w:t>
        </w:r>
        <w:r>
          <w:tab/>
        </w:r>
        <w:r>
          <w:fldChar w:fldCharType="begin"/>
        </w:r>
        <w:r>
          <w:instrText xml:space="preserve"> PAGEREF _Toc23418 \h </w:instrText>
        </w:r>
        <w:r>
          <w:fldChar w:fldCharType="separate"/>
        </w:r>
        <w:r>
          <w:t>60</w:t>
        </w:r>
        <w:r>
          <w:fldChar w:fldCharType="end"/>
        </w:r>
      </w:hyperlink>
    </w:p>
    <w:p>
      <w:pPr>
        <w:pStyle w:val="TOC1"/>
        <w:tabs>
          <w:tab w:val="right" w:leader="dot" w:pos="8306"/>
        </w:tabs>
      </w:pPr>
      <w:hyperlink w:anchor="_Toc29265" w:history="1">
        <w:r>
          <w:rPr>
            <w:rFonts w:ascii="仿宋" w:eastAsia="仿宋" w:hAnsi="仿宋" w:cs="仿宋" w:hint="eastAsia"/>
            <w:lang w:eastAsia="zh-CN"/>
          </w:rPr>
          <w:t>十六、质量管理与控制</w:t>
        </w:r>
        <w:r>
          <w:tab/>
        </w:r>
        <w:r>
          <w:fldChar w:fldCharType="begin"/>
        </w:r>
        <w:r>
          <w:instrText xml:space="preserve"> PAGEREF _Toc29265 \h </w:instrText>
        </w:r>
        <w:r>
          <w:fldChar w:fldCharType="separate"/>
        </w:r>
        <w:r>
          <w:t>62</w:t>
        </w:r>
        <w:r>
          <w:fldChar w:fldCharType="end"/>
        </w:r>
      </w:hyperlink>
    </w:p>
    <w:p>
      <w:pPr>
        <w:pStyle w:val="TOC2"/>
        <w:tabs>
          <w:tab w:val="right" w:leader="dot" w:pos="8306"/>
        </w:tabs>
      </w:pPr>
      <w:hyperlink w:anchor="_Toc22739" w:history="1">
        <w:r>
          <w:rPr>
            <w:rFonts w:ascii="仿宋" w:eastAsia="仿宋" w:hAnsi="仿宋" w:cs="仿宋" w:hint="eastAsia"/>
            <w:lang w:eastAsia="zh-CN"/>
          </w:rPr>
          <w:t>(一)、质量管理体系建设</w:t>
        </w:r>
        <w:r>
          <w:tab/>
        </w:r>
        <w:r>
          <w:fldChar w:fldCharType="begin"/>
        </w:r>
        <w:r>
          <w:instrText xml:space="preserve"> PAGEREF _Toc22739 \h </w:instrText>
        </w:r>
        <w:r>
          <w:fldChar w:fldCharType="separate"/>
        </w:r>
        <w:r>
          <w:t>62</w:t>
        </w:r>
        <w:r>
          <w:fldChar w:fldCharType="end"/>
        </w:r>
      </w:hyperlink>
    </w:p>
    <w:p>
      <w:pPr>
        <w:pStyle w:val="TOC2"/>
        <w:tabs>
          <w:tab w:val="right" w:leader="dot" w:pos="8306"/>
        </w:tabs>
      </w:pPr>
      <w:hyperlink w:anchor="_Toc4715" w:history="1">
        <w:r>
          <w:rPr>
            <w:rFonts w:ascii="仿宋" w:eastAsia="仿宋" w:hAnsi="仿宋" w:cs="仿宋" w:hint="eastAsia"/>
            <w:lang w:eastAsia="zh-CN"/>
          </w:rPr>
          <w:t>(二)、质量控制措施</w:t>
        </w:r>
        <w:r>
          <w:tab/>
        </w:r>
        <w:r>
          <w:fldChar w:fldCharType="begin"/>
        </w:r>
        <w:r>
          <w:instrText xml:space="preserve"> PAGEREF _Toc4715 \h </w:instrText>
        </w:r>
        <w:r>
          <w:fldChar w:fldCharType="separate"/>
        </w:r>
        <w:r>
          <w:t>64</w:t>
        </w:r>
        <w:r>
          <w:fldChar w:fldCharType="end"/>
        </w:r>
      </w:hyperlink>
    </w:p>
    <w:p>
      <w:pPr>
        <w:pStyle w:val="TOC1"/>
        <w:tabs>
          <w:tab w:val="right" w:leader="dot" w:pos="8306"/>
        </w:tabs>
      </w:pPr>
      <w:hyperlink w:anchor="_Toc5047" w:history="1">
        <w:r>
          <w:rPr>
            <w:rFonts w:ascii="仿宋" w:eastAsia="仿宋" w:hAnsi="仿宋" w:cs="仿宋" w:hint="eastAsia"/>
            <w:lang w:eastAsia="zh-CN"/>
          </w:rPr>
          <w:t>十七、企业合规与伦理</w:t>
        </w:r>
        <w:r>
          <w:tab/>
        </w:r>
        <w:r>
          <w:fldChar w:fldCharType="begin"/>
        </w:r>
        <w:r>
          <w:instrText xml:space="preserve"> PAGEREF _Toc5047 \h </w:instrText>
        </w:r>
        <w:r>
          <w:fldChar w:fldCharType="separate"/>
        </w:r>
        <w:r>
          <w:t>65</w:t>
        </w:r>
        <w:r>
          <w:fldChar w:fldCharType="end"/>
        </w:r>
      </w:hyperlink>
    </w:p>
    <w:p>
      <w:pPr>
        <w:pStyle w:val="TOC2"/>
        <w:tabs>
          <w:tab w:val="right" w:leader="dot" w:pos="8306"/>
        </w:tabs>
      </w:pPr>
      <w:hyperlink w:anchor="_Toc25928" w:history="1">
        <w:r>
          <w:rPr>
            <w:rFonts w:ascii="仿宋" w:eastAsia="仿宋" w:hAnsi="仿宋" w:cs="仿宋" w:hint="eastAsia"/>
            <w:lang w:eastAsia="zh-CN"/>
          </w:rPr>
          <w:t>(一)、合规政策与程序</w:t>
        </w:r>
        <w:r>
          <w:tab/>
        </w:r>
        <w:r>
          <w:fldChar w:fldCharType="begin"/>
        </w:r>
        <w:r>
          <w:instrText xml:space="preserve"> PAGEREF _Toc25928 \h </w:instrText>
        </w:r>
        <w:r>
          <w:fldChar w:fldCharType="separate"/>
        </w:r>
        <w:r>
          <w:t>65</w:t>
        </w:r>
        <w:r>
          <w:fldChar w:fldCharType="end"/>
        </w:r>
      </w:hyperlink>
    </w:p>
    <w:p>
      <w:pPr>
        <w:pStyle w:val="TOC2"/>
        <w:tabs>
          <w:tab w:val="right" w:leader="dot" w:pos="8306"/>
        </w:tabs>
      </w:pPr>
      <w:hyperlink w:anchor="_Toc4394" w:history="1">
        <w:r>
          <w:rPr>
            <w:rFonts w:ascii="仿宋" w:eastAsia="仿宋" w:hAnsi="仿宋" w:cs="仿宋" w:hint="eastAsia"/>
            <w:lang w:eastAsia="zh-CN"/>
          </w:rPr>
          <w:t>(二)、伦理规范与培训</w:t>
        </w:r>
        <w:r>
          <w:tab/>
        </w:r>
        <w:r>
          <w:fldChar w:fldCharType="begin"/>
        </w:r>
        <w:r>
          <w:instrText xml:space="preserve"> PAGEREF _Toc4394 \h </w:instrText>
        </w:r>
        <w:r>
          <w:fldChar w:fldCharType="separate"/>
        </w:r>
        <w:r>
          <w:t>66</w:t>
        </w:r>
        <w:r>
          <w:fldChar w:fldCharType="end"/>
        </w:r>
      </w:hyperlink>
    </w:p>
    <w:p>
      <w:pPr>
        <w:pStyle w:val="TOC2"/>
        <w:tabs>
          <w:tab w:val="right" w:leader="dot" w:pos="8306"/>
        </w:tabs>
      </w:pPr>
      <w:hyperlink w:anchor="_Toc2291" w:history="1">
        <w:r>
          <w:rPr>
            <w:rFonts w:ascii="仿宋" w:eastAsia="仿宋" w:hAnsi="仿宋" w:cs="仿宋" w:hint="eastAsia"/>
            <w:lang w:eastAsia="zh-CN"/>
          </w:rPr>
          <w:t>(三)、合规风险评估</w:t>
        </w:r>
        <w:r>
          <w:tab/>
        </w:r>
        <w:r>
          <w:fldChar w:fldCharType="begin"/>
        </w:r>
        <w:r>
          <w:instrText xml:space="preserve"> PAGEREF _Toc2291 \h </w:instrText>
        </w:r>
        <w:r>
          <w:fldChar w:fldCharType="separate"/>
        </w:r>
        <w:r>
          <w:t>67</w:t>
        </w:r>
        <w:r>
          <w:fldChar w:fldCharType="end"/>
        </w:r>
      </w:hyperlink>
    </w:p>
    <w:p>
      <w:pPr>
        <w:pStyle w:val="TOC2"/>
        <w:tabs>
          <w:tab w:val="right" w:leader="dot" w:pos="8306"/>
        </w:tabs>
      </w:pPr>
      <w:hyperlink w:anchor="_Toc22457" w:history="1">
        <w:r>
          <w:rPr>
            <w:rFonts w:ascii="仿宋" w:eastAsia="仿宋" w:hAnsi="仿宋" w:cs="仿宋" w:hint="eastAsia"/>
            <w:lang w:eastAsia="zh-CN"/>
          </w:rPr>
          <w:t>(四)、合规监督与执行</w:t>
        </w:r>
        <w:r>
          <w:tab/>
        </w:r>
        <w:r>
          <w:fldChar w:fldCharType="begin"/>
        </w:r>
        <w:r>
          <w:instrText xml:space="preserve"> PAGEREF _Toc22457 \h </w:instrText>
        </w:r>
        <w:r>
          <w:fldChar w:fldCharType="separate"/>
        </w:r>
        <w:r>
          <w:t>68</w:t>
        </w:r>
        <w:r>
          <w:fldChar w:fldCharType="end"/>
        </w:r>
      </w:hyperlink>
    </w:p>
    <w:p>
      <w:pPr>
        <w:pStyle w:val="TOC1"/>
        <w:tabs>
          <w:tab w:val="right" w:leader="dot" w:pos="8306"/>
        </w:tabs>
      </w:pPr>
      <w:hyperlink w:anchor="_Toc4018" w:history="1">
        <w:r>
          <w:rPr>
            <w:rFonts w:ascii="仿宋" w:eastAsia="仿宋" w:hAnsi="仿宋" w:cs="仿宋" w:hint="eastAsia"/>
            <w:lang w:eastAsia="zh-CN"/>
          </w:rPr>
          <w:t>十八、项目施工方案</w:t>
        </w:r>
        <w:r>
          <w:tab/>
        </w:r>
        <w:r>
          <w:fldChar w:fldCharType="begin"/>
        </w:r>
        <w:r>
          <w:instrText xml:space="preserve"> PAGEREF _Toc4018 \h </w:instrText>
        </w:r>
        <w:r>
          <w:fldChar w:fldCharType="separate"/>
        </w:r>
        <w:r>
          <w:t>69</w:t>
        </w:r>
        <w:r>
          <w:fldChar w:fldCharType="end"/>
        </w:r>
      </w:hyperlink>
    </w:p>
    <w:p>
      <w:pPr>
        <w:pStyle w:val="TOC2"/>
        <w:tabs>
          <w:tab w:val="right" w:leader="dot" w:pos="8306"/>
        </w:tabs>
      </w:pPr>
      <w:hyperlink w:anchor="_Toc26328" w:history="1">
        <w:r>
          <w:rPr>
            <w:rFonts w:ascii="仿宋" w:eastAsia="仿宋" w:hAnsi="仿宋" w:cs="仿宋" w:hint="eastAsia"/>
            <w:lang w:eastAsia="zh-CN"/>
          </w:rPr>
          <w:t>(一)、施工组织设计</w:t>
        </w:r>
        <w:r>
          <w:tab/>
        </w:r>
        <w:r>
          <w:fldChar w:fldCharType="begin"/>
        </w:r>
        <w:r>
          <w:instrText xml:space="preserve"> PAGEREF _Toc26328 \h </w:instrText>
        </w:r>
        <w:r>
          <w:fldChar w:fldCharType="separate"/>
        </w:r>
        <w:r>
          <w:t>69</w:t>
        </w:r>
        <w:r>
          <w:fldChar w:fldCharType="end"/>
        </w:r>
      </w:hyperlink>
    </w:p>
    <w:p>
      <w:pPr>
        <w:pStyle w:val="TOC2"/>
        <w:tabs>
          <w:tab w:val="right" w:leader="dot" w:pos="8306"/>
        </w:tabs>
      </w:pPr>
      <w:hyperlink w:anchor="_Toc24674" w:history="1">
        <w:r>
          <w:rPr>
            <w:rFonts w:ascii="仿宋" w:eastAsia="仿宋" w:hAnsi="仿宋" w:cs="仿宋" w:hint="eastAsia"/>
            <w:lang w:eastAsia="zh-CN"/>
          </w:rPr>
          <w:t>(二)、施工工艺与技术路线</w:t>
        </w:r>
        <w:r>
          <w:tab/>
        </w:r>
        <w:r>
          <w:fldChar w:fldCharType="begin"/>
        </w:r>
        <w:r>
          <w:instrText xml:space="preserve"> PAGEREF _Toc24674 \h </w:instrText>
        </w:r>
        <w:r>
          <w:fldChar w:fldCharType="separate"/>
        </w:r>
        <w:r>
          <w:t>70</w:t>
        </w:r>
        <w:r>
          <w:fldChar w:fldCharType="end"/>
        </w:r>
      </w:hyperlink>
    </w:p>
    <w:p>
      <w:pPr>
        <w:pStyle w:val="TOC2"/>
        <w:tabs>
          <w:tab w:val="right" w:leader="dot" w:pos="8306"/>
        </w:tabs>
      </w:pPr>
      <w:hyperlink w:anchor="_Toc16959" w:history="1">
        <w:r>
          <w:rPr>
            <w:rFonts w:ascii="仿宋" w:eastAsia="仿宋" w:hAnsi="仿宋" w:cs="仿宋" w:hint="eastAsia"/>
            <w:lang w:eastAsia="zh-CN"/>
          </w:rPr>
          <w:t>(三)、关键节点施工计划</w:t>
        </w:r>
        <w:r>
          <w:tab/>
        </w:r>
        <w:r>
          <w:fldChar w:fldCharType="begin"/>
        </w:r>
        <w:r>
          <w:instrText xml:space="preserve"> PAGEREF _Toc16959 \h </w:instrText>
        </w:r>
        <w:r>
          <w:fldChar w:fldCharType="separate"/>
        </w:r>
        <w:r>
          <w:t>72</w:t>
        </w:r>
        <w:r>
          <w:fldChar w:fldCharType="end"/>
        </w:r>
      </w:hyperlink>
    </w:p>
    <w:p>
      <w:pPr>
        <w:pStyle w:val="TOC2"/>
        <w:tabs>
          <w:tab w:val="right" w:leader="dot" w:pos="8306"/>
        </w:tabs>
      </w:pPr>
      <w:hyperlink w:anchor="_Toc3813" w:history="1">
        <w:r>
          <w:rPr>
            <w:rFonts w:ascii="仿宋" w:eastAsia="仿宋" w:hAnsi="仿宋" w:cs="仿宋" w:hint="eastAsia"/>
            <w:lang w:eastAsia="zh-CN"/>
          </w:rPr>
          <w:t>(四)、施工现场管理</w:t>
        </w:r>
        <w:r>
          <w:tab/>
        </w:r>
        <w:r>
          <w:fldChar w:fldCharType="begin"/>
        </w:r>
        <w:r>
          <w:instrText xml:space="preserve"> PAGEREF _Toc3813 \h </w:instrText>
        </w:r>
        <w:r>
          <w:fldChar w:fldCharType="separate"/>
        </w:r>
        <w:r>
          <w:t>73</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859"/>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建设方案旨在规划与实施一个完整的项目，以解决特定问题或达成特定目标。本方案概述了项目的目标、范围、计划和实施策略，并提供了必要的资源和时间安排。请注意，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19876"/>
      <w:r>
        <w:rPr>
          <w:rFonts w:ascii="仿宋" w:eastAsia="仿宋" w:hAnsi="仿宋" w:cs="仿宋" w:hint="eastAsia"/>
          <w:sz w:val="28"/>
          <w:lang w:eastAsia="zh-CN"/>
        </w:rPr>
        <w:t>一、社会影响分析</w:t>
      </w:r>
      <w:bookmarkEnd w:id="2"/>
    </w:p>
    <w:p>
      <w:pPr>
        <w:pStyle w:val="Heading2"/>
        <w:rPr>
          <w:rFonts w:ascii="仿宋" w:eastAsia="仿宋" w:hAnsi="仿宋" w:cs="仿宋" w:hint="eastAsia"/>
          <w:lang w:eastAsia="zh-CN"/>
        </w:rPr>
      </w:pPr>
      <w:bookmarkStart w:id="3" w:name="_Toc17465"/>
      <w:r>
        <w:rPr>
          <w:rFonts w:ascii="仿宋" w:eastAsia="仿宋" w:hAnsi="仿宋" w:cs="仿宋" w:hint="eastAsia"/>
          <w:lang w:eastAsia="zh-CN"/>
        </w:rPr>
        <w:t>(一)、社会影响效果分析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社区发展和福利提升：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玻璃用助剂项目通过创造大量就业机会，直接促进当地社区的经济发展。这些工作岗位为社区成员提供了稳定的收入来源，有助于提高他们的生活水平。同时，项目的实施还将带动当地的商业活动，包括零售、餐饮和服务业，进一步提振当地经济。此外，项目与当地教育机构的合作将为社区成员提供专业技能培训，从而提升他们的职业能力和市场竞争力。这种人力资源的投资不仅有助于项目的长期成功，还能促进整个社区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社会结构和劳动市场的变化：</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玻璃用助剂项目的实施可能吸引来自不同地区和背景的劳动力，增加当地社区的多样性。这些新员工带来的多元文化背景和新观点可能会促进社区内的文化交流和社会融合，为社区带来新的活力。项目对高技能和专业人才的需求可能促使当地劳动市场结构发生变化，导致教育和职业培训机构重点关注与项目相关的技能培训。这样的市场调整不仅满足了项目的需求，也为社区成员提供了更多的职业选择和发展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公共服务和基础设施的改善：</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玻璃用助剂项目的发展，当地基础设施的改善成为必然需求。项目可能需要更好的交通连接、更可靠的能源供应和更先进的通信设施，这些需求将促使相关基础设施的建设和升级。项目对基础设施的投资不仅支持其自身运营，也对整个社区产生积极影响。例如，改善的道路和交通设施可以减少交通拥堵，提高居民的出行效率；升级的公共设施如公园和休闲区域可以提高居民的生活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文化和环境保护的意识提升：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玻璃用助剂项目在环保和可持续发展方面的努力可能激发社区对这些问题的关注。项目采取的环保措施，如使用可再生能源、减少废物产生和循环利用资源，可能成为社区环保意识提升的催化剂。此外，项目对当地文化活动的支持和参与，如赞助当地节庆活动或文化展览，将有助于促进社区文化的多样性和丰富性。这些活动不仅强化了社区成员的文化身份认同，还促进了社区内部的凝聚力和归属感。</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社会责任和伦理标准的提高：</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作为一个具有社会责任感的项目，玻璃用助剂可能会成为行业内负责任商业实践的典范。项目在公平就业、性别平等和伦理商业实践方面的表现，可能会提高整个社会在这些方面的标准和期望。例如，项目对员工的公平待遇和对员工的公平待遇和提供平等的职业发展机会将对社区内的就业伦理产生正面影响。玻璃用助剂项目通过实施包容性的招聘政策，强调性别平等和多样性，可以为其他企业树立榜样，推动整个行业和社区在伦理和社会责任方面的进步。</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玻璃用助剂项目在其运营中积极参与社会公益活动，如资助当地教育项目、支持社区健康和福利计划，或参与环境保护活动，将进一步强化其作为社会负责任企业的形象。这种积极参与不仅有助于改善社区成员的生活条件和福祉，还能提升社区对企业的认可和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玻璃用助剂项目的社会影响还体现在其对当地经济多元化的贡献上。项目的发展可能吸引与其业务相关的其他公司和服务提供商入驻该区域，促进当地经济的多样化发展。这种经济多元化有助于减少对单一产业的依赖，提高社区经济的抗风险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来说，玻璃用助剂项目的社会影响是全面而深远的。从提供就业机会和提升公共服务，到促进社会结构和劳动市场的多元化，再到推动社会责任和伦理标准的提高，项目对于提升社区的经济、文化和社会福祉有着重要作用。通过这些正面影响，玻璃用助剂项目不仅成为了推动经济增长和技术创新的引擎，也成为了促进社会进步和提升公共生活质量的关键因素。</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4" w:name="_Toc25200"/>
      <w:r>
        <w:rPr>
          <w:rFonts w:ascii="仿宋" w:eastAsia="仿宋" w:hAnsi="仿宋" w:cs="仿宋" w:hint="eastAsia"/>
          <w:sz w:val="28"/>
          <w:lang w:eastAsia="zh-CN"/>
        </w:rPr>
        <w:t>(二)、社会适应性分析</w:t>
      </w:r>
      <w:bookmarkEnd w:id="4"/>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文化适应性：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为了融入当地社区，玻璃用助剂项目需深入理解当地的文化特色和社会习俗。例如，项目在设计广告和市场推广活动时，应考虑使用当地语言和符合地方文化的表达方式。</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项目还可以通过赞助当地文化活动或节庆，如音乐节或社区庆典，来加强与社区的联系。这不仅是对当地文化的支持，也是展示项目对社区价值的尊重和承认。</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经济结构适应性：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玻璃用助剂项目对当地经济结构的影响需谨慎考虑。项目可以通过聘用当地居民，特别是在管理和技术岗位上，来直接促进当地就业。</w:t>
      </w:r>
    </w:p>
    <w:p>
      <w:pPr>
        <w:ind w:firstLine="560" w:firstLineChars="200"/>
        <w:rPr>
          <w:rFonts w:ascii="仿宋" w:eastAsia="仿宋" w:hAnsi="仿宋" w:cs="仿宋" w:hint="eastAsia"/>
          <w:sz w:val="28"/>
        </w:rPr>
      </w:pPr>
      <w:r>
        <w:rPr>
          <w:rFonts w:ascii="仿宋" w:eastAsia="仿宋" w:hAnsi="仿宋" w:cs="仿宋" w:hint="eastAsia"/>
          <w:sz w:val="28"/>
          <w:lang w:eastAsia="zh-CN"/>
        </w:rPr>
        <w:t>对于当地供应商，项目可以优先考虑与当地小微企业合作，从而支持当地经济的多元化发展。同时，项目可以与当地教育机构合作，提供实习和培训机会，帮助当地劳动力适应新兴的行业需求。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社区生活方式的适应：</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项目在规划和设计阶段应考虑对当地居民日常生活的影响。例如，规划建设时考虑交通流量和噪音控制，以减少对周边居民的干扰。</w:t>
      </w:r>
    </w:p>
    <w:p>
      <w:pPr>
        <w:ind w:firstLine="560" w:firstLineChars="200"/>
        <w:rPr>
          <w:rFonts w:ascii="仿宋" w:eastAsia="仿宋" w:hAnsi="仿宋" w:cs="仿宋" w:hint="eastAsia"/>
          <w:sz w:val="28"/>
        </w:rPr>
      </w:pPr>
      <w:r>
        <w:rPr>
          <w:rFonts w:ascii="仿宋" w:eastAsia="仿宋" w:hAnsi="仿宋" w:cs="仿宋" w:hint="eastAsia"/>
          <w:sz w:val="28"/>
          <w:lang w:eastAsia="zh-CN"/>
        </w:rPr>
        <w:t>玻璃用助剂项目可以通过提供公共空间或设施，如社区图书馆、公园或健身中心，来改善社区居民的生活质量。此外，项目还可以定期组织社区参与活动，如环境清洁日或健康讲座，以增强社区成员之间的联系和归属感。</w:t>
      </w:r>
    </w:p>
    <w:p>
      <w:pPr>
        <w:ind w:firstLine="560" w:firstLineChars="200"/>
        <w:rPr>
          <w:rFonts w:ascii="仿宋" w:eastAsia="仿宋" w:hAnsi="仿宋" w:cs="仿宋" w:hint="eastAsia"/>
          <w:sz w:val="28"/>
        </w:rPr>
      </w:pPr>
      <w:r>
        <w:rPr>
          <w:rFonts w:ascii="仿宋" w:eastAsia="仿宋" w:hAnsi="仿宋" w:cs="仿宋" w:hint="eastAsia"/>
          <w:sz w:val="28"/>
          <w:lang w:eastAsia="zh-CN"/>
        </w:rPr>
        <w:t>环境影响和适应：</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在环境保护方面，项目应采取措施减少对当地自然环境的影响。这可能包括使用可持续的建筑材料，实施节能减排措施，以及建立废物循环利用系统。</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项目还可以通过参与当地的环境保护项目，如植树活动或支持当地野生动物保护，来提升社区对环境保护的意识。同时，项目可以开展环保教育活动，提升居民对可持续生活方式的认识。</w:t>
      </w:r>
    </w:p>
    <w:p>
      <w:pPr>
        <w:pStyle w:val="Heading2"/>
        <w:ind w:firstLine="560" w:firstLineChars="200"/>
        <w:rPr>
          <w:rFonts w:ascii="仿宋" w:eastAsia="仿宋" w:hAnsi="仿宋" w:cs="仿宋" w:hint="eastAsia"/>
          <w:sz w:val="28"/>
          <w:lang w:eastAsia="zh-CN"/>
        </w:rPr>
      </w:pPr>
      <w:bookmarkStart w:id="5" w:name="_Toc3609"/>
      <w:r>
        <w:rPr>
          <w:rFonts w:ascii="仿宋" w:eastAsia="仿宋" w:hAnsi="仿宋" w:cs="仿宋" w:hint="eastAsia"/>
          <w:sz w:val="28"/>
          <w:lang w:eastAsia="zh-CN"/>
        </w:rPr>
        <w:t>(三)、社会风险及对策分析</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为了确保玻璃用助剂项目的成功并最大限度地减轻潜在的社会风险，详细的风险分析和具体的应对策略至关重要。以下是针对项目可能面临的具体社会风险及相应对策的分析：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1. 社区抵制和不满的风险及对策：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风险描述：玻璃用助剂项目可能遭遇社区抵制，尤其如果社区成员认为项目会破坏他们的生活环境或忽略他们的意见。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建立社区咨询委员会，定期与社区领袖和居民会面，聆听他们的担忧和建议。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实施透明的信息公开政策，定期更新项目进展和影响评估报告，确保社区成员了解项目的真实情况。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举办公共参与活动，如开放日和社区论坛，让社区成员直接参与项目讨论和反馈。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2. 劳动力市场扰动的风险及对策：</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 xml:space="preserve">   风险描述：项目可能引起当地劳动市场动荡，尤其是在需要特定技能的劳动力而当地市场供应不足的情况下。</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与当地职业培训机构合作，开设针对项目需求的培训课程，帮助当地居民提升技能。</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建立校企合作项目，提供实习机会，帮助当地学生和年轻人获得实际工作经验。</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在招聘策略中优先考虑当地居民，特别是对于管理和技术岗位，以促进当地就业。</w:t>
      </w:r>
    </w:p>
    <w:p>
      <w:pPr>
        <w:ind w:firstLine="560" w:firstLineChars="200"/>
        <w:rPr>
          <w:rFonts w:ascii="仿宋" w:eastAsia="仿宋" w:hAnsi="仿宋" w:cs="仿宋" w:hint="eastAsia"/>
          <w:sz w:val="28"/>
        </w:rPr>
      </w:pPr>
      <w:r>
        <w:rPr>
          <w:rFonts w:ascii="仿宋" w:eastAsia="仿宋" w:hAnsi="仿宋" w:cs="仿宋" w:hint="eastAsia"/>
          <w:sz w:val="28"/>
          <w:lang w:eastAsia="zh-CN"/>
        </w:rPr>
        <w:t>3. 文化和社会价值观冲突的风险及对策：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风险描述：玻璃用助剂项目的商业实践可能与当地的文化和价值观存在冲突，导致社会紧张和文化冲突。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在项目团队中纳入当地文化顾问，确保项目活动和沟通策略符合当地文化敏感性。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开展文化交流活动和员工培训，增进员工对当地文化的理解和尊重。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支持当地文化和教育项目，展示项目对保护和促进当地文化的承诺。</w:t>
      </w:r>
    </w:p>
    <w:p>
      <w:pPr>
        <w:ind w:firstLine="560" w:firstLineChars="200"/>
        <w:rPr>
          <w:rFonts w:ascii="仿宋" w:eastAsia="仿宋" w:hAnsi="仿宋" w:cs="仿宋" w:hint="eastAsia"/>
          <w:sz w:val="28"/>
        </w:rPr>
      </w:pPr>
      <w:r>
        <w:rPr>
          <w:rFonts w:ascii="仿宋" w:eastAsia="仿宋" w:hAnsi="仿宋" w:cs="仿宋" w:hint="eastAsia"/>
          <w:sz w:val="28"/>
          <w:lang w:eastAsia="zh-CN"/>
        </w:rPr>
        <w:t>4. 环境变化导致的社会影响风险及对策：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风险描述：项目的环境影响，如污染和资源消耗，可能对社区生活质量产生负面影响。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具体对策：</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 xml:space="preserve">  </w:t>
      </w:r>
      <w:r>
        <w:rPr>
          <w:rFonts w:ascii="仿宋" w:eastAsia="仿宋" w:hAnsi="仿宋" w:cs="仿宋" w:hint="eastAsia"/>
          <w:sz w:val="28"/>
          <w:lang w:eastAsia="zh-CN"/>
        </w:rPr>
        <w:t xml:space="preserve"> </w:t>
      </w: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实施严格的环境管理和监测计划，以最小化噪音、空气和水污染。</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投资于清洁和高效的技术，减少对自然资源的消耗。</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与当地环保团体合作，参与环境保护项目，如植树活动和生态恢复工程。</w:t>
      </w:r>
    </w:p>
    <w:p>
      <w:pPr>
        <w:ind w:firstLine="560" w:firstLineChars="200"/>
        <w:rPr>
          <w:rFonts w:ascii="仿宋" w:eastAsia="仿宋" w:hAnsi="仿宋" w:cs="仿宋" w:hint="eastAsia"/>
          <w:sz w:val="28"/>
        </w:rPr>
      </w:pPr>
      <w:r>
        <w:rPr>
          <w:rFonts w:ascii="仿宋" w:eastAsia="仿宋" w:hAnsi="仿宋" w:cs="仿宋" w:hint="eastAsia"/>
          <w:sz w:val="28"/>
          <w:lang w:eastAsia="zh-CN"/>
        </w:rPr>
        <w:t>5. 公共资源和基础设施压力的风险及对策：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风险描述：玻璃用助剂项目可能会增加对公共资源和基础设施的需求，给当地带来额外压力，例如在水资源、能源供应和交通系统方面。</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与地方政府合作，共同评估基础设施改善需求并共担投资责任。例如，投资于道路升级、公共交通系统改善，或新能源设施建设。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实施可持续资源管理策略，比如采用水资源循环利用系统和节能措施，减轻对当地资源的消耗。</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在项目规划中考虑对公共资源的最大限度利用和优化，确保资源使用的效率和公平性。</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社会动态变化的风险及对策：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风险描述：玻璃用助剂项目可能会引起当地社会结构和动态的变化，例如改变社区的人口组成和社交模式。</w:t>
      </w:r>
    </w:p>
    <w:p>
      <w:pPr>
        <w:ind w:firstLine="560" w:firstLineChars="200"/>
        <w:rPr>
          <w:rFonts w:ascii="仿宋" w:eastAsia="仿宋" w:hAnsi="仿宋" w:cs="仿宋" w:hint="eastAsia"/>
          <w:sz w:val="28"/>
        </w:rPr>
      </w:pPr>
      <w:r>
        <w:rPr>
          <w:rFonts w:ascii="仿宋" w:eastAsia="仿宋" w:hAnsi="仿宋" w:cs="仿宋" w:hint="eastAsia"/>
          <w:sz w:val="28"/>
          <w:lang w:eastAsia="zh-CN"/>
        </w:rPr>
        <w:t>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与社区组织合作，监测社会变化趋势，了解项目对社区的影响。</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在项目发展过程中保持灵活性和适应性，随时准备调整策略以适应社会变</w:t>
      </w:r>
      <w:r>
        <w:rPr>
          <w:rFonts w:ascii="仿宋" w:eastAsia="仿宋" w:hAnsi="仿宋" w:cs="仿宋" w:hint="eastAsia"/>
          <w:sz w:val="28"/>
          <w:lang w:eastAsia="zh-CN"/>
        </w:rPr>
        <w:t>化</w:t>
      </w:r>
      <w:r>
        <w:rPr>
          <w:rFonts w:ascii="仿宋" w:eastAsia="仿宋" w:hAnsi="仿宋" w:cs="仿宋" w:hint="eastAsia"/>
          <w:sz w:val="28"/>
          <w:lang w:eastAsia="zh-CN"/>
        </w:rPr>
        <w:t>。</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举办社区活动和座谈会，促进新旧社区成员之间的交流和融合，缓解社会动态变化可能带来的冲突。</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信息安全和隐私保护风险及对策：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风险描述：在玻璃用助剂项目运营过程中，可能涉及大量个人和商业敏感信息，存在信息安全和隐私保护的风险。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实施严格的数据保护政策和技术措施，确保所有敏感信息的安全。</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对员工进行数据保护和隐私权的培训，强化他们对信息安全的意识。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定期评估和更新信息安全策略，以应对不断变化的技术和安全威胁。</w:t>
      </w:r>
    </w:p>
    <w:p>
      <w:pPr>
        <w:pStyle w:val="Heading1"/>
        <w:ind w:firstLine="560" w:firstLineChars="200"/>
        <w:rPr>
          <w:rFonts w:ascii="仿宋" w:eastAsia="仿宋" w:hAnsi="仿宋" w:cs="仿宋" w:hint="eastAsia"/>
          <w:sz w:val="28"/>
          <w:lang w:eastAsia="zh-CN"/>
        </w:rPr>
      </w:pPr>
      <w:bookmarkStart w:id="6" w:name="_Toc5022"/>
      <w:r>
        <w:rPr>
          <w:rFonts w:ascii="仿宋" w:eastAsia="仿宋" w:hAnsi="仿宋" w:cs="仿宋" w:hint="eastAsia"/>
          <w:sz w:val="28"/>
          <w:lang w:eastAsia="zh-CN"/>
        </w:rPr>
        <w:t>二、发展规划、产业政策和行业准入分析</w:t>
      </w:r>
      <w:bookmarkEnd w:id="6"/>
    </w:p>
    <w:p>
      <w:pPr>
        <w:pStyle w:val="Heading2"/>
        <w:rPr>
          <w:rFonts w:ascii="仿宋" w:eastAsia="仿宋" w:hAnsi="仿宋" w:cs="仿宋" w:hint="eastAsia"/>
          <w:lang w:eastAsia="zh-CN"/>
        </w:rPr>
      </w:pPr>
      <w:bookmarkStart w:id="7" w:name="_Toc22336"/>
      <w:r>
        <w:rPr>
          <w:rFonts w:ascii="仿宋" w:eastAsia="仿宋" w:hAnsi="仿宋" w:cs="仿宋" w:hint="eastAsia"/>
          <w:lang w:eastAsia="zh-CN"/>
        </w:rPr>
        <w:t>(一)、发展规划分析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1. 技术创新和研发投资</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XXX项目将重点投资于研发活动，以确保在核心技术领域的持续创新和领先地位。</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 xml:space="preserve">   计划与国内外知名科研机构建立合作关系，引进先进技术，同时培养和吸引高技能人才。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研发投资的重点包括开发新产品、优化现有产品，以及提高生产效率和降低成本。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2. 市场扩展和品牌建设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项目将执行精确的市场分析，以识别和开发新的增长机会。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计划开发符合市场需求的新产品和服务，同时加强市场推广活动，以提升品牌知名度和市场份额。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加强客户关系管理，以提高客户满意度和忠诚度。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3. 合作伙伴网络和供应链管理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建立并维护与关键供应链伙伴的稳定合作关系，确保供应链的高效运作和风险管理。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探索与行业领先企业的战略合作机会，以获取互惠互利的合作效果。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加强与地方政府和行业协会的合作，以利用政策优势，拓宽业务发展空间。</w:t>
      </w:r>
    </w:p>
    <w:p>
      <w:pPr>
        <w:ind w:firstLine="560" w:firstLineChars="200"/>
        <w:rPr>
          <w:rFonts w:ascii="仿宋" w:eastAsia="仿宋" w:hAnsi="仿宋" w:cs="仿宋" w:hint="eastAsia"/>
          <w:sz w:val="28"/>
        </w:rPr>
      </w:pPr>
      <w:r>
        <w:rPr>
          <w:rFonts w:ascii="仿宋" w:eastAsia="仿宋" w:hAnsi="仿宋" w:cs="仿宋" w:hint="eastAsia"/>
          <w:sz w:val="28"/>
          <w:lang w:eastAsia="zh-CN"/>
        </w:rPr>
        <w:t>4. 可持续发展和社会责任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承诺在业务发展过程中遵守环保标准，减少对环境的影响。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实施社会责任项目，如社区参与和教育支持项目，以提高企业在社会中的积极形象。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通过采用节能和可再生能源技术，推动企业的可持续发展。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5. 风险管理和质量控制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实施全面的风险评估和管理策略，以应对市场、技术和运营风险。</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https://d.book118.com/628025116110006033</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玻璃用助剂项目可行性建设方案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玻璃用助剂项目可行性建设方案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玻璃用助剂项目可行性建设方案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玻璃用助剂项目可行性建设方案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玻璃用助剂项目可行性建设方案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玻璃用助剂项目可行性建设方案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玻璃用助剂项目可行性建设方案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玻璃用助剂项目可行性建设方案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玻璃用助剂项目可行性建设方案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玻璃用助剂项目可行性建设方案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玻璃用助剂项目可行性建设方案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玻璃用助剂项目可行性建设方案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E080E10"/>
    <w:rsid w:val="3E080E10"/>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628025116110006033"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15</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2024-01-25T09:02:00Z</dcterms:created>
  <dcterms:modified xsi:type="dcterms:W3CDTF">2024-01-25T09:02:38Z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386CF8E3969546BB8FAA0BE6BADC3B31_11</vt:lpwstr>
  </property>
  <property fmtid="{D5CDD505-2E9C-101B-9397-08002B2CF9AE}" pid="3" name="KSOProductBuildVer">
    <vt:lpwstr>2052-12.1.0.16250</vt:lpwstr>
  </property>
</Properties>
</file>