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整体衣柜项目计划设计方案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90" w:history="1">
        <w:r>
          <w:rPr>
            <w:rFonts w:ascii="仿宋" w:eastAsia="仿宋" w:hAnsi="仿宋" w:cs="仿宋" w:hint="eastAsia"/>
            <w:lang w:eastAsia="zh-CN"/>
          </w:rPr>
          <w:t>序言</w:t>
        </w:r>
        <w:r>
          <w:tab/>
        </w:r>
        <w:r>
          <w:fldChar w:fldCharType="begin"/>
        </w:r>
        <w:r>
          <w:instrText xml:space="preserve"> PAGEREF _Toc27690 \h </w:instrText>
        </w:r>
        <w:r>
          <w:fldChar w:fldCharType="separate"/>
        </w:r>
        <w:r>
          <w:t>3</w:t>
        </w:r>
        <w:r>
          <w:fldChar w:fldCharType="end"/>
        </w:r>
      </w:hyperlink>
    </w:p>
    <w:p>
      <w:pPr>
        <w:pStyle w:val="TOC1"/>
        <w:tabs>
          <w:tab w:val="right" w:leader="dot" w:pos="8306"/>
        </w:tabs>
      </w:pPr>
      <w:hyperlink w:anchor="_Toc3317" w:history="1">
        <w:r>
          <w:rPr>
            <w:rFonts w:ascii="仿宋" w:eastAsia="仿宋" w:hAnsi="仿宋" w:cs="仿宋" w:hint="eastAsia"/>
            <w:lang w:eastAsia="zh-CN"/>
          </w:rPr>
          <w:t>一、市场分析、调研</w:t>
        </w:r>
        <w:r>
          <w:tab/>
        </w:r>
        <w:r>
          <w:fldChar w:fldCharType="begin"/>
        </w:r>
        <w:r>
          <w:instrText xml:space="preserve"> PAGEREF _Toc3317 \h </w:instrText>
        </w:r>
        <w:r>
          <w:fldChar w:fldCharType="separate"/>
        </w:r>
        <w:r>
          <w:t>3</w:t>
        </w:r>
        <w:r>
          <w:fldChar w:fldCharType="end"/>
        </w:r>
      </w:hyperlink>
    </w:p>
    <w:p>
      <w:pPr>
        <w:pStyle w:val="TOC2"/>
        <w:tabs>
          <w:tab w:val="right" w:leader="dot" w:pos="8306"/>
        </w:tabs>
      </w:pPr>
      <w:hyperlink w:anchor="_Toc20672" w:history="1">
        <w:r>
          <w:rPr>
            <w:rFonts w:ascii="仿宋" w:eastAsia="仿宋" w:hAnsi="仿宋" w:cs="仿宋" w:hint="eastAsia"/>
            <w:lang w:eastAsia="zh-CN"/>
          </w:rPr>
          <w:t>(一)、整体衣柜行业分析</w:t>
        </w:r>
        <w:r>
          <w:tab/>
        </w:r>
        <w:r>
          <w:fldChar w:fldCharType="begin"/>
        </w:r>
        <w:r>
          <w:instrText xml:space="preserve"> PAGEREF _Toc20672 \h </w:instrText>
        </w:r>
        <w:r>
          <w:fldChar w:fldCharType="separate"/>
        </w:r>
        <w:r>
          <w:t>3</w:t>
        </w:r>
        <w:r>
          <w:fldChar w:fldCharType="end"/>
        </w:r>
      </w:hyperlink>
    </w:p>
    <w:p>
      <w:pPr>
        <w:pStyle w:val="TOC2"/>
        <w:tabs>
          <w:tab w:val="right" w:leader="dot" w:pos="8306"/>
        </w:tabs>
      </w:pPr>
      <w:hyperlink w:anchor="_Toc2381" w:history="1">
        <w:r>
          <w:rPr>
            <w:rFonts w:ascii="仿宋" w:eastAsia="仿宋" w:hAnsi="仿宋" w:cs="仿宋" w:hint="eastAsia"/>
            <w:lang w:eastAsia="zh-CN"/>
          </w:rPr>
          <w:t>(二)、整体衣柜市场分析预测</w:t>
        </w:r>
        <w:r>
          <w:tab/>
        </w:r>
        <w:r>
          <w:fldChar w:fldCharType="begin"/>
        </w:r>
        <w:r>
          <w:instrText xml:space="preserve"> PAGEREF _Toc2381 \h </w:instrText>
        </w:r>
        <w:r>
          <w:fldChar w:fldCharType="separate"/>
        </w:r>
        <w:r>
          <w:t>4</w:t>
        </w:r>
        <w:r>
          <w:fldChar w:fldCharType="end"/>
        </w:r>
      </w:hyperlink>
    </w:p>
    <w:p>
      <w:pPr>
        <w:pStyle w:val="TOC1"/>
        <w:tabs>
          <w:tab w:val="right" w:leader="dot" w:pos="8306"/>
        </w:tabs>
      </w:pPr>
      <w:hyperlink w:anchor="_Toc12424" w:history="1">
        <w:r>
          <w:rPr>
            <w:rFonts w:ascii="仿宋" w:eastAsia="仿宋" w:hAnsi="仿宋" w:cs="仿宋" w:hint="eastAsia"/>
            <w:lang w:eastAsia="zh-CN"/>
          </w:rPr>
          <w:t>二、整体衣柜项目土建工程</w:t>
        </w:r>
        <w:r>
          <w:tab/>
        </w:r>
        <w:r>
          <w:fldChar w:fldCharType="begin"/>
        </w:r>
        <w:r>
          <w:instrText xml:space="preserve"> PAGEREF _Toc12424 \h </w:instrText>
        </w:r>
        <w:r>
          <w:fldChar w:fldCharType="separate"/>
        </w:r>
        <w:r>
          <w:t>4</w:t>
        </w:r>
        <w:r>
          <w:fldChar w:fldCharType="end"/>
        </w:r>
      </w:hyperlink>
    </w:p>
    <w:p>
      <w:pPr>
        <w:pStyle w:val="TOC2"/>
        <w:tabs>
          <w:tab w:val="right" w:leader="dot" w:pos="8306"/>
        </w:tabs>
      </w:pPr>
      <w:hyperlink w:anchor="_Toc29218" w:history="1">
        <w:r>
          <w:rPr>
            <w:rFonts w:ascii="仿宋" w:eastAsia="仿宋" w:hAnsi="仿宋" w:cs="仿宋" w:hint="eastAsia"/>
            <w:lang w:eastAsia="zh-CN"/>
          </w:rPr>
          <w:t>(一)、建筑工程设计原则</w:t>
        </w:r>
        <w:r>
          <w:tab/>
        </w:r>
        <w:r>
          <w:fldChar w:fldCharType="begin"/>
        </w:r>
        <w:r>
          <w:instrText xml:space="preserve"> PAGEREF _Toc29218 \h </w:instrText>
        </w:r>
        <w:r>
          <w:fldChar w:fldCharType="separate"/>
        </w:r>
        <w:r>
          <w:t>4</w:t>
        </w:r>
        <w:r>
          <w:fldChar w:fldCharType="end"/>
        </w:r>
      </w:hyperlink>
    </w:p>
    <w:p>
      <w:pPr>
        <w:pStyle w:val="TOC2"/>
        <w:tabs>
          <w:tab w:val="right" w:leader="dot" w:pos="8306"/>
        </w:tabs>
      </w:pPr>
      <w:hyperlink w:anchor="_Toc18851" w:history="1">
        <w:r>
          <w:rPr>
            <w:rFonts w:ascii="仿宋" w:eastAsia="仿宋" w:hAnsi="仿宋" w:cs="仿宋" w:hint="eastAsia"/>
            <w:lang w:eastAsia="zh-CN"/>
          </w:rPr>
          <w:t>(二)、土建工程设计年限及安全等级</w:t>
        </w:r>
        <w:r>
          <w:tab/>
        </w:r>
        <w:r>
          <w:fldChar w:fldCharType="begin"/>
        </w:r>
        <w:r>
          <w:instrText xml:space="preserve"> PAGEREF _Toc18851 \h </w:instrText>
        </w:r>
        <w:r>
          <w:fldChar w:fldCharType="separate"/>
        </w:r>
        <w:r>
          <w:t>6</w:t>
        </w:r>
        <w:r>
          <w:fldChar w:fldCharType="end"/>
        </w:r>
      </w:hyperlink>
    </w:p>
    <w:p>
      <w:pPr>
        <w:pStyle w:val="TOC2"/>
        <w:tabs>
          <w:tab w:val="right" w:leader="dot" w:pos="8306"/>
        </w:tabs>
      </w:pPr>
      <w:hyperlink w:anchor="_Toc26529" w:history="1">
        <w:r>
          <w:rPr>
            <w:rFonts w:ascii="仿宋" w:eastAsia="仿宋" w:hAnsi="仿宋" w:cs="仿宋" w:hint="eastAsia"/>
            <w:lang w:eastAsia="zh-CN"/>
          </w:rPr>
          <w:t>(三)、建筑工程设计总体要求</w:t>
        </w:r>
        <w:r>
          <w:tab/>
        </w:r>
        <w:r>
          <w:fldChar w:fldCharType="begin"/>
        </w:r>
        <w:r>
          <w:instrText xml:space="preserve"> PAGEREF _Toc26529 \h </w:instrText>
        </w:r>
        <w:r>
          <w:fldChar w:fldCharType="separate"/>
        </w:r>
        <w:r>
          <w:t>7</w:t>
        </w:r>
        <w:r>
          <w:fldChar w:fldCharType="end"/>
        </w:r>
      </w:hyperlink>
    </w:p>
    <w:p>
      <w:pPr>
        <w:pStyle w:val="TOC2"/>
        <w:tabs>
          <w:tab w:val="right" w:leader="dot" w:pos="8306"/>
        </w:tabs>
      </w:pPr>
      <w:hyperlink w:anchor="_Toc29651" w:history="1">
        <w:r>
          <w:rPr>
            <w:rFonts w:ascii="仿宋" w:eastAsia="仿宋" w:hAnsi="仿宋" w:cs="仿宋" w:hint="eastAsia"/>
            <w:lang w:eastAsia="zh-CN"/>
          </w:rPr>
          <w:t>(四)、土建工程建设指标</w:t>
        </w:r>
        <w:r>
          <w:tab/>
        </w:r>
        <w:r>
          <w:fldChar w:fldCharType="begin"/>
        </w:r>
        <w:r>
          <w:instrText xml:space="preserve"> PAGEREF _Toc29651 \h </w:instrText>
        </w:r>
        <w:r>
          <w:fldChar w:fldCharType="separate"/>
        </w:r>
        <w:r>
          <w:t>7</w:t>
        </w:r>
        <w:r>
          <w:fldChar w:fldCharType="end"/>
        </w:r>
      </w:hyperlink>
    </w:p>
    <w:p>
      <w:pPr>
        <w:pStyle w:val="TOC1"/>
        <w:tabs>
          <w:tab w:val="right" w:leader="dot" w:pos="8306"/>
        </w:tabs>
      </w:pPr>
      <w:hyperlink w:anchor="_Toc25001" w:history="1">
        <w:r>
          <w:rPr>
            <w:rFonts w:ascii="仿宋" w:eastAsia="仿宋" w:hAnsi="仿宋" w:cs="仿宋" w:hint="eastAsia"/>
            <w:lang w:eastAsia="zh-CN"/>
          </w:rPr>
          <w:t>三、整体衣柜项目可持续发展</w:t>
        </w:r>
        <w:r>
          <w:tab/>
        </w:r>
        <w:r>
          <w:fldChar w:fldCharType="begin"/>
        </w:r>
        <w:r>
          <w:instrText xml:space="preserve"> PAGEREF _Toc25001 \h </w:instrText>
        </w:r>
        <w:r>
          <w:fldChar w:fldCharType="separate"/>
        </w:r>
        <w:r>
          <w:t>8</w:t>
        </w:r>
        <w:r>
          <w:fldChar w:fldCharType="end"/>
        </w:r>
      </w:hyperlink>
    </w:p>
    <w:p>
      <w:pPr>
        <w:pStyle w:val="TOC2"/>
        <w:tabs>
          <w:tab w:val="right" w:leader="dot" w:pos="8306"/>
        </w:tabs>
      </w:pPr>
      <w:hyperlink w:anchor="_Toc21016" w:history="1">
        <w:r>
          <w:rPr>
            <w:rFonts w:ascii="仿宋" w:eastAsia="仿宋" w:hAnsi="仿宋" w:cs="仿宋" w:hint="eastAsia"/>
            <w:lang w:eastAsia="zh-CN"/>
          </w:rPr>
          <w:t>(一)、可持续战略与实践</w:t>
        </w:r>
        <w:r>
          <w:tab/>
        </w:r>
        <w:r>
          <w:fldChar w:fldCharType="begin"/>
        </w:r>
        <w:r>
          <w:instrText xml:space="preserve"> PAGEREF _Toc21016 \h </w:instrText>
        </w:r>
        <w:r>
          <w:fldChar w:fldCharType="separate"/>
        </w:r>
        <w:r>
          <w:t>8</w:t>
        </w:r>
        <w:r>
          <w:fldChar w:fldCharType="end"/>
        </w:r>
      </w:hyperlink>
    </w:p>
    <w:p>
      <w:pPr>
        <w:pStyle w:val="TOC2"/>
        <w:tabs>
          <w:tab w:val="right" w:leader="dot" w:pos="8306"/>
        </w:tabs>
      </w:pPr>
      <w:hyperlink w:anchor="_Toc16233" w:history="1">
        <w:r>
          <w:rPr>
            <w:rFonts w:ascii="仿宋" w:eastAsia="仿宋" w:hAnsi="仿宋" w:cs="仿宋" w:hint="eastAsia"/>
            <w:lang w:eastAsia="zh-CN"/>
          </w:rPr>
          <w:t>(二)、环保与社会责任</w:t>
        </w:r>
        <w:r>
          <w:tab/>
        </w:r>
        <w:r>
          <w:fldChar w:fldCharType="begin"/>
        </w:r>
        <w:r>
          <w:instrText xml:space="preserve"> PAGEREF _Toc16233 \h </w:instrText>
        </w:r>
        <w:r>
          <w:fldChar w:fldCharType="separate"/>
        </w:r>
        <w:r>
          <w:t>8</w:t>
        </w:r>
        <w:r>
          <w:fldChar w:fldCharType="end"/>
        </w:r>
      </w:hyperlink>
    </w:p>
    <w:p>
      <w:pPr>
        <w:pStyle w:val="TOC1"/>
        <w:tabs>
          <w:tab w:val="right" w:leader="dot" w:pos="8306"/>
        </w:tabs>
      </w:pPr>
      <w:hyperlink w:anchor="_Toc13898" w:history="1">
        <w:r>
          <w:rPr>
            <w:rFonts w:ascii="仿宋" w:eastAsia="仿宋" w:hAnsi="仿宋" w:cs="仿宋" w:hint="eastAsia"/>
            <w:lang w:eastAsia="zh-CN"/>
          </w:rPr>
          <w:t>四、整体衣柜项目选址可行性分析</w:t>
        </w:r>
        <w:r>
          <w:tab/>
        </w:r>
        <w:r>
          <w:fldChar w:fldCharType="begin"/>
        </w:r>
        <w:r>
          <w:instrText xml:space="preserve"> PAGEREF _Toc13898 \h </w:instrText>
        </w:r>
        <w:r>
          <w:fldChar w:fldCharType="separate"/>
        </w:r>
        <w:r>
          <w:t>9</w:t>
        </w:r>
        <w:r>
          <w:fldChar w:fldCharType="end"/>
        </w:r>
      </w:hyperlink>
    </w:p>
    <w:p>
      <w:pPr>
        <w:pStyle w:val="TOC2"/>
        <w:tabs>
          <w:tab w:val="right" w:leader="dot" w:pos="8306"/>
        </w:tabs>
      </w:pPr>
      <w:hyperlink w:anchor="_Toc25885" w:history="1">
        <w:r>
          <w:rPr>
            <w:rFonts w:ascii="仿宋" w:eastAsia="仿宋" w:hAnsi="仿宋" w:cs="仿宋" w:hint="eastAsia"/>
            <w:lang w:eastAsia="zh-CN"/>
          </w:rPr>
          <w:t>(一)、整体衣柜项目选址</w:t>
        </w:r>
        <w:r>
          <w:tab/>
        </w:r>
        <w:r>
          <w:fldChar w:fldCharType="begin"/>
        </w:r>
        <w:r>
          <w:instrText xml:space="preserve"> PAGEREF _Toc25885 \h </w:instrText>
        </w:r>
        <w:r>
          <w:fldChar w:fldCharType="separate"/>
        </w:r>
        <w:r>
          <w:t>9</w:t>
        </w:r>
        <w:r>
          <w:fldChar w:fldCharType="end"/>
        </w:r>
      </w:hyperlink>
    </w:p>
    <w:p>
      <w:pPr>
        <w:pStyle w:val="TOC2"/>
        <w:tabs>
          <w:tab w:val="right" w:leader="dot" w:pos="8306"/>
        </w:tabs>
      </w:pPr>
      <w:hyperlink w:anchor="_Toc28272" w:history="1">
        <w:r>
          <w:rPr>
            <w:rFonts w:ascii="仿宋" w:eastAsia="仿宋" w:hAnsi="仿宋" w:cs="仿宋" w:hint="eastAsia"/>
            <w:lang w:eastAsia="zh-CN"/>
          </w:rPr>
          <w:t>(二)、用地控制指标</w:t>
        </w:r>
        <w:r>
          <w:tab/>
        </w:r>
        <w:r>
          <w:fldChar w:fldCharType="begin"/>
        </w:r>
        <w:r>
          <w:instrText xml:space="preserve"> PAGEREF _Toc28272 \h </w:instrText>
        </w:r>
        <w:r>
          <w:fldChar w:fldCharType="separate"/>
        </w:r>
        <w:r>
          <w:t>9</w:t>
        </w:r>
        <w:r>
          <w:fldChar w:fldCharType="end"/>
        </w:r>
      </w:hyperlink>
    </w:p>
    <w:p>
      <w:pPr>
        <w:pStyle w:val="TOC2"/>
        <w:tabs>
          <w:tab w:val="right" w:leader="dot" w:pos="8306"/>
        </w:tabs>
      </w:pPr>
      <w:hyperlink w:anchor="_Toc24705" w:history="1">
        <w:r>
          <w:rPr>
            <w:rFonts w:ascii="仿宋" w:eastAsia="仿宋" w:hAnsi="仿宋" w:cs="仿宋" w:hint="eastAsia"/>
            <w:lang w:eastAsia="zh-CN"/>
          </w:rPr>
          <w:t>(三)、节约用地措施</w:t>
        </w:r>
        <w:r>
          <w:tab/>
        </w:r>
        <w:r>
          <w:fldChar w:fldCharType="begin"/>
        </w:r>
        <w:r>
          <w:instrText xml:space="preserve"> PAGEREF _Toc24705 \h </w:instrText>
        </w:r>
        <w:r>
          <w:fldChar w:fldCharType="separate"/>
        </w:r>
        <w:r>
          <w:t>11</w:t>
        </w:r>
        <w:r>
          <w:fldChar w:fldCharType="end"/>
        </w:r>
      </w:hyperlink>
    </w:p>
    <w:p>
      <w:pPr>
        <w:pStyle w:val="TOC2"/>
        <w:tabs>
          <w:tab w:val="right" w:leader="dot" w:pos="8306"/>
        </w:tabs>
      </w:pPr>
      <w:hyperlink w:anchor="_Toc12773" w:history="1">
        <w:r>
          <w:rPr>
            <w:rFonts w:ascii="仿宋" w:eastAsia="仿宋" w:hAnsi="仿宋" w:cs="仿宋" w:hint="eastAsia"/>
            <w:lang w:eastAsia="zh-CN"/>
          </w:rPr>
          <w:t>(四)、总图布置方案</w:t>
        </w:r>
        <w:r>
          <w:tab/>
        </w:r>
        <w:r>
          <w:fldChar w:fldCharType="begin"/>
        </w:r>
        <w:r>
          <w:instrText xml:space="preserve"> PAGEREF _Toc12773 \h </w:instrText>
        </w:r>
        <w:r>
          <w:fldChar w:fldCharType="separate"/>
        </w:r>
        <w:r>
          <w:t>12</w:t>
        </w:r>
        <w:r>
          <w:fldChar w:fldCharType="end"/>
        </w:r>
      </w:hyperlink>
    </w:p>
    <w:p>
      <w:pPr>
        <w:pStyle w:val="TOC2"/>
        <w:tabs>
          <w:tab w:val="right" w:leader="dot" w:pos="8306"/>
        </w:tabs>
      </w:pPr>
      <w:hyperlink w:anchor="_Toc4582" w:history="1">
        <w:r>
          <w:rPr>
            <w:rFonts w:ascii="仿宋" w:eastAsia="仿宋" w:hAnsi="仿宋" w:cs="仿宋" w:hint="eastAsia"/>
            <w:lang w:eastAsia="zh-CN"/>
          </w:rPr>
          <w:t>(五)、选址综合评价</w:t>
        </w:r>
        <w:r>
          <w:tab/>
        </w:r>
        <w:r>
          <w:fldChar w:fldCharType="begin"/>
        </w:r>
        <w:r>
          <w:instrText xml:space="preserve"> PAGEREF _Toc4582 \h </w:instrText>
        </w:r>
        <w:r>
          <w:fldChar w:fldCharType="separate"/>
        </w:r>
        <w:r>
          <w:t>13</w:t>
        </w:r>
        <w:r>
          <w:fldChar w:fldCharType="end"/>
        </w:r>
      </w:hyperlink>
    </w:p>
    <w:p>
      <w:pPr>
        <w:pStyle w:val="TOC1"/>
        <w:tabs>
          <w:tab w:val="right" w:leader="dot" w:pos="8306"/>
        </w:tabs>
      </w:pPr>
      <w:hyperlink w:anchor="_Toc21640" w:history="1">
        <w:r>
          <w:rPr>
            <w:rFonts w:ascii="仿宋" w:eastAsia="仿宋" w:hAnsi="仿宋" w:cs="仿宋" w:hint="eastAsia"/>
            <w:lang w:eastAsia="zh-CN"/>
          </w:rPr>
          <w:t>五、整体衣柜项目概论</w:t>
        </w:r>
        <w:r>
          <w:tab/>
        </w:r>
        <w:r>
          <w:fldChar w:fldCharType="begin"/>
        </w:r>
        <w:r>
          <w:instrText xml:space="preserve"> PAGEREF _Toc21640 \h </w:instrText>
        </w:r>
        <w:r>
          <w:fldChar w:fldCharType="separate"/>
        </w:r>
        <w:r>
          <w:t>15</w:t>
        </w:r>
        <w:r>
          <w:fldChar w:fldCharType="end"/>
        </w:r>
      </w:hyperlink>
    </w:p>
    <w:p>
      <w:pPr>
        <w:pStyle w:val="TOC2"/>
        <w:tabs>
          <w:tab w:val="right" w:leader="dot" w:pos="8306"/>
        </w:tabs>
      </w:pPr>
      <w:hyperlink w:anchor="_Toc1825" w:history="1">
        <w:r>
          <w:rPr>
            <w:rFonts w:ascii="仿宋" w:eastAsia="仿宋" w:hAnsi="仿宋" w:cs="仿宋" w:hint="eastAsia"/>
            <w:lang w:eastAsia="zh-CN"/>
          </w:rPr>
          <w:t>(一)、整体衣柜项目概况</w:t>
        </w:r>
        <w:r>
          <w:tab/>
        </w:r>
        <w:r>
          <w:fldChar w:fldCharType="begin"/>
        </w:r>
        <w:r>
          <w:instrText xml:space="preserve"> PAGEREF _Toc1825 \h </w:instrText>
        </w:r>
        <w:r>
          <w:fldChar w:fldCharType="separate"/>
        </w:r>
        <w:r>
          <w:t>15</w:t>
        </w:r>
        <w:r>
          <w:fldChar w:fldCharType="end"/>
        </w:r>
      </w:hyperlink>
    </w:p>
    <w:p>
      <w:pPr>
        <w:pStyle w:val="TOC2"/>
        <w:tabs>
          <w:tab w:val="right" w:leader="dot" w:pos="8306"/>
        </w:tabs>
      </w:pPr>
      <w:hyperlink w:anchor="_Toc22667" w:history="1">
        <w:r>
          <w:rPr>
            <w:rFonts w:ascii="仿宋" w:eastAsia="仿宋" w:hAnsi="仿宋" w:cs="仿宋" w:hint="eastAsia"/>
            <w:lang w:eastAsia="zh-CN"/>
          </w:rPr>
          <w:t>(二)、整体衣柜项目目标</w:t>
        </w:r>
        <w:r>
          <w:tab/>
        </w:r>
        <w:r>
          <w:fldChar w:fldCharType="begin"/>
        </w:r>
        <w:r>
          <w:instrText xml:space="preserve"> PAGEREF _Toc22667 \h </w:instrText>
        </w:r>
        <w:r>
          <w:fldChar w:fldCharType="separate"/>
        </w:r>
        <w:r>
          <w:t>17</w:t>
        </w:r>
        <w:r>
          <w:fldChar w:fldCharType="end"/>
        </w:r>
      </w:hyperlink>
    </w:p>
    <w:p>
      <w:pPr>
        <w:pStyle w:val="TOC2"/>
        <w:tabs>
          <w:tab w:val="right" w:leader="dot" w:pos="8306"/>
        </w:tabs>
      </w:pPr>
      <w:hyperlink w:anchor="_Toc24223" w:history="1">
        <w:r>
          <w:rPr>
            <w:rFonts w:ascii="仿宋" w:eastAsia="仿宋" w:hAnsi="仿宋" w:cs="仿宋" w:hint="eastAsia"/>
            <w:lang w:eastAsia="zh-CN"/>
          </w:rPr>
          <w:t>(三)、整体衣柜项目提出的理由</w:t>
        </w:r>
        <w:r>
          <w:tab/>
        </w:r>
        <w:r>
          <w:fldChar w:fldCharType="begin"/>
        </w:r>
        <w:r>
          <w:instrText xml:space="preserve"> PAGEREF _Toc24223 \h </w:instrText>
        </w:r>
        <w:r>
          <w:fldChar w:fldCharType="separate"/>
        </w:r>
        <w:r>
          <w:t>18</w:t>
        </w:r>
        <w:r>
          <w:fldChar w:fldCharType="end"/>
        </w:r>
      </w:hyperlink>
    </w:p>
    <w:p>
      <w:pPr>
        <w:pStyle w:val="TOC2"/>
        <w:tabs>
          <w:tab w:val="right" w:leader="dot" w:pos="8306"/>
        </w:tabs>
      </w:pPr>
      <w:hyperlink w:anchor="_Toc31645" w:history="1">
        <w:r>
          <w:rPr>
            <w:rFonts w:ascii="仿宋" w:eastAsia="仿宋" w:hAnsi="仿宋" w:cs="仿宋" w:hint="eastAsia"/>
            <w:lang w:eastAsia="zh-CN"/>
          </w:rPr>
          <w:t>(四)、整体衣柜项目意义</w:t>
        </w:r>
        <w:r>
          <w:tab/>
        </w:r>
        <w:r>
          <w:fldChar w:fldCharType="begin"/>
        </w:r>
        <w:r>
          <w:instrText xml:space="preserve"> PAGEREF _Toc31645 \h </w:instrText>
        </w:r>
        <w:r>
          <w:fldChar w:fldCharType="separate"/>
        </w:r>
        <w:r>
          <w:t>19</w:t>
        </w:r>
        <w:r>
          <w:fldChar w:fldCharType="end"/>
        </w:r>
      </w:hyperlink>
    </w:p>
    <w:p>
      <w:pPr>
        <w:pStyle w:val="TOC2"/>
        <w:tabs>
          <w:tab w:val="right" w:leader="dot" w:pos="8306"/>
        </w:tabs>
      </w:pPr>
      <w:hyperlink w:anchor="_Toc31841" w:history="1">
        <w:r>
          <w:rPr>
            <w:rFonts w:ascii="仿宋" w:eastAsia="仿宋" w:hAnsi="仿宋" w:cs="仿宋" w:hint="eastAsia"/>
            <w:lang w:eastAsia="zh-CN"/>
          </w:rPr>
          <w:t>(五)、整体衣柜项目背景</w:t>
        </w:r>
        <w:r>
          <w:tab/>
        </w:r>
        <w:r>
          <w:fldChar w:fldCharType="begin"/>
        </w:r>
        <w:r>
          <w:instrText xml:space="preserve"> PAGEREF _Toc31841 \h </w:instrText>
        </w:r>
        <w:r>
          <w:fldChar w:fldCharType="separate"/>
        </w:r>
        <w:r>
          <w:t>20</w:t>
        </w:r>
        <w:r>
          <w:fldChar w:fldCharType="end"/>
        </w:r>
      </w:hyperlink>
    </w:p>
    <w:p>
      <w:pPr>
        <w:pStyle w:val="TOC1"/>
        <w:tabs>
          <w:tab w:val="right" w:leader="dot" w:pos="8306"/>
        </w:tabs>
      </w:pPr>
      <w:hyperlink w:anchor="_Toc645" w:history="1">
        <w:r>
          <w:rPr>
            <w:rFonts w:ascii="仿宋" w:eastAsia="仿宋" w:hAnsi="仿宋" w:cs="仿宋" w:hint="eastAsia"/>
            <w:lang w:eastAsia="zh-CN"/>
          </w:rPr>
          <w:t>六、工艺说明</w:t>
        </w:r>
        <w:r>
          <w:tab/>
        </w:r>
        <w:r>
          <w:fldChar w:fldCharType="begin"/>
        </w:r>
        <w:r>
          <w:instrText xml:space="preserve"> PAGEREF _Toc645 \h </w:instrText>
        </w:r>
        <w:r>
          <w:fldChar w:fldCharType="separate"/>
        </w:r>
        <w:r>
          <w:t>21</w:t>
        </w:r>
        <w:r>
          <w:fldChar w:fldCharType="end"/>
        </w:r>
      </w:hyperlink>
    </w:p>
    <w:p>
      <w:pPr>
        <w:pStyle w:val="TOC2"/>
        <w:tabs>
          <w:tab w:val="right" w:leader="dot" w:pos="8306"/>
        </w:tabs>
      </w:pPr>
      <w:hyperlink w:anchor="_Toc26556" w:history="1">
        <w:r>
          <w:rPr>
            <w:rFonts w:ascii="仿宋" w:eastAsia="仿宋" w:hAnsi="仿宋" w:cs="仿宋" w:hint="eastAsia"/>
            <w:lang w:eastAsia="zh-CN"/>
          </w:rPr>
          <w:t>(一)、技术管理特点</w:t>
        </w:r>
        <w:r>
          <w:tab/>
        </w:r>
        <w:r>
          <w:fldChar w:fldCharType="begin"/>
        </w:r>
        <w:r>
          <w:instrText xml:space="preserve"> PAGEREF _Toc26556 \h </w:instrText>
        </w:r>
        <w:r>
          <w:fldChar w:fldCharType="separate"/>
        </w:r>
        <w:r>
          <w:t>21</w:t>
        </w:r>
        <w:r>
          <w:fldChar w:fldCharType="end"/>
        </w:r>
      </w:hyperlink>
    </w:p>
    <w:p>
      <w:pPr>
        <w:pStyle w:val="TOC2"/>
        <w:tabs>
          <w:tab w:val="right" w:leader="dot" w:pos="8306"/>
        </w:tabs>
      </w:pPr>
      <w:hyperlink w:anchor="_Toc24162" w:history="1">
        <w:r>
          <w:rPr>
            <w:rFonts w:ascii="仿宋" w:eastAsia="仿宋" w:hAnsi="仿宋" w:cs="仿宋" w:hint="eastAsia"/>
            <w:lang w:eastAsia="zh-CN"/>
          </w:rPr>
          <w:t>(二)、整体衣柜项目工艺技术设计方案</w:t>
        </w:r>
        <w:r>
          <w:tab/>
        </w:r>
        <w:r>
          <w:fldChar w:fldCharType="begin"/>
        </w:r>
        <w:r>
          <w:instrText xml:space="preserve"> PAGEREF _Toc24162 \h </w:instrText>
        </w:r>
        <w:r>
          <w:fldChar w:fldCharType="separate"/>
        </w:r>
        <w:r>
          <w:t>22</w:t>
        </w:r>
        <w:r>
          <w:fldChar w:fldCharType="end"/>
        </w:r>
      </w:hyperlink>
    </w:p>
    <w:p>
      <w:pPr>
        <w:pStyle w:val="TOC2"/>
        <w:tabs>
          <w:tab w:val="right" w:leader="dot" w:pos="8306"/>
        </w:tabs>
      </w:pPr>
      <w:hyperlink w:anchor="_Toc8189" w:history="1">
        <w:r>
          <w:rPr>
            <w:rFonts w:ascii="仿宋" w:eastAsia="仿宋" w:hAnsi="仿宋" w:cs="仿宋" w:hint="eastAsia"/>
            <w:lang w:eastAsia="zh-CN"/>
          </w:rPr>
          <w:t>(三)、设备选型方案</w:t>
        </w:r>
        <w:r>
          <w:tab/>
        </w:r>
        <w:r>
          <w:fldChar w:fldCharType="begin"/>
        </w:r>
        <w:r>
          <w:instrText xml:space="preserve"> PAGEREF _Toc8189 \h </w:instrText>
        </w:r>
        <w:r>
          <w:fldChar w:fldCharType="separate"/>
        </w:r>
        <w:r>
          <w:t>23</w:t>
        </w:r>
        <w:r>
          <w:fldChar w:fldCharType="end"/>
        </w:r>
      </w:hyperlink>
    </w:p>
    <w:p>
      <w:pPr>
        <w:pStyle w:val="TOC1"/>
        <w:tabs>
          <w:tab w:val="right" w:leader="dot" w:pos="8306"/>
        </w:tabs>
      </w:pPr>
      <w:hyperlink w:anchor="_Toc24883" w:history="1">
        <w:r>
          <w:rPr>
            <w:rFonts w:ascii="仿宋" w:eastAsia="仿宋" w:hAnsi="仿宋" w:cs="仿宋" w:hint="eastAsia"/>
            <w:lang w:eastAsia="zh-CN"/>
          </w:rPr>
          <w:t>七、整体衣柜项目创新与研发</w:t>
        </w:r>
        <w:r>
          <w:tab/>
        </w:r>
        <w:r>
          <w:fldChar w:fldCharType="begin"/>
        </w:r>
        <w:r>
          <w:instrText xml:space="preserve"> PAGEREF _Toc24883 \h </w:instrText>
        </w:r>
        <w:r>
          <w:fldChar w:fldCharType="separate"/>
        </w:r>
        <w:r>
          <w:t>25</w:t>
        </w:r>
        <w:r>
          <w:fldChar w:fldCharType="end"/>
        </w:r>
      </w:hyperlink>
    </w:p>
    <w:p>
      <w:pPr>
        <w:pStyle w:val="TOC2"/>
        <w:tabs>
          <w:tab w:val="right" w:leader="dot" w:pos="8306"/>
        </w:tabs>
      </w:pPr>
      <w:hyperlink w:anchor="_Toc26480" w:history="1">
        <w:r>
          <w:rPr>
            <w:rFonts w:ascii="仿宋" w:eastAsia="仿宋" w:hAnsi="仿宋" w:cs="仿宋" w:hint="eastAsia"/>
            <w:lang w:eastAsia="zh-CN"/>
          </w:rPr>
          <w:t>(一)、创新策略与方向</w:t>
        </w:r>
        <w:r>
          <w:tab/>
        </w:r>
        <w:r>
          <w:fldChar w:fldCharType="begin"/>
        </w:r>
        <w:r>
          <w:instrText xml:space="preserve"> PAGEREF _Toc26480 \h </w:instrText>
        </w:r>
        <w:r>
          <w:fldChar w:fldCharType="separate"/>
        </w:r>
        <w:r>
          <w:t>25</w:t>
        </w:r>
        <w:r>
          <w:fldChar w:fldCharType="end"/>
        </w:r>
      </w:hyperlink>
    </w:p>
    <w:p>
      <w:pPr>
        <w:pStyle w:val="TOC2"/>
        <w:tabs>
          <w:tab w:val="right" w:leader="dot" w:pos="8306"/>
        </w:tabs>
      </w:pPr>
      <w:hyperlink w:anchor="_Toc9040" w:history="1">
        <w:r>
          <w:rPr>
            <w:rFonts w:ascii="仿宋" w:eastAsia="仿宋" w:hAnsi="仿宋" w:cs="仿宋" w:hint="eastAsia"/>
            <w:lang w:eastAsia="zh-CN"/>
          </w:rPr>
          <w:t>(二)、研发规划与投入</w:t>
        </w:r>
        <w:r>
          <w:tab/>
        </w:r>
        <w:r>
          <w:fldChar w:fldCharType="begin"/>
        </w:r>
        <w:r>
          <w:instrText xml:space="preserve"> PAGEREF _Toc9040 \h </w:instrText>
        </w:r>
        <w:r>
          <w:fldChar w:fldCharType="separate"/>
        </w:r>
        <w:r>
          <w:t>26</w:t>
        </w:r>
        <w:r>
          <w:fldChar w:fldCharType="end"/>
        </w:r>
      </w:hyperlink>
    </w:p>
    <w:p>
      <w:pPr>
        <w:pStyle w:val="TOC1"/>
        <w:tabs>
          <w:tab w:val="right" w:leader="dot" w:pos="8306"/>
        </w:tabs>
      </w:pPr>
      <w:hyperlink w:anchor="_Toc16214" w:history="1">
        <w:r>
          <w:rPr>
            <w:rFonts w:ascii="仿宋" w:eastAsia="仿宋" w:hAnsi="仿宋" w:cs="仿宋" w:hint="eastAsia"/>
            <w:lang w:eastAsia="zh-CN"/>
          </w:rPr>
          <w:t>八、整体衣柜项目风险管理</w:t>
        </w:r>
        <w:r>
          <w:tab/>
        </w:r>
        <w:r>
          <w:fldChar w:fldCharType="begin"/>
        </w:r>
        <w:r>
          <w:instrText xml:space="preserve"> PAGEREF _Toc16214 \h </w:instrText>
        </w:r>
        <w:r>
          <w:fldChar w:fldCharType="separate"/>
        </w:r>
        <w:r>
          <w:t>28</w:t>
        </w:r>
        <w:r>
          <w:fldChar w:fldCharType="end"/>
        </w:r>
      </w:hyperlink>
    </w:p>
    <w:p>
      <w:pPr>
        <w:pStyle w:val="TOC2"/>
        <w:tabs>
          <w:tab w:val="right" w:leader="dot" w:pos="8306"/>
        </w:tabs>
      </w:pPr>
      <w:hyperlink w:anchor="_Toc2557" w:history="1">
        <w:r>
          <w:rPr>
            <w:rFonts w:ascii="仿宋" w:eastAsia="仿宋" w:hAnsi="仿宋" w:cs="仿宋" w:hint="eastAsia"/>
            <w:lang w:eastAsia="zh-CN"/>
          </w:rPr>
          <w:t>(一)、风险识别与评估</w:t>
        </w:r>
        <w:r>
          <w:tab/>
        </w:r>
        <w:r>
          <w:fldChar w:fldCharType="begin"/>
        </w:r>
        <w:r>
          <w:instrText xml:space="preserve"> PAGEREF _Toc2557 \h </w:instrText>
        </w:r>
        <w:r>
          <w:fldChar w:fldCharType="separate"/>
        </w:r>
        <w:r>
          <w:t>28</w:t>
        </w:r>
        <w:r>
          <w:fldChar w:fldCharType="end"/>
        </w:r>
      </w:hyperlink>
    </w:p>
    <w:p>
      <w:pPr>
        <w:pStyle w:val="TOC2"/>
        <w:tabs>
          <w:tab w:val="right" w:leader="dot" w:pos="8306"/>
        </w:tabs>
      </w:pPr>
      <w:hyperlink w:anchor="_Toc25806" w:history="1">
        <w:r>
          <w:rPr>
            <w:rFonts w:ascii="仿宋" w:eastAsia="仿宋" w:hAnsi="仿宋" w:cs="仿宋" w:hint="eastAsia"/>
            <w:lang w:eastAsia="zh-CN"/>
          </w:rPr>
          <w:t>(二)、风险应对策略</w:t>
        </w:r>
        <w:r>
          <w:tab/>
        </w:r>
        <w:r>
          <w:fldChar w:fldCharType="begin"/>
        </w:r>
        <w:r>
          <w:instrText xml:space="preserve"> PAGEREF _Toc25806 \h </w:instrText>
        </w:r>
        <w:r>
          <w:fldChar w:fldCharType="separate"/>
        </w:r>
        <w:r>
          <w:t>29</w:t>
        </w:r>
        <w:r>
          <w:fldChar w:fldCharType="end"/>
        </w:r>
      </w:hyperlink>
    </w:p>
    <w:p>
      <w:pPr>
        <w:pStyle w:val="TOC2"/>
        <w:tabs>
          <w:tab w:val="right" w:leader="dot" w:pos="8306"/>
        </w:tabs>
      </w:pPr>
      <w:hyperlink w:anchor="_Toc7998" w:history="1">
        <w:r>
          <w:rPr>
            <w:rFonts w:ascii="仿宋" w:eastAsia="仿宋" w:hAnsi="仿宋" w:cs="仿宋" w:hint="eastAsia"/>
            <w:lang w:eastAsia="zh-CN"/>
          </w:rPr>
          <w:t>(三)、风险监控与控制</w:t>
        </w:r>
        <w:r>
          <w:tab/>
        </w:r>
        <w:r>
          <w:fldChar w:fldCharType="begin"/>
        </w:r>
        <w:r>
          <w:instrText xml:space="preserve"> PAGEREF _Toc7998 \h </w:instrText>
        </w:r>
        <w:r>
          <w:fldChar w:fldCharType="separate"/>
        </w:r>
        <w:r>
          <w:t>31</w:t>
        </w:r>
        <w:r>
          <w:fldChar w:fldCharType="end"/>
        </w:r>
      </w:hyperlink>
    </w:p>
    <w:p>
      <w:pPr>
        <w:pStyle w:val="TOC1"/>
        <w:tabs>
          <w:tab w:val="right" w:leader="dot" w:pos="8306"/>
        </w:tabs>
      </w:pPr>
      <w:hyperlink w:anchor="_Toc23994" w:history="1">
        <w:r>
          <w:rPr>
            <w:rFonts w:ascii="仿宋" w:eastAsia="仿宋" w:hAnsi="仿宋" w:cs="仿宋" w:hint="eastAsia"/>
            <w:lang w:eastAsia="zh-CN"/>
          </w:rPr>
          <w:t>九、整体衣柜项目社会影响</w:t>
        </w:r>
        <w:r>
          <w:tab/>
        </w:r>
        <w:r>
          <w:fldChar w:fldCharType="begin"/>
        </w:r>
        <w:r>
          <w:instrText xml:space="preserve"> PAGEREF _Toc23994 \h </w:instrText>
        </w:r>
        <w:r>
          <w:fldChar w:fldCharType="separate"/>
        </w:r>
        <w:r>
          <w:t>32</w:t>
        </w:r>
        <w:r>
          <w:fldChar w:fldCharType="end"/>
        </w:r>
      </w:hyperlink>
    </w:p>
    <w:p>
      <w:pPr>
        <w:pStyle w:val="TOC2"/>
        <w:tabs>
          <w:tab w:val="right" w:leader="dot" w:pos="8306"/>
        </w:tabs>
      </w:pPr>
      <w:hyperlink w:anchor="_Toc11661" w:history="1">
        <w:r>
          <w:rPr>
            <w:rFonts w:ascii="仿宋" w:eastAsia="仿宋" w:hAnsi="仿宋" w:cs="仿宋" w:hint="eastAsia"/>
            <w:lang w:eastAsia="zh-CN"/>
          </w:rPr>
          <w:t>(一)、社会责任与义务</w:t>
        </w:r>
        <w:r>
          <w:tab/>
        </w:r>
        <w:r>
          <w:fldChar w:fldCharType="begin"/>
        </w:r>
        <w:r>
          <w:instrText xml:space="preserve"> PAGEREF _Toc11661 \h </w:instrText>
        </w:r>
        <w:r>
          <w:fldChar w:fldCharType="separate"/>
        </w:r>
        <w:r>
          <w:t>32</w:t>
        </w:r>
        <w:r>
          <w:fldChar w:fldCharType="end"/>
        </w:r>
      </w:hyperlink>
    </w:p>
    <w:p>
      <w:pPr>
        <w:pStyle w:val="TOC2"/>
        <w:tabs>
          <w:tab w:val="right" w:leader="dot" w:pos="8306"/>
        </w:tabs>
      </w:pPr>
      <w:hyperlink w:anchor="_Toc24110" w:history="1">
        <w:r>
          <w:rPr>
            <w:rFonts w:ascii="仿宋" w:eastAsia="仿宋" w:hAnsi="仿宋" w:cs="仿宋" w:hint="eastAsia"/>
            <w:lang w:eastAsia="zh-CN"/>
          </w:rPr>
          <w:t>(二)、社会参与与沟通</w:t>
        </w:r>
        <w:r>
          <w:tab/>
        </w:r>
        <w:r>
          <w:fldChar w:fldCharType="begin"/>
        </w:r>
        <w:r>
          <w:instrText xml:space="preserve"> PAGEREF _Toc24110 \h </w:instrText>
        </w:r>
        <w:r>
          <w:fldChar w:fldCharType="separate"/>
        </w:r>
        <w:r>
          <w:t>33</w:t>
        </w:r>
        <w:r>
          <w:fldChar w:fldCharType="end"/>
        </w:r>
      </w:hyperlink>
    </w:p>
    <w:p>
      <w:pPr>
        <w:pStyle w:val="TOC1"/>
        <w:tabs>
          <w:tab w:val="right" w:leader="dot" w:pos="8306"/>
        </w:tabs>
      </w:pPr>
      <w:hyperlink w:anchor="_Toc26161" w:history="1">
        <w:r>
          <w:rPr>
            <w:rFonts w:ascii="仿宋" w:eastAsia="仿宋" w:hAnsi="仿宋" w:cs="仿宋" w:hint="eastAsia"/>
            <w:lang w:eastAsia="zh-CN"/>
          </w:rPr>
          <w:t>十、整体衣柜项目人力资源培养与发展</w:t>
        </w:r>
        <w:r>
          <w:tab/>
        </w:r>
        <w:r>
          <w:fldChar w:fldCharType="begin"/>
        </w:r>
        <w:r>
          <w:instrText xml:space="preserve"> PAGEREF _Toc26161 \h </w:instrText>
        </w:r>
        <w:r>
          <w:fldChar w:fldCharType="separate"/>
        </w:r>
        <w:r>
          <w:t>33</w:t>
        </w:r>
        <w:r>
          <w:fldChar w:fldCharType="end"/>
        </w:r>
      </w:hyperlink>
    </w:p>
    <w:p>
      <w:pPr>
        <w:pStyle w:val="TOC2"/>
        <w:tabs>
          <w:tab w:val="right" w:leader="dot" w:pos="8306"/>
        </w:tabs>
      </w:pPr>
      <w:hyperlink w:anchor="_Toc20965" w:history="1">
        <w:r>
          <w:rPr>
            <w:rFonts w:ascii="仿宋" w:eastAsia="仿宋" w:hAnsi="仿宋" w:cs="仿宋" w:hint="eastAsia"/>
            <w:lang w:eastAsia="zh-CN"/>
          </w:rPr>
          <w:t>(一)、人才需求与规划</w:t>
        </w:r>
        <w:r>
          <w:tab/>
        </w:r>
        <w:r>
          <w:fldChar w:fldCharType="begin"/>
        </w:r>
        <w:r>
          <w:instrText xml:space="preserve"> PAGEREF _Toc20965 \h </w:instrText>
        </w:r>
        <w:r>
          <w:fldChar w:fldCharType="separate"/>
        </w:r>
        <w:r>
          <w:t>33</w:t>
        </w:r>
        <w:r>
          <w:fldChar w:fldCharType="end"/>
        </w:r>
      </w:hyperlink>
    </w:p>
    <w:p>
      <w:pPr>
        <w:pStyle w:val="TOC2"/>
        <w:tabs>
          <w:tab w:val="right" w:leader="dot" w:pos="8306"/>
        </w:tabs>
      </w:pPr>
      <w:hyperlink w:anchor="_Toc20283" w:history="1">
        <w:r>
          <w:rPr>
            <w:rFonts w:ascii="仿宋" w:eastAsia="仿宋" w:hAnsi="仿宋" w:cs="仿宋" w:hint="eastAsia"/>
            <w:lang w:eastAsia="zh-CN"/>
          </w:rPr>
          <w:t>(二)、培训与发展计划</w:t>
        </w:r>
        <w:r>
          <w:tab/>
        </w:r>
        <w:r>
          <w:fldChar w:fldCharType="begin"/>
        </w:r>
        <w:r>
          <w:instrText xml:space="preserve"> PAGEREF _Toc20283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94" w:history="1">
        <w:r>
          <w:rPr>
            <w:rFonts w:ascii="仿宋" w:eastAsia="仿宋" w:hAnsi="仿宋" w:cs="仿宋" w:hint="eastAsia"/>
            <w:lang w:eastAsia="zh-CN"/>
          </w:rPr>
          <w:t>十一、整体衣柜项目投资规划</w:t>
        </w:r>
        <w:r>
          <w:tab/>
        </w:r>
        <w:r>
          <w:fldChar w:fldCharType="begin"/>
        </w:r>
        <w:r>
          <w:instrText xml:space="preserve"> PAGEREF _Toc29394 \h </w:instrText>
        </w:r>
        <w:r>
          <w:fldChar w:fldCharType="separate"/>
        </w:r>
        <w:r>
          <w:t>35</w:t>
        </w:r>
        <w:r>
          <w:fldChar w:fldCharType="end"/>
        </w:r>
      </w:hyperlink>
    </w:p>
    <w:p>
      <w:pPr>
        <w:pStyle w:val="TOC2"/>
        <w:tabs>
          <w:tab w:val="right" w:leader="dot" w:pos="8306"/>
        </w:tabs>
      </w:pPr>
      <w:hyperlink w:anchor="_Toc24181" w:history="1">
        <w:r>
          <w:rPr>
            <w:rFonts w:ascii="仿宋" w:eastAsia="仿宋" w:hAnsi="仿宋" w:cs="仿宋" w:hint="eastAsia"/>
            <w:lang w:eastAsia="zh-CN"/>
          </w:rPr>
          <w:t>(一)、整体衣柜项目总投资估算</w:t>
        </w:r>
        <w:r>
          <w:tab/>
        </w:r>
        <w:r>
          <w:fldChar w:fldCharType="begin"/>
        </w:r>
        <w:r>
          <w:instrText xml:space="preserve"> PAGEREF _Toc24181 \h </w:instrText>
        </w:r>
        <w:r>
          <w:fldChar w:fldCharType="separate"/>
        </w:r>
        <w:r>
          <w:t>35</w:t>
        </w:r>
        <w:r>
          <w:fldChar w:fldCharType="end"/>
        </w:r>
      </w:hyperlink>
    </w:p>
    <w:p>
      <w:pPr>
        <w:pStyle w:val="TOC2"/>
        <w:tabs>
          <w:tab w:val="right" w:leader="dot" w:pos="8306"/>
        </w:tabs>
      </w:pPr>
      <w:hyperlink w:anchor="_Toc23752" w:history="1">
        <w:r>
          <w:rPr>
            <w:rFonts w:ascii="仿宋" w:eastAsia="仿宋" w:hAnsi="仿宋" w:cs="仿宋" w:hint="eastAsia"/>
            <w:lang w:eastAsia="zh-CN"/>
          </w:rPr>
          <w:t>(二)、资金筹措</w:t>
        </w:r>
        <w:r>
          <w:tab/>
        </w:r>
        <w:r>
          <w:fldChar w:fldCharType="begin"/>
        </w:r>
        <w:r>
          <w:instrText xml:space="preserve"> PAGEREF _Toc23752 \h </w:instrText>
        </w:r>
        <w:r>
          <w:fldChar w:fldCharType="separate"/>
        </w:r>
        <w:r>
          <w:t>36</w:t>
        </w:r>
        <w:r>
          <w:fldChar w:fldCharType="end"/>
        </w:r>
      </w:hyperlink>
    </w:p>
    <w:p>
      <w:pPr>
        <w:pStyle w:val="TOC1"/>
        <w:tabs>
          <w:tab w:val="right" w:leader="dot" w:pos="8306"/>
        </w:tabs>
      </w:pPr>
      <w:hyperlink w:anchor="_Toc4297" w:history="1">
        <w:r>
          <w:rPr>
            <w:rFonts w:ascii="仿宋" w:eastAsia="仿宋" w:hAnsi="仿宋" w:cs="仿宋" w:hint="eastAsia"/>
            <w:lang w:eastAsia="zh-CN"/>
          </w:rPr>
          <w:t>十二、整体衣柜项目技术管理</w:t>
        </w:r>
        <w:r>
          <w:tab/>
        </w:r>
        <w:r>
          <w:fldChar w:fldCharType="begin"/>
        </w:r>
        <w:r>
          <w:instrText xml:space="preserve"> PAGEREF _Toc4297 \h </w:instrText>
        </w:r>
        <w:r>
          <w:fldChar w:fldCharType="separate"/>
        </w:r>
        <w:r>
          <w:t>37</w:t>
        </w:r>
        <w:r>
          <w:fldChar w:fldCharType="end"/>
        </w:r>
      </w:hyperlink>
    </w:p>
    <w:p>
      <w:pPr>
        <w:pStyle w:val="TOC2"/>
        <w:tabs>
          <w:tab w:val="right" w:leader="dot" w:pos="8306"/>
        </w:tabs>
      </w:pPr>
      <w:hyperlink w:anchor="_Toc20425" w:history="1">
        <w:r>
          <w:rPr>
            <w:rFonts w:ascii="仿宋" w:eastAsia="仿宋" w:hAnsi="仿宋" w:cs="仿宋" w:hint="eastAsia"/>
            <w:lang w:eastAsia="zh-CN"/>
          </w:rPr>
          <w:t>(一)、技术方案选用方向</w:t>
        </w:r>
        <w:r>
          <w:tab/>
        </w:r>
        <w:r>
          <w:fldChar w:fldCharType="begin"/>
        </w:r>
        <w:r>
          <w:instrText xml:space="preserve"> PAGEREF _Toc20425 \h </w:instrText>
        </w:r>
        <w:r>
          <w:fldChar w:fldCharType="separate"/>
        </w:r>
        <w:r>
          <w:t>37</w:t>
        </w:r>
        <w:r>
          <w:fldChar w:fldCharType="end"/>
        </w:r>
      </w:hyperlink>
    </w:p>
    <w:p>
      <w:pPr>
        <w:pStyle w:val="TOC2"/>
        <w:tabs>
          <w:tab w:val="right" w:leader="dot" w:pos="8306"/>
        </w:tabs>
      </w:pPr>
      <w:hyperlink w:anchor="_Toc2541" w:history="1">
        <w:r>
          <w:rPr>
            <w:rFonts w:ascii="仿宋" w:eastAsia="仿宋" w:hAnsi="仿宋" w:cs="仿宋" w:hint="eastAsia"/>
            <w:lang w:eastAsia="zh-CN"/>
          </w:rPr>
          <w:t>(二)、工艺技术方案选用原则</w:t>
        </w:r>
        <w:r>
          <w:tab/>
        </w:r>
        <w:r>
          <w:fldChar w:fldCharType="begin"/>
        </w:r>
        <w:r>
          <w:instrText xml:space="preserve"> PAGEREF _Toc2541 \h </w:instrText>
        </w:r>
        <w:r>
          <w:fldChar w:fldCharType="separate"/>
        </w:r>
        <w:r>
          <w:t>38</w:t>
        </w:r>
        <w:r>
          <w:fldChar w:fldCharType="end"/>
        </w:r>
      </w:hyperlink>
    </w:p>
    <w:p>
      <w:pPr>
        <w:pStyle w:val="TOC2"/>
        <w:tabs>
          <w:tab w:val="right" w:leader="dot" w:pos="8306"/>
        </w:tabs>
      </w:pPr>
      <w:hyperlink w:anchor="_Toc7561" w:history="1">
        <w:r>
          <w:rPr>
            <w:rFonts w:ascii="仿宋" w:eastAsia="仿宋" w:hAnsi="仿宋" w:cs="仿宋" w:hint="eastAsia"/>
            <w:lang w:eastAsia="zh-CN"/>
          </w:rPr>
          <w:t>(三)、工艺技术方案要求</w:t>
        </w:r>
        <w:r>
          <w:tab/>
        </w:r>
        <w:r>
          <w:fldChar w:fldCharType="begin"/>
        </w:r>
        <w:r>
          <w:instrText xml:space="preserve"> PAGEREF _Toc7561 \h </w:instrText>
        </w:r>
        <w:r>
          <w:fldChar w:fldCharType="separate"/>
        </w:r>
        <w:r>
          <w:t>40</w:t>
        </w:r>
        <w:r>
          <w:fldChar w:fldCharType="end"/>
        </w:r>
      </w:hyperlink>
    </w:p>
    <w:p>
      <w:pPr>
        <w:pStyle w:val="TOC1"/>
        <w:tabs>
          <w:tab w:val="right" w:leader="dot" w:pos="8306"/>
        </w:tabs>
      </w:pPr>
      <w:hyperlink w:anchor="_Toc26193" w:history="1">
        <w:r>
          <w:rPr>
            <w:rFonts w:ascii="仿宋" w:eastAsia="仿宋" w:hAnsi="仿宋" w:cs="仿宋" w:hint="eastAsia"/>
            <w:lang w:eastAsia="zh-CN"/>
          </w:rPr>
          <w:t>十三、营销与推广策略</w:t>
        </w:r>
        <w:r>
          <w:tab/>
        </w:r>
        <w:r>
          <w:fldChar w:fldCharType="begin"/>
        </w:r>
        <w:r>
          <w:instrText xml:space="preserve"> PAGEREF _Toc26193 \h </w:instrText>
        </w:r>
        <w:r>
          <w:fldChar w:fldCharType="separate"/>
        </w:r>
        <w:r>
          <w:t>43</w:t>
        </w:r>
        <w:r>
          <w:fldChar w:fldCharType="end"/>
        </w:r>
      </w:hyperlink>
    </w:p>
    <w:p>
      <w:pPr>
        <w:pStyle w:val="TOC2"/>
        <w:tabs>
          <w:tab w:val="right" w:leader="dot" w:pos="8306"/>
        </w:tabs>
      </w:pPr>
      <w:hyperlink w:anchor="_Toc25620" w:history="1">
        <w:r>
          <w:rPr>
            <w:rFonts w:ascii="仿宋" w:eastAsia="仿宋" w:hAnsi="仿宋" w:cs="仿宋" w:hint="eastAsia"/>
            <w:lang w:eastAsia="zh-CN"/>
          </w:rPr>
          <w:t>(一)、产品/服务定位与特点</w:t>
        </w:r>
        <w:r>
          <w:tab/>
        </w:r>
        <w:r>
          <w:fldChar w:fldCharType="begin"/>
        </w:r>
        <w:r>
          <w:instrText xml:space="preserve"> PAGEREF _Toc25620 \h </w:instrText>
        </w:r>
        <w:r>
          <w:fldChar w:fldCharType="separate"/>
        </w:r>
        <w:r>
          <w:t>43</w:t>
        </w:r>
        <w:r>
          <w:fldChar w:fldCharType="end"/>
        </w:r>
      </w:hyperlink>
    </w:p>
    <w:p>
      <w:pPr>
        <w:pStyle w:val="TOC2"/>
        <w:tabs>
          <w:tab w:val="right" w:leader="dot" w:pos="8306"/>
        </w:tabs>
      </w:pPr>
      <w:hyperlink w:anchor="_Toc31143" w:history="1">
        <w:r>
          <w:rPr>
            <w:rFonts w:ascii="仿宋" w:eastAsia="仿宋" w:hAnsi="仿宋" w:cs="仿宋" w:hint="eastAsia"/>
            <w:lang w:eastAsia="zh-CN"/>
          </w:rPr>
          <w:t>(二)、市场定位与竞争分析</w:t>
        </w:r>
        <w:r>
          <w:tab/>
        </w:r>
        <w:r>
          <w:fldChar w:fldCharType="begin"/>
        </w:r>
        <w:r>
          <w:instrText xml:space="preserve"> PAGEREF _Toc31143 \h </w:instrText>
        </w:r>
        <w:r>
          <w:fldChar w:fldCharType="separate"/>
        </w:r>
        <w:r>
          <w:t>44</w:t>
        </w:r>
        <w:r>
          <w:fldChar w:fldCharType="end"/>
        </w:r>
      </w:hyperlink>
    </w:p>
    <w:p>
      <w:pPr>
        <w:pStyle w:val="TOC2"/>
        <w:tabs>
          <w:tab w:val="right" w:leader="dot" w:pos="8306"/>
        </w:tabs>
      </w:pPr>
      <w:hyperlink w:anchor="_Toc1738" w:history="1">
        <w:r>
          <w:rPr>
            <w:rFonts w:ascii="仿宋" w:eastAsia="仿宋" w:hAnsi="仿宋" w:cs="仿宋" w:hint="eastAsia"/>
            <w:lang w:eastAsia="zh-CN"/>
          </w:rPr>
          <w:t>(三)、营销渠道与策略</w:t>
        </w:r>
        <w:r>
          <w:tab/>
        </w:r>
        <w:r>
          <w:fldChar w:fldCharType="begin"/>
        </w:r>
        <w:r>
          <w:instrText xml:space="preserve"> PAGEREF _Toc1738 \h </w:instrText>
        </w:r>
        <w:r>
          <w:fldChar w:fldCharType="separate"/>
        </w:r>
        <w:r>
          <w:t>45</w:t>
        </w:r>
        <w:r>
          <w:fldChar w:fldCharType="end"/>
        </w:r>
      </w:hyperlink>
    </w:p>
    <w:p>
      <w:pPr>
        <w:pStyle w:val="TOC2"/>
        <w:tabs>
          <w:tab w:val="right" w:leader="dot" w:pos="8306"/>
        </w:tabs>
      </w:pPr>
      <w:hyperlink w:anchor="_Toc18043" w:history="1">
        <w:r>
          <w:rPr>
            <w:rFonts w:ascii="仿宋" w:eastAsia="仿宋" w:hAnsi="仿宋" w:cs="仿宋" w:hint="eastAsia"/>
            <w:lang w:eastAsia="zh-CN"/>
          </w:rPr>
          <w:t>(四)、推广与宣传活动</w:t>
        </w:r>
        <w:r>
          <w:tab/>
        </w:r>
        <w:r>
          <w:fldChar w:fldCharType="begin"/>
        </w:r>
        <w:r>
          <w:instrText xml:space="preserve"> PAGEREF _Toc18043 \h </w:instrText>
        </w:r>
        <w:r>
          <w:fldChar w:fldCharType="separate"/>
        </w:r>
        <w:r>
          <w:t>47</w:t>
        </w:r>
        <w:r>
          <w:fldChar w:fldCharType="end"/>
        </w:r>
      </w:hyperlink>
    </w:p>
    <w:p>
      <w:pPr>
        <w:pStyle w:val="TOC1"/>
        <w:tabs>
          <w:tab w:val="right" w:leader="dot" w:pos="8306"/>
        </w:tabs>
      </w:pPr>
      <w:hyperlink w:anchor="_Toc8200" w:history="1">
        <w:r>
          <w:rPr>
            <w:rFonts w:ascii="仿宋" w:eastAsia="仿宋" w:hAnsi="仿宋" w:cs="仿宋" w:hint="eastAsia"/>
            <w:lang w:eastAsia="zh-CN"/>
          </w:rPr>
          <w:t>十四、供应链管理</w:t>
        </w:r>
        <w:r>
          <w:tab/>
        </w:r>
        <w:r>
          <w:fldChar w:fldCharType="begin"/>
        </w:r>
        <w:r>
          <w:instrText xml:space="preserve"> PAGEREF _Toc8200 \h </w:instrText>
        </w:r>
        <w:r>
          <w:fldChar w:fldCharType="separate"/>
        </w:r>
        <w:r>
          <w:t>52</w:t>
        </w:r>
        <w:r>
          <w:fldChar w:fldCharType="end"/>
        </w:r>
      </w:hyperlink>
    </w:p>
    <w:p>
      <w:pPr>
        <w:pStyle w:val="TOC2"/>
        <w:tabs>
          <w:tab w:val="right" w:leader="dot" w:pos="8306"/>
        </w:tabs>
      </w:pPr>
      <w:hyperlink w:anchor="_Toc8115" w:history="1">
        <w:r>
          <w:rPr>
            <w:rFonts w:ascii="仿宋" w:eastAsia="仿宋" w:hAnsi="仿宋" w:cs="仿宋" w:hint="eastAsia"/>
            <w:lang w:eastAsia="zh-CN"/>
          </w:rPr>
          <w:t>(一)、供应链战略规划</w:t>
        </w:r>
        <w:r>
          <w:tab/>
        </w:r>
        <w:r>
          <w:fldChar w:fldCharType="begin"/>
        </w:r>
        <w:r>
          <w:instrText xml:space="preserve"> PAGEREF _Toc8115 \h </w:instrText>
        </w:r>
        <w:r>
          <w:fldChar w:fldCharType="separate"/>
        </w:r>
        <w:r>
          <w:t>52</w:t>
        </w:r>
        <w:r>
          <w:fldChar w:fldCharType="end"/>
        </w:r>
      </w:hyperlink>
    </w:p>
    <w:p>
      <w:pPr>
        <w:pStyle w:val="TOC2"/>
        <w:tabs>
          <w:tab w:val="right" w:leader="dot" w:pos="8306"/>
        </w:tabs>
      </w:pPr>
      <w:hyperlink w:anchor="_Toc14638" w:history="1">
        <w:r>
          <w:rPr>
            <w:rFonts w:ascii="仿宋" w:eastAsia="仿宋" w:hAnsi="仿宋" w:cs="仿宋" w:hint="eastAsia"/>
            <w:lang w:eastAsia="zh-CN"/>
          </w:rPr>
          <w:t>(二)、供应商选择与合作</w:t>
        </w:r>
        <w:r>
          <w:tab/>
        </w:r>
        <w:r>
          <w:fldChar w:fldCharType="begin"/>
        </w:r>
        <w:r>
          <w:instrText xml:space="preserve"> PAGEREF _Toc14638 \h </w:instrText>
        </w:r>
        <w:r>
          <w:fldChar w:fldCharType="separate"/>
        </w:r>
        <w:r>
          <w:t>53</w:t>
        </w:r>
        <w:r>
          <w:fldChar w:fldCharType="end"/>
        </w:r>
      </w:hyperlink>
    </w:p>
    <w:p>
      <w:pPr>
        <w:pStyle w:val="TOC2"/>
        <w:tabs>
          <w:tab w:val="right" w:leader="dot" w:pos="8306"/>
        </w:tabs>
      </w:pPr>
      <w:hyperlink w:anchor="_Toc10995" w:history="1">
        <w:r>
          <w:rPr>
            <w:rFonts w:ascii="仿宋" w:eastAsia="仿宋" w:hAnsi="仿宋" w:cs="仿宋" w:hint="eastAsia"/>
            <w:lang w:eastAsia="zh-CN"/>
          </w:rPr>
          <w:t>(三)、物流与库存管理</w:t>
        </w:r>
        <w:r>
          <w:tab/>
        </w:r>
        <w:r>
          <w:fldChar w:fldCharType="begin"/>
        </w:r>
        <w:r>
          <w:instrText xml:space="preserve"> PAGEREF _Toc10995 \h </w:instrText>
        </w:r>
        <w:r>
          <w:fldChar w:fldCharType="separate"/>
        </w:r>
        <w:r>
          <w:t>55</w:t>
        </w:r>
        <w:r>
          <w:fldChar w:fldCharType="end"/>
        </w:r>
      </w:hyperlink>
    </w:p>
    <w:p>
      <w:pPr>
        <w:pStyle w:val="TOC1"/>
        <w:tabs>
          <w:tab w:val="right" w:leader="dot" w:pos="8306"/>
        </w:tabs>
      </w:pPr>
      <w:hyperlink w:anchor="_Toc17395" w:history="1">
        <w:r>
          <w:rPr>
            <w:rFonts w:ascii="仿宋" w:eastAsia="仿宋" w:hAnsi="仿宋" w:cs="仿宋" w:hint="eastAsia"/>
            <w:lang w:eastAsia="zh-CN"/>
          </w:rPr>
          <w:t>十五、风险识别与分类</w:t>
        </w:r>
        <w:r>
          <w:tab/>
        </w:r>
        <w:r>
          <w:fldChar w:fldCharType="begin"/>
        </w:r>
        <w:r>
          <w:instrText xml:space="preserve"> PAGEREF _Toc17395 \h </w:instrText>
        </w:r>
        <w:r>
          <w:fldChar w:fldCharType="separate"/>
        </w:r>
        <w:r>
          <w:t>56</w:t>
        </w:r>
        <w:r>
          <w:fldChar w:fldCharType="end"/>
        </w:r>
      </w:hyperlink>
    </w:p>
    <w:p>
      <w:pPr>
        <w:pStyle w:val="TOC2"/>
        <w:tabs>
          <w:tab w:val="right" w:leader="dot" w:pos="8306"/>
        </w:tabs>
      </w:pPr>
      <w:hyperlink w:anchor="_Toc29494" w:history="1">
        <w:r>
          <w:rPr>
            <w:rFonts w:ascii="仿宋" w:eastAsia="仿宋" w:hAnsi="仿宋" w:cs="仿宋" w:hint="eastAsia"/>
            <w:lang w:eastAsia="zh-CN"/>
          </w:rPr>
          <w:t>(一)、风险识别</w:t>
        </w:r>
        <w:r>
          <w:tab/>
        </w:r>
        <w:r>
          <w:fldChar w:fldCharType="begin"/>
        </w:r>
        <w:r>
          <w:instrText xml:space="preserve"> PAGEREF _Toc29494 \h </w:instrText>
        </w:r>
        <w:r>
          <w:fldChar w:fldCharType="separate"/>
        </w:r>
        <w:r>
          <w:t>56</w:t>
        </w:r>
        <w:r>
          <w:fldChar w:fldCharType="end"/>
        </w:r>
      </w:hyperlink>
    </w:p>
    <w:p>
      <w:pPr>
        <w:pStyle w:val="TOC2"/>
        <w:tabs>
          <w:tab w:val="right" w:leader="dot" w:pos="8306"/>
        </w:tabs>
      </w:pPr>
      <w:hyperlink w:anchor="_Toc26393" w:history="1">
        <w:r>
          <w:rPr>
            <w:rFonts w:ascii="仿宋" w:eastAsia="仿宋" w:hAnsi="仿宋" w:cs="仿宋" w:hint="eastAsia"/>
            <w:lang w:eastAsia="zh-CN"/>
          </w:rPr>
          <w:t>(二)、风险分类</w:t>
        </w:r>
        <w:r>
          <w:tab/>
        </w:r>
        <w:r>
          <w:fldChar w:fldCharType="begin"/>
        </w:r>
        <w:r>
          <w:instrText xml:space="preserve"> PAGEREF _Toc26393 \h </w:instrText>
        </w:r>
        <w:r>
          <w:fldChar w:fldCharType="separate"/>
        </w:r>
        <w:r>
          <w:t>57</w:t>
        </w:r>
        <w:r>
          <w:fldChar w:fldCharType="end"/>
        </w:r>
      </w:hyperlink>
    </w:p>
    <w:p>
      <w:pPr>
        <w:pStyle w:val="TOC1"/>
        <w:tabs>
          <w:tab w:val="right" w:leader="dot" w:pos="8306"/>
        </w:tabs>
      </w:pPr>
      <w:hyperlink w:anchor="_Toc29979" w:history="1">
        <w:r>
          <w:rPr>
            <w:rFonts w:ascii="仿宋" w:eastAsia="仿宋" w:hAnsi="仿宋" w:cs="仿宋" w:hint="eastAsia"/>
            <w:lang w:eastAsia="zh-CN"/>
          </w:rPr>
          <w:t>十六、整体衣柜项目工程方案分析</w:t>
        </w:r>
        <w:r>
          <w:tab/>
        </w:r>
        <w:r>
          <w:fldChar w:fldCharType="begin"/>
        </w:r>
        <w:r>
          <w:instrText xml:space="preserve"> PAGEREF _Toc29979 \h </w:instrText>
        </w:r>
        <w:r>
          <w:fldChar w:fldCharType="separate"/>
        </w:r>
        <w:r>
          <w:t>59</w:t>
        </w:r>
        <w:r>
          <w:fldChar w:fldCharType="end"/>
        </w:r>
      </w:hyperlink>
    </w:p>
    <w:p>
      <w:pPr>
        <w:pStyle w:val="TOC2"/>
        <w:tabs>
          <w:tab w:val="right" w:leader="dot" w:pos="8306"/>
        </w:tabs>
      </w:pPr>
      <w:hyperlink w:anchor="_Toc514" w:history="1">
        <w:r>
          <w:rPr>
            <w:rFonts w:ascii="仿宋" w:eastAsia="仿宋" w:hAnsi="仿宋" w:cs="仿宋" w:hint="eastAsia"/>
            <w:lang w:eastAsia="zh-CN"/>
          </w:rPr>
          <w:t>(一)、建筑工程设计原则</w:t>
        </w:r>
        <w:r>
          <w:tab/>
        </w:r>
        <w:r>
          <w:fldChar w:fldCharType="begin"/>
        </w:r>
        <w:r>
          <w:instrText xml:space="preserve"> PAGEREF _Toc514 \h </w:instrText>
        </w:r>
        <w:r>
          <w:fldChar w:fldCharType="separate"/>
        </w:r>
        <w:r>
          <w:t>59</w:t>
        </w:r>
        <w:r>
          <w:fldChar w:fldCharType="end"/>
        </w:r>
      </w:hyperlink>
    </w:p>
    <w:p>
      <w:pPr>
        <w:pStyle w:val="TOC2"/>
        <w:tabs>
          <w:tab w:val="right" w:leader="dot" w:pos="8306"/>
        </w:tabs>
      </w:pPr>
      <w:hyperlink w:anchor="_Toc6842" w:history="1">
        <w:r>
          <w:rPr>
            <w:rFonts w:ascii="仿宋" w:eastAsia="仿宋" w:hAnsi="仿宋" w:cs="仿宋" w:hint="eastAsia"/>
            <w:lang w:eastAsia="zh-CN"/>
          </w:rPr>
          <w:t>(二)、土建工程建设指标</w:t>
        </w:r>
        <w:r>
          <w:tab/>
        </w:r>
        <w:r>
          <w:fldChar w:fldCharType="begin"/>
        </w:r>
        <w:r>
          <w:instrText xml:space="preserve"> PAGEREF _Toc6842 \h </w:instrText>
        </w:r>
        <w:r>
          <w:fldChar w:fldCharType="separate"/>
        </w:r>
        <w:r>
          <w:t>62</w:t>
        </w:r>
        <w:r>
          <w:fldChar w:fldCharType="end"/>
        </w:r>
      </w:hyperlink>
    </w:p>
    <w:p>
      <w:pPr>
        <w:pStyle w:val="TOC1"/>
        <w:tabs>
          <w:tab w:val="right" w:leader="dot" w:pos="8306"/>
        </w:tabs>
      </w:pPr>
      <w:hyperlink w:anchor="_Toc9656" w:history="1">
        <w:r>
          <w:rPr>
            <w:rFonts w:ascii="仿宋" w:eastAsia="仿宋" w:hAnsi="仿宋" w:cs="仿宋" w:hint="eastAsia"/>
            <w:lang w:eastAsia="zh-CN"/>
          </w:rPr>
          <w:t>十七、利益相关者分析与沟通计划</w:t>
        </w:r>
        <w:r>
          <w:tab/>
        </w:r>
        <w:r>
          <w:fldChar w:fldCharType="begin"/>
        </w:r>
        <w:r>
          <w:instrText xml:space="preserve"> PAGEREF _Toc9656 \h </w:instrText>
        </w:r>
        <w:r>
          <w:fldChar w:fldCharType="separate"/>
        </w:r>
        <w:r>
          <w:t>64</w:t>
        </w:r>
        <w:r>
          <w:fldChar w:fldCharType="end"/>
        </w:r>
      </w:hyperlink>
    </w:p>
    <w:p>
      <w:pPr>
        <w:pStyle w:val="TOC2"/>
        <w:tabs>
          <w:tab w:val="right" w:leader="dot" w:pos="8306"/>
        </w:tabs>
      </w:pPr>
      <w:hyperlink w:anchor="_Toc2813" w:history="1">
        <w:r>
          <w:rPr>
            <w:rFonts w:ascii="仿宋" w:eastAsia="仿宋" w:hAnsi="仿宋" w:cs="仿宋" w:hint="eastAsia"/>
            <w:lang w:eastAsia="zh-CN"/>
          </w:rPr>
          <w:t>(一)、利益相关者分析</w:t>
        </w:r>
        <w:r>
          <w:tab/>
        </w:r>
        <w:r>
          <w:fldChar w:fldCharType="begin"/>
        </w:r>
        <w:r>
          <w:instrText xml:space="preserve"> PAGEREF _Toc2813 \h </w:instrText>
        </w:r>
        <w:r>
          <w:fldChar w:fldCharType="separate"/>
        </w:r>
        <w:r>
          <w:t>64</w:t>
        </w:r>
        <w:r>
          <w:fldChar w:fldCharType="end"/>
        </w:r>
      </w:hyperlink>
    </w:p>
    <w:p>
      <w:pPr>
        <w:pStyle w:val="TOC2"/>
        <w:tabs>
          <w:tab w:val="right" w:leader="dot" w:pos="8306"/>
        </w:tabs>
      </w:pPr>
      <w:hyperlink w:anchor="_Toc30562" w:history="1">
        <w:r>
          <w:rPr>
            <w:rFonts w:ascii="仿宋" w:eastAsia="仿宋" w:hAnsi="仿宋" w:cs="仿宋" w:hint="eastAsia"/>
            <w:lang w:eastAsia="zh-CN"/>
          </w:rPr>
          <w:t>(二)、沟通计划</w:t>
        </w:r>
        <w:r>
          <w:tab/>
        </w:r>
        <w:r>
          <w:fldChar w:fldCharType="begin"/>
        </w:r>
        <w:r>
          <w:instrText xml:space="preserve"> PAGEREF _Toc30562 \h </w:instrText>
        </w:r>
        <w:r>
          <w:fldChar w:fldCharType="separate"/>
        </w:r>
        <w:r>
          <w:t>65</w:t>
        </w:r>
        <w:r>
          <w:fldChar w:fldCharType="end"/>
        </w:r>
      </w:hyperlink>
    </w:p>
    <w:p>
      <w:pPr>
        <w:pStyle w:val="TOC1"/>
        <w:tabs>
          <w:tab w:val="right" w:leader="dot" w:pos="8306"/>
        </w:tabs>
      </w:pPr>
      <w:hyperlink w:anchor="_Toc4296" w:history="1">
        <w:r>
          <w:rPr>
            <w:rFonts w:ascii="仿宋" w:eastAsia="仿宋" w:hAnsi="仿宋" w:cs="仿宋" w:hint="eastAsia"/>
            <w:lang w:eastAsia="zh-CN"/>
          </w:rPr>
          <w:t>十八、整体衣柜项目治理与监督</w:t>
        </w:r>
        <w:r>
          <w:tab/>
        </w:r>
        <w:r>
          <w:fldChar w:fldCharType="begin"/>
        </w:r>
        <w:r>
          <w:instrText xml:space="preserve"> PAGEREF _Toc4296 \h </w:instrText>
        </w:r>
        <w:r>
          <w:fldChar w:fldCharType="separate"/>
        </w:r>
        <w:r>
          <w:t>66</w:t>
        </w:r>
        <w:r>
          <w:fldChar w:fldCharType="end"/>
        </w:r>
      </w:hyperlink>
    </w:p>
    <w:p>
      <w:pPr>
        <w:pStyle w:val="TOC2"/>
        <w:tabs>
          <w:tab w:val="right" w:leader="dot" w:pos="8306"/>
        </w:tabs>
      </w:pPr>
      <w:hyperlink w:anchor="_Toc20290" w:history="1">
        <w:r>
          <w:rPr>
            <w:rFonts w:ascii="仿宋" w:eastAsia="仿宋" w:hAnsi="仿宋" w:cs="仿宋" w:hint="eastAsia"/>
            <w:lang w:eastAsia="zh-CN"/>
          </w:rPr>
          <w:t>(一)、整体衣柜项目治理结构</w:t>
        </w:r>
        <w:r>
          <w:tab/>
        </w:r>
        <w:r>
          <w:fldChar w:fldCharType="begin"/>
        </w:r>
        <w:r>
          <w:instrText xml:space="preserve"> PAGEREF _Toc20290 \h </w:instrText>
        </w:r>
        <w:r>
          <w:fldChar w:fldCharType="separate"/>
        </w:r>
        <w:r>
          <w:t>66</w:t>
        </w:r>
        <w:r>
          <w:fldChar w:fldCharType="end"/>
        </w:r>
      </w:hyperlink>
    </w:p>
    <w:p>
      <w:pPr>
        <w:pStyle w:val="TOC2"/>
        <w:tabs>
          <w:tab w:val="right" w:leader="dot" w:pos="8306"/>
        </w:tabs>
      </w:pPr>
      <w:hyperlink w:anchor="_Toc16515" w:history="1">
        <w:r>
          <w:rPr>
            <w:rFonts w:ascii="仿宋" w:eastAsia="仿宋" w:hAnsi="仿宋" w:cs="仿宋" w:hint="eastAsia"/>
            <w:lang w:eastAsia="zh-CN"/>
          </w:rPr>
          <w:t>(二)、监督与审计</w:t>
        </w:r>
        <w:r>
          <w:tab/>
        </w:r>
        <w:r>
          <w:fldChar w:fldCharType="begin"/>
        </w:r>
        <w:r>
          <w:instrText xml:space="preserve"> PAGEREF _Toc16515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31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672"/>
      <w:r>
        <w:rPr>
          <w:rFonts w:ascii="仿宋" w:eastAsia="仿宋" w:hAnsi="仿宋" w:cs="仿宋" w:hint="eastAsia"/>
          <w:lang w:eastAsia="zh-CN"/>
        </w:rPr>
        <w:t>(一)、整体衣柜行业分析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行业一直以来都是市场的关注焦点。行业内的发展趋势、竞争态势以及潜在机会都对整体衣柜项目的推进产生深远的影响。通过深入研究行业的整体概貌，我们将更好地理解行业的核心特征，为整体衣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体衣柜行业，技术一直是推动创新和发展的关键因素。我们将对当前技术趋势进行详尽分析，包括但不限于人工智能、大数据应用、先进制造技术等。这有助于整体衣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整体衣柜项目成功的基础。我们将对主要竞争对手进行深入研究，包括其市场份额、产品特点、市场定位等。通过全面了解竞争对手的优势和劣势，整体衣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81"/>
      <w:r>
        <w:rPr>
          <w:rFonts w:ascii="仿宋" w:eastAsia="仿宋" w:hAnsi="仿宋" w:cs="仿宋" w:hint="eastAsia"/>
          <w:sz w:val="28"/>
          <w:lang w:eastAsia="zh-CN"/>
        </w:rPr>
        <w:t>(二)、整体衣柜市场分析预测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通过对市场规模的深入调研，我们将预测整体衣柜市场未来的增长趋势。这包括市场的整体规模、各细分领域的发展趋势等。整体衣柜项目可以根据市场的扩张速度和潜在机会，制定更符合市场需求的发展策略。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整体衣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整体衣柜项目实施过程中需要充分考虑的因素。我们将对市场风险进行全面评估，包括但不限于政策法规风险、市场竞争风险、技术变革风险等。通过对潜在风险的深入分析，整体衣柜项目可以制定相应的风险缓解策略，降低不确定性对整体衣柜项目的影响。</w:t>
      </w:r>
    </w:p>
    <w:p>
      <w:pPr>
        <w:pStyle w:val="Heading1"/>
        <w:ind w:firstLine="560" w:firstLineChars="200"/>
        <w:rPr>
          <w:rFonts w:ascii="仿宋" w:eastAsia="仿宋" w:hAnsi="仿宋" w:cs="仿宋" w:hint="eastAsia"/>
          <w:sz w:val="28"/>
          <w:lang w:eastAsia="zh-CN"/>
        </w:rPr>
      </w:pPr>
      <w:bookmarkStart w:id="5" w:name="_Toc12424"/>
      <w:r>
        <w:rPr>
          <w:rFonts w:ascii="仿宋" w:eastAsia="仿宋" w:hAnsi="仿宋" w:cs="仿宋" w:hint="eastAsia"/>
          <w:sz w:val="28"/>
          <w:lang w:eastAsia="zh-CN"/>
        </w:rPr>
        <w:t>二、整体衣柜项目土建工程</w:t>
      </w:r>
      <w:bookmarkEnd w:id="5"/>
    </w:p>
    <w:p>
      <w:pPr>
        <w:pStyle w:val="Heading2"/>
        <w:rPr>
          <w:rFonts w:ascii="仿宋" w:eastAsia="仿宋" w:hAnsi="仿宋" w:cs="仿宋" w:hint="eastAsia"/>
          <w:lang w:eastAsia="zh-CN"/>
        </w:rPr>
      </w:pPr>
      <w:bookmarkStart w:id="6" w:name="_Toc2921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在整体衣柜项目的建筑工程设计中，我们将秉承一系列重要的设计原则，以确保整体衣柜项目建筑在功能、美观、可持续性等方面达到最佳效果。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首要原则是确保建筑的功能性得到最大化的发挥。我们将充分理解整体衣柜项目的实际需求，合理布局各个功能区域，保证建筑在满足业务需求的同时，提供高效的工作环境。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在建筑设计中，我们将综合考虑建设和运营成本。通过精细的经济效益分析，确保设计方案在高效利用资源的同时，对整体衣柜项目的长期盈利能力有积极的贡献。</w:t>
      </w:r>
    </w:p>
    <w:p>
      <w:pPr>
        <w:pStyle w:val="Heading2"/>
        <w:ind w:firstLine="560" w:firstLineChars="200"/>
        <w:rPr>
          <w:rFonts w:ascii="仿宋" w:eastAsia="仿宋" w:hAnsi="仿宋" w:cs="仿宋" w:hint="eastAsia"/>
          <w:sz w:val="28"/>
          <w:lang w:eastAsia="zh-CN"/>
        </w:rPr>
      </w:pPr>
      <w:bookmarkStart w:id="7" w:name="_Toc1885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体衣柜项目的土建工程设计中，我们将精准设定设计年限，结合整体衣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整体衣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652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整体衣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整体衣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整体衣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965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本期工程整体衣柜项目预计总建筑面积XXX平方米，其中：计容建筑面积XXX平方米，计划建筑工程投资XX万元，占整体衣柜项目总投资的XX%。</w:t>
      </w:r>
    </w:p>
    <w:p>
      <w:pPr>
        <w:pStyle w:val="Heading1"/>
        <w:ind w:firstLine="560" w:firstLineChars="200"/>
        <w:rPr>
          <w:rFonts w:ascii="仿宋" w:eastAsia="仿宋" w:hAnsi="仿宋" w:cs="仿宋" w:hint="eastAsia"/>
          <w:sz w:val="28"/>
          <w:lang w:eastAsia="zh-CN"/>
        </w:rPr>
      </w:pPr>
      <w:bookmarkStart w:id="10" w:name="_Toc25001"/>
      <w:r>
        <w:rPr>
          <w:rFonts w:ascii="仿宋" w:eastAsia="仿宋" w:hAnsi="仿宋" w:cs="仿宋" w:hint="eastAsia"/>
          <w:sz w:val="28"/>
          <w:lang w:eastAsia="zh-CN"/>
        </w:rPr>
        <w:t>三、整体衣柜项目可持续发展</w:t>
      </w:r>
      <w:bookmarkEnd w:id="10"/>
    </w:p>
    <w:p>
      <w:pPr>
        <w:pStyle w:val="Heading2"/>
        <w:rPr>
          <w:rFonts w:ascii="仿宋" w:eastAsia="仿宋" w:hAnsi="仿宋" w:cs="仿宋" w:hint="eastAsia"/>
          <w:lang w:eastAsia="zh-CN"/>
        </w:rPr>
      </w:pPr>
      <w:bookmarkStart w:id="11" w:name="_Toc21016"/>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体衣柜项目中，整体衣柜项目团队着眼于未来，明确了可持续发展的战略方向。制定的具体可持续发展目标包括降低资源使用、采用环保技术、最大化社会效益等。这一步骤不仅有助于整体衣柜项目在环保和社会责任方面达到最高标准，也为未来提供了明确的指引，确保整体衣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可持续实践的融入整体衣柜项目管理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整体衣柜项目管理周期。从整体衣柜项目规划开始，整体衣柜项目团队就考虑了环境和社会的因素。在执行阶段，整体衣柜项目团队积极推动绿色技术的应用，优化资源利用。此外，关注员工的社会责任，通过培训和沟通活动提高员工对可持续发展的认知，使他们能够在日常工作中践行可持续实践。这些举措不仅为整体衣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6233"/>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扎根于整体衣柜项目的可持续发展理念，我们深信环保与社会责任是整体衣柜项目成功的关键支柱。在整体衣柜项目的每一步，我们都致力于通过创新和实践，履行对环境和社会的坚定责任。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团队通过引入先进的环保技术、建立高效的废物处理系统以及推动能源节约措施，积极履行环保责任。定期的环保监测和评估确保整体衣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不仅致力于自身可持续发展，还注重对社会的回馈。通过支持社区整体衣柜项目、参与慈善事业、提供培训机会等方式，整体衣柜项目积极履行社会责任。与当地社区建立积极互动，关注员工的工作与生活平衡，以及员工的身心健康，是整体衣柜项目在社会责任层面的关键举措。这样的实践不仅增强了整体衣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3898"/>
      <w:r>
        <w:rPr>
          <w:rFonts w:ascii="仿宋" w:eastAsia="仿宋" w:hAnsi="仿宋" w:cs="仿宋" w:hint="eastAsia"/>
          <w:sz w:val="28"/>
          <w:lang w:eastAsia="zh-CN"/>
        </w:rPr>
        <w:t>四、整体衣柜项目选址可行性分析</w:t>
      </w:r>
      <w:bookmarkEnd w:id="13"/>
    </w:p>
    <w:p>
      <w:pPr>
        <w:pStyle w:val="Heading2"/>
        <w:rPr>
          <w:rFonts w:ascii="仿宋" w:eastAsia="仿宋" w:hAnsi="仿宋" w:cs="仿宋" w:hint="eastAsia"/>
          <w:lang w:eastAsia="zh-CN"/>
        </w:rPr>
      </w:pPr>
      <w:bookmarkStart w:id="14" w:name="_Toc25885"/>
      <w:r>
        <w:rPr>
          <w:rFonts w:ascii="仿宋" w:eastAsia="仿宋" w:hAnsi="仿宋" w:cs="仿宋" w:hint="eastAsia"/>
          <w:lang w:eastAsia="zh-CN"/>
        </w:rPr>
        <w:t>(一)、整体衣柜项目选址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该整体衣柜项目选址位于XX省XX市XX区XXX街道</w:t>
      </w:r>
    </w:p>
    <w:p>
      <w:pPr>
        <w:pStyle w:val="Heading2"/>
        <w:ind w:firstLine="560" w:firstLineChars="200"/>
        <w:rPr>
          <w:rFonts w:ascii="仿宋" w:eastAsia="仿宋" w:hAnsi="仿宋" w:cs="仿宋" w:hint="eastAsia"/>
          <w:sz w:val="28"/>
          <w:lang w:eastAsia="zh-CN"/>
        </w:rPr>
      </w:pPr>
      <w:bookmarkStart w:id="15" w:name="_Toc28272"/>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整体衣柜项目的征地面积将根据整体衣柜项目的实际规模和需求进行精确规划。具体面积XXX平方米，旨在确保整体衣柜项目不仅能够满足当前的发展需求，还能够预留空间以适应未来的扩展。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净用地面积是在征地面积基础上去除不可利用面积后的实际可开发用地。具体面积XXX平方米，考虑到环保、交通、安全等多方面因素，以确保整体衣柜项目在整体利用效率上达到最优。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整体衣柜项目计划建设的建筑总规模具体面积XXX平方米。这一规模的确定综合考虑了整体衣柜项目的性质、规模，以及城市规划的相关要求，确保建筑布局与周边环境协调一致。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绿地率是整体衣柜项目用地中被规划为绿地的比例。具体面积XXX平方米，旨在通过合理规划绿地，改善整体衣柜项目周边环境，提升居民生活质量，并符合城市整体绿化规划。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容积率是用地上可以建设的建筑总体积与用地面积之比。具体面积XXX，通过合理的容积率规划，确保整体衣柜项目建筑规模与周边环境和谐共生。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确保整体衣柜项目选址与当地城市规划相一致，具体面积XXX平方米。通过与城市规划部门深入沟通，确保整体衣柜项目不仅符合城市的整体发展方向，还能够融入城市的发展布局，为城市的长远发展贡献力量。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产业政策符合性： 充分了解并确保整体衣柜项目选址符合当地产业政策，具体面积XXX平方米。这包括整体衣柜项目对当地经济的促进作用，以及对相关产业的带动效应，确保整体衣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用地总体要求必须符合环保和可持续发展的原则，具体面积XXX平方米。通过采用绿色建筑设计、节能减排等措施，确保整体衣柜项目在建设和运营过程中对环境的影响最小化，达到可持续发展的要求。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确保整体衣柜项目选址具备必要的公共设施配套，具体面积XXX平方米。这包括交通便利性、教育、医疗等基础设施，以提高居民生活品质，使得整体衣柜项目选址更具吸引力。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考虑用地总体要求对当地社会稳定性的影响，具体面积XXX平方米。通过深入了解当地社区反馈，确保整体衣柜项目的选址和建设过程对当地社会和谐稳定产生积极作用。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整体衣柜项目选址不仅符合法规和规划，还在实际操作中具有可行性。这一全面规划将为整体衣柜项目的成功实施提供坚实的基础，确保整体衣柜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4705"/>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整体衣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整体衣柜项目的设备规划和空间设计中，我们将采取灵活设备布局的措施。设备布局将根据实际需求进行灵活设计，避免不必要的浪费。通过合理规划设备摆放位置，我们将提高设备的利用率，减少设备间距，以确保整体衣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整体衣柜项目内部引入共享设施的概念，例如共享会议室、办公区等。通过这种方式，我们可以减少对资源的重复建设，提高资源共享效率，从而减小整体衣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2773"/>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整体衣柜项目的总图布置中，我们将不同功能区域进行明确的规划，以最大程度满足整体衣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4582"/>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整体衣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整体衣柜项目对环境的影响是综合评价的重要因素之一。我们将详细考虑选址周边的自然环境、生态保护区、水源地等情况，确保整体衣柜项目的建设和运营对环境影响最小化，并符合当地的环保法规标准。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对选址的评价还需充分考虑当地政府的产业政策和法规。我们将详细了解整体衣柜项目所在地的相关政策，确保整体衣柜项目的规划和运营与当地法规相符，降低不必要的法律风险。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考虑到社会稳定性对企业运营的重要性，我们将评估选址地区的社会安全情况、劳工关系、社区反馈等方面，以确保整体衣柜项目的建设和运营不会受到社会稳定性的负面影响。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最后，我们将综合考虑用地成本，包括土地购置费用、土地开发成本等。通过对用地成本的详细评估，我们能够做出更为精确的经济效益分析，为整体衣柜项目的投资决策提供有力支持。</w:t>
      </w:r>
    </w:p>
    <w:p>
      <w:pPr>
        <w:pStyle w:val="Heading1"/>
        <w:ind w:firstLine="560" w:firstLineChars="200"/>
        <w:rPr>
          <w:rFonts w:ascii="仿宋" w:eastAsia="仿宋" w:hAnsi="仿宋" w:cs="仿宋" w:hint="eastAsia"/>
          <w:sz w:val="28"/>
          <w:lang w:eastAsia="zh-CN"/>
        </w:rPr>
      </w:pPr>
      <w:bookmarkStart w:id="19" w:name="_Toc21640"/>
      <w:r>
        <w:rPr>
          <w:rFonts w:ascii="仿宋" w:eastAsia="仿宋" w:hAnsi="仿宋" w:cs="仿宋" w:hint="eastAsia"/>
          <w:sz w:val="28"/>
          <w:lang w:eastAsia="zh-CN"/>
        </w:rPr>
        <w:t>五、整体衣柜项目概论</w:t>
      </w:r>
      <w:bookmarkEnd w:id="19"/>
    </w:p>
    <w:p>
      <w:pPr>
        <w:pStyle w:val="Heading2"/>
        <w:rPr>
          <w:rFonts w:ascii="仿宋" w:eastAsia="仿宋" w:hAnsi="仿宋" w:cs="仿宋" w:hint="eastAsia"/>
          <w:lang w:eastAsia="zh-CN"/>
        </w:rPr>
      </w:pPr>
      <w:bookmarkStart w:id="20" w:name="_Toc1825"/>
      <w:r>
        <w:rPr>
          <w:rFonts w:ascii="仿宋" w:eastAsia="仿宋" w:hAnsi="仿宋" w:cs="仿宋" w:hint="eastAsia"/>
          <w:lang w:eastAsia="zh-CN"/>
        </w:rPr>
        <w:t>(一)、整体衣柜项目概况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的起源追溯至对市场的深入洞察。市场的不断演变与变革为整体衣柜项目提供了难得的机遇。当前市场存在的需求缺口和变革的大环境共同构成了整体衣柜项目的背景。这个整体衣柜项目旨在充分利用市场机遇，填补行业中尚未满足的需求，为客户提供全新的解决方案。市场的变革和需求的增长使得这个整体衣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整体衣柜项目名称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正式命名为整体衣柜。这个名称不仅仅是一个标识，更代表了整体衣柜项目的核心理念和愿景。它蕴含着整体衣柜项目所要解决问题的关键字，具有强烈的表达和辨识度，为整体衣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整体衣柜项目目标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的核心目标是提供一种全新、高效的解决方案，满足客户日益增长的需求。整体衣柜项目追求的不仅仅是满足市场需求，更是在市场中获得卓越的竞争优势。通过不断提升产品或服务的质量和创新水平，整体衣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整体衣柜项目范围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全面涵盖了产品研发、制造、市场推广和售后服务，确保从产品设计到最终用户体验的全方位关注。这一全面的整体衣柜项目范围是为了确保整体衣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整体衣柜项目时间表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整体衣柜项目计划在未来18个月内完成，包括研发、测试、市场试点和正式推出等不同阶段。这个时间表的合理设计是为了确保整体衣柜项目各个阶段的顺利推进，以便按时交付高质量的成果。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整体衣柜项目预算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整体衣柜项目总预算估算为XX百万美元，主要分配在研发、市场推广、人员培训和运营等方面。这一充足的预算为整体衣柜项目提供了充足的资源，确保整体衣柜项目在各个方面都能取得优异的表现。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整体衣柜项目风险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整体衣柜项目可能面临的风险包括市场接受度低、技术难题、竞争激烈等。整体衣柜项目团队已经制定了相应的风险应对计划，通过前瞻性的风险管理，确保整体衣柜项目在面对不确定性时能够迅速做出应对。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整体衣柜项目团队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整体衣柜项目汇聚了一支经验丰富、多领域专业素养的核心团队，确保整体衣柜项目在各个方面都能拥有高水平的执行力。团队的协同作战是整体衣柜项目成功的关键因素之一。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整体衣柜项目背景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https://d.book118.com/628034071007006027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整体衣柜项目计划设计方案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97592D"/>
    <w:rsid w:val="2D9759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03407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2024-01-16T12:31:00Z</dcterms:created>
  <dcterms:modified xsi:type="dcterms:W3CDTF">2024-01-16T12:31:39Z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04A8B7AB9D9E48279E2232E138F9A6D8_11</vt:lpwstr>
  </property>
  <property fmtid="{D5CDD505-2E9C-101B-9397-08002B2CF9AE}" pid="3" name="KSOProductBuildVer">
    <vt:lpwstr>2052-12.1.0.16120</vt:lpwstr>
  </property>
</Properties>
</file>