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Normal0"/>
        <w:shd w:val="clear" w:color="auto" w:fill="E2EFDA" w:themeFill="accent6" w:themeFillTint="32"/>
        <w:spacing w:line="360" w:lineRule="auto"/>
        <w:jc w:val="both"/>
        <w:rPr>
          <w:rFonts w:ascii="宋体" w:hAnsi="宋体" w:hint="eastAsia"/>
          <w:b/>
          <w:color w:val="auto"/>
          <w:sz w:val="32"/>
          <w:szCs w:val="32"/>
        </w:rPr>
      </w:pPr>
      <w:r>
        <w:rPr>
          <w:rFonts w:ascii="宋体" w:hAnsi="宋体" w:hint="eastAsia"/>
          <w:b/>
          <w:color w:val="auto"/>
          <w:sz w:val="32"/>
          <w:szCs w:val="32"/>
          <w:lang w:val="en-US" w:eastAsia="zh-CN"/>
        </w:rPr>
        <w:drawing>
          <wp:anchor simplePos="0" relativeHeight="251658240" behindDoc="0" locked="0" layoutInCell="1" allowOverlap="1">
            <wp:simplePos x="0" y="0"/>
            <wp:positionH relativeFrom="page">
              <wp:posOffset>12420600</wp:posOffset>
            </wp:positionH>
            <wp:positionV relativeFrom="topMargin">
              <wp:posOffset>11277600</wp:posOffset>
            </wp:positionV>
            <wp:extent cx="406400" cy="368300"/>
            <wp:wrapNone/>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4"/>
                    <a:stretch>
                      <a:fillRect/>
                    </a:stretch>
                  </pic:blipFill>
                  <pic:spPr>
                    <a:xfrm>
                      <a:off x="0" y="0"/>
                      <a:ext cx="406400" cy="368300"/>
                    </a:xfrm>
                    <a:prstGeom prst="rect">
                      <a:avLst/>
                    </a:prstGeom>
                  </pic:spPr>
                </pic:pic>
              </a:graphicData>
            </a:graphic>
          </wp:anchor>
        </w:drawing>
      </w:r>
      <w:r>
        <w:pict>
          <v:group id="组合 16" o:spid="_x0000_s1025" style="width:289pt;height:49pt;margin-top:-4.75pt;margin-left:109.15pt;mso-wrap-distance-bottom:0;mso-wrap-distance-left:9pt;mso-wrap-distance-right:9pt;mso-wrap-distance-top:0;position:absolute;z-index:251659264" coordorigin="-148,1183" coordsize="21600,21600">
            <v:oval id="_x0000_s1026" style="width:3169;height:21277;left:-149;position:absolute;top:1184;v-text-anchor:middle" fillcolor="white" stroked="t" strokecolor="#00b050" strokeweight="3pt">
              <v:shadow on="t" type="perspective" color="#bfbfbf" origin="-0.5,-0.5" offset="4.95pt,4.95pt"/>
              <v:textbox inset="0,0,0,0">
                <w:txbxContent>
                  <w:p>
                    <w:pPr>
                      <w:pStyle w:val="Normal0"/>
                      <w:jc w:val="center"/>
                      <w:rPr>
                        <w:rFonts w:ascii="微软雅黑" w:eastAsia="微软雅黑" w:hAnsi="微软雅黑" w:cs="微软雅黑" w:hint="default"/>
                        <w:b/>
                        <w:bCs/>
                        <w:color w:val="00B050"/>
                        <w:sz w:val="24"/>
                      </w:rPr>
                    </w:pPr>
                    <w:r>
                      <w:rPr>
                        <w:rFonts w:ascii="微软雅黑" w:eastAsia="微软雅黑" w:hAnsi="微软雅黑" w:cs="微软雅黑" w:hint="eastAsia"/>
                        <w:b/>
                        <w:bCs/>
                        <w:color w:val="00B050"/>
                        <w:sz w:val="26"/>
                        <w:szCs w:val="26"/>
                        <w:lang w:val="en-US" w:eastAsia="zh-CN"/>
                      </w:rPr>
                      <w:t>第二</w:t>
                    </w:r>
                  </w:p>
                </w:txbxContent>
              </v:textbox>
            </v:oval>
            <v:oval id="_x0000_s1027" style="width:3054;height:21276;left:3613;position:absolute;top:1507;v-text-anchor:middle" fillcolor="#00b050" stroked="t" strokecolor="#00b050" strokeweight="3pt">
              <v:shadow on="t" type="perspective" color="#bfbfbf" origin="-0.5,-0.5" offset="4.95pt,4.95pt"/>
              <v:textbox inset="0,0,0,0">
                <w:txbxContent>
                  <w:p>
                    <w:pPr>
                      <w:pStyle w:val="Normal0"/>
                      <w:jc w:val="center"/>
                      <w:rPr>
                        <w:rFonts w:ascii="微软雅黑" w:eastAsia="微软雅黑" w:hAnsi="微软雅黑" w:cs="微软雅黑" w:hint="eastAsia"/>
                        <w:b/>
                        <w:bCs/>
                        <w:color w:val="FFFFFF" w:themeColor="background1"/>
                        <w:sz w:val="24"/>
                      </w:rPr>
                    </w:pPr>
                    <w:r>
                      <w:rPr>
                        <w:rFonts w:ascii="微软雅黑" w:eastAsia="微软雅黑" w:hAnsi="微软雅黑" w:cs="微软雅黑" w:hint="eastAsia"/>
                        <w:b/>
                        <w:bCs/>
                        <w:color w:val="FFFFFF" w:themeColor="background1"/>
                        <w:sz w:val="24"/>
                        <w:szCs w:val="24"/>
                        <w:lang w:val="en-US" w:eastAsia="zh-CN"/>
                      </w:rPr>
                      <w:t>单元</w:t>
                    </w:r>
                  </w:p>
                </w:txbxContent>
              </v:textbox>
            </v:oval>
            <v:oval id="_x0000_s1028" style="width:3019;height:20980;left:7299;position:absolute;top:1803;v-text-anchor:middle" fillcolor="white" stroked="t" strokecolor="#00b050" strokeweight="3pt">
              <v:shadow on="t" type="perspective" color="#bfbfbf" origin="-0.5,-0.5" offset="4.95pt,4.95pt"/>
              <v:textbox inset="0,0,0,0">
                <w:txbxContent>
                  <w:p>
                    <w:pPr>
                      <w:pStyle w:val="Normal0"/>
                      <w:jc w:val="center"/>
                      <w:rPr>
                        <w:rFonts w:ascii="黑体" w:eastAsia="黑体" w:hAnsi="黑体" w:cs="黑体" w:hint="default"/>
                        <w:b/>
                        <w:bCs/>
                        <w:color w:val="00B050"/>
                        <w:sz w:val="48"/>
                        <w:szCs w:val="48"/>
                      </w:rPr>
                    </w:pPr>
                    <w:r>
                      <w:rPr>
                        <w:rFonts w:ascii="黑体" w:eastAsia="黑体" w:hAnsi="黑体" w:cs="黑体" w:hint="eastAsia"/>
                        <w:b/>
                        <w:bCs/>
                        <w:color w:val="00B050"/>
                        <w:sz w:val="48"/>
                        <w:szCs w:val="48"/>
                        <w:lang w:val="en-US" w:eastAsia="zh-CN"/>
                      </w:rPr>
                      <w:t>❤</w:t>
                    </w:r>
                  </w:p>
                </w:txbxContent>
              </v:textbox>
            </v:oval>
            <v:oval id="_x0000_s1029" style="width:3200;height:20712;left:14554;position:absolute;top:2071;v-text-anchor:middle" fillcolor="white" stroked="t" strokecolor="#00b050" strokeweight="3pt">
              <v:shadow on="t" type="perspective" color="#bfbfbf" origin="-0.5,-0.5" offset="4.95pt,4.95pt"/>
              <v:textbox inset="0,0,0,0">
                <w:txbxContent>
                  <w:p>
                    <w:pPr>
                      <w:pStyle w:val="Normal0"/>
                      <w:jc w:val="center"/>
                      <w:rPr>
                        <w:rFonts w:ascii="黑体" w:eastAsia="黑体" w:hAnsi="黑体" w:cs="黑体" w:hint="eastAsia"/>
                        <w:b/>
                        <w:bCs/>
                        <w:color w:val="00B050"/>
                        <w:sz w:val="26"/>
                        <w:szCs w:val="26"/>
                      </w:rPr>
                    </w:pPr>
                    <w:r>
                      <w:rPr>
                        <w:rFonts w:ascii="微软雅黑" w:eastAsia="微软雅黑" w:hAnsi="微软雅黑" w:cs="微软雅黑" w:hint="eastAsia"/>
                        <w:b/>
                        <w:bCs/>
                        <w:color w:val="00B050"/>
                        <w:sz w:val="26"/>
                        <w:szCs w:val="26"/>
                        <w:lang w:val="en-US" w:eastAsia="zh-CN"/>
                      </w:rPr>
                      <w:t>主题</w:t>
                    </w:r>
                  </w:p>
                </w:txbxContent>
              </v:textbox>
            </v:oval>
            <v:oval id="_x0000_s1030" style="width:3019;height:20496;left:10903;position:absolute;top:2287;v-text-anchor:middle" fillcolor="#00b050" stroked="t" strokecolor="#00b050" strokeweight="3pt">
              <v:shadow on="t" type="perspective" color="#bfbfbf" origin="-0.5,-0.5" offset="4.95pt,4.95pt"/>
              <v:textbox inset="0,0,0,0">
                <w:txbxContent>
                  <w:p>
                    <w:pPr>
                      <w:pStyle w:val="Normal0"/>
                      <w:jc w:val="center"/>
                      <w:rPr>
                        <w:rFonts w:ascii="黑体" w:eastAsia="黑体" w:hAnsi="黑体" w:cs="黑体" w:hint="default"/>
                        <w:b/>
                        <w:bCs/>
                        <w:color w:val="FFFFFF" w:themeColor="background1"/>
                        <w:sz w:val="48"/>
                        <w:szCs w:val="48"/>
                      </w:rPr>
                    </w:pPr>
                    <w:r>
                      <w:rPr>
                        <w:rFonts w:ascii="黑体" w:eastAsia="黑体" w:hAnsi="黑体" w:cs="黑体" w:hint="eastAsia"/>
                        <w:b/>
                        <w:bCs/>
                        <w:color w:val="FFFFFF" w:themeColor="background1"/>
                        <w:sz w:val="48"/>
                        <w:szCs w:val="48"/>
                        <w:lang w:val="en-US" w:eastAsia="zh-CN"/>
                      </w:rPr>
                      <w:t>❤</w:t>
                    </w:r>
                  </w:p>
                </w:txbxContent>
              </v:textbox>
            </v:oval>
            <v:oval id="_x0000_s1031" style="width:3258;height:20981;left:18193;position:absolute;top:1802;v-text-anchor:middle" fillcolor="#00b050" stroked="t" strokecolor="#00b050" strokeweight="3pt">
              <v:shadow on="t" type="perspective" color="#bfbfbf" origin="-0.5,-0.5" offset="4.95pt,4.95pt"/>
              <v:textbox inset="0,0,0,0">
                <w:txbxContent>
                  <w:p>
                    <w:pPr>
                      <w:pStyle w:val="Normal0"/>
                      <w:jc w:val="center"/>
                      <w:rPr>
                        <w:rFonts w:ascii="微软雅黑" w:eastAsia="微软雅黑" w:hAnsi="微软雅黑" w:cs="微软雅黑" w:hint="eastAsia"/>
                        <w:b/>
                        <w:bCs/>
                        <w:color w:val="FFFFFF" w:themeColor="background1"/>
                        <w:sz w:val="26"/>
                        <w:szCs w:val="26"/>
                      </w:rPr>
                    </w:pPr>
                    <w:r>
                      <w:rPr>
                        <w:rFonts w:ascii="微软雅黑" w:eastAsia="微软雅黑" w:hAnsi="微软雅黑" w:cs="微软雅黑" w:hint="eastAsia"/>
                        <w:b/>
                        <w:bCs/>
                        <w:color w:val="FFFFFF" w:themeColor="background1"/>
                        <w:sz w:val="26"/>
                        <w:szCs w:val="26"/>
                        <w:lang w:val="en-US" w:eastAsia="zh-CN"/>
                      </w:rPr>
                      <w:t>阅读</w:t>
                    </w:r>
                  </w:p>
                </w:txbxContent>
              </v:textbox>
            </v:oval>
          </v:group>
        </w:pict>
      </w:r>
    </w:p>
    <w:p>
      <w:pPr>
        <w:pStyle w:val="Normal0"/>
        <w:spacing w:line="360" w:lineRule="auto"/>
        <w:jc w:val="both"/>
        <w:rPr>
          <w:rFonts w:ascii="宋体" w:hAnsi="宋体" w:cs="宋体" w:hint="eastAsia"/>
          <w:b/>
          <w:bCs/>
          <w:color w:val="auto"/>
          <w:szCs w:val="21"/>
        </w:rPr>
      </w:pPr>
    </w:p>
    <w:p>
      <w:pPr>
        <w:pStyle w:val="Normal0"/>
        <w:spacing w:line="360" w:lineRule="auto"/>
        <w:jc w:val="both"/>
        <w:rPr>
          <w:rFonts w:ascii="黑体" w:eastAsia="黑体" w:hAnsi="黑体" w:cs="黑体" w:hint="eastAsia"/>
          <w:b/>
          <w:bCs/>
          <w:color w:val="auto"/>
          <w:sz w:val="22"/>
          <w:szCs w:val="22"/>
        </w:rPr>
      </w:pPr>
      <w:r>
        <w:rPr>
          <w:rFonts w:ascii="黑体" w:eastAsia="黑体" w:hAnsi="黑体" w:cs="黑体" w:hint="eastAsia"/>
          <w:color w:val="auto"/>
          <w:sz w:val="22"/>
          <w:szCs w:val="22"/>
        </w:rPr>
        <w:drawing>
          <wp:anchor distT="0" distB="0" distL="0" distR="0" simplePos="0" relativeHeight="251660288" behindDoc="0" locked="0" layoutInCell="1" allowOverlap="1">
            <wp:simplePos x="0" y="0"/>
            <wp:positionH relativeFrom="column">
              <wp:posOffset>2118360</wp:posOffset>
            </wp:positionH>
            <wp:positionV relativeFrom="paragraph">
              <wp:posOffset>39370</wp:posOffset>
            </wp:positionV>
            <wp:extent cx="2035175" cy="417195"/>
            <wp:effectExtent l="0" t="0" r="0" b="0"/>
            <wp:wrapTopAndBottom/>
            <wp:docPr id="28" name="图片 27" descr="卡通人物&#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descr="卡通人物&#10;&#10;低可信度描述已自动生成"/>
                    <pic:cNvPicPr>
                      <a:picLocks noChangeAspect="1"/>
                    </pic:cNvPicPr>
                  </pic:nvPicPr>
                  <pic:blipFill>
                    <a:blip xmlns:r="http://schemas.openxmlformats.org/officeDocument/2006/relationships" r:embed="rId5"/>
                    <a:srcRect t="6532" b="6532"/>
                    <a:stretch>
                      <a:fillRect/>
                    </a:stretch>
                  </pic:blipFill>
                  <pic:spPr>
                    <a:xfrm>
                      <a:off x="0" y="0"/>
                      <a:ext cx="2035175" cy="417195"/>
                    </a:xfrm>
                    <a:prstGeom prst="rect">
                      <a:avLst/>
                    </a:prstGeom>
                  </pic:spPr>
                </pic:pic>
              </a:graphicData>
            </a:graphic>
          </wp:anchor>
        </w:drawing>
      </w:r>
      <w:r>
        <w:rPr>
          <w:rFonts w:ascii="黑体" w:eastAsia="黑体" w:hAnsi="黑体" w:cs="黑体" w:hint="eastAsia"/>
          <w:b/>
          <w:bCs/>
          <w:color w:val="auto"/>
          <w:sz w:val="22"/>
          <w:szCs w:val="22"/>
          <w:lang w:val="en-US" w:eastAsia="zh-CN"/>
        </w:rPr>
        <w:t>学问点：</w:t>
      </w:r>
      <w:r>
        <w:rPr>
          <w:rFonts w:ascii="黑体" w:eastAsia="黑体" w:hAnsi="黑体" w:cs="黑体" w:hint="eastAsia"/>
          <w:b/>
          <w:color w:val="auto"/>
          <w:sz w:val="22"/>
          <w:szCs w:val="22"/>
          <w:shd w:val="clear" w:color="auto" w:fill="FFFFFF"/>
          <w:lang w:val="en-US" w:eastAsia="zh-CN"/>
        </w:rPr>
        <w:t>了解文章是怎样点面结合写场面的。</w:t>
      </w:r>
    </w:p>
    <w:p>
      <w:pPr>
        <w:pStyle w:val="Normal0"/>
        <w:spacing w:line="360" w:lineRule="auto"/>
        <w:jc w:val="both"/>
        <w:rPr>
          <w:rFonts w:ascii="宋体" w:hAnsi="宋体" w:cs="宋体" w:hint="eastAsia"/>
          <w:b/>
          <w:bCs/>
          <w:color w:val="auto"/>
          <w:sz w:val="22"/>
          <w:szCs w:val="22"/>
        </w:rPr>
      </w:pPr>
      <w:r>
        <w:rPr>
          <w:rFonts w:ascii="宋体" w:eastAsia="宋体" w:hAnsi="宋体" w:cs="宋体" w:hint="eastAsia"/>
          <w:b/>
          <w:bCs/>
          <w:color w:val="auto"/>
          <w:sz w:val="22"/>
          <w:szCs w:val="22"/>
          <w:lang w:eastAsia="zh-CN"/>
        </w:rPr>
        <w:drawing>
          <wp:inline distT="0" distB="0" distL="114300" distR="114300">
            <wp:extent cx="6667500" cy="1812290"/>
            <wp:effectExtent l="0" t="0" r="0" b="3810"/>
            <wp:docPr id="1" name="C9F754DE-2CAD-44b6-B708-469DEB6407EB-1" descr="C:/Users/lenovo/AppData/Local/Temp/wps.lywYxN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9F754DE-2CAD-44b6-B708-469DEB6407EB-1" descr="C:/Users/lenovo/AppData/Local/Temp/wps.lywYxNwps"/>
                    <pic:cNvPicPr>
                      <a:picLocks noChangeAspect="1"/>
                    </pic:cNvPicPr>
                  </pic:nvPicPr>
                  <pic:blipFill>
                    <a:blip xmlns:r="http://schemas.openxmlformats.org/officeDocument/2006/relationships" r:embed="rId6"/>
                    <a:stretch>
                      <a:fillRect/>
                    </a:stretch>
                  </pic:blipFill>
                  <pic:spPr>
                    <a:xfrm>
                      <a:off x="0" y="0"/>
                      <a:ext cx="6667500" cy="1812290"/>
                    </a:xfrm>
                    <a:prstGeom prst="rect">
                      <a:avLst/>
                    </a:prstGeom>
                  </pic:spPr>
                </pic:pic>
              </a:graphicData>
            </a:graphic>
          </wp:inline>
        </w:drawing>
      </w:r>
    </w:p>
    <w:p>
      <w:pPr>
        <w:pStyle w:val="Normal0"/>
        <w:spacing w:line="360" w:lineRule="auto"/>
        <w:ind w:firstLine="440" w:firstLineChars="200"/>
        <w:rPr>
          <w:rFonts w:ascii="宋体" w:hAnsi="宋体" w:cs="宋体" w:hint="eastAsia"/>
          <w:sz w:val="22"/>
          <w:szCs w:val="22"/>
        </w:rPr>
      </w:pPr>
      <w:r>
        <w:rPr>
          <w:rFonts w:ascii="宋体" w:eastAsia="宋体" w:hAnsi="宋体" w:cs="宋体" w:hint="eastAsia"/>
          <w:sz w:val="22"/>
          <w:szCs w:val="22"/>
        </w:rPr>
        <w:t>本单元的主题是</w:t>
      </w:r>
      <w:r>
        <w:rPr>
          <w:rFonts w:ascii="黑体" w:eastAsia="黑体" w:hAnsi="黑体" w:cs="黑体" w:hint="eastAsia"/>
          <w:b/>
          <w:bCs/>
          <w:sz w:val="22"/>
          <w:szCs w:val="22"/>
        </w:rPr>
        <w:t>“重温革命岁月，把历史的声音留在心里”</w:t>
      </w:r>
      <w:r>
        <w:rPr>
          <w:rFonts w:ascii="黑体" w:eastAsia="黑体" w:hAnsi="黑体" w:cs="黑体" w:hint="eastAsia"/>
          <w:sz w:val="22"/>
          <w:szCs w:val="22"/>
        </w:rPr>
        <w:t>。</w:t>
      </w:r>
      <w:r>
        <w:rPr>
          <w:rFonts w:ascii="宋体" w:eastAsia="宋体" w:hAnsi="宋体" w:cs="宋体" w:hint="eastAsia"/>
          <w:sz w:val="22"/>
          <w:szCs w:val="22"/>
        </w:rPr>
        <w:t>主要由</w:t>
      </w:r>
      <w:r>
        <w:rPr>
          <w:rFonts w:ascii="宋体" w:eastAsia="宋体" w:hAnsi="宋体" w:cs="宋体" w:hint="eastAsia"/>
          <w:b/>
          <w:bCs/>
          <w:sz w:val="22"/>
          <w:szCs w:val="22"/>
        </w:rPr>
        <w:t>《七律·长征》《狼牙山五壮士》《开国大典》《灯光》</w:t>
      </w:r>
      <w:r>
        <w:rPr>
          <w:rFonts w:ascii="宋体" w:eastAsia="宋体" w:hAnsi="宋体" w:cs="宋体" w:hint="eastAsia"/>
          <w:b/>
          <w:bCs/>
          <w:sz w:val="22"/>
          <w:szCs w:val="22"/>
          <w:lang w:eastAsia="zh-CN"/>
        </w:rPr>
        <w:t>《</w:t>
      </w:r>
      <w:r>
        <w:rPr>
          <w:rFonts w:ascii="宋体" w:eastAsia="宋体" w:hAnsi="宋体" w:cs="宋体" w:hint="eastAsia"/>
          <w:b/>
          <w:bCs/>
          <w:sz w:val="22"/>
          <w:szCs w:val="22"/>
          <w:lang w:val="en-US" w:eastAsia="zh-CN"/>
        </w:rPr>
        <w:t>我的战友邱少云</w:t>
      </w:r>
      <w:r>
        <w:rPr>
          <w:rFonts w:ascii="宋体" w:eastAsia="宋体" w:hAnsi="宋体" w:cs="宋体" w:hint="eastAsia"/>
          <w:b/>
          <w:bCs/>
          <w:sz w:val="22"/>
          <w:szCs w:val="22"/>
          <w:lang w:eastAsia="zh-CN"/>
        </w:rPr>
        <w:t>》</w:t>
      </w:r>
      <w:r>
        <w:rPr>
          <w:rFonts w:ascii="宋体" w:eastAsia="宋体" w:hAnsi="宋体" w:cs="宋体" w:hint="eastAsia"/>
          <w:b/>
          <w:bCs/>
          <w:sz w:val="22"/>
          <w:szCs w:val="22"/>
          <w:lang w:val="en-US" w:eastAsia="zh-CN"/>
        </w:rPr>
        <w:t>五</w:t>
      </w:r>
      <w:r>
        <w:rPr>
          <w:rFonts w:ascii="宋体" w:eastAsia="宋体" w:hAnsi="宋体" w:cs="宋体" w:hint="eastAsia"/>
          <w:sz w:val="22"/>
          <w:szCs w:val="22"/>
        </w:rPr>
        <w:t>篇课文组成。</w:t>
      </w:r>
    </w:p>
    <w:p>
      <w:pPr>
        <w:pStyle w:val="Normal0"/>
        <w:spacing w:line="360" w:lineRule="auto"/>
        <w:ind w:firstLine="440" w:firstLineChars="200"/>
        <w:jc w:val="left"/>
        <w:rPr>
          <w:rFonts w:ascii="楷体" w:eastAsia="楷体" w:hAnsi="楷体" w:cs="楷体" w:hint="eastAsia"/>
          <w:sz w:val="22"/>
          <w:szCs w:val="22"/>
        </w:rPr>
      </w:pPr>
      <w:r>
        <w:rPr>
          <w:rFonts w:ascii="楷体" w:eastAsia="楷体" w:hAnsi="楷体" w:cs="楷体" w:hint="eastAsia"/>
          <w:b/>
          <w:bCs/>
          <w:sz w:val="22"/>
          <w:szCs w:val="22"/>
        </w:rPr>
        <w:t>《七律·长征》</w:t>
      </w:r>
      <w:r>
        <w:rPr>
          <w:rFonts w:ascii="楷体" w:eastAsia="楷体" w:hAnsi="楷体" w:cs="楷体" w:hint="eastAsia"/>
          <w:sz w:val="22"/>
          <w:szCs w:val="22"/>
        </w:rPr>
        <w:t>是一篇威猛雄壮、气概磅礴的革命史诗。它生动形象地概括了红军长征的光辉战斗历程，热忱洋溢地歌颂了中国工农红军不畏艰险、英勇坚韧的革命英雄主义和革命乐观主义精神。</w:t>
      </w:r>
    </w:p>
    <w:p>
      <w:pPr>
        <w:pStyle w:val="Normal0"/>
        <w:spacing w:line="360" w:lineRule="auto"/>
        <w:ind w:firstLine="440" w:firstLineChars="200"/>
        <w:jc w:val="left"/>
        <w:rPr>
          <w:rFonts w:ascii="楷体" w:eastAsia="楷体" w:hAnsi="楷体" w:cs="楷体" w:hint="eastAsia"/>
          <w:sz w:val="22"/>
          <w:szCs w:val="22"/>
        </w:rPr>
      </w:pPr>
      <w:r>
        <w:rPr>
          <w:rFonts w:ascii="楷体" w:eastAsia="楷体" w:hAnsi="楷体" w:cs="楷体" w:hint="eastAsia"/>
          <w:b/>
          <w:bCs/>
          <w:sz w:val="22"/>
          <w:szCs w:val="22"/>
        </w:rPr>
        <w:t>《狼牙山五壮士》</w:t>
      </w:r>
      <w:r>
        <w:rPr>
          <w:rFonts w:ascii="楷体" w:eastAsia="楷体" w:hAnsi="楷体" w:cs="楷体" w:hint="eastAsia"/>
          <w:sz w:val="22"/>
          <w:szCs w:val="22"/>
        </w:rPr>
        <w:t>记叙了抗日战争时期，八路军某部七连六班的五位战士为了掩护群众和部队的转移，诱敌上山，把敌人引上狼牙山顶峰，最终英勇跳崖的故事，表现了五位壮士热爱祖国、仇恨敌人、勇于牺牲的革命精神和英雄气概。</w:t>
      </w:r>
    </w:p>
    <w:p>
      <w:pPr>
        <w:pStyle w:val="Normal0"/>
        <w:spacing w:line="360" w:lineRule="auto"/>
        <w:ind w:firstLine="440" w:firstLineChars="200"/>
        <w:jc w:val="left"/>
        <w:rPr>
          <w:rFonts w:ascii="楷体" w:eastAsia="楷体" w:hAnsi="楷体" w:cs="楷体" w:hint="eastAsia"/>
          <w:sz w:val="22"/>
          <w:szCs w:val="22"/>
        </w:rPr>
      </w:pPr>
      <w:r>
        <w:rPr>
          <w:rFonts w:ascii="楷体" w:eastAsia="楷体" w:hAnsi="楷体" w:cs="楷体" w:hint="eastAsia"/>
          <w:b/>
          <w:bCs/>
          <w:sz w:val="22"/>
          <w:szCs w:val="22"/>
        </w:rPr>
        <w:t>《开国大典》</w:t>
      </w:r>
      <w:r>
        <w:rPr>
          <w:rFonts w:ascii="楷体" w:eastAsia="楷体" w:hAnsi="楷体" w:cs="楷体" w:hint="eastAsia"/>
          <w:sz w:val="22"/>
          <w:szCs w:val="22"/>
        </w:rPr>
        <w:t>这篇文章通过写开国大典的盛况，揭示了中华人民共和国成立的意义，表达了一种当家作主的喜悦感和猛烈的民族自豪感。</w:t>
      </w:r>
    </w:p>
    <w:p>
      <w:pPr>
        <w:pStyle w:val="Normal0"/>
        <w:spacing w:line="360" w:lineRule="auto"/>
        <w:ind w:firstLine="440" w:firstLineChars="200"/>
        <w:jc w:val="left"/>
        <w:rPr>
          <w:rFonts w:ascii="楷体" w:eastAsia="楷体" w:hAnsi="楷体" w:cs="楷体" w:hint="eastAsia"/>
          <w:sz w:val="22"/>
          <w:szCs w:val="22"/>
        </w:rPr>
      </w:pPr>
      <w:r>
        <w:rPr>
          <w:rFonts w:ascii="楷体" w:eastAsia="楷体" w:hAnsi="楷体" w:cs="楷体" w:hint="eastAsia"/>
          <w:b/>
          <w:bCs/>
          <w:sz w:val="22"/>
          <w:szCs w:val="22"/>
        </w:rPr>
        <w:t>《灯光》</w:t>
      </w:r>
      <w:r>
        <w:rPr>
          <w:rFonts w:ascii="楷体" w:eastAsia="楷体" w:hAnsi="楷体" w:cs="楷体" w:hint="eastAsia"/>
          <w:sz w:val="22"/>
          <w:szCs w:val="22"/>
        </w:rPr>
        <w:t>通过一件关于灯光的往事的回忆，歌颂了革命先烈为抱负而献身的精神，说明了今日的幸福生活来之不易。</w:t>
      </w:r>
    </w:p>
    <w:p>
      <w:pPr>
        <w:pStyle w:val="Normal0"/>
        <w:spacing w:line="360" w:lineRule="auto"/>
        <w:ind w:firstLine="440" w:firstLineChars="200"/>
        <w:jc w:val="left"/>
        <w:rPr>
          <w:rFonts w:ascii="楷体" w:eastAsia="楷体" w:hAnsi="楷体" w:cs="楷体" w:hint="eastAsia"/>
          <w:sz w:val="22"/>
          <w:szCs w:val="22"/>
        </w:rPr>
      </w:pPr>
      <w:r>
        <w:rPr>
          <w:rFonts w:ascii="楷体" w:eastAsia="楷体" w:hAnsi="楷体" w:cs="楷体" w:hint="eastAsia"/>
          <w:b/>
          <w:bCs/>
          <w:sz w:val="22"/>
          <w:szCs w:val="22"/>
          <w:lang w:eastAsia="zh-CN"/>
        </w:rPr>
        <w:t>《</w:t>
      </w:r>
      <w:r>
        <w:rPr>
          <w:rFonts w:ascii="楷体" w:eastAsia="楷体" w:hAnsi="楷体" w:cs="楷体" w:hint="eastAsia"/>
          <w:b/>
          <w:bCs/>
          <w:sz w:val="22"/>
          <w:szCs w:val="22"/>
          <w:lang w:val="en-US" w:eastAsia="zh-CN"/>
        </w:rPr>
        <w:t>我的战友邱少云</w:t>
      </w:r>
      <w:r>
        <w:rPr>
          <w:rFonts w:ascii="楷体" w:eastAsia="楷体" w:hAnsi="楷体" w:cs="楷体" w:hint="eastAsia"/>
          <w:b/>
          <w:bCs/>
          <w:sz w:val="22"/>
          <w:szCs w:val="22"/>
          <w:lang w:eastAsia="zh-CN"/>
        </w:rPr>
        <w:t>》</w:t>
      </w:r>
      <w:r>
        <w:rPr>
          <w:rFonts w:ascii="楷体" w:eastAsia="楷体" w:hAnsi="楷体" w:cs="楷体" w:hint="eastAsia"/>
          <w:sz w:val="22"/>
          <w:szCs w:val="22"/>
          <w:lang w:eastAsia="zh-CN"/>
        </w:rPr>
        <w:t>记叙了邱少云从潜伏隐藏直至在烈火中英勇牺牲的经过，赞颂了邱少云为了战友的安全，为了战斗的胜利，自觉严格遵守纪律而英勇献身的宏大精神和钢铁般的坚强意志。</w:t>
      </w:r>
    </w:p>
    <w:p>
      <w:pPr>
        <w:pStyle w:val="Normal0"/>
        <w:widowControl/>
        <w:spacing w:line="360" w:lineRule="auto"/>
        <w:ind w:firstLine="440" w:firstLineChars="200"/>
        <w:jc w:val="left"/>
        <w:rPr>
          <w:rFonts w:ascii="宋体" w:hAnsi="宋体" w:cs="宋体" w:hint="eastAsia"/>
          <w:b/>
          <w:bCs/>
          <w:sz w:val="22"/>
          <w:szCs w:val="22"/>
          <w:shd w:val="clear" w:color="auto" w:fill="FFFFFF"/>
        </w:rPr>
      </w:pPr>
      <w:r>
        <w:rPr>
          <w:rFonts w:ascii="宋体" w:eastAsia="宋体" w:hAnsi="宋体" w:cs="宋体" w:hint="eastAsia"/>
          <w:sz w:val="22"/>
          <w:szCs w:val="22"/>
        </w:rPr>
        <w:t>我们在学习本单元的时候，要学会概括文章的主要内容，结合文章中的资料及重点语句，感受</w:t>
      </w:r>
      <w:r>
        <w:rPr>
          <w:rFonts w:ascii="宋体" w:eastAsia="宋体" w:hAnsi="宋体" w:cs="宋体" w:hint="eastAsia"/>
          <w:sz w:val="22"/>
          <w:szCs w:val="22"/>
          <w:lang w:val="en-US" w:eastAsia="zh-CN"/>
        </w:rPr>
        <w:t>革</w:t>
      </w:r>
      <w:r>
        <w:rPr>
          <w:rFonts w:ascii="宋体" w:eastAsia="宋体" w:hAnsi="宋体" w:cs="宋体" w:hint="eastAsia"/>
          <w:sz w:val="22"/>
          <w:szCs w:val="22"/>
        </w:rPr>
        <w:t>命先烈的英雄气概。重点</w:t>
      </w:r>
      <w:r>
        <w:rPr>
          <w:rFonts w:ascii="宋体" w:eastAsia="宋体" w:hAnsi="宋体" w:cs="宋体" w:hint="eastAsia"/>
          <w:b/>
          <w:bCs/>
          <w:sz w:val="22"/>
          <w:szCs w:val="22"/>
          <w:shd w:val="clear" w:color="auto" w:fill="FFFFFF"/>
        </w:rPr>
        <w:t>了解文章是怎样点面结合写场面的并尝试运用点面结合的写法记一次活动。</w:t>
      </w:r>
    </w:p>
    <w:p>
      <w:pPr>
        <w:pStyle w:val="Normal0"/>
        <w:widowControl/>
        <w:spacing w:line="360" w:lineRule="auto"/>
        <w:ind w:firstLine="440" w:firstLineChars="200"/>
        <w:jc w:val="left"/>
        <w:rPr>
          <w:rFonts w:ascii="宋体" w:hAnsi="宋体" w:cs="宋体" w:hint="eastAsia"/>
          <w:b/>
          <w:bCs/>
          <w:color w:val="FF0000"/>
          <w:sz w:val="22"/>
          <w:szCs w:val="22"/>
          <w:u w:val="single"/>
        </w:rPr>
      </w:pPr>
      <w:r>
        <w:rPr>
          <w:rFonts w:ascii="宋体" w:eastAsia="宋体" w:hAnsi="宋体" w:cs="宋体" w:hint="eastAsia"/>
          <w:b/>
          <w:bCs/>
          <w:sz w:val="22"/>
          <w:szCs w:val="22"/>
          <w:shd w:val="clear" w:color="auto" w:fill="FFFFFF"/>
        </w:rPr>
        <w:t>▓</w:t>
      </w:r>
      <w:r>
        <w:rPr>
          <w:rFonts w:ascii="宋体" w:eastAsia="宋体" w:hAnsi="宋体" w:cs="宋体" w:hint="eastAsia"/>
          <w:b/>
          <w:bCs/>
          <w:sz w:val="22"/>
          <w:szCs w:val="22"/>
        </w:rPr>
        <w:t>场面描写</w:t>
      </w:r>
      <w:r>
        <w:rPr>
          <w:rFonts w:ascii="宋体" w:eastAsia="宋体" w:hAnsi="宋体" w:cs="宋体" w:hint="eastAsia"/>
          <w:sz w:val="22"/>
          <w:szCs w:val="22"/>
        </w:rPr>
        <w:t>指的是在某一特定时间和特定地点范围内以人物活动为中心的生活画面的描写。场面描写一般由 “人”、“事”、“境”构成。常见的有劳动场面、战斗场面、运动场面以及各种会议场面等。那么如何写好场面呢？</w:t>
      </w:r>
      <w:r>
        <w:rPr>
          <w:rFonts w:ascii="黑体" w:eastAsia="黑体" w:hAnsi="黑体" w:cs="黑体" w:hint="eastAsia"/>
          <w:b/>
          <w:bCs/>
          <w:color w:val="FF0000"/>
          <w:sz w:val="22"/>
          <w:szCs w:val="22"/>
          <w:u w:val="single"/>
        </w:rPr>
        <w:t>点面结合是进行场面描写最好的选择。</w:t>
      </w:r>
    </w:p>
    <w:p>
      <w:pPr>
        <w:pStyle w:val="Normal0"/>
        <w:widowControl/>
        <w:spacing w:line="360" w:lineRule="auto"/>
        <w:jc w:val="center"/>
        <w:rPr>
          <w:rFonts w:ascii="黑体" w:eastAsia="黑体" w:hAnsi="黑体" w:cs="黑体" w:hint="eastAsia"/>
          <w:b/>
          <w:bCs/>
          <w:sz w:val="22"/>
          <w:szCs w:val="22"/>
        </w:rPr>
        <w:sectPr>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cols w:num="1" w:space="425"/>
          <w:docGrid w:type="lines" w:linePitch="312" w:charSpace="0"/>
        </w:sectPr>
      </w:pPr>
    </w:p>
    <w:p>
      <w:pPr>
        <w:pStyle w:val="Normal1"/>
        <w:widowControl/>
        <w:shd w:val="clear" w:color="auto" w:fill="E2EFDA" w:themeFill="accent6" w:themeFillTint="32"/>
        <w:spacing w:line="360" w:lineRule="auto"/>
        <w:jc w:val="center"/>
        <w:rPr>
          <w:rFonts w:ascii="黑体" w:eastAsia="黑体" w:hAnsi="黑体" w:cs="黑体" w:hint="eastAsia"/>
          <w:b/>
          <w:bCs/>
          <w:sz w:val="22"/>
          <w:szCs w:val="22"/>
        </w:rPr>
      </w:pPr>
      <w:r>
        <w:rPr>
          <w:rFonts w:ascii="黑体" w:eastAsia="黑体" w:hAnsi="黑体" w:cs="黑体" w:hint="eastAsia"/>
          <w:b/>
          <w:bCs/>
          <w:sz w:val="22"/>
          <w:szCs w:val="22"/>
        </w:rPr>
        <w:t>如何运用“点面结合”写好场面描写？</w:t>
      </w:r>
    </w:p>
    <w:p>
      <w:pPr>
        <w:pStyle w:val="Normal1"/>
        <w:widowControl/>
        <w:spacing w:line="360" w:lineRule="auto"/>
        <w:rPr>
          <w:rFonts w:ascii="宋体" w:hAnsi="宋体" w:cs="宋体" w:hint="eastAsia"/>
          <w:sz w:val="22"/>
          <w:szCs w:val="22"/>
        </w:rPr>
      </w:pPr>
      <w:r>
        <w:rPr>
          <w:rFonts w:ascii="宋体" w:eastAsia="宋体" w:hAnsi="宋体" w:cs="宋体" w:hint="eastAsia"/>
          <w:b/>
          <w:bCs/>
          <w:sz w:val="22"/>
          <w:szCs w:val="22"/>
        </w:rPr>
        <w:t>◎一个中心：</w:t>
      </w:r>
      <w:r>
        <w:rPr>
          <w:rFonts w:ascii="宋体" w:eastAsia="宋体" w:hAnsi="宋体" w:cs="宋体" w:hint="eastAsia"/>
          <w:sz w:val="22"/>
          <w:szCs w:val="22"/>
        </w:rPr>
        <w:t>听从文章主题的需要。</w:t>
      </w:r>
    </w:p>
    <w:p>
      <w:pPr>
        <w:pStyle w:val="Normal1"/>
        <w:widowControl/>
        <w:adjustRightInd w:val="0"/>
        <w:spacing w:line="360" w:lineRule="auto"/>
        <w:jc w:val="left"/>
        <w:textAlignment w:val="baseline"/>
        <w:rPr>
          <w:rFonts w:ascii="宋体" w:hAnsi="宋体" w:cs="宋体" w:hint="eastAsia"/>
          <w:sz w:val="22"/>
          <w:szCs w:val="22"/>
        </w:rPr>
      </w:pPr>
      <w:r>
        <w:rPr>
          <w:rFonts w:ascii="宋体" w:eastAsia="宋体" w:hAnsi="宋体" w:cs="宋体" w:hint="eastAsia"/>
          <w:b/>
          <w:bCs/>
          <w:sz w:val="22"/>
          <w:szCs w:val="22"/>
        </w:rPr>
        <w:t>◎两个基础：</w:t>
      </w:r>
      <w:r>
        <w:rPr>
          <w:rFonts w:ascii="宋体" w:eastAsia="宋体" w:hAnsi="宋体" w:cs="宋体" w:hint="eastAsia"/>
          <w:sz w:val="22"/>
          <w:szCs w:val="22"/>
        </w:rPr>
        <w:t>1、面（概括描写，顾全大局）；2</w:t>
      </w:r>
      <w:r>
        <w:rPr>
          <w:rFonts w:ascii="宋体" w:eastAsia="宋体" w:hAnsi="宋体" w:cs="宋体" w:hint="eastAsia"/>
          <w:sz w:val="22"/>
          <w:szCs w:val="22"/>
          <w:lang w:eastAsia="zh-CN"/>
        </w:rPr>
        <w:t>、</w:t>
      </w:r>
      <w:r>
        <w:rPr>
          <w:rFonts w:ascii="宋体" w:eastAsia="宋体" w:hAnsi="宋体" w:cs="宋体" w:hint="eastAsia"/>
          <w:sz w:val="22"/>
          <w:szCs w:val="22"/>
        </w:rPr>
        <w:t>点（具体描写，突出重点）。</w:t>
      </w:r>
    </w:p>
    <w:p>
      <w:pPr>
        <w:pStyle w:val="Normal1"/>
        <w:widowControl/>
        <w:spacing w:line="360" w:lineRule="auto"/>
        <w:ind w:left="1980" w:hanging="1980" w:hangingChars="900"/>
        <w:rPr>
          <w:rFonts w:ascii="宋体" w:hAnsi="宋体" w:cs="宋体" w:hint="eastAsia"/>
          <w:b/>
          <w:bCs/>
          <w:sz w:val="22"/>
          <w:szCs w:val="22"/>
        </w:rPr>
      </w:pPr>
      <w:r>
        <w:rPr>
          <w:rFonts w:ascii="宋体" w:eastAsia="宋体" w:hAnsi="宋体" w:cs="宋体" w:hint="eastAsia"/>
          <w:b/>
          <w:bCs/>
          <w:sz w:val="22"/>
          <w:szCs w:val="22"/>
        </w:rPr>
        <w:t>◎写好“点”窍门：</w:t>
      </w:r>
    </w:p>
    <w:p>
      <w:pPr>
        <w:pStyle w:val="Normal1"/>
        <w:widowControl/>
        <w:spacing w:line="360" w:lineRule="auto"/>
        <w:ind w:left="1980" w:hanging="1980" w:hangingChars="900"/>
        <w:rPr>
          <w:rFonts w:ascii="宋体" w:hAnsi="宋体" w:cs="宋体" w:hint="eastAsia"/>
          <w:sz w:val="22"/>
          <w:szCs w:val="22"/>
        </w:rPr>
      </w:pPr>
      <w:r>
        <w:rPr>
          <w:rFonts w:ascii="宋体" w:eastAsia="宋体" w:hAnsi="宋体" w:cs="宋体" w:hint="eastAsia"/>
          <w:sz w:val="22"/>
          <w:szCs w:val="22"/>
        </w:rPr>
        <w:t>1、特写镜头；</w:t>
      </w:r>
    </w:p>
    <w:p>
      <w:pPr>
        <w:pStyle w:val="Normal1"/>
        <w:widowControl/>
        <w:spacing w:line="360" w:lineRule="auto"/>
        <w:ind w:left="1980" w:hanging="1980" w:hangingChars="900"/>
        <w:rPr>
          <w:rFonts w:ascii="宋体" w:hAnsi="宋体" w:cs="宋体" w:hint="eastAsia"/>
          <w:sz w:val="22"/>
          <w:szCs w:val="22"/>
        </w:rPr>
      </w:pPr>
      <w:r>
        <w:rPr>
          <w:rFonts w:ascii="宋体" w:eastAsia="宋体" w:hAnsi="宋体" w:cs="宋体" w:hint="eastAsia"/>
          <w:sz w:val="22"/>
          <w:szCs w:val="22"/>
        </w:rPr>
        <w:t>2、人物描写（外貌、语言、动作、神态、心理）；</w:t>
      </w:r>
    </w:p>
    <w:p>
      <w:pPr>
        <w:pStyle w:val="Normal1"/>
        <w:widowControl/>
        <w:spacing w:line="360" w:lineRule="auto"/>
        <w:jc w:val="left"/>
        <w:rPr>
          <w:rFonts w:ascii="宋体" w:hAnsi="宋体" w:cs="宋体" w:hint="eastAsia"/>
          <w:b/>
          <w:bCs/>
          <w:color w:val="FF0000"/>
          <w:sz w:val="22"/>
          <w:szCs w:val="22"/>
          <w:u w:val="single"/>
        </w:rPr>
      </w:pPr>
      <w:r>
        <w:rPr>
          <w:rFonts w:ascii="宋体" w:eastAsia="宋体" w:hAnsi="宋体" w:cs="宋体" w:hint="eastAsia"/>
          <w:sz w:val="22"/>
          <w:szCs w:val="22"/>
        </w:rPr>
        <w:t>3、侧面烘托</w:t>
      </w:r>
    </w:p>
    <w:p>
      <w:pPr>
        <w:pStyle w:val="Normal1"/>
        <w:widowControl/>
        <w:shd w:val="clear" w:color="auto" w:fill="E2EFDA" w:themeFill="accent6" w:themeFillTint="32"/>
        <w:spacing w:line="360" w:lineRule="auto"/>
        <w:jc w:val="center"/>
        <w:rPr>
          <w:rFonts w:ascii="黑体" w:eastAsia="黑体" w:hAnsi="黑体" w:cs="黑体" w:hint="eastAsia"/>
          <w:b/>
          <w:bCs/>
          <w:color w:val="auto"/>
          <w:sz w:val="22"/>
          <w:szCs w:val="22"/>
          <w:u w:val="none"/>
        </w:rPr>
      </w:pPr>
      <w:r>
        <w:rPr>
          <w:rFonts w:ascii="黑体" w:eastAsia="黑体" w:hAnsi="黑体" w:cs="黑体" w:hint="eastAsia"/>
          <w:b/>
          <w:bCs/>
          <w:color w:val="auto"/>
          <w:sz w:val="22"/>
          <w:szCs w:val="22"/>
          <w:u w:val="none"/>
          <w:lang w:val="en-US" w:eastAsia="zh-CN"/>
        </w:rPr>
        <w:t>阅读学问点补充：如何辨别描写人物的方法</w:t>
      </w:r>
    </w:p>
    <w:p>
      <w:pPr>
        <w:pStyle w:val="Normal1"/>
        <w:widowControl/>
        <w:shd w:val="clear" w:color="auto" w:fill="E2EFDA" w:themeFill="accent6" w:themeFillTint="32"/>
        <w:spacing w:line="360" w:lineRule="auto"/>
        <w:ind w:firstLine="440" w:firstLineChars="200"/>
        <w:jc w:val="left"/>
        <w:rPr>
          <w:rFonts w:ascii="宋体" w:hAnsi="宋体" w:cs="宋体" w:hint="eastAsia"/>
          <w:b w:val="0"/>
          <w:bCs w:val="0"/>
          <w:color w:val="auto"/>
          <w:sz w:val="22"/>
          <w:szCs w:val="22"/>
          <w:u w:val="none"/>
        </w:rPr>
      </w:pPr>
      <w:r>
        <w:rPr>
          <w:rFonts w:ascii="宋体" w:eastAsia="宋体" w:hAnsi="宋体" w:cs="宋体" w:hint="eastAsia"/>
          <w:b w:val="0"/>
          <w:bCs w:val="0"/>
          <w:color w:val="auto"/>
          <w:sz w:val="22"/>
          <w:szCs w:val="22"/>
          <w:u w:val="none"/>
        </w:rPr>
        <w:t>《狼牙山五壮士》和《灯光》从语言、动作、神态等角度塑造了人物形象，表现了五位壮士和郝副营长热爱祖国、英勇无畏的崇高品质。那么，如何辨别描写人物的方法呢？</w:t>
      </w:r>
    </w:p>
    <w:p>
      <w:pPr>
        <w:pStyle w:val="Normal1"/>
        <w:widowControl/>
        <w:shd w:val="clear" w:color="auto" w:fill="E2EFDA" w:themeFill="accent6" w:themeFillTint="32"/>
        <w:spacing w:line="360" w:lineRule="auto"/>
        <w:jc w:val="left"/>
        <w:rPr>
          <w:rFonts w:ascii="宋体" w:hAnsi="宋体" w:cs="宋体" w:hint="eastAsia"/>
          <w:b/>
          <w:bCs/>
          <w:color w:val="auto"/>
          <w:sz w:val="22"/>
          <w:szCs w:val="22"/>
          <w:u w:val="none"/>
        </w:rPr>
      </w:pPr>
      <w:r>
        <w:rPr>
          <w:rFonts w:ascii="宋体" w:hAnsi="宋体" w:cs="宋体" w:hint="eastAsia"/>
          <w:b/>
          <w:bCs/>
          <w:color w:val="auto"/>
          <w:sz w:val="22"/>
          <w:szCs w:val="22"/>
          <w:u w:val="none"/>
          <w:lang w:val="en-US" w:eastAsia="zh-CN"/>
        </w:rPr>
        <w:t>一、</w:t>
      </w:r>
      <w:r>
        <w:rPr>
          <w:rFonts w:ascii="宋体" w:eastAsia="宋体" w:hAnsi="宋体" w:cs="宋体" w:hint="eastAsia"/>
          <w:b/>
          <w:bCs/>
          <w:color w:val="auto"/>
          <w:sz w:val="22"/>
          <w:szCs w:val="22"/>
          <w:u w:val="none"/>
        </w:rPr>
        <w:t>了解描写人物的基本方法。</w:t>
      </w:r>
    </w:p>
    <w:p>
      <w:pPr>
        <w:pStyle w:val="Normal1"/>
        <w:shd w:val="clear" w:color="auto" w:fill="E2EFDA" w:themeFill="accent6" w:themeFillTint="32"/>
        <w:spacing w:line="360" w:lineRule="auto"/>
        <w:rPr>
          <w:rFonts w:ascii="宋体" w:hAnsi="宋体" w:cs="宋体" w:hint="eastAsia"/>
          <w:sz w:val="22"/>
          <w:szCs w:val="22"/>
        </w:rPr>
      </w:pPr>
      <w:r>
        <w:rPr>
          <w:rFonts w:ascii="宋体" w:eastAsia="宋体" w:hAnsi="宋体" w:cs="宋体" w:hint="eastAsia"/>
          <w:b/>
          <w:bCs/>
          <w:sz w:val="22"/>
          <w:szCs w:val="22"/>
          <w:lang w:val="en-US" w:eastAsia="zh-CN"/>
        </w:rPr>
        <w:t>1.外貌描写：</w:t>
      </w:r>
      <w:r>
        <w:rPr>
          <w:rFonts w:ascii="宋体" w:eastAsia="宋体" w:hAnsi="宋体" w:cs="宋体" w:hint="eastAsia"/>
          <w:sz w:val="22"/>
          <w:szCs w:val="22"/>
          <w:lang w:eastAsia="zh-CN"/>
        </w:rPr>
        <w:t>外貌描写又叫肖像描写，是指对人物面貌、身材、衣着、姿态等的描写 。</w:t>
      </w:r>
    </w:p>
    <w:p>
      <w:pPr>
        <w:pStyle w:val="Normal1"/>
        <w:shd w:val="clear" w:color="auto" w:fill="E2EFDA" w:themeFill="accent6" w:themeFillTint="32"/>
        <w:spacing w:line="360" w:lineRule="auto"/>
        <w:rPr>
          <w:rFonts w:ascii="宋体" w:hAnsi="宋体" w:cs="宋体" w:hint="eastAsia"/>
          <w:b w:val="0"/>
          <w:bCs w:val="0"/>
          <w:kern w:val="0"/>
          <w:sz w:val="22"/>
          <w:szCs w:val="22"/>
        </w:rPr>
      </w:pPr>
      <w:r>
        <w:rPr>
          <w:rFonts w:ascii="宋体" w:eastAsia="宋体" w:hAnsi="宋体" w:cs="宋体" w:hint="eastAsia"/>
          <w:b w:val="0"/>
          <w:bCs w:val="0"/>
          <w:kern w:val="0"/>
          <w:sz w:val="22"/>
          <w:szCs w:val="22"/>
        </w:rPr>
        <w:t>★作用：</w:t>
      </w:r>
      <w:r>
        <w:rPr>
          <w:rFonts w:ascii="宋体" w:eastAsia="宋体" w:hAnsi="宋体" w:cs="宋体" w:hint="eastAsia"/>
          <w:b w:val="0"/>
          <w:bCs w:val="0"/>
          <w:kern w:val="0"/>
          <w:sz w:val="22"/>
          <w:szCs w:val="22"/>
          <w:lang w:eastAsia="zh-CN"/>
        </w:rPr>
        <w:t>（</w:t>
      </w:r>
      <w:r>
        <w:rPr>
          <w:rFonts w:ascii="宋体" w:eastAsia="宋体" w:hAnsi="宋体" w:cs="宋体" w:hint="eastAsia"/>
          <w:b w:val="0"/>
          <w:bCs w:val="0"/>
          <w:kern w:val="0"/>
          <w:sz w:val="22"/>
          <w:szCs w:val="22"/>
          <w:lang w:val="en-US" w:eastAsia="zh-CN"/>
        </w:rPr>
        <w:t>1</w:t>
      </w:r>
      <w:r>
        <w:rPr>
          <w:rFonts w:ascii="宋体" w:eastAsia="宋体" w:hAnsi="宋体" w:cs="宋体" w:hint="eastAsia"/>
          <w:b w:val="0"/>
          <w:bCs w:val="0"/>
          <w:kern w:val="0"/>
          <w:sz w:val="22"/>
          <w:szCs w:val="22"/>
          <w:lang w:eastAsia="zh-CN"/>
        </w:rPr>
        <w:t>）</w:t>
      </w:r>
      <w:r>
        <w:rPr>
          <w:rFonts w:ascii="宋体" w:eastAsia="宋体" w:hAnsi="宋体" w:cs="宋体" w:hint="eastAsia"/>
          <w:b w:val="0"/>
          <w:bCs w:val="0"/>
          <w:kern w:val="0"/>
          <w:sz w:val="22"/>
          <w:szCs w:val="22"/>
          <w:lang w:val="en-US" w:eastAsia="zh-CN"/>
        </w:rPr>
        <w:t>反映人物的身份、地位、职业等；</w:t>
      </w:r>
      <w:r>
        <w:rPr>
          <w:rFonts w:ascii="宋体" w:eastAsia="宋体" w:hAnsi="宋体" w:cs="宋体" w:hint="eastAsia"/>
          <w:b w:val="0"/>
          <w:bCs w:val="0"/>
          <w:kern w:val="0"/>
          <w:sz w:val="22"/>
          <w:szCs w:val="22"/>
          <w:lang w:eastAsia="zh-CN"/>
        </w:rPr>
        <w:t>（</w:t>
      </w:r>
      <w:r>
        <w:rPr>
          <w:rFonts w:ascii="宋体" w:eastAsia="宋体" w:hAnsi="宋体" w:cs="宋体" w:hint="eastAsia"/>
          <w:b w:val="0"/>
          <w:bCs w:val="0"/>
          <w:kern w:val="0"/>
          <w:sz w:val="22"/>
          <w:szCs w:val="22"/>
          <w:lang w:val="en-US" w:eastAsia="zh-CN"/>
        </w:rPr>
        <w:t>2</w:t>
      </w:r>
      <w:r>
        <w:rPr>
          <w:rFonts w:ascii="宋体" w:eastAsia="宋体" w:hAnsi="宋体" w:cs="宋体" w:hint="eastAsia"/>
          <w:b w:val="0"/>
          <w:bCs w:val="0"/>
          <w:kern w:val="0"/>
          <w:sz w:val="22"/>
          <w:szCs w:val="22"/>
          <w:lang w:eastAsia="zh-CN"/>
        </w:rPr>
        <w:t>）</w:t>
      </w:r>
      <w:r>
        <w:rPr>
          <w:rFonts w:ascii="宋体" w:eastAsia="宋体" w:hAnsi="宋体" w:cs="宋体" w:hint="eastAsia"/>
          <w:b w:val="0"/>
          <w:bCs w:val="0"/>
          <w:kern w:val="0"/>
          <w:sz w:val="22"/>
          <w:szCs w:val="22"/>
        </w:rPr>
        <w:t>反映出人物的性格特点</w:t>
      </w:r>
      <w:r>
        <w:rPr>
          <w:rFonts w:ascii="宋体" w:eastAsia="宋体" w:hAnsi="宋体" w:cs="宋体" w:hint="eastAsia"/>
          <w:b w:val="0"/>
          <w:bCs w:val="0"/>
          <w:kern w:val="0"/>
          <w:sz w:val="22"/>
          <w:szCs w:val="22"/>
          <w:lang w:eastAsia="zh-CN"/>
        </w:rPr>
        <w:t>；</w:t>
      </w:r>
    </w:p>
    <w:p>
      <w:pPr>
        <w:pStyle w:val="Normal1"/>
        <w:shd w:val="clear" w:color="auto" w:fill="E2EFDA" w:themeFill="accent6" w:themeFillTint="32"/>
        <w:spacing w:line="360" w:lineRule="auto"/>
        <w:ind w:firstLine="880" w:firstLineChars="400"/>
        <w:rPr>
          <w:rFonts w:ascii="宋体" w:hAnsi="宋体" w:cs="宋体" w:hint="eastAsia"/>
          <w:b w:val="0"/>
          <w:bCs w:val="0"/>
          <w:kern w:val="0"/>
          <w:sz w:val="22"/>
          <w:szCs w:val="22"/>
        </w:rPr>
      </w:pPr>
      <w:r>
        <w:rPr>
          <w:rFonts w:ascii="宋体" w:eastAsia="宋体" w:hAnsi="宋体" w:cs="宋体" w:hint="eastAsia"/>
          <w:b w:val="0"/>
          <w:bCs w:val="0"/>
          <w:kern w:val="0"/>
          <w:sz w:val="22"/>
          <w:szCs w:val="22"/>
          <w:lang w:eastAsia="zh-CN"/>
        </w:rPr>
        <w:t>（</w:t>
      </w:r>
      <w:r>
        <w:rPr>
          <w:rFonts w:ascii="宋体" w:eastAsia="宋体" w:hAnsi="宋体" w:cs="宋体" w:hint="eastAsia"/>
          <w:b w:val="0"/>
          <w:bCs w:val="0"/>
          <w:kern w:val="0"/>
          <w:sz w:val="22"/>
          <w:szCs w:val="22"/>
          <w:lang w:val="en-US" w:eastAsia="zh-CN"/>
        </w:rPr>
        <w:t>3</w:t>
      </w:r>
      <w:r>
        <w:rPr>
          <w:rFonts w:ascii="宋体" w:eastAsia="宋体" w:hAnsi="宋体" w:cs="宋体" w:hint="eastAsia"/>
          <w:b w:val="0"/>
          <w:bCs w:val="0"/>
          <w:kern w:val="0"/>
          <w:sz w:val="22"/>
          <w:szCs w:val="22"/>
          <w:lang w:eastAsia="zh-CN"/>
        </w:rPr>
        <w:t>）</w:t>
      </w:r>
      <w:r>
        <w:rPr>
          <w:rFonts w:ascii="宋体" w:eastAsia="宋体" w:hAnsi="宋体" w:cs="宋体" w:hint="eastAsia"/>
          <w:b w:val="0"/>
          <w:bCs w:val="0"/>
          <w:kern w:val="0"/>
          <w:sz w:val="22"/>
          <w:szCs w:val="22"/>
        </w:rPr>
        <w:t>反映人物的内心感情</w:t>
      </w:r>
      <w:r>
        <w:rPr>
          <w:rFonts w:ascii="宋体" w:eastAsia="宋体" w:hAnsi="宋体" w:cs="宋体" w:hint="eastAsia"/>
          <w:b w:val="0"/>
          <w:bCs w:val="0"/>
          <w:kern w:val="0"/>
          <w:sz w:val="22"/>
          <w:szCs w:val="22"/>
          <w:lang w:eastAsia="zh-CN"/>
        </w:rPr>
        <w:t>；（</w:t>
      </w:r>
      <w:r>
        <w:rPr>
          <w:rFonts w:ascii="宋体" w:eastAsia="宋体" w:hAnsi="宋体" w:cs="宋体" w:hint="eastAsia"/>
          <w:b w:val="0"/>
          <w:bCs w:val="0"/>
          <w:kern w:val="0"/>
          <w:sz w:val="22"/>
          <w:szCs w:val="22"/>
          <w:lang w:val="en-US" w:eastAsia="zh-CN"/>
        </w:rPr>
        <w:t>4</w:t>
      </w:r>
      <w:r>
        <w:rPr>
          <w:rFonts w:ascii="宋体" w:eastAsia="宋体" w:hAnsi="宋体" w:cs="宋体" w:hint="eastAsia"/>
          <w:b w:val="0"/>
          <w:bCs w:val="0"/>
          <w:kern w:val="0"/>
          <w:sz w:val="22"/>
          <w:szCs w:val="22"/>
          <w:lang w:eastAsia="zh-CN"/>
        </w:rPr>
        <w:t>）</w:t>
      </w:r>
      <w:r>
        <w:rPr>
          <w:rFonts w:ascii="宋体" w:eastAsia="宋体" w:hAnsi="宋体" w:cs="宋体" w:hint="eastAsia"/>
          <w:b w:val="0"/>
          <w:bCs w:val="0"/>
          <w:kern w:val="0"/>
          <w:sz w:val="22"/>
          <w:szCs w:val="22"/>
        </w:rPr>
        <w:t>对比、烘托人物性格。</w:t>
      </w:r>
    </w:p>
    <w:p>
      <w:pPr>
        <w:pStyle w:val="Normal1"/>
        <w:shd w:val="clear" w:color="auto" w:fill="E2EFDA" w:themeFill="accent6" w:themeFillTint="32"/>
        <w:spacing w:line="360" w:lineRule="auto"/>
        <w:rPr>
          <w:rFonts w:ascii="宋体" w:hAnsi="宋体" w:cs="宋体" w:hint="eastAsia"/>
          <w:sz w:val="22"/>
          <w:szCs w:val="22"/>
        </w:rPr>
      </w:pPr>
      <w:r>
        <w:rPr>
          <w:rFonts w:ascii="宋体" w:eastAsia="宋体" w:hAnsi="宋体" w:cs="宋体" w:hint="eastAsia"/>
          <w:b/>
          <w:bCs/>
          <w:sz w:val="22"/>
          <w:szCs w:val="22"/>
          <w:lang w:val="en-US" w:eastAsia="zh-CN"/>
        </w:rPr>
        <w:t>2.神态描写：</w:t>
      </w:r>
      <w:r>
        <w:rPr>
          <w:rFonts w:ascii="宋体" w:eastAsia="宋体" w:hAnsi="宋体" w:cs="宋体" w:hint="eastAsia"/>
          <w:sz w:val="22"/>
          <w:szCs w:val="22"/>
        </w:rPr>
        <w:t>就是人物的神情姿态，主要通过人物面部的表情变化显露出来。人的喜、怒、哀、乐等表情的变化，一般是通过人的眉、嘴、眼等的变化，有时还有人的微小动作，如：低头深思，握拳颤抖等。在文章中，就是把这些表情的变化用文字写出来。</w:t>
      </w:r>
    </w:p>
    <w:p>
      <w:pPr>
        <w:pStyle w:val="Normal1"/>
        <w:shd w:val="clear" w:color="auto" w:fill="E2EFDA" w:themeFill="accent6" w:themeFillTint="32"/>
        <w:spacing w:line="360" w:lineRule="auto"/>
        <w:rPr>
          <w:rFonts w:ascii="宋体" w:hAnsi="宋体" w:cs="宋体" w:hint="eastAsia"/>
          <w:b w:val="0"/>
          <w:bCs w:val="0"/>
          <w:kern w:val="0"/>
          <w:sz w:val="22"/>
          <w:szCs w:val="22"/>
        </w:rPr>
      </w:pPr>
      <w:r>
        <w:rPr>
          <w:rFonts w:ascii="宋体" w:eastAsia="宋体" w:hAnsi="宋体" w:cs="宋体" w:hint="eastAsia"/>
          <w:b w:val="0"/>
          <w:bCs w:val="0"/>
          <w:kern w:val="0"/>
          <w:sz w:val="22"/>
          <w:szCs w:val="22"/>
          <w:lang w:val="en-US" w:eastAsia="zh-CN"/>
        </w:rPr>
        <w:t>★作用：突出人物……心理，呈现……性格特征。</w:t>
      </w:r>
    </w:p>
    <w:p>
      <w:pPr>
        <w:pStyle w:val="Normal1"/>
        <w:shd w:val="clear" w:color="auto" w:fill="E2EFDA" w:themeFill="accent6" w:themeFillTint="32"/>
        <w:tabs>
          <w:tab w:val="left" w:pos="3340"/>
        </w:tabs>
        <w:autoSpaceDE w:val="0"/>
        <w:autoSpaceDN w:val="0"/>
        <w:spacing w:line="360" w:lineRule="auto"/>
        <w:rPr>
          <w:rFonts w:ascii="宋体" w:hAnsi="宋体" w:cs="宋体" w:hint="eastAsia"/>
          <w:sz w:val="22"/>
          <w:szCs w:val="22"/>
        </w:rPr>
      </w:pPr>
      <w:r>
        <w:rPr>
          <w:rFonts w:ascii="宋体" w:eastAsia="宋体" w:hAnsi="宋体" w:cs="宋体" w:hint="eastAsia"/>
          <w:b/>
          <w:bCs/>
          <w:sz w:val="22"/>
          <w:szCs w:val="22"/>
          <w:lang w:val="en-US" w:eastAsia="zh-CN"/>
        </w:rPr>
        <w:t>3.语言描写：</w:t>
      </w:r>
      <w:r>
        <w:rPr>
          <w:rFonts w:ascii="宋体" w:eastAsia="宋体" w:hAnsi="宋体" w:cs="宋体" w:hint="eastAsia"/>
          <w:sz w:val="22"/>
          <w:szCs w:val="22"/>
          <w:lang w:eastAsia="zh-CN"/>
        </w:rPr>
        <w:t>包括人物的独白，对话，交谈以及语气。“言为心声”。人物的语言是人物内心世界的直接表现。</w:t>
      </w:r>
    </w:p>
    <w:p>
      <w:pPr>
        <w:pStyle w:val="Normal1"/>
        <w:shd w:val="clear" w:color="auto" w:fill="E2EFDA" w:themeFill="accent6" w:themeFillTint="32"/>
        <w:spacing w:line="360" w:lineRule="auto"/>
        <w:rPr>
          <w:rFonts w:ascii="宋体" w:hAnsi="宋体" w:cs="宋体" w:hint="eastAsia"/>
          <w:b w:val="0"/>
          <w:bCs w:val="0"/>
          <w:kern w:val="0"/>
          <w:sz w:val="22"/>
          <w:szCs w:val="22"/>
        </w:rPr>
      </w:pPr>
      <w:r>
        <w:rPr>
          <w:rFonts w:ascii="宋体" w:eastAsia="宋体" w:hAnsi="宋体" w:cs="宋体" w:hint="eastAsia"/>
          <w:b w:val="0"/>
          <w:bCs w:val="0"/>
          <w:kern w:val="0"/>
          <w:sz w:val="22"/>
          <w:szCs w:val="22"/>
          <w:lang w:eastAsia="zh-CN"/>
        </w:rPr>
        <w:t>★作用: 揭示人物思想、情感、性格</w:t>
      </w:r>
      <w:r>
        <w:rPr>
          <w:rFonts w:ascii="宋体" w:eastAsia="宋体" w:hAnsi="宋体" w:cs="宋体" w:hint="eastAsia"/>
          <w:b w:val="0"/>
          <w:bCs w:val="0"/>
          <w:kern w:val="0"/>
          <w:sz w:val="22"/>
          <w:szCs w:val="22"/>
          <w:lang w:val="en-US" w:eastAsia="zh-CN"/>
        </w:rPr>
        <w:t>等。</w:t>
      </w:r>
    </w:p>
    <w:p>
      <w:pPr>
        <w:pStyle w:val="Normal1"/>
        <w:shd w:val="clear" w:color="auto" w:fill="E2EFDA" w:themeFill="accent6" w:themeFillTint="32"/>
        <w:tabs>
          <w:tab w:val="left" w:pos="3340"/>
        </w:tabs>
        <w:autoSpaceDE w:val="0"/>
        <w:autoSpaceDN w:val="0"/>
        <w:spacing w:line="360" w:lineRule="auto"/>
        <w:rPr>
          <w:rFonts w:ascii="宋体" w:hAnsi="宋体" w:cs="宋体" w:hint="eastAsia"/>
          <w:sz w:val="22"/>
          <w:szCs w:val="22"/>
        </w:rPr>
      </w:pPr>
      <w:r>
        <w:rPr>
          <w:rFonts w:ascii="宋体" w:eastAsia="宋体" w:hAnsi="宋体" w:cs="宋体" w:hint="eastAsia"/>
          <w:sz w:val="22"/>
          <w:szCs w:val="22"/>
          <w:lang w:val="en-US" w:eastAsia="zh-CN"/>
        </w:rPr>
        <w:t>4.</w:t>
      </w:r>
      <w:r>
        <w:rPr>
          <w:rFonts w:ascii="宋体" w:eastAsia="宋体" w:hAnsi="宋体" w:cs="宋体" w:hint="eastAsia"/>
          <w:b/>
          <w:bCs/>
          <w:sz w:val="22"/>
          <w:szCs w:val="22"/>
          <w:lang w:val="en-US" w:eastAsia="zh-CN"/>
        </w:rPr>
        <w:t>动作描写</w:t>
      </w:r>
    </w:p>
    <w:p>
      <w:pPr>
        <w:pStyle w:val="Normal1"/>
        <w:shd w:val="clear" w:color="auto" w:fill="E2EFDA" w:themeFill="accent6" w:themeFillTint="32"/>
        <w:spacing w:line="360" w:lineRule="auto"/>
        <w:rPr>
          <w:rFonts w:ascii="宋体" w:hAnsi="宋体" w:cs="宋体" w:hint="eastAsia"/>
          <w:b w:val="0"/>
          <w:bCs w:val="0"/>
          <w:kern w:val="0"/>
          <w:sz w:val="22"/>
          <w:szCs w:val="22"/>
        </w:rPr>
      </w:pPr>
      <w:r>
        <w:rPr>
          <w:rFonts w:ascii="宋体" w:eastAsia="宋体" w:hAnsi="宋体" w:cs="宋体" w:hint="eastAsia"/>
          <w:b w:val="0"/>
          <w:bCs w:val="0"/>
          <w:kern w:val="0"/>
          <w:sz w:val="22"/>
          <w:szCs w:val="22"/>
          <w:lang w:eastAsia="zh-CN"/>
        </w:rPr>
        <w:t xml:space="preserve">★作用: </w:t>
      </w:r>
      <w:r>
        <w:rPr>
          <w:rFonts w:ascii="宋体" w:eastAsia="宋体" w:hAnsi="宋体" w:cs="宋体" w:hint="eastAsia"/>
          <w:b w:val="0"/>
          <w:bCs w:val="0"/>
          <w:kern w:val="0"/>
          <w:sz w:val="22"/>
          <w:szCs w:val="22"/>
          <w:lang w:val="en-US" w:eastAsia="zh-CN"/>
        </w:rPr>
        <w:t>突出人物……心理，……性格特征，或……心情。</w:t>
      </w:r>
    </w:p>
    <w:p>
      <w:pPr>
        <w:pStyle w:val="Normal1"/>
        <w:shd w:val="clear" w:color="auto" w:fill="E2EFDA" w:themeFill="accent6" w:themeFillTint="32"/>
        <w:tabs>
          <w:tab w:val="left" w:pos="3340"/>
        </w:tabs>
        <w:autoSpaceDE w:val="0"/>
        <w:autoSpaceDN w:val="0"/>
        <w:spacing w:line="360" w:lineRule="auto"/>
        <w:rPr>
          <w:rFonts w:ascii="宋体" w:hAnsi="宋体" w:cs="宋体" w:hint="eastAsia"/>
          <w:sz w:val="22"/>
          <w:szCs w:val="22"/>
        </w:rPr>
      </w:pPr>
      <w:r>
        <w:rPr>
          <w:rFonts w:ascii="宋体" w:eastAsia="宋体" w:hAnsi="宋体" w:cs="宋体" w:hint="eastAsia"/>
          <w:b/>
          <w:bCs/>
          <w:sz w:val="22"/>
          <w:szCs w:val="22"/>
          <w:lang w:val="en-US" w:eastAsia="zh-CN"/>
        </w:rPr>
        <w:t>5.</w:t>
      </w:r>
      <w:r>
        <w:rPr>
          <w:rFonts w:ascii="宋体" w:eastAsia="宋体" w:hAnsi="宋体" w:cs="宋体" w:hint="eastAsia"/>
          <w:b/>
          <w:bCs/>
          <w:sz w:val="22"/>
          <w:szCs w:val="22"/>
          <w:lang w:eastAsia="zh-CN"/>
        </w:rPr>
        <w:t>心理</w:t>
      </w:r>
      <w:r>
        <w:rPr>
          <w:rFonts w:ascii="宋体" w:eastAsia="宋体" w:hAnsi="宋体" w:cs="宋体" w:hint="eastAsia"/>
          <w:b/>
          <w:bCs/>
          <w:sz w:val="22"/>
          <w:szCs w:val="22"/>
          <w:lang w:val="en-US" w:eastAsia="zh-CN"/>
        </w:rPr>
        <w:t>描写：</w:t>
      </w:r>
      <w:r>
        <w:rPr>
          <w:rFonts w:ascii="宋体" w:eastAsia="宋体" w:hAnsi="宋体" w:cs="宋体" w:hint="eastAsia"/>
          <w:sz w:val="22"/>
          <w:szCs w:val="22"/>
          <w:lang w:eastAsia="zh-CN"/>
        </w:rPr>
        <w:t>是人物描写的一种手法。是人物在特定环境中的心理活动过程或内心的感觉。</w:t>
      </w:r>
    </w:p>
    <w:p>
      <w:pPr>
        <w:pStyle w:val="Normal1"/>
        <w:shd w:val="clear" w:color="auto" w:fill="E2EFDA" w:themeFill="accent6" w:themeFillTint="32"/>
        <w:spacing w:line="360" w:lineRule="auto"/>
        <w:rPr>
          <w:rFonts w:ascii="宋体" w:hAnsi="宋体" w:cs="宋体" w:hint="eastAsia"/>
          <w:b w:val="0"/>
          <w:bCs w:val="0"/>
          <w:kern w:val="0"/>
          <w:sz w:val="22"/>
          <w:szCs w:val="22"/>
        </w:rPr>
      </w:pPr>
      <w:r>
        <w:rPr>
          <w:rFonts w:ascii="宋体" w:eastAsia="宋体" w:hAnsi="宋体" w:cs="宋体" w:hint="eastAsia"/>
          <w:b w:val="0"/>
          <w:bCs w:val="0"/>
          <w:kern w:val="0"/>
          <w:sz w:val="22"/>
          <w:szCs w:val="22"/>
          <w:lang w:val="en-US" w:eastAsia="zh-CN"/>
        </w:rPr>
        <w:t>★作用：揭示人言行的缘由，突出人物的思想变化，呈现人的……精神世界</w:t>
      </w:r>
      <w:r>
        <w:rPr>
          <w:rFonts w:ascii="宋体" w:eastAsia="宋体" w:hAnsi="宋体" w:cs="宋体" w:hint="eastAsia"/>
          <w:b w:val="0"/>
          <w:bCs w:val="0"/>
          <w:kern w:val="0"/>
          <w:sz w:val="22"/>
          <w:szCs w:val="22"/>
          <w:lang w:eastAsia="zh-CN"/>
        </w:rPr>
        <w:t>。</w:t>
      </w:r>
    </w:p>
    <w:p>
      <w:pPr>
        <w:pStyle w:val="Normal1"/>
        <w:shd w:val="clear" w:color="auto" w:fill="E2EFDA" w:themeFill="accent6" w:themeFillTint="32"/>
        <w:spacing w:line="360" w:lineRule="auto"/>
        <w:rPr>
          <w:rFonts w:ascii="黑体" w:eastAsia="黑体" w:hAnsi="黑体" w:cs="黑体" w:hint="eastAsia"/>
          <w:color w:val="0000FF"/>
          <w:sz w:val="22"/>
          <w:szCs w:val="22"/>
          <w:shd w:val="clear" w:color="auto" w:fill="auto"/>
        </w:rPr>
      </w:pPr>
      <w:r>
        <w:rPr>
          <w:rFonts w:ascii="黑体" w:eastAsia="黑体" w:hAnsi="黑体" w:cs="黑体" w:hint="eastAsia"/>
          <w:b/>
          <w:bCs w:val="0"/>
          <w:color w:val="000000"/>
          <w:sz w:val="22"/>
          <w:szCs w:val="22"/>
          <w:u w:val="wave" w:color="000000"/>
          <w:shd w:val="clear" w:color="auto" w:fill="auto"/>
          <w:lang w:val="en-US" w:eastAsia="zh-CN"/>
        </w:rPr>
        <w:t>★答题思路：这是××描写，写出了××内容，突出了人物××特点，表达了作者××情感</w:t>
      </w:r>
    </w:p>
    <w:p>
      <w:pPr>
        <w:pStyle w:val="Normal1"/>
        <w:widowControl/>
        <w:shd w:val="clear" w:color="auto" w:fill="E2EFDA" w:themeFill="accent6" w:themeFillTint="32"/>
        <w:spacing w:line="360" w:lineRule="auto"/>
        <w:jc w:val="left"/>
        <w:rPr>
          <w:rFonts w:ascii="宋体" w:hAnsi="宋体" w:cs="宋体" w:hint="eastAsia"/>
          <w:b/>
          <w:bCs/>
          <w:color w:val="auto"/>
          <w:sz w:val="22"/>
          <w:szCs w:val="22"/>
          <w:u w:val="none"/>
        </w:rPr>
      </w:pPr>
    </w:p>
    <w:p>
      <w:pPr>
        <w:pStyle w:val="Normal1"/>
        <w:widowControl/>
        <w:shd w:val="clear" w:color="auto" w:fill="E2EFDA" w:themeFill="accent6" w:themeFillTint="32"/>
        <w:spacing w:line="360" w:lineRule="auto"/>
        <w:jc w:val="left"/>
        <w:rPr>
          <w:rFonts w:ascii="宋体" w:hAnsi="宋体" w:cs="宋体" w:hint="eastAsia"/>
          <w:b/>
          <w:bCs/>
          <w:color w:val="auto"/>
          <w:sz w:val="22"/>
          <w:szCs w:val="22"/>
          <w:u w:val="none"/>
        </w:rPr>
      </w:pPr>
      <w:r>
        <w:rPr>
          <w:rFonts w:ascii="宋体" w:hAnsi="宋体" w:cs="宋体" w:hint="eastAsia"/>
          <w:b/>
          <w:bCs/>
          <w:color w:val="auto"/>
          <w:sz w:val="22"/>
          <w:szCs w:val="22"/>
          <w:u w:val="none"/>
          <w:lang w:val="en-US" w:eastAsia="zh-CN"/>
        </w:rPr>
        <w:t>二、</w:t>
      </w:r>
      <w:r>
        <w:rPr>
          <w:rFonts w:ascii="宋体" w:eastAsia="宋体" w:hAnsi="宋体" w:cs="宋体" w:hint="eastAsia"/>
          <w:b/>
          <w:bCs/>
          <w:color w:val="auto"/>
          <w:sz w:val="22"/>
          <w:szCs w:val="22"/>
          <w:u w:val="none"/>
        </w:rPr>
        <w:t>找出标志词，确定描写方法。</w:t>
      </w:r>
    </w:p>
    <w:p>
      <w:pPr>
        <w:pStyle w:val="Normal1"/>
        <w:widowControl/>
        <w:shd w:val="clear" w:color="auto" w:fill="E2EFDA" w:themeFill="accent6" w:themeFillTint="32"/>
        <w:spacing w:line="360" w:lineRule="auto"/>
        <w:ind w:firstLine="440" w:firstLineChars="200"/>
        <w:jc w:val="left"/>
        <w:rPr>
          <w:rFonts w:ascii="楷体" w:eastAsia="楷体" w:hAnsi="楷体" w:cs="楷体" w:hint="eastAsia"/>
          <w:b w:val="0"/>
          <w:bCs w:val="0"/>
          <w:color w:val="auto"/>
          <w:sz w:val="22"/>
          <w:szCs w:val="22"/>
          <w:u w:val="none"/>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2"/>
          <w:cols w:num="1" w:space="425"/>
          <w:titlePg w:val="0"/>
          <w:docGrid w:type="lines" w:linePitch="312" w:charSpace="0"/>
        </w:sectPr>
      </w:pPr>
    </w:p>
    <w:p>
      <w:pPr>
        <w:pStyle w:val="Normal2"/>
        <w:widowControl/>
        <w:shd w:val="clear" w:color="auto" w:fill="E2EFDA" w:themeFill="accent6" w:themeFillTint="32"/>
        <w:spacing w:line="360" w:lineRule="auto"/>
        <w:ind w:firstLine="440" w:firstLineChars="200"/>
        <w:jc w:val="left"/>
        <w:rPr>
          <w:rFonts w:ascii="楷体" w:eastAsia="楷体" w:hAnsi="楷体" w:cs="楷体" w:hint="eastAsia"/>
          <w:b w:val="0"/>
          <w:bCs w:val="0"/>
          <w:color w:val="auto"/>
          <w:sz w:val="22"/>
          <w:szCs w:val="22"/>
          <w:u w:val="none"/>
        </w:rPr>
      </w:pPr>
      <w:r>
        <w:rPr>
          <w:rFonts w:ascii="楷体" w:eastAsia="楷体" w:hAnsi="楷体" w:cs="楷体" w:hint="eastAsia"/>
          <w:b w:val="0"/>
          <w:bCs w:val="0"/>
          <w:color w:val="auto"/>
          <w:sz w:val="22"/>
          <w:szCs w:val="22"/>
          <w:u w:val="none"/>
        </w:rPr>
        <w:t>动作描写的标志词一般是各类动词，如走、跑、跳、蹲、举手、搬起等。语言描写的标志一般是引号内人物说的话。心理描写的标志词一般是“想”。神态描写专指人的面部表情，如眉开眼笑、痛哭流涕、眉头紧锁等。外貌描写重在描写人物的体貌特征，如圆圆的脸蛋、齐眉的刘海、高高的鼻梁、樱桃小嘴等。外貌描写和神态描写不同，要留意区分。</w:t>
      </w:r>
    </w:p>
    <w:p>
      <w:pPr>
        <w:pStyle w:val="Normal2"/>
        <w:shd w:val="clear" w:color="auto" w:fill="FFFFFF"/>
        <w:spacing w:line="360" w:lineRule="auto"/>
        <w:jc w:val="left"/>
        <w:textAlignment w:val="center"/>
        <w:rPr>
          <w:rFonts w:ascii="宋体" w:hAnsi="宋体" w:cs="宋体" w:hint="eastAsia"/>
          <w:b/>
          <w:bCs/>
          <w:sz w:val="22"/>
          <w:szCs w:val="22"/>
        </w:rPr>
      </w:pPr>
      <w:r>
        <w:rPr>
          <w:b/>
          <w:bCs/>
          <w:szCs w:val="21"/>
        </w:rPr>
        <w:drawing>
          <wp:anchor distT="0" distB="0" distL="0" distR="0" simplePos="0" relativeHeight="251661312" behindDoc="0" locked="0" layoutInCell="1" allowOverlap="1">
            <wp:simplePos x="0" y="0"/>
            <wp:positionH relativeFrom="column">
              <wp:posOffset>2401570</wp:posOffset>
            </wp:positionH>
            <wp:positionV relativeFrom="paragraph">
              <wp:posOffset>196215</wp:posOffset>
            </wp:positionV>
            <wp:extent cx="1811020" cy="586105"/>
            <wp:effectExtent l="0" t="0" r="0" b="0"/>
            <wp:wrapTopAndBottom/>
            <wp:docPr id="19" name="图片 18" descr="图片包含 应用程序&#10;&#10;描述已自动生成"/>
            <wp:cNvGraphicFramePr/>
            <a:graphic xmlns:a="http://schemas.openxmlformats.org/drawingml/2006/main">
              <a:graphicData uri="http://schemas.openxmlformats.org/drawingml/2006/picture">
                <pic:pic xmlns:pic="http://schemas.openxmlformats.org/drawingml/2006/picture">
                  <pic:nvPicPr>
                    <pic:cNvPr id="19" name="图片 18" descr="图片包含 应用程序&#10;&#10;描述已自动生成"/>
                    <pic:cNvPicPr/>
                  </pic:nvPicPr>
                  <pic:blipFill>
                    <a:blip xmlns:r="http://schemas.openxmlformats.org/officeDocument/2006/relationships" r:embed="rId7"/>
                    <a:srcRect l="3846"/>
                    <a:stretch>
                      <a:fillRect/>
                    </a:stretch>
                  </pic:blipFill>
                  <pic:spPr>
                    <a:xfrm>
                      <a:off x="0" y="0"/>
                      <a:ext cx="1811581" cy="586105"/>
                    </a:xfrm>
                    <a:prstGeom prst="rect">
                      <a:avLst/>
                    </a:prstGeom>
                  </pic:spPr>
                </pic:pic>
              </a:graphicData>
            </a:graphic>
          </wp:anchor>
        </w:drawing>
      </w:r>
      <w:r>
        <w:rPr>
          <w:rFonts w:hint="eastAsia"/>
          <w:b/>
          <w:bCs/>
          <w:szCs w:val="21"/>
          <w:lang w:val="en-US" w:eastAsia="zh-CN"/>
        </w:rPr>
        <w:t>一、</w:t>
      </w:r>
      <w:r>
        <w:rPr>
          <w:rFonts w:ascii="宋体" w:eastAsia="宋体" w:hAnsi="宋体" w:cs="宋体" w:hint="eastAsia"/>
          <w:b/>
          <w:bCs/>
          <w:sz w:val="22"/>
          <w:szCs w:val="22"/>
        </w:rPr>
        <w:t>（202</w:t>
      </w:r>
      <w:r>
        <w:rPr>
          <w:rFonts w:ascii="宋体" w:hAnsi="宋体" w:cs="宋体" w:hint="eastAsia"/>
          <w:b/>
          <w:bCs/>
          <w:sz w:val="22"/>
          <w:szCs w:val="22"/>
          <w:lang w:val="en-US" w:eastAsia="zh-CN"/>
        </w:rPr>
        <w:t>2</w:t>
      </w:r>
      <w:r>
        <w:rPr>
          <w:rFonts w:ascii="宋体" w:eastAsia="宋体" w:hAnsi="宋体" w:cs="宋体" w:hint="eastAsia"/>
          <w:b/>
          <w:bCs/>
          <w:sz w:val="22"/>
          <w:szCs w:val="22"/>
        </w:rPr>
        <w:t>秋·六年级单元</w:t>
      </w:r>
      <w:r>
        <w:rPr>
          <w:rFonts w:ascii="宋体" w:hAnsi="宋体" w:cs="宋体" w:hint="eastAsia"/>
          <w:b/>
          <w:bCs/>
          <w:sz w:val="22"/>
          <w:szCs w:val="22"/>
          <w:lang w:val="en-US" w:eastAsia="zh-CN"/>
        </w:rPr>
        <w:t>测</w:t>
      </w:r>
      <w:r>
        <w:rPr>
          <w:rFonts w:ascii="宋体" w:eastAsia="宋体" w:hAnsi="宋体" w:cs="宋体" w:hint="eastAsia"/>
          <w:b/>
          <w:bCs/>
          <w:sz w:val="22"/>
          <w:szCs w:val="22"/>
        </w:rPr>
        <w:t>）群文阅读</w:t>
      </w:r>
    </w:p>
    <w:p>
      <w:pPr>
        <w:pStyle w:val="Normal2"/>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【片段一】红军不怕远征难，万水千山只等闲。 五岭逶迤腾细浪，乌蒙磅礴走泥丸。 金沙水拍云崖暖，大渡桥横铁索寒。 更喜岷山千里雪，三军过后尽开颜。</w:t>
      </w:r>
    </w:p>
    <w:p>
      <w:pPr>
        <w:pStyle w:val="Normal2"/>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片段二】开头是海军两个排，洁白的帽子，跟海洋一个颜色的蓝制服。接着是步卒一个师，以连为单位，列成方阵，齐步行进。接着是炮兵一个师，野炮、榴弹炮等各式各样的炮，都排成一字形的横列前进。接着是一个战车师，各种装甲车和坦克车两辆或三辆一排，整整齐齐地前进；战士们挺着胸膛站在战车上，像钢铁巨人一样。接着是一个骑兵师，“红马连”一色红马，“白马连”一色白马，六马并行，马腿的动作完全一致。以上这些部队，全都以相等的距离和相同的速度经过主席台前。</w:t>
      </w:r>
    </w:p>
    <w:p>
      <w:pPr>
        <w:pStyle w:val="Normal2"/>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【片段三】走哪条路呢？为了不让敌人发觉群众和连队主力，班长马宝玉斩钉截铁地说了一声：“走！”带头向棋盘陀走去。战士们热血沸腾，紧跟在班长后面。他们知道班长要把敌人引上绝路。</w:t>
      </w:r>
    </w:p>
    <w:p>
      <w:pPr>
        <w:pStyle w:val="Normal2"/>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片段四】接着，毛主席在群众一阵又一阵的掌声中宣读中央人民政府的公告。他用强有力的语调向全世界发出新中国的声音。他读到“选举了毛泽东为中央人民政府主席”这一句的时候，广场上的人们热爱领袖的心情融成一阵热忱的欢呼。观礼台上同时响起一阵掌声。</w:t>
      </w:r>
    </w:p>
    <w:p>
      <w:pPr>
        <w:pStyle w:val="Normal2"/>
        <w:shd w:val="clear" w:color="auto" w:fill="FFFFFF"/>
        <w:spacing w:line="360" w:lineRule="auto"/>
        <w:jc w:val="left"/>
        <w:textAlignment w:val="center"/>
        <w:rPr>
          <w:rFonts w:ascii="宋体" w:hAnsi="宋体" w:cs="宋体" w:hint="eastAsia"/>
          <w:b/>
          <w:bCs/>
          <w:sz w:val="22"/>
          <w:szCs w:val="22"/>
        </w:rPr>
      </w:pPr>
    </w:p>
    <w:p>
      <w:pPr>
        <w:pStyle w:val="Normal2"/>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1．【提取信息】片段一选自(       )，片段二和四选自(       )，片段三选自(       )。</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A．《七律·长征》</w:t>
      </w:r>
      <w:r>
        <w:rPr>
          <w:rFonts w:ascii="宋体" w:eastAsia="宋体" w:hAnsi="宋体" w:cs="宋体" w:hint="eastAsia"/>
          <w:kern w:val="0"/>
          <w:sz w:val="22"/>
          <w:szCs w:val="22"/>
        </w:rPr>
        <w:t>   </w:t>
      </w:r>
      <w:r>
        <w:rPr>
          <w:rFonts w:ascii="宋体" w:eastAsia="宋体" w:hAnsi="宋体" w:cs="宋体" w:hint="eastAsia"/>
          <w:sz w:val="22"/>
          <w:szCs w:val="22"/>
        </w:rPr>
        <w:t>B．《狼牙山五壮士》</w:t>
      </w:r>
      <w:r>
        <w:rPr>
          <w:rFonts w:ascii="宋体" w:eastAsia="宋体" w:hAnsi="宋体" w:cs="宋体" w:hint="eastAsia"/>
          <w:kern w:val="0"/>
          <w:sz w:val="22"/>
          <w:szCs w:val="22"/>
        </w:rPr>
        <w:t>   </w:t>
      </w:r>
      <w:r>
        <w:rPr>
          <w:rFonts w:ascii="宋体" w:eastAsia="宋体" w:hAnsi="宋体" w:cs="宋体" w:hint="eastAsia"/>
          <w:sz w:val="22"/>
          <w:szCs w:val="22"/>
        </w:rPr>
        <w:t>C．《开国大典》</w:t>
      </w:r>
    </w:p>
    <w:p>
      <w:pPr>
        <w:pStyle w:val="Normal2"/>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2．【思考推断】思考作者是如何运用“点面结合”的方法来进行描写的，推断下列说法的对错。</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（1）片段一：前两句概括红军长征过程中的困难和革命乐观主义精神，是“面”；后六句选取长征途中的五个场景作为“点”来具体描写红军不畏困难的气概。</w:t>
      </w:r>
      <w:r>
        <w:rPr>
          <w:rFonts w:ascii="宋体" w:eastAsia="宋体" w:hAnsi="宋体" w:cs="宋体" w:hint="eastAsia"/>
          <w:kern w:val="0"/>
          <w:sz w:val="22"/>
          <w:szCs w:val="22"/>
        </w:rPr>
        <w:t>  </w:t>
      </w:r>
      <w:r>
        <w:rPr>
          <w:rFonts w:ascii="宋体" w:eastAsia="宋体" w:hAnsi="宋体" w:cs="宋体" w:hint="eastAsia"/>
          <w:sz w:val="22"/>
          <w:szCs w:val="22"/>
        </w:rPr>
        <w:t>(       )</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（2）片段二：写海军、步卒、炮兵、战车师、骑兵师部分是“点”的描写；最终一句话“以上这些部队，全都以相等的距离和相同的速度经过主席台前”写受检阅部队的整体情况，是“面”的描写。(       )</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（3）片段三：把班长看作是“点”，战士们这个群体对应的就是“面”。(       )</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（4）片段四：毛主席是大典上的主要人物，是“点”，人民群众对应的是“面”。</w:t>
      </w:r>
      <w:r>
        <w:rPr>
          <w:rFonts w:ascii="宋体" w:eastAsia="宋体" w:hAnsi="宋体" w:cs="宋体" w:hint="eastAsia"/>
          <w:kern w:val="0"/>
          <w:sz w:val="22"/>
          <w:szCs w:val="22"/>
        </w:rPr>
        <w:t>  </w:t>
      </w:r>
      <w:r>
        <w:rPr>
          <w:rFonts w:ascii="宋体" w:eastAsia="宋体" w:hAnsi="宋体" w:cs="宋体" w:hint="eastAsia"/>
          <w:sz w:val="22"/>
          <w:szCs w:val="22"/>
        </w:rPr>
        <w:t>(       )</w:t>
      </w:r>
    </w:p>
    <w:p>
      <w:pPr>
        <w:pStyle w:val="Normal2"/>
        <w:shd w:val="clear" w:color="auto" w:fill="FFFFFF"/>
        <w:spacing w:line="360" w:lineRule="auto"/>
        <w:jc w:val="left"/>
        <w:textAlignment w:val="center"/>
        <w:rPr>
          <w:rFonts w:ascii="宋体" w:hAnsi="宋体" w:cs="宋体" w:hint="eastAsia"/>
          <w:b/>
          <w:bCs/>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3"/>
          <w:cols w:num="1" w:space="425"/>
          <w:titlePg w:val="0"/>
          <w:docGrid w:type="lines" w:linePitch="312" w:charSpace="0"/>
        </w:sectPr>
      </w:pPr>
      <w:r>
        <w:rPr>
          <w:rFonts w:ascii="宋体" w:eastAsia="宋体" w:hAnsi="宋体" w:cs="宋体" w:hint="eastAsia"/>
          <w:b/>
          <w:bCs/>
          <w:sz w:val="22"/>
          <w:szCs w:val="22"/>
        </w:rPr>
        <w:t>3．【总结写法】有同学概括了以下四种类型的“点面结合”方法，请你试着对号入座。</w:t>
      </w:r>
    </w:p>
    <w:p>
      <w:pPr>
        <w:pStyle w:val="Normal2"/>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A．整体与局部的结合</w:t>
      </w:r>
      <w:r>
        <w:rPr>
          <w:rFonts w:ascii="宋体" w:eastAsia="宋体" w:hAnsi="宋体" w:cs="宋体" w:hint="eastAsia"/>
          <w:kern w:val="0"/>
          <w:sz w:val="22"/>
          <w:szCs w:val="22"/>
        </w:rPr>
        <w:t>      </w:t>
      </w:r>
      <w:r>
        <w:rPr>
          <w:rFonts w:ascii="宋体" w:eastAsia="宋体" w:hAnsi="宋体" w:cs="宋体" w:hint="eastAsia"/>
          <w:sz w:val="22"/>
          <w:szCs w:val="22"/>
        </w:rPr>
        <w:t>B．群体与个体的结合</w:t>
      </w:r>
    </w:p>
    <w:p>
      <w:pPr>
        <w:pStyle w:val="Normal2"/>
        <w:shd w:val="clear" w:color="auto" w:fill="FFFFFF"/>
        <w:spacing w:line="360" w:lineRule="auto"/>
        <w:jc w:val="left"/>
        <w:textAlignment w:val="center"/>
        <w:rPr>
          <w:rFonts w:ascii="宋体" w:hAnsi="宋体" w:cs="宋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4"/>
          <w:cols w:num="1" w:space="425"/>
          <w:titlePg w:val="0"/>
          <w:docGrid w:type="lines" w:linePitch="312" w:charSpace="0"/>
        </w:sectPr>
      </w:pPr>
      <w:r>
        <w:rPr>
          <w:rFonts w:ascii="宋体" w:eastAsia="宋体" w:hAnsi="宋体" w:cs="宋体" w:hint="eastAsia"/>
          <w:sz w:val="22"/>
          <w:szCs w:val="22"/>
        </w:rPr>
        <w:t>C．概括与具体的结合</w:t>
      </w:r>
      <w:r>
        <w:rPr>
          <w:rFonts w:ascii="宋体" w:eastAsia="宋体" w:hAnsi="宋体" w:cs="宋体" w:hint="eastAsia"/>
          <w:kern w:val="0"/>
          <w:sz w:val="22"/>
          <w:szCs w:val="22"/>
        </w:rPr>
        <w:t>      </w:t>
      </w:r>
      <w:r>
        <w:rPr>
          <w:rFonts w:ascii="宋体" w:eastAsia="宋体" w:hAnsi="宋体" w:cs="宋体" w:hint="eastAsia"/>
          <w:sz w:val="22"/>
          <w:szCs w:val="22"/>
        </w:rPr>
        <w:t>D．主与次的结合</w:t>
      </w:r>
    </w:p>
    <w:p>
      <w:pPr>
        <w:pStyle w:val="Normal3"/>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片段一：</w:t>
      </w:r>
      <w:r>
        <w:rPr>
          <w:rFonts w:ascii="宋体" w:eastAsia="宋体" w:hAnsi="宋体" w:cs="宋体" w:hint="eastAsia"/>
          <w:b w:val="0"/>
          <w:sz w:val="22"/>
          <w:szCs w:val="22"/>
          <w:u w:val="single"/>
        </w:rPr>
        <w:t xml:space="preserve">      </w:t>
      </w:r>
      <w:r>
        <w:rPr>
          <w:rFonts w:ascii="宋体" w:eastAsia="宋体" w:hAnsi="宋体" w:cs="宋体" w:hint="eastAsia"/>
          <w:sz w:val="22"/>
          <w:szCs w:val="22"/>
        </w:rPr>
        <w:t xml:space="preserve"> 片段二：</w:t>
      </w:r>
      <w:r>
        <w:rPr>
          <w:rFonts w:ascii="宋体" w:eastAsia="宋体" w:hAnsi="宋体" w:cs="宋体" w:hint="eastAsia"/>
          <w:b w:val="0"/>
          <w:sz w:val="22"/>
          <w:szCs w:val="22"/>
          <w:u w:val="single"/>
        </w:rPr>
        <w:t xml:space="preserve">       </w:t>
      </w:r>
      <w:r>
        <w:rPr>
          <w:rFonts w:ascii="宋体" w:eastAsia="宋体" w:hAnsi="宋体" w:cs="宋体" w:hint="eastAsia"/>
          <w:sz w:val="22"/>
          <w:szCs w:val="22"/>
        </w:rPr>
        <w:t xml:space="preserve"> 片段三：</w:t>
      </w:r>
      <w:r>
        <w:rPr>
          <w:rFonts w:ascii="宋体" w:eastAsia="宋体" w:hAnsi="宋体" w:cs="宋体" w:hint="eastAsia"/>
          <w:b w:val="0"/>
          <w:sz w:val="22"/>
          <w:szCs w:val="22"/>
          <w:u w:val="single"/>
        </w:rPr>
        <w:t xml:space="preserve">      </w:t>
      </w:r>
      <w:r>
        <w:rPr>
          <w:rFonts w:ascii="宋体" w:eastAsia="宋体" w:hAnsi="宋体" w:cs="宋体" w:hint="eastAsia"/>
          <w:sz w:val="22"/>
          <w:szCs w:val="22"/>
        </w:rPr>
        <w:t xml:space="preserve"> 片段四：</w:t>
      </w:r>
      <w:r>
        <w:rPr>
          <w:rFonts w:ascii="宋体" w:eastAsia="宋体" w:hAnsi="宋体" w:cs="宋体" w:hint="eastAsia"/>
          <w:b w:val="0"/>
          <w:sz w:val="22"/>
          <w:szCs w:val="22"/>
          <w:u w:val="single"/>
        </w:rPr>
        <w:t xml:space="preserve">       </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【答案】</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 xml:space="preserve">1．A     C     B    </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 xml:space="preserve">2．√     √     √     √    </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3．C     A     B     D</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【解析】</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1．本题考查课文题目与段落内容的对应。片段一选自《七律·长征》，这首七律是作于红军战士越过岷山后，长征即将胜利结束前不久的途中，作为红军的领导人，毛泽东在经受了许多次考验后，如今，曙光在前，胜利在望，他心潮澎湃，满怀豪情地写下了这首壮丽的诗篇。片段二和四选自《开国大典》，课文记叙了开国大典的盛况，文章先写开国大典前，天安门广场的情况，交待了举行大典的时间、地点、参与人员和人数，然后写广场的布置和群众队伍的场面；接着作者按毛主席宣布“中华人民共和国中央人民政府在今日成立了”、五星红旗升起、宣读公告的挨次介绍了开国大典的全过程；接着作者写了阅兵式的盛况；最终作者写了群众游行的盛况和大典结束后的情况。片段三选自《狼牙山五壮士》，课文叙述了抗日战争时期，位于河北省易县境内的狼牙山，曾演出过震惊中外的悲壮的一幕：我八路军五位战士，为掩护主力部队与宽敞干部，群众突围，把上万名日伪军拖到棋盘索绝壁之上，胜利完成了狙击手任务，五壮士打完最终一颗手榴弹，飞身跳下绝壁。</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2．本题考查对点面结合的写作手法的理解和分析，点面结合指的就是详写和略写的相结合，所谓“点”，指的是对某个事物或多个事物的具体描写；所谓“面”，指的是多个事物的概括描写。本题说法都正确。</w:t>
      </w:r>
    </w:p>
    <w:p>
      <w:pPr>
        <w:pStyle w:val="Normal3"/>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3．本题考查对点面结合的写作手法的理解和分析，点面结合的内涵包括四个方面：一是整体和局部的组合——整体为面，局部为点；二是一般和个别的组合——一般为面，个别为点；三是概括和具体的组合——概括为面，具体为点；四是主与次的组合——次为面，主为点。片段一中，先概括写了红军长征过程中的困难和革命乐观主义精神，后六句选取长征途中的五个场景来具体描写红军不畏困难的气概，这是概括与具体的结合。片段二中，海军、步卒、炮兵、战车师、骑兵师部分是局部描写，最终一句话是对受检阅部队的整体情况进行描写，这是整体与局部的结合。片段三中，班长是个体，战士们是群体，这是群体与个体的结合。片段四中，毛主席是大典上的主要人物，人民群众是次要人物，这是主与次的结合。</w:t>
      </w:r>
    </w:p>
    <w:p>
      <w:pPr>
        <w:pStyle w:val="Normal3"/>
        <w:shd w:val="clear" w:color="auto" w:fill="FFFFFF"/>
        <w:spacing w:line="360" w:lineRule="auto"/>
        <w:jc w:val="left"/>
        <w:textAlignment w:val="center"/>
        <w:rPr>
          <w:rFonts w:ascii="宋体" w:hAnsi="宋体" w:cs="宋体" w:hint="eastAsia"/>
          <w:sz w:val="22"/>
          <w:szCs w:val="22"/>
        </w:rPr>
      </w:pPr>
    </w:p>
    <w:p>
      <w:pPr>
        <w:pStyle w:val="Normal3"/>
        <w:shd w:val="clear" w:color="auto" w:fill="FFFFFF"/>
        <w:spacing w:line="360" w:lineRule="auto"/>
        <w:jc w:val="left"/>
        <w:textAlignment w:val="center"/>
        <w:rPr>
          <w:rFonts w:ascii="宋体" w:hAnsi="宋体" w:cs="宋体" w:hint="eastAsia"/>
          <w:b/>
          <w:bCs/>
          <w:sz w:val="22"/>
          <w:szCs w:val="22"/>
        </w:rPr>
      </w:pPr>
    </w:p>
    <w:p>
      <w:pPr>
        <w:pStyle w:val="Normal3"/>
        <w:shd w:val="clear" w:color="auto" w:fill="FFFFFF"/>
        <w:spacing w:line="360" w:lineRule="auto"/>
        <w:jc w:val="left"/>
        <w:textAlignment w:val="center"/>
        <w:rPr>
          <w:rFonts w:ascii="宋体" w:hAnsi="宋体" w:cs="宋体" w:hint="eastAsia"/>
          <w:b/>
          <w:bCs/>
          <w:sz w:val="22"/>
          <w:szCs w:val="22"/>
        </w:rPr>
      </w:pPr>
      <w:r>
        <w:rPr>
          <w:rFonts w:ascii="宋体" w:hAnsi="宋体" w:cs="宋体" w:hint="eastAsia"/>
          <w:b/>
          <w:bCs/>
          <w:sz w:val="22"/>
          <w:szCs w:val="22"/>
          <w:lang w:val="en-US" w:eastAsia="zh-CN"/>
        </w:rPr>
        <w:t>二、</w:t>
      </w:r>
      <w:r>
        <w:rPr>
          <w:rFonts w:ascii="宋体" w:eastAsia="宋体" w:hAnsi="宋体" w:cs="宋体" w:hint="eastAsia"/>
          <w:b/>
          <w:bCs/>
          <w:sz w:val="22"/>
          <w:szCs w:val="22"/>
        </w:rPr>
        <w:t>（2022·浙江宁波·统考小升初真题）组文阅读。</w:t>
      </w:r>
    </w:p>
    <w:p>
      <w:pPr>
        <w:pStyle w:val="Normal3"/>
        <w:shd w:val="clear" w:color="auto" w:fill="FFFFFF"/>
        <w:spacing w:line="360" w:lineRule="auto"/>
        <w:ind w:firstLine="420"/>
        <w:jc w:val="left"/>
        <w:textAlignment w:val="center"/>
        <w:rPr>
          <w:rFonts w:ascii="楷体" w:eastAsia="楷体" w:hAnsi="楷体" w:cs="楷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5"/>
          <w:cols w:num="1" w:space="425"/>
          <w:titlePg w:val="0"/>
          <w:docGrid w:type="lines" w:linePitch="312" w:charSpace="0"/>
        </w:sectPr>
      </w:pPr>
      <w:r>
        <w:rPr>
          <w:rFonts w:ascii="楷体" w:eastAsia="楷体" w:hAnsi="楷体" w:cs="楷体" w:hint="eastAsia"/>
          <w:sz w:val="22"/>
          <w:szCs w:val="22"/>
        </w:rPr>
        <w:t>【语段一】①五位壮士矗立在狼牙山顶峰，远眺着群众和部队主力远去的方向。他们回头望望还在向上爬的敌人，脸上露出胜利的喜悦。</w:t>
      </w:r>
    </w:p>
    <w:p>
      <w:pPr>
        <w:pStyle w:val="Normal3"/>
        <w:shd w:val="clear" w:color="auto" w:fill="FFFFFF"/>
        <w:spacing w:line="360" w:lineRule="auto"/>
        <w:ind w:firstLine="420"/>
        <w:jc w:val="left"/>
        <w:textAlignment w:val="center"/>
        <w:rPr>
          <w:rFonts w:ascii="楷体" w:eastAsia="楷体" w:hAnsi="楷体" w:cs="楷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6"/>
          <w:cols w:num="1" w:space="425"/>
          <w:titlePg w:val="0"/>
          <w:docGrid w:type="lines" w:linePitch="312" w:charSpace="0"/>
        </w:sectPr>
      </w:pPr>
      <w:r>
        <w:rPr>
          <w:rFonts w:ascii="楷体" w:eastAsia="楷体" w:hAnsi="楷体" w:cs="楷体" w:hint="eastAsia"/>
          <w:b/>
          <w:bCs/>
          <w:color w:val="FF0000"/>
          <w:sz w:val="22"/>
          <w:szCs w:val="22"/>
          <w:u w:val="single"/>
        </w:rPr>
        <w:t>班长马宝玉激动地说：“同志们，我们的任务胜利完成了！”说罢，他把那支从敌人手里夺来的枪砸碎了，然后走到悬崖边上，像每次发起冲锋一样，第一个纵身跳下深谷。</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战士们也仰头挺胸，相继从悬崖往下跳。狼牙山上响起了他们壮烈豪迈的口号声：</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②“打倒日本帝国主义！”</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③“中国共产党万岁！”</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④这是英雄的中国人民坚强不屈的声音！这声音惊天动地，气壮山河！</w:t>
      </w:r>
    </w:p>
    <w:p>
      <w:pPr>
        <w:pStyle w:val="Normal4"/>
        <w:shd w:val="clear" w:color="auto" w:fill="FFFFFF"/>
        <w:spacing w:line="360" w:lineRule="auto"/>
        <w:jc w:val="right"/>
        <w:textAlignment w:val="center"/>
        <w:rPr>
          <w:rFonts w:ascii="楷体" w:eastAsia="楷体" w:hAnsi="楷体" w:cs="楷体" w:hint="eastAsia"/>
          <w:sz w:val="22"/>
          <w:szCs w:val="22"/>
        </w:rPr>
      </w:pPr>
      <w:r>
        <w:rPr>
          <w:rFonts w:ascii="楷体" w:eastAsia="楷体" w:hAnsi="楷体" w:cs="楷体" w:hint="eastAsia"/>
          <w:sz w:val="22"/>
          <w:szCs w:val="22"/>
        </w:rPr>
        <w:t>（选自沈重《狼牙山五壮士》）</w:t>
      </w:r>
    </w:p>
    <w:p>
      <w:pPr>
        <w:pStyle w:val="Normal4"/>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语段二】凤姐儿偏拣了一碗鸽子蛋放在刘姥姥桌上。贾母这边说声“请”，刘姥姥便站起身来，高声说道：“老刘，老刘，食量大似牛，吃一个老母猪不抬头。”自己却鼓着腮不语。众人先还发怔，后来一想，上上下下都一齐大笑起来。湘云撑不住，一口茶都喷出来。黛玉笑岔了气，伏着桌子只叫“嗳哟！”宝玉滚到贾母怀里，贾母笑的接着叫“心肝”，王夫人笑的用手指着凤姐儿，却说不出话来。惜春离了坐位，拉着他奶母，叫“揉揉肠子”。地下无一个不弯腰屈背，也有躲出去蹲着笑去的，也有忍着笑替他姐妹换衣裳的。独有凤姐鸳鸯二人撑着，还只管让刘姥姥。</w:t>
      </w:r>
    </w:p>
    <w:p>
      <w:pPr>
        <w:pStyle w:val="Normal4"/>
        <w:shd w:val="clear" w:color="auto" w:fill="FFFFFF"/>
        <w:spacing w:line="360" w:lineRule="auto"/>
        <w:jc w:val="right"/>
        <w:textAlignment w:val="center"/>
        <w:rPr>
          <w:rFonts w:ascii="楷体" w:eastAsia="楷体" w:hAnsi="楷体" w:cs="楷体" w:hint="eastAsia"/>
          <w:sz w:val="22"/>
          <w:szCs w:val="22"/>
        </w:rPr>
      </w:pPr>
      <w:r>
        <w:rPr>
          <w:rFonts w:ascii="楷体" w:eastAsia="楷体" w:hAnsi="楷体" w:cs="楷体" w:hint="eastAsia"/>
          <w:sz w:val="22"/>
          <w:szCs w:val="22"/>
        </w:rPr>
        <w:t>（选自《史太君两宴大观园》，有删改）</w:t>
      </w:r>
    </w:p>
    <w:p>
      <w:pPr>
        <w:pStyle w:val="Normal4"/>
        <w:shd w:val="clear" w:color="auto" w:fill="FFFFFF"/>
        <w:spacing w:line="360" w:lineRule="auto"/>
        <w:jc w:val="left"/>
        <w:textAlignment w:val="center"/>
        <w:rPr>
          <w:rFonts w:ascii="宋体" w:hAnsi="宋体" w:cs="宋体" w:hint="eastAsia"/>
          <w:b/>
          <w:bCs/>
          <w:sz w:val="22"/>
          <w:szCs w:val="22"/>
        </w:rPr>
      </w:pP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4．这两个语段都运用“点面结合”写场面的方法。填一填，画一画。</w:t>
      </w:r>
    </w:p>
    <w:p>
      <w:pPr>
        <w:pStyle w:val="Normal4"/>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b/>
          <w:bCs/>
          <w:sz w:val="22"/>
          <w:szCs w:val="22"/>
        </w:rPr>
        <w:t>（</w:t>
      </w:r>
      <w:r>
        <w:rPr>
          <w:rFonts w:ascii="宋体" w:eastAsia="宋体" w:hAnsi="宋体" w:cs="宋体" w:hint="eastAsia"/>
          <w:sz w:val="22"/>
          <w:szCs w:val="22"/>
        </w:rPr>
        <w:t>1）用小标题概括语段一描写的场面：</w:t>
      </w:r>
      <w:r>
        <w:rPr>
          <w:rFonts w:ascii="宋体" w:eastAsia="宋体" w:hAnsi="宋体" w:cs="宋体" w:hint="eastAsia"/>
          <w:sz w:val="22"/>
          <w:szCs w:val="22"/>
          <w:u w:val="single"/>
        </w:rPr>
        <w:t xml:space="preserve"> </w:t>
      </w:r>
      <w:r>
        <w:rPr>
          <w:rFonts w:ascii="宋体" w:hAnsi="宋体" w:cs="宋体" w:hint="eastAsia"/>
          <w:sz w:val="22"/>
          <w:szCs w:val="22"/>
          <w:u w:val="single"/>
          <w:lang w:val="en-US" w:eastAsia="zh-CN"/>
        </w:rPr>
        <w:t xml:space="preserve">                                                   </w:t>
      </w:r>
      <w:r>
        <w:rPr>
          <w:rFonts w:ascii="宋体" w:eastAsia="宋体" w:hAnsi="宋体" w:cs="宋体" w:hint="eastAsia"/>
          <w:sz w:val="22"/>
          <w:szCs w:val="22"/>
        </w:rPr>
        <w:t>。</w:t>
      </w:r>
    </w:p>
    <w:p>
      <w:pPr>
        <w:pStyle w:val="Normal4"/>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（2）用横线画出语段二“面”的描写，用波浪线画出“点”的描写。</w:t>
      </w: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5．读语段一画线句子，从写作手法和人物品质角度作批注。</w:t>
      </w:r>
    </w:p>
    <w:p>
      <w:pPr>
        <w:pStyle w:val="Normal4"/>
        <w:shd w:val="clear" w:color="auto" w:fill="auto"/>
        <w:spacing w:line="360" w:lineRule="auto"/>
        <w:jc w:val="left"/>
        <w:rPr>
          <w:rFonts w:ascii="宋体" w:hAnsi="宋体" w:cs="宋体" w:hint="eastAsia"/>
          <w:szCs w:val="21"/>
          <w:u w:val="single"/>
        </w:rPr>
      </w:pPr>
      <w:r>
        <w:rPr>
          <w:rFonts w:ascii="宋体" w:eastAsia="宋体" w:hAnsi="宋体" w:cs="宋体" w:hint="eastAsia"/>
          <w:sz w:val="21"/>
          <w:szCs w:val="21"/>
          <w:u w:val="single"/>
          <w:lang w:val="en-US" w:eastAsia="zh-CN"/>
        </w:rPr>
        <w:t xml:space="preserve">                                                                                                                          </w:t>
      </w:r>
    </w:p>
    <w:p>
      <w:pPr>
        <w:pStyle w:val="Normal4"/>
        <w:shd w:val="clear" w:color="auto" w:fill="auto"/>
        <w:spacing w:line="360" w:lineRule="auto"/>
        <w:jc w:val="left"/>
        <w:rPr>
          <w:rFonts w:ascii="宋体" w:hAnsi="宋体" w:cs="宋体" w:hint="eastAsia"/>
          <w:szCs w:val="21"/>
          <w:u w:val="single"/>
        </w:rPr>
      </w:pPr>
      <w:r>
        <w:rPr>
          <w:rFonts w:ascii="宋体" w:eastAsia="宋体" w:hAnsi="宋体" w:cs="宋体" w:hint="eastAsia"/>
          <w:sz w:val="21"/>
          <w:szCs w:val="21"/>
          <w:u w:val="single"/>
          <w:lang w:val="en-US" w:eastAsia="zh-CN"/>
        </w:rPr>
        <w:t xml:space="preserve">                                                                                                                          </w:t>
      </w:r>
    </w:p>
    <w:p>
      <w:pPr>
        <w:pStyle w:val="Normal4"/>
        <w:shd w:val="clear" w:color="auto" w:fill="auto"/>
        <w:spacing w:line="360" w:lineRule="auto"/>
        <w:jc w:val="left"/>
        <w:rPr>
          <w:rFonts w:ascii="宋体" w:hAnsi="宋体" w:cs="宋体" w:hint="eastAsia"/>
          <w:szCs w:val="21"/>
          <w:u w:val="single"/>
        </w:rPr>
      </w:pPr>
      <w:r>
        <w:rPr>
          <w:rFonts w:ascii="宋体" w:eastAsia="宋体" w:hAnsi="宋体" w:cs="宋体" w:hint="eastAsia"/>
          <w:sz w:val="21"/>
          <w:szCs w:val="21"/>
          <w:u w:val="single"/>
          <w:lang w:val="en-US" w:eastAsia="zh-CN"/>
        </w:rPr>
        <w:t xml:space="preserve">                                                                                                                          </w:t>
      </w: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6．下列对五位壮士的理解，错误的一项是（    ）</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A．五位壮士面对超过自己数倍的敌人，接受掩护任务，体现了胆识之“壮”。</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B．五位壮士最终高呼口号表达亿万中国人民的共同心声，体现了气节之“壮”。</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C．五位壮士都是参与革命的战士，经过训练及多场战争，形成了强壮的体格，体现了身体之“壮”。</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D．五位壮士把安全留给抗日军民，在民族解放斗争中，体现了以少抵多英勇抗敌的举动之“壮”。</w:t>
      </w: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7．语段二让我们感受到刘姥姥是一位（   ）的乡下村妇。</w:t>
      </w:r>
    </w:p>
    <w:p>
      <w:pPr>
        <w:pStyle w:val="Normal4"/>
        <w:shd w:val="clear" w:color="auto" w:fill="FFFFFF"/>
        <w:tabs>
          <w:tab w:val="left" w:pos="2078"/>
          <w:tab w:val="left" w:pos="4156"/>
          <w:tab w:val="left" w:pos="6234"/>
        </w:tabs>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A．朴实憨拙</w:t>
      </w:r>
      <w:r>
        <w:rPr>
          <w:rFonts w:ascii="宋体" w:eastAsia="宋体" w:hAnsi="宋体" w:cs="宋体" w:hint="eastAsia"/>
          <w:sz w:val="22"/>
          <w:szCs w:val="22"/>
        </w:rPr>
        <w:tab/>
      </w:r>
      <w:r>
        <w:rPr>
          <w:rFonts w:ascii="宋体" w:eastAsia="宋体" w:hAnsi="宋体" w:cs="宋体" w:hint="eastAsia"/>
          <w:sz w:val="22"/>
          <w:szCs w:val="22"/>
        </w:rPr>
        <w:t>B．阿谀奉承</w:t>
      </w:r>
      <w:r>
        <w:rPr>
          <w:rFonts w:ascii="宋体" w:eastAsia="宋体" w:hAnsi="宋体" w:cs="宋体" w:hint="eastAsia"/>
          <w:sz w:val="22"/>
          <w:szCs w:val="22"/>
        </w:rPr>
        <w:tab/>
      </w:r>
      <w:r>
        <w:rPr>
          <w:rFonts w:ascii="宋体" w:eastAsia="宋体" w:hAnsi="宋体" w:cs="宋体" w:hint="eastAsia"/>
          <w:sz w:val="22"/>
          <w:szCs w:val="22"/>
        </w:rPr>
        <w:t>C．巧舌如簧</w:t>
      </w:r>
      <w:r>
        <w:rPr>
          <w:rFonts w:ascii="宋体" w:eastAsia="宋体" w:hAnsi="宋体" w:cs="宋体" w:hint="eastAsia"/>
          <w:sz w:val="22"/>
          <w:szCs w:val="22"/>
        </w:rPr>
        <w:tab/>
      </w:r>
      <w:r>
        <w:rPr>
          <w:rFonts w:ascii="宋体" w:eastAsia="宋体" w:hAnsi="宋体" w:cs="宋体" w:hint="eastAsia"/>
          <w:sz w:val="22"/>
          <w:szCs w:val="22"/>
        </w:rPr>
        <w:t>D．泼辣自信</w:t>
      </w:r>
    </w:p>
    <w:p>
      <w:pPr>
        <w:pStyle w:val="Normal4"/>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8．结合语段二和名著阅读，下列表述错误的一项是（</w:t>
      </w:r>
      <w:r>
        <w:rPr>
          <w:rFonts w:ascii="宋体" w:eastAsia="宋体" w:hAnsi="宋体" w:cs="宋体" w:hint="eastAsia"/>
          <w:b/>
          <w:bCs/>
          <w:kern w:val="0"/>
          <w:sz w:val="22"/>
          <w:szCs w:val="22"/>
        </w:rPr>
        <w:t>   </w:t>
      </w:r>
      <w:r>
        <w:rPr>
          <w:rFonts w:ascii="宋体" w:eastAsia="宋体" w:hAnsi="宋体" w:cs="宋体" w:hint="eastAsia"/>
          <w:b/>
          <w:bCs/>
          <w:sz w:val="22"/>
          <w:szCs w:val="22"/>
        </w:rPr>
        <w:t>）</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A．《史太君两宴大观园》选自曹雪芹所著的《红楼梦》。</w:t>
      </w:r>
    </w:p>
    <w:p>
      <w:pPr>
        <w:pStyle w:val="Normal4"/>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B．刘姥姥在大观园表演了一场“笑剧”，这场“笑剧”是凤姐和鸳鸯导演的。</w:t>
      </w:r>
    </w:p>
    <w:p>
      <w:pPr>
        <w:pStyle w:val="Normal4"/>
        <w:shd w:val="clear" w:color="auto" w:fill="FFFFFF"/>
        <w:spacing w:line="360" w:lineRule="auto"/>
        <w:ind w:left="300"/>
        <w:jc w:val="left"/>
        <w:textAlignment w:val="center"/>
        <w:rPr>
          <w:rFonts w:ascii="宋体" w:hAnsi="宋体" w:cs="宋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7"/>
          <w:cols w:num="1" w:space="425"/>
          <w:titlePg w:val="0"/>
          <w:docGrid w:type="lines" w:linePitch="312" w:charSpace="0"/>
        </w:sectPr>
      </w:pPr>
      <w:r>
        <w:rPr>
          <w:rFonts w:ascii="宋体" w:eastAsia="宋体" w:hAnsi="宋体" w:cs="宋体" w:hint="eastAsia"/>
          <w:sz w:val="22"/>
          <w:szCs w:val="22"/>
        </w:rPr>
        <w:t>C．现在我们常用“刘姥姥进大观园”来取笑那些见识浅薄的人。</w:t>
      </w: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8"/>
          <w:cols w:num="1" w:space="425"/>
          <w:titlePg w:val="0"/>
          <w:docGrid w:type="lines" w:linePitch="312" w:charSpace="0"/>
        </w:sectPr>
      </w:pPr>
    </w:p>
    <w:p>
      <w:pPr>
        <w:pStyle w:val="Normal5"/>
        <w:shd w:val="clear" w:color="auto" w:fill="FFFFFF"/>
        <w:spacing w:line="360" w:lineRule="auto"/>
        <w:ind w:left="300"/>
        <w:jc w:val="left"/>
        <w:textAlignment w:val="center"/>
        <w:rPr>
          <w:rFonts w:ascii="宋体" w:hAnsi="宋体" w:cs="宋体" w:hint="eastAsia"/>
          <w:sz w:val="22"/>
          <w:szCs w:val="22"/>
        </w:rPr>
      </w:pPr>
      <w:r>
        <w:rPr>
          <w:rFonts w:ascii="宋体" w:eastAsia="宋体" w:hAnsi="宋体" w:cs="宋体" w:hint="eastAsia"/>
          <w:sz w:val="22"/>
          <w:szCs w:val="22"/>
        </w:rPr>
        <w:t>D．刘姥姥在《红楼梦》中是个丑角，作者对她是讨厌、鄙视的。</w:t>
      </w:r>
    </w:p>
    <w:p>
      <w:pPr>
        <w:pStyle w:val="Normal5"/>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9．“回目”是中国传统小说常见的标题形式，往往用语对称。仿照以下“回目”并补充空缺处。。</w:t>
      </w:r>
    </w:p>
    <w:p>
      <w:pPr>
        <w:pStyle w:val="Normal5"/>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示例：《智取生辰纲》——杨志押送金银担，吴用智取生辰纲</w:t>
      </w:r>
    </w:p>
    <w:p>
      <w:pPr>
        <w:pStyle w:val="Normal5"/>
        <w:shd w:val="clear" w:color="auto" w:fill="auto"/>
        <w:spacing w:line="360" w:lineRule="auto"/>
        <w:jc w:val="left"/>
        <w:rPr>
          <w:rFonts w:ascii="宋体" w:hAnsi="宋体" w:cs="宋体" w:hint="eastAsia"/>
          <w:szCs w:val="21"/>
          <w:u w:val="single"/>
        </w:rPr>
      </w:pPr>
      <w:r>
        <w:rPr>
          <w:rFonts w:ascii="宋体" w:eastAsia="宋体" w:hAnsi="宋体" w:cs="宋体" w:hint="eastAsia"/>
          <w:sz w:val="22"/>
          <w:szCs w:val="22"/>
        </w:rPr>
        <w:t>《史太君两宴大观园》——刘姥姥大观园卖力表演，众女子秋爽斋</w:t>
      </w:r>
      <w:r>
        <w:rPr>
          <w:rFonts w:ascii="宋体" w:eastAsia="宋体" w:hAnsi="宋体" w:cs="宋体" w:hint="eastAsia"/>
          <w:sz w:val="21"/>
          <w:szCs w:val="21"/>
          <w:u w:val="single"/>
          <w:lang w:val="en-US" w:eastAsia="zh-CN"/>
        </w:rPr>
        <w:t xml:space="preserve">                                                                                                                          </w:t>
      </w:r>
    </w:p>
    <w:p>
      <w:pPr>
        <w:pStyle w:val="Normal5"/>
        <w:shd w:val="clear" w:color="auto" w:fill="auto"/>
        <w:spacing w:line="360" w:lineRule="auto"/>
        <w:jc w:val="left"/>
        <w:rPr>
          <w:rFonts w:ascii="宋体" w:hAnsi="宋体" w:cs="宋体" w:hint="eastAsia"/>
          <w:szCs w:val="21"/>
          <w:u w:val="single"/>
        </w:rPr>
      </w:pPr>
      <w:r>
        <w:rPr>
          <w:rFonts w:ascii="宋体" w:eastAsia="宋体" w:hAnsi="宋体" w:cs="宋体" w:hint="eastAsia"/>
          <w:sz w:val="21"/>
          <w:szCs w:val="21"/>
          <w:u w:val="single"/>
          <w:lang w:val="en-US" w:eastAsia="zh-CN"/>
        </w:rPr>
        <w:t xml:space="preserve">                                                                                                                          </w:t>
      </w:r>
    </w:p>
    <w:p>
      <w:pPr>
        <w:pStyle w:val="Normal5"/>
        <w:shd w:val="clear" w:color="auto" w:fill="auto"/>
        <w:spacing w:line="360" w:lineRule="auto"/>
        <w:jc w:val="left"/>
        <w:rPr>
          <w:rFonts w:ascii="宋体" w:hAnsi="宋体" w:cs="宋体" w:hint="eastAsia"/>
          <w:sz w:val="22"/>
          <w:szCs w:val="22"/>
        </w:rPr>
      </w:pPr>
      <w:r>
        <w:rPr>
          <w:rFonts w:ascii="宋体" w:eastAsia="宋体" w:hAnsi="宋体" w:cs="宋体" w:hint="eastAsia"/>
          <w:sz w:val="21"/>
          <w:szCs w:val="21"/>
          <w:u w:val="single"/>
          <w:lang w:val="en-US" w:eastAsia="zh-CN"/>
        </w:rPr>
        <w:t xml:space="preserve">                                                                                                                          </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【答案】</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4．（1）五位壮士英勇跳崖</w:t>
      </w:r>
    </w:p>
    <w:p>
      <w:pPr>
        <w:pStyle w:val="Normal5"/>
        <w:shd w:val="clear" w:color="auto" w:fill="F2F2F2"/>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rPr>
        <w:t>（2）</w:t>
      </w:r>
      <w:r>
        <w:rPr>
          <w:rFonts w:ascii="宋体" w:eastAsia="宋体" w:hAnsi="宋体" w:cs="宋体" w:hint="eastAsia"/>
          <w:sz w:val="22"/>
          <w:szCs w:val="22"/>
          <w:u w:val="single"/>
        </w:rPr>
        <w:t>众人先还发怔，后来一想，上上下下都一齐哈哈大笑起来。</w:t>
      </w:r>
    </w:p>
    <w:p>
      <w:pPr>
        <w:pStyle w:val="Normal5"/>
        <w:shd w:val="clear" w:color="auto" w:fill="F2F2F2"/>
        <w:spacing w:line="360" w:lineRule="auto"/>
        <w:jc w:val="left"/>
        <w:textAlignment w:val="center"/>
        <w:rPr>
          <w:rFonts w:ascii="宋体" w:hAnsi="宋体" w:cs="宋体" w:hint="eastAsia"/>
          <w:sz w:val="22"/>
          <w:szCs w:val="22"/>
          <w:u w:val="single"/>
        </w:rPr>
      </w:pPr>
      <w:r>
        <w:rPr>
          <w:rFonts w:ascii="宋体" w:eastAsia="宋体" w:hAnsi="宋体" w:cs="宋体" w:hint="eastAsia"/>
          <w:sz w:val="22"/>
          <w:szCs w:val="22"/>
          <w:u w:val="single"/>
        </w:rPr>
        <w:t>地下无一个不弯腰屈背，也有躲出去蹲着笑去的，也有忍着笑替他姐妹换衣裳。</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u w:val="wave"/>
        </w:rPr>
        <w:t>湘云掌不住，一口茶都喷出来。黛玉笑岔了气，伏着桌子只叫“嗳哟！”宝玉滚到贾母怀里，贾母笑的搂着叫“心肝”，王夫人笑的用手指着凤姐儿，却说不出话来。惜春离了坐位，拉着他奶母，叫“揉揉肠子”。</w:t>
      </w:r>
      <w:r>
        <w:rPr>
          <w:rFonts w:ascii="宋体" w:eastAsia="宋体" w:hAnsi="宋体" w:cs="宋体" w:hint="eastAsia"/>
          <w:sz w:val="22"/>
          <w:szCs w:val="22"/>
        </w:rPr>
        <w:t xml:space="preserve">    5．这段文字通过对班长马宝玉动作、语言、神态的描写，表现了他宁死不屈、视死如归、英勇无畏、不怕牺牲的崇高品质。    </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 xml:space="preserve">6．C    7．A    8．D    </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9．捧腹大笑</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【解析】</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4．本题考查内容的理解和概括。</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1）结合语段一可知出自课文《狼牙山五壮士》，课文主要写了五位壮士为了掩护群众和连队的转移，诱敌上山，英勇杀敌，最终把敌人引上狼牙山顶峰，英勇跳崖的故事，节选语段可用一个词语来概括，即“五位壮士英勇跳崖”。</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（2）点面结合，指的就是详写和略写相结合。所谓“点”，指的是对某个事物或多个事物的具体描写；所谓“面”，指的是多个事物的概括描写。</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语段二中“面”的描写是：①众人先还发怔，后来一想，上上下下都一齐大笑起来。②地下无一个不弯腰屈背，也有躲出去蹲着笑去的，也有忍着笑替他姐妹换衣裳的。</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点”的描写是：湘云撑不住，一口茶都喷出来。黛玉笑岔了气，伏着桌子只叫“嗳哟！”宝玉滚到贾母怀里，贾母笑的搂着叫“心肝”，王夫人笑的用手指着凤姐儿，却说不出话来。惜春离了坐位，拉着他奶母，叫“揉揉肚子”。</w:t>
      </w:r>
    </w:p>
    <w:p>
      <w:pPr>
        <w:pStyle w:val="Normal5"/>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5．本题考查写作手法和人物分析。</w:t>
      </w:r>
    </w:p>
    <w:p>
      <w:pPr>
        <w:pStyle w:val="Normal5"/>
        <w:shd w:val="clear" w:color="auto" w:fill="F2F2F2"/>
        <w:spacing w:line="360" w:lineRule="auto"/>
        <w:jc w:val="left"/>
        <w:textAlignment w:val="center"/>
        <w:rPr>
          <w:rFonts w:ascii="宋体" w:hAnsi="宋体" w:cs="宋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9"/>
          <w:cols w:num="1" w:space="425"/>
          <w:titlePg w:val="0"/>
          <w:docGrid w:type="lines" w:linePitch="312" w:charSpace="0"/>
        </w:sectPr>
      </w:pPr>
    </w:p>
    <w:p>
      <w:p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0"/>
          <w:cols w:num="1" w:space="425"/>
          <w:titlePg w:val="0"/>
          <w:docGrid w:type="lines" w:linePitch="312" w:charSpace="0"/>
        </w:sectPr>
      </w:pP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阅读句子“班长马宝玉激动地说：‘同志们，我们的任务胜利完成了！’说罢，他把那支从敌人手里夺来的枪砸碎了，然后走到悬崖边上，像每次发起冲锋一样，第一个纵身跳下深谷”可知，这是对人物正面描写的语句，通过对语言、动作、神态的刻画，让我们感受到班长马宝玉英勇无畏、身先士卒的人物品质。</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6．本题考查对内容的理解。</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文章《狼牙山五壮士》紧扣题眼“壮”字展开叙述。先写五个人面对超过自己数倍的敌人，接受掩护任务，揭示其胆之“壮”；再写五位壮士把安全留给抗日军民，在民族解放斗争中，体现了以少抵多英勇抗敌的举动之“壮”；接着写诱敌上绝境，揭示壮士们不仅豪壮，而且有智谋；最终写五位壮士高呼口号表达亿万中国人民的共同心声，体现了气节之“壮”。</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文章《狼牙山五壮士》并没有具体交代五位壮士的外形和经历，没有体现五位壮士身体之“壮”。故选C。</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7．本题考查分析人物形象。</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“刘姥姥便站起身来，高声说道：‘老刘，老刘，食量大似牛，吃一个老母猪不抬头。’”可知，刘姥姥是一位朴实憨拙、讨人欢心的乡下村妇。故选A。</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8．本题考查内容理解。</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刘姥姥是《红楼梦》中的一个“小人物”，出场次数有限。刘姥姥是贾府兴衰荣辱的见证人，作者对她并不是讨厌、鄙视的。故选D。</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9．本题考查文章内容概括。</w:t>
      </w:r>
    </w:p>
    <w:p>
      <w:pPr>
        <w:pStyle w:val="Normal6"/>
        <w:shd w:val="clear" w:color="auto" w:fill="F2F2F2"/>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语段二重点描写了宴会上众人听刘姥姥的话的反应，大家都快乐地笑了起来。作答此题时围绕文章内容言之有理即可。如：《史太君两宴大观园》——刘姥姥大观园卖力表演，众女子秋爽斋开怀大笑。</w:t>
      </w:r>
    </w:p>
    <w:p>
      <w:pPr>
        <w:pStyle w:val="Normal6"/>
        <w:shd w:val="clear" w:color="auto" w:fill="FFFFFF"/>
        <w:spacing w:line="360" w:lineRule="auto"/>
        <w:jc w:val="left"/>
        <w:textAlignment w:val="center"/>
        <w:rPr>
          <w:rFonts w:ascii="宋体" w:hAnsi="宋体" w:cs="宋体" w:hint="eastAsia"/>
          <w:sz w:val="22"/>
          <w:szCs w:val="22"/>
        </w:rPr>
      </w:pPr>
    </w:p>
    <w:p>
      <w:pPr>
        <w:pStyle w:val="Normal6"/>
        <w:shd w:val="clear" w:color="auto" w:fill="FFFFFF"/>
        <w:spacing w:line="360" w:lineRule="auto"/>
        <w:jc w:val="left"/>
        <w:textAlignment w:val="center"/>
        <w:rPr>
          <w:rFonts w:ascii="宋体" w:hAnsi="宋体" w:cs="宋体" w:hint="eastAsia"/>
          <w:sz w:val="22"/>
          <w:szCs w:val="22"/>
        </w:rPr>
      </w:pPr>
    </w:p>
    <w:p>
      <w:pPr>
        <w:pStyle w:val="Normal6"/>
        <w:shd w:val="clear" w:color="auto" w:fill="FFFFFF"/>
        <w:spacing w:line="360" w:lineRule="auto"/>
        <w:jc w:val="left"/>
        <w:textAlignment w:val="center"/>
        <w:rPr>
          <w:rFonts w:ascii="宋体" w:hAnsi="宋体" w:cs="宋体" w:hint="eastAsia"/>
          <w:b/>
          <w:bCs/>
          <w:sz w:val="22"/>
          <w:szCs w:val="22"/>
        </w:rPr>
      </w:pPr>
      <w:r>
        <w:rPr>
          <w:rFonts w:ascii="宋体" w:hAnsi="宋体" w:cs="宋体" w:hint="eastAsia"/>
          <w:b/>
          <w:bCs/>
          <w:sz w:val="22"/>
          <w:szCs w:val="22"/>
          <w:lang w:val="en-US" w:eastAsia="zh-CN"/>
        </w:rPr>
        <w:t>三、</w:t>
      </w:r>
      <w:r>
        <w:rPr>
          <w:rFonts w:ascii="宋体" w:eastAsia="宋体" w:hAnsi="宋体" w:cs="宋体" w:hint="eastAsia"/>
          <w:b/>
          <w:bCs/>
          <w:sz w:val="22"/>
          <w:szCs w:val="22"/>
        </w:rPr>
        <w:t>（2022秋·六年级单元测试）阅读检阅台。</w:t>
      </w:r>
    </w:p>
    <w:p>
      <w:pPr>
        <w:pStyle w:val="Normal6"/>
        <w:shd w:val="clear" w:color="auto" w:fill="FFFFFF"/>
        <w:spacing w:line="360" w:lineRule="auto"/>
        <w:jc w:val="center"/>
        <w:textAlignment w:val="center"/>
        <w:rPr>
          <w:rFonts w:ascii="楷体" w:eastAsia="楷体" w:hAnsi="楷体" w:cs="楷体" w:hint="eastAsia"/>
          <w:sz w:val="22"/>
          <w:szCs w:val="22"/>
        </w:rPr>
      </w:pPr>
      <w:r>
        <w:rPr>
          <w:rFonts w:ascii="楷体" w:eastAsia="楷体" w:hAnsi="楷体" w:cs="楷体" w:hint="eastAsia"/>
          <w:sz w:val="22"/>
          <w:szCs w:val="22"/>
        </w:rPr>
        <w:t>最终的时刻</w:t>
      </w:r>
    </w:p>
    <w:p>
      <w:pPr>
        <w:pStyle w:val="Normal6"/>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①那是一个格外晴朗的日子，守望在牢门边的人们清楚地看见，一辆卡车和一辆吉普车急速地向渣滓洞开来。特务说是要把江姐和另一批同志转移到别的地方去。</w:t>
      </w:r>
    </w:p>
    <w:p>
      <w:pPr>
        <w:pStyle w:val="Normal6"/>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②这时，江姐正伏在桌上草拟一个学习讨论提纲。一听见喊她的名字，她不慌不忙地把未写完的讨论提纲塞在另一个同志的床铺下面，随即跳下床来，拿起梳子对着墙上那面破镜子，像平常一样地梳着她的黑发。</w:t>
      </w:r>
    </w:p>
    <w:p>
      <w:pPr>
        <w:pStyle w:val="Normal6"/>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③同牢房的人听说江姐要转移，心里很难过，都跑过来围着江姐。但一看到她那样平静的表情，顿时产生了一种不祥的预感。有些同志赶忙给江姐整理行李。</w:t>
      </w:r>
    </w:p>
    <w:p>
      <w:pPr>
        <w:pStyle w:val="Normal6"/>
        <w:shd w:val="clear" w:color="auto" w:fill="FFFFFF"/>
        <w:spacing w:line="360" w:lineRule="auto"/>
        <w:ind w:firstLine="420"/>
        <w:jc w:val="left"/>
        <w:textAlignment w:val="center"/>
        <w:rPr>
          <w:rFonts w:ascii="楷体" w:eastAsia="楷体" w:hAnsi="楷体" w:cs="楷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1"/>
          <w:cols w:num="1" w:space="425"/>
          <w:titlePg w:val="0"/>
          <w:docGrid w:type="lines" w:linePitch="312" w:charSpace="0"/>
        </w:sectPr>
      </w:pPr>
      <w:r>
        <w:rPr>
          <w:rFonts w:ascii="楷体" w:eastAsia="楷体" w:hAnsi="楷体" w:cs="楷体" w:hint="eastAsia"/>
          <w:sz w:val="22"/>
          <w:szCs w:val="22"/>
        </w:rPr>
        <w:t>④江姐梳好了头发，在枕头下面取出了她那件洗得干洁净净的、被捕时穿的阴丹士林布旗袍，脱下了打着“X”号的囚服。</w:t>
      </w:r>
    </w:p>
    <w:p>
      <w:pPr>
        <w:pStyle w:val="Normal6"/>
        <w:shd w:val="clear" w:color="auto" w:fill="FFFFFF"/>
        <w:spacing w:line="360" w:lineRule="auto"/>
        <w:ind w:firstLine="420"/>
        <w:jc w:val="left"/>
        <w:textAlignment w:val="center"/>
        <w:rPr>
          <w:rFonts w:ascii="楷体" w:eastAsia="楷体" w:hAnsi="楷体" w:cs="楷体" w:hint="eastAsia"/>
          <w:b/>
          <w:bCs/>
          <w:color w:val="FF0000"/>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2"/>
          <w:cols w:num="1" w:space="425"/>
          <w:titlePg w:val="0"/>
          <w:docGrid w:type="lines" w:linePitch="312" w:charSpace="0"/>
        </w:sectPr>
      </w:pPr>
      <w:r>
        <w:rPr>
          <w:rFonts w:ascii="楷体" w:eastAsia="楷体" w:hAnsi="楷体" w:cs="楷体" w:hint="eastAsia"/>
          <w:sz w:val="22"/>
          <w:szCs w:val="22"/>
        </w:rPr>
        <w:t>⑤蓝色的旗袍外面套着一件玫瑰色的短毛线衣。</w:t>
      </w:r>
      <w:r>
        <w:rPr>
          <w:rFonts w:ascii="楷体" w:eastAsia="楷体" w:hAnsi="楷体" w:cs="楷体" w:hint="eastAsia"/>
          <w:b/>
          <w:bCs/>
          <w:color w:val="FF0000"/>
          <w:sz w:val="22"/>
          <w:szCs w:val="22"/>
        </w:rPr>
        <w:t>①</w:t>
      </w:r>
    </w:p>
    <w:p>
      <w:pPr>
        <w:pStyle w:val="Normal7"/>
        <w:shd w:val="clear" w:color="auto" w:fill="FFFFFF"/>
        <w:spacing w:line="360" w:lineRule="auto"/>
        <w:ind w:firstLine="420"/>
        <w:jc w:val="left"/>
        <w:textAlignment w:val="center"/>
        <w:rPr>
          <w:rFonts w:ascii="楷体" w:eastAsia="楷体" w:hAnsi="楷体" w:cs="楷体" w:hint="eastAsia"/>
          <w:b/>
          <w:bCs/>
          <w:color w:val="FF0000"/>
          <w:sz w:val="22"/>
          <w:szCs w:val="22"/>
        </w:rPr>
      </w:pPr>
      <w:r>
        <w:rPr>
          <w:rFonts w:ascii="楷体" w:eastAsia="楷体" w:hAnsi="楷体" w:cs="楷体" w:hint="eastAsia"/>
          <w:b/>
          <w:bCs/>
          <w:color w:val="FF0000"/>
          <w:sz w:val="22"/>
          <w:szCs w:val="22"/>
          <w:u w:val="single"/>
        </w:rPr>
        <w:t>江姐习惯地用手拍拍身上的灰尘，再理理旗袍上的折痕，然后弯着身子擦去皮鞋上的泥污，她又在镜子前照了照，在室内试着走了几步，像要去参与什么隆重的典礼似的。</w:t>
      </w:r>
    </w:p>
    <w:p>
      <w:pPr>
        <w:pStyle w:val="Normal7"/>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⑥特务在门外不停地督促。江姐预备告辞女室的同志。</w:t>
      </w:r>
    </w:p>
    <w:p>
      <w:pPr>
        <w:pStyle w:val="Normal7"/>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⑦“江姐，你的换洗衣服……”一个女同志把江姐的衣服、毛巾、牙刷整理在一个小布包里。江姐轻轻地接过布包来，看了一眼，又递给那位女同志。</w:t>
      </w:r>
    </w:p>
    <w:p>
      <w:pPr>
        <w:pStyle w:val="Normal7"/>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⑧“留给大家用吧。看见这些东西，就等于看见我一样。”包落到地上，同牢房的人忍不住哀痛，哭了起来。</w:t>
      </w:r>
    </w:p>
    <w:p>
      <w:pPr>
        <w:pStyle w:val="Normal7"/>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⑨这时，从走廊里传来了一阵急促的脚步声。成群的男同志，戴着手铐，从牢房里从容地走出来，一路上和每一间牢房里伸出来的手紧握告辞。</w:t>
      </w:r>
    </w:p>
    <w:p>
      <w:pPr>
        <w:pStyle w:val="Normal7"/>
        <w:shd w:val="clear" w:color="auto" w:fill="FFFFFF"/>
        <w:spacing w:line="360" w:lineRule="auto"/>
        <w:ind w:firstLine="420"/>
        <w:jc w:val="left"/>
        <w:textAlignment w:val="center"/>
        <w:rPr>
          <w:rFonts w:ascii="楷体" w:eastAsia="楷体" w:hAnsi="楷体" w:cs="楷体" w:hint="eastAsia"/>
          <w:b/>
          <w:bCs/>
          <w:color w:val="0070C0"/>
          <w:sz w:val="22"/>
          <w:szCs w:val="22"/>
        </w:rPr>
      </w:pPr>
      <w:r>
        <w:rPr>
          <w:rFonts w:ascii="楷体" w:eastAsia="楷体" w:hAnsi="楷体" w:cs="楷体" w:hint="eastAsia"/>
          <w:sz w:val="22"/>
          <w:szCs w:val="22"/>
        </w:rPr>
        <w:t>⑩江姐抬起头来，像对自己，也像对着大家说：</w:t>
      </w:r>
      <w:r>
        <w:rPr>
          <w:rFonts w:ascii="楷体" w:eastAsia="楷体" w:hAnsi="楷体" w:cs="楷体" w:hint="eastAsia"/>
          <w:b/>
          <w:bCs/>
          <w:color w:val="0070C0"/>
          <w:sz w:val="22"/>
          <w:szCs w:val="22"/>
        </w:rPr>
        <w:t>②</w:t>
      </w:r>
      <w:r>
        <w:rPr>
          <w:rFonts w:ascii="楷体" w:eastAsia="楷体" w:hAnsi="楷体" w:cs="楷体" w:hint="eastAsia"/>
          <w:b/>
          <w:bCs/>
          <w:color w:val="0070C0"/>
          <w:sz w:val="22"/>
          <w:szCs w:val="22"/>
          <w:u w:val="single"/>
        </w:rPr>
        <w:t>“要英勇一些！每一个革命者，当他面临着最终考验的时候，都应当——脸不变色，心不跳！”</w:t>
      </w:r>
    </w:p>
    <w:p>
      <w:pPr>
        <w:pStyle w:val="Normal7"/>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⑪江姐说完以后，就大步向牢门走去。她走到门口又停了下来，回头向室内看了一眼。</w:t>
      </w:r>
    </w:p>
    <w:p>
      <w:pPr>
        <w:pStyle w:val="Normal7"/>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 xml:space="preserve">⑫熟悉的八张双层铺，一张小条桌，墙上的破镜子…… </w:t>
      </w:r>
    </w:p>
    <w:p>
      <w:pPr>
        <w:pStyle w:val="Normal7"/>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⑬“同志们，永别了！”</w:t>
      </w:r>
    </w:p>
    <w:p>
      <w:pPr>
        <w:pStyle w:val="Normal7"/>
        <w:shd w:val="clear" w:color="auto" w:fill="FFFFFF"/>
        <w:spacing w:line="360" w:lineRule="auto"/>
        <w:ind w:firstLine="420"/>
        <w:jc w:val="left"/>
        <w:textAlignment w:val="center"/>
        <w:rPr>
          <w:rFonts w:ascii="楷体" w:eastAsia="楷体" w:hAnsi="楷体" w:cs="楷体" w:hint="eastAsia"/>
          <w:sz w:val="22"/>
          <w:szCs w:val="22"/>
        </w:rPr>
      </w:pPr>
      <w:r>
        <w:rPr>
          <w:rFonts w:ascii="楷体" w:eastAsia="楷体" w:hAnsi="楷体" w:cs="楷体" w:hint="eastAsia"/>
          <w:sz w:val="22"/>
          <w:szCs w:val="22"/>
        </w:rPr>
        <w:t>⑭“江姐！江——”人们红肿着双眼，像猛地醒过来似的，忽地一下扑向签子门。</w:t>
      </w:r>
      <w:r>
        <w:rPr>
          <w:rFonts w:ascii="楷体" w:eastAsia="楷体" w:hAnsi="楷体" w:cs="楷体" w:hint="eastAsia"/>
          <w:kern w:val="0"/>
          <w:sz w:val="22"/>
          <w:szCs w:val="22"/>
        </w:rPr>
        <w:t>  </w:t>
      </w:r>
    </w:p>
    <w:p>
      <w:pPr>
        <w:pStyle w:val="Normal7"/>
        <w:shd w:val="clear" w:color="auto" w:fill="FFFFFF"/>
        <w:spacing w:line="360" w:lineRule="auto"/>
        <w:ind w:firstLine="420"/>
        <w:jc w:val="left"/>
        <w:textAlignment w:val="center"/>
        <w:rPr>
          <w:rFonts w:ascii="楷体" w:eastAsia="楷体" w:hAnsi="楷体" w:cs="楷体" w:hint="eastAsia"/>
          <w:b/>
          <w:bCs/>
          <w:color w:val="00B050"/>
          <w:sz w:val="22"/>
          <w:szCs w:val="22"/>
        </w:rPr>
      </w:pPr>
      <w:r>
        <w:rPr>
          <w:rFonts w:ascii="楷体" w:eastAsia="楷体" w:hAnsi="楷体" w:cs="楷体" w:hint="eastAsia"/>
          <w:b/>
          <w:bCs/>
          <w:color w:val="00B050"/>
          <w:sz w:val="22"/>
          <w:szCs w:val="22"/>
          <w:u w:val="single"/>
        </w:rPr>
        <w:t>⑮江姐和许多男同志，直立在囚车上面，像去迎接庄严的战斗，像去迎接即将到来的黎明。看，他们的脸上布满了胜利的欢笑，洋溢着圣洁的光辉……</w:t>
      </w:r>
    </w:p>
    <w:p>
      <w:pPr>
        <w:pStyle w:val="Normal7"/>
        <w:shd w:val="clear" w:color="auto" w:fill="FFFFFF"/>
        <w:spacing w:line="360" w:lineRule="auto"/>
        <w:jc w:val="left"/>
        <w:textAlignment w:val="center"/>
        <w:rPr>
          <w:rFonts w:ascii="宋体" w:hAnsi="宋体" w:cs="宋体" w:hint="eastAsia"/>
          <w:b/>
          <w:bCs/>
          <w:sz w:val="22"/>
          <w:szCs w:val="22"/>
        </w:rPr>
      </w:pPr>
    </w:p>
    <w:p>
      <w:pPr>
        <w:pStyle w:val="Normal7"/>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10．用简洁的语言概括短文的主要内容。</w:t>
      </w:r>
    </w:p>
    <w:p>
      <w:pPr>
        <w:pStyle w:val="Normal7"/>
        <w:shd w:val="clear" w:color="auto" w:fill="auto"/>
        <w:spacing w:line="360" w:lineRule="auto"/>
        <w:jc w:val="left"/>
        <w:rPr>
          <w:rFonts w:ascii="宋体" w:hAnsi="宋体" w:cs="宋体" w:hint="eastAsia"/>
          <w:szCs w:val="21"/>
          <w:u w:val="single"/>
        </w:rPr>
      </w:pPr>
      <w:r>
        <w:rPr>
          <w:rFonts w:ascii="宋体" w:eastAsia="宋体" w:hAnsi="宋体" w:cs="宋体" w:hint="eastAsia"/>
          <w:sz w:val="21"/>
          <w:szCs w:val="21"/>
          <w:u w:val="single"/>
          <w:lang w:val="en-US" w:eastAsia="zh-CN"/>
        </w:rPr>
        <w:t xml:space="preserve">                                                                                                                          </w:t>
      </w:r>
    </w:p>
    <w:p>
      <w:pPr>
        <w:pStyle w:val="Normal7"/>
        <w:shd w:val="clear" w:color="auto" w:fill="auto"/>
        <w:spacing w:line="360" w:lineRule="auto"/>
        <w:jc w:val="left"/>
        <w:rPr>
          <w:rFonts w:ascii="宋体" w:hAnsi="宋体" w:cs="宋体" w:hint="eastAsia"/>
          <w:szCs w:val="21"/>
          <w:u w:val="single"/>
        </w:rPr>
      </w:pPr>
      <w:r>
        <w:rPr>
          <w:rFonts w:ascii="宋体" w:eastAsia="宋体" w:hAnsi="宋体" w:cs="宋体" w:hint="eastAsia"/>
          <w:sz w:val="21"/>
          <w:szCs w:val="21"/>
          <w:u w:val="single"/>
          <w:lang w:val="en-US" w:eastAsia="zh-CN"/>
        </w:rPr>
        <w:t xml:space="preserve">                                                                                                                          </w:t>
      </w:r>
    </w:p>
    <w:p>
      <w:pPr>
        <w:pStyle w:val="Normal7"/>
        <w:shd w:val="clear" w:color="auto" w:fill="auto"/>
        <w:spacing w:line="360" w:lineRule="auto"/>
        <w:jc w:val="left"/>
        <w:rPr>
          <w:rFonts w:ascii="宋体" w:hAnsi="宋体" w:cs="宋体" w:hint="eastAsia"/>
          <w:szCs w:val="21"/>
          <w:u w:val="single"/>
        </w:rPr>
      </w:pPr>
      <w:r>
        <w:rPr>
          <w:rFonts w:ascii="宋体" w:eastAsia="宋体" w:hAnsi="宋体" w:cs="宋体" w:hint="eastAsia"/>
          <w:sz w:val="21"/>
          <w:szCs w:val="21"/>
          <w:u w:val="single"/>
          <w:lang w:val="en-US" w:eastAsia="zh-CN"/>
        </w:rPr>
        <w:t xml:space="preserve">                                                                                                                          </w:t>
      </w:r>
    </w:p>
    <w:p>
      <w:pPr>
        <w:pStyle w:val="Normal7"/>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11．当同牢房的同志听说江姐要转移时，她们的做法是</w:t>
      </w:r>
      <w:r>
        <w:rPr>
          <w:rFonts w:ascii="宋体" w:eastAsia="宋体" w:hAnsi="宋体" w:cs="宋体" w:hint="eastAsia"/>
          <w:b/>
          <w:bCs/>
          <w:sz w:val="22"/>
          <w:szCs w:val="22"/>
          <w:u w:val="single"/>
        </w:rPr>
        <w:t xml:space="preserve">      </w:t>
      </w:r>
      <w:r>
        <w:rPr>
          <w:rFonts w:ascii="宋体" w:hAnsi="宋体" w:cs="宋体" w:hint="eastAsia"/>
          <w:b/>
          <w:bCs/>
          <w:sz w:val="22"/>
          <w:szCs w:val="22"/>
          <w:u w:val="single"/>
          <w:lang w:val="en-US" w:eastAsia="zh-CN"/>
        </w:rPr>
        <w:t xml:space="preserve">                               </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，而江姐则</w:t>
      </w:r>
      <w:r>
        <w:rPr>
          <w:rFonts w:ascii="宋体" w:eastAsia="宋体" w:hAnsi="宋体" w:cs="宋体" w:hint="eastAsia"/>
          <w:b/>
          <w:bCs/>
          <w:sz w:val="22"/>
          <w:szCs w:val="22"/>
          <w:u w:val="single"/>
        </w:rPr>
        <w:t xml:space="preserve">      </w:t>
      </w:r>
      <w:r>
        <w:rPr>
          <w:rFonts w:ascii="宋体" w:hAnsi="宋体" w:cs="宋体" w:hint="eastAsia"/>
          <w:b/>
          <w:bCs/>
          <w:sz w:val="22"/>
          <w:szCs w:val="22"/>
          <w:u w:val="single"/>
          <w:lang w:val="en-US" w:eastAsia="zh-CN"/>
        </w:rPr>
        <w:t xml:space="preserve">                                              </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w:t>
      </w:r>
    </w:p>
    <w:p>
      <w:pPr>
        <w:pStyle w:val="Normal7"/>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12．文中运用点面结合的手法描写了监狱中的场面，其中，“面”是对</w:t>
      </w:r>
      <w:r>
        <w:rPr>
          <w:rFonts w:ascii="宋体" w:eastAsia="宋体" w:hAnsi="宋体" w:cs="宋体" w:hint="eastAsia"/>
          <w:b/>
          <w:bCs/>
          <w:sz w:val="22"/>
          <w:szCs w:val="22"/>
          <w:u w:val="single"/>
        </w:rPr>
        <w:t xml:space="preserve">    </w:t>
      </w:r>
      <w:r>
        <w:rPr>
          <w:rFonts w:ascii="宋体" w:hAnsi="宋体" w:cs="宋体" w:hint="eastAsia"/>
          <w:b/>
          <w:bCs/>
          <w:sz w:val="22"/>
          <w:szCs w:val="22"/>
          <w:u w:val="single"/>
          <w:lang w:val="en-US" w:eastAsia="zh-CN"/>
        </w:rPr>
        <w:t xml:space="preserve">                       </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的描写，“点”是对</w:t>
      </w:r>
      <w:r>
        <w:rPr>
          <w:rFonts w:ascii="宋体" w:eastAsia="宋体" w:hAnsi="宋体" w:cs="宋体" w:hint="eastAsia"/>
          <w:b/>
          <w:bCs/>
          <w:sz w:val="22"/>
          <w:szCs w:val="22"/>
          <w:u w:val="single"/>
        </w:rPr>
        <w:t xml:space="preserve">    </w:t>
      </w:r>
      <w:r>
        <w:rPr>
          <w:rFonts w:ascii="宋体" w:hAnsi="宋体" w:cs="宋体" w:hint="eastAsia"/>
          <w:b/>
          <w:bCs/>
          <w:sz w:val="22"/>
          <w:szCs w:val="22"/>
          <w:u w:val="single"/>
          <w:lang w:val="en-US" w:eastAsia="zh-CN"/>
        </w:rPr>
        <w:t xml:space="preserve">                                </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的描写。有点有面，详略得当，这样写的好处是</w:t>
      </w:r>
      <w:r>
        <w:rPr>
          <w:rFonts w:ascii="宋体" w:eastAsia="宋体" w:hAnsi="宋体" w:cs="宋体" w:hint="eastAsia"/>
          <w:b/>
          <w:bCs/>
          <w:sz w:val="22"/>
          <w:szCs w:val="22"/>
          <w:u w:val="single"/>
        </w:rPr>
        <w:t xml:space="preserve">      </w:t>
      </w:r>
      <w:r>
        <w:rPr>
          <w:rFonts w:ascii="宋体" w:hAnsi="宋体" w:cs="宋体" w:hint="eastAsia"/>
          <w:b/>
          <w:bCs/>
          <w:sz w:val="22"/>
          <w:szCs w:val="22"/>
          <w:u w:val="single"/>
          <w:lang w:val="en-US" w:eastAsia="zh-CN"/>
        </w:rPr>
        <w:t xml:space="preserve">                                                                    </w:t>
      </w:r>
      <w:r>
        <w:rPr>
          <w:rFonts w:ascii="宋体" w:eastAsia="宋体" w:hAnsi="宋体" w:cs="宋体" w:hint="eastAsia"/>
          <w:b/>
          <w:bCs/>
          <w:sz w:val="22"/>
          <w:szCs w:val="22"/>
          <w:u w:val="single"/>
        </w:rPr>
        <w:t xml:space="preserve">     </w:t>
      </w:r>
      <w:r>
        <w:rPr>
          <w:rFonts w:ascii="宋体" w:eastAsia="宋体" w:hAnsi="宋体" w:cs="宋体" w:hint="eastAsia"/>
          <w:b/>
          <w:bCs/>
          <w:sz w:val="22"/>
          <w:szCs w:val="22"/>
        </w:rPr>
        <w:t>。</w:t>
      </w:r>
    </w:p>
    <w:p>
      <w:pPr>
        <w:pStyle w:val="Normal7"/>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13．读文中画“</w:t>
      </w:r>
      <w:r>
        <w:rPr>
          <w:rFonts w:ascii="宋体" w:eastAsia="宋体" w:hAnsi="宋体" w:cs="宋体" w:hint="eastAsia"/>
          <w:b/>
          <w:bCs/>
          <w:sz w:val="22"/>
          <w:szCs w:val="22"/>
          <w:u w:val="single"/>
        </w:rPr>
        <w:t xml:space="preserve"> </w:t>
      </w:r>
      <w:r>
        <w:rPr>
          <w:rFonts w:ascii="宋体" w:hAnsi="宋体" w:cs="宋体" w:hint="eastAsia"/>
          <w:b/>
          <w:bCs/>
          <w:sz w:val="22"/>
          <w:szCs w:val="22"/>
          <w:u w:val="single"/>
          <w:lang w:val="en-US" w:eastAsia="zh-CN"/>
        </w:rPr>
        <w:t xml:space="preserve">       </w:t>
      </w:r>
      <w:r>
        <w:rPr>
          <w:rFonts w:ascii="宋体" w:eastAsia="宋体" w:hAnsi="宋体" w:cs="宋体" w:hint="eastAsia"/>
          <w:b/>
          <w:bCs/>
          <w:sz w:val="22"/>
          <w:szCs w:val="22"/>
        </w:rPr>
        <w:t>”的句子完成练习。</w:t>
      </w:r>
    </w:p>
    <w:p>
      <w:pPr>
        <w:pStyle w:val="Normal7"/>
        <w:shd w:val="clear" w:color="auto" w:fill="FFFFFF"/>
        <w:spacing w:line="360" w:lineRule="auto"/>
        <w:jc w:val="left"/>
        <w:textAlignment w:val="center"/>
        <w:rPr>
          <w:rFonts w:ascii="宋体" w:hAnsi="宋体" w:cs="宋体" w:hint="eastAsia"/>
          <w:sz w:val="22"/>
          <w:szCs w:val="22"/>
        </w:rPr>
      </w:pPr>
      <w:r>
        <w:rPr>
          <w:rFonts w:ascii="宋体" w:eastAsia="宋体" w:hAnsi="宋体" w:cs="宋体" w:hint="eastAsia"/>
          <w:sz w:val="22"/>
          <w:szCs w:val="22"/>
        </w:rPr>
        <w:t>（1）第①处句子是对人物的</w:t>
      </w:r>
      <w:r>
        <w:rPr>
          <w:rFonts w:ascii="宋体" w:eastAsia="宋体" w:hAnsi="宋体" w:cs="宋体" w:hint="eastAsia"/>
          <w:b w:val="0"/>
          <w:sz w:val="22"/>
          <w:szCs w:val="22"/>
          <w:u w:val="single"/>
        </w:rPr>
        <w:t xml:space="preserve">        </w:t>
      </w:r>
      <w:r>
        <w:rPr>
          <w:rFonts w:ascii="宋体" w:hAnsi="宋体" w:cs="宋体" w:hint="eastAsia"/>
          <w:b w:val="0"/>
          <w:sz w:val="22"/>
          <w:szCs w:val="22"/>
          <w:u w:val="single"/>
          <w:lang w:val="en-US" w:eastAsia="zh-CN"/>
        </w:rPr>
        <w:t xml:space="preserve">       </w:t>
      </w:r>
      <w:r>
        <w:rPr>
          <w:rFonts w:ascii="宋体" w:eastAsia="宋体" w:hAnsi="宋体" w:cs="宋体" w:hint="eastAsia"/>
          <w:b w:val="0"/>
          <w:sz w:val="22"/>
          <w:szCs w:val="22"/>
          <w:u w:val="single"/>
        </w:rPr>
        <w:t xml:space="preserve">   </w:t>
      </w:r>
      <w:r>
        <w:rPr>
          <w:rFonts w:ascii="宋体" w:eastAsia="宋体" w:hAnsi="宋体" w:cs="宋体" w:hint="eastAsia"/>
          <w:sz w:val="22"/>
          <w:szCs w:val="22"/>
        </w:rPr>
        <w:t>描写，体现了江姐</w:t>
      </w:r>
      <w:r>
        <w:rPr>
          <w:rFonts w:ascii="宋体" w:eastAsia="宋体" w:hAnsi="宋体" w:cs="宋体" w:hint="eastAsia"/>
          <w:b w:val="0"/>
          <w:sz w:val="22"/>
          <w:szCs w:val="22"/>
          <w:u w:val="single"/>
        </w:rPr>
        <w:t xml:space="preserve">      </w:t>
      </w:r>
      <w:r>
        <w:rPr>
          <w:rFonts w:ascii="宋体" w:hAnsi="宋体" w:cs="宋体" w:hint="eastAsia"/>
          <w:b w:val="0"/>
          <w:sz w:val="22"/>
          <w:szCs w:val="22"/>
          <w:u w:val="single"/>
          <w:lang w:val="en-US" w:eastAsia="zh-CN"/>
        </w:rPr>
        <w:t xml:space="preserve">                    </w:t>
      </w:r>
      <w:r>
        <w:rPr>
          <w:rFonts w:ascii="宋体" w:eastAsia="宋体" w:hAnsi="宋体" w:cs="宋体" w:hint="eastAsia"/>
          <w:b w:val="0"/>
          <w:sz w:val="22"/>
          <w:szCs w:val="22"/>
          <w:u w:val="single"/>
        </w:rPr>
        <w:t xml:space="preserve">      </w:t>
      </w:r>
      <w:r>
        <w:rPr>
          <w:rFonts w:ascii="宋体" w:eastAsia="宋体" w:hAnsi="宋体" w:cs="宋体" w:hint="eastAsia"/>
          <w:sz w:val="22"/>
          <w:szCs w:val="22"/>
        </w:rPr>
        <w:t>。</w:t>
      </w:r>
    </w:p>
    <w:p>
      <w:pPr>
        <w:pStyle w:val="Normal7"/>
        <w:shd w:val="clear" w:color="auto" w:fill="FFFFFF"/>
        <w:spacing w:line="360" w:lineRule="auto"/>
        <w:jc w:val="left"/>
        <w:textAlignment w:val="center"/>
        <w:rPr>
          <w:rFonts w:ascii="宋体" w:hAnsi="宋体" w:cs="宋体" w:hint="eastAsia"/>
          <w:sz w:val="22"/>
          <w:szCs w:val="22"/>
        </w:rPr>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3"/>
          <w:cols w:num="1" w:space="425"/>
          <w:titlePg w:val="0"/>
          <w:docGrid w:type="lines" w:linePitch="312" w:charSpace="0"/>
        </w:sectPr>
      </w:pPr>
      <w:r>
        <w:rPr>
          <w:rFonts w:ascii="宋体" w:eastAsia="宋体" w:hAnsi="宋体" w:cs="宋体" w:hint="eastAsia"/>
          <w:sz w:val="22"/>
          <w:szCs w:val="22"/>
        </w:rPr>
        <w:t>（2）第②处句子是对人物的</w:t>
      </w:r>
      <w:r>
        <w:rPr>
          <w:rFonts w:ascii="宋体" w:eastAsia="宋体" w:hAnsi="宋体" w:cs="宋体" w:hint="eastAsia"/>
          <w:b w:val="0"/>
          <w:sz w:val="22"/>
          <w:szCs w:val="22"/>
          <w:u w:val="single"/>
        </w:rPr>
        <w:t xml:space="preserve">    </w:t>
      </w:r>
      <w:r>
        <w:rPr>
          <w:rFonts w:ascii="宋体" w:hAnsi="宋体" w:cs="宋体" w:hint="eastAsia"/>
          <w:b w:val="0"/>
          <w:sz w:val="22"/>
          <w:szCs w:val="22"/>
          <w:u w:val="single"/>
          <w:lang w:val="en-US" w:eastAsia="zh-CN"/>
        </w:rPr>
        <w:t xml:space="preserve">            </w:t>
      </w:r>
      <w:r>
        <w:rPr>
          <w:rFonts w:ascii="宋体" w:eastAsia="宋体" w:hAnsi="宋体" w:cs="宋体" w:hint="eastAsia"/>
          <w:b w:val="0"/>
          <w:sz w:val="22"/>
          <w:szCs w:val="22"/>
          <w:u w:val="single"/>
        </w:rPr>
        <w:t xml:space="preserve">  </w:t>
      </w:r>
      <w:r>
        <w:rPr>
          <w:rFonts w:ascii="宋体" w:eastAsia="宋体" w:hAnsi="宋体" w:cs="宋体" w:hint="eastAsia"/>
          <w:sz w:val="22"/>
          <w:szCs w:val="22"/>
        </w:rPr>
        <w:t>描写，表达了两层意思，即</w:t>
      </w:r>
      <w:r>
        <w:rPr>
          <w:rFonts w:ascii="宋体" w:eastAsia="宋体" w:hAnsi="宋体" w:cs="宋体" w:hint="eastAsia"/>
          <w:b w:val="0"/>
          <w:sz w:val="22"/>
          <w:szCs w:val="22"/>
          <w:u w:val="single"/>
        </w:rPr>
        <w:t xml:space="preserve">          </w:t>
      </w:r>
      <w:r>
        <w:rPr>
          <w:rFonts w:ascii="宋体" w:eastAsia="宋体" w:hAnsi="宋体" w:cs="宋体" w:hint="eastAsia"/>
          <w:sz w:val="22"/>
          <w:szCs w:val="22"/>
        </w:rPr>
        <w:t>和</w:t>
      </w:r>
      <w:r>
        <w:rPr>
          <w:rFonts w:ascii="宋体" w:eastAsia="宋体" w:hAnsi="宋体" w:cs="宋体" w:hint="eastAsia"/>
          <w:b w:val="0"/>
          <w:sz w:val="22"/>
          <w:szCs w:val="22"/>
          <w:u w:val="single"/>
        </w:rPr>
        <w:t xml:space="preserve">          </w:t>
      </w:r>
      <w:r>
        <w:rPr>
          <w:rFonts w:ascii="宋体" w:eastAsia="宋体" w:hAnsi="宋体" w:cs="宋体" w:hint="eastAsia"/>
          <w:sz w:val="22"/>
          <w:szCs w:val="22"/>
        </w:rPr>
        <w:t>。</w:t>
      </w:r>
    </w:p>
    <w:p>
      <w:pPr>
        <w:pStyle w:val="Normal7"/>
        <w:shd w:val="clear" w:color="auto" w:fill="FFFFFF"/>
        <w:spacing w:line="360" w:lineRule="auto"/>
        <w:jc w:val="left"/>
        <w:textAlignment w:val="center"/>
        <w:rPr>
          <w:rFonts w:ascii="宋体" w:hAnsi="宋体" w:cs="宋体" w:hint="eastAsia"/>
          <w:b/>
          <w:bCs/>
          <w:sz w:val="22"/>
          <w:szCs w:val="22"/>
        </w:rPr>
      </w:pPr>
      <w:r>
        <w:rPr>
          <w:rFonts w:ascii="宋体" w:eastAsia="宋体" w:hAnsi="宋体" w:cs="宋体" w:hint="eastAsia"/>
          <w:b/>
          <w:bCs/>
          <w:sz w:val="22"/>
          <w:szCs w:val="22"/>
        </w:rPr>
        <w:t>14．对文中画“</w:t>
      </w:r>
      <w:r>
        <w:rPr>
          <w:rFonts w:ascii="宋体" w:eastAsia="宋体" w:hAnsi="宋体" w:cs="宋体" w:hint="eastAsia"/>
          <w:b/>
          <w:bCs/>
          <w:sz w:val="22"/>
          <w:szCs w:val="22"/>
          <w:u w:val="single"/>
        </w:rPr>
        <w:t xml:space="preserve"> </w:t>
      </w:r>
      <w:r>
        <w:rPr>
          <w:rFonts w:ascii="宋体" w:hAnsi="宋体" w:cs="宋体" w:hint="eastAsia"/>
          <w:b/>
          <w:bCs/>
          <w:sz w:val="22"/>
          <w:szCs w:val="22"/>
          <w:u w:val="single"/>
          <w:lang w:val="en-US" w:eastAsia="zh-CN"/>
        </w:rPr>
        <w:t xml:space="preserve">         </w:t>
      </w:r>
      <w:r>
        <w:rPr>
          <w:rFonts w:ascii="宋体" w:eastAsia="宋体" w:hAnsi="宋体" w:cs="宋体" w:hint="eastAsia"/>
          <w:b/>
          <w:bCs/>
          <w:sz w:val="22"/>
          <w:szCs w:val="22"/>
        </w:rPr>
        <w:t>”的部分以批注的形式写写你的感受，写在下面的横线上。</w:t>
      </w:r>
    </w:p>
    <w:p>
      <w:pPr>
        <w:pStyle w:val="Normal7"/>
        <w:shd w:val="clear" w:color="auto" w:fill="auto"/>
        <w:spacing w:line="360" w:lineRule="auto"/>
        <w:jc w:val="left"/>
        <w:rPr>
          <w:rFonts w:ascii="宋体" w:hAnsi="宋体" w:cs="宋体" w:hint="eastAsia"/>
          <w:szCs w:val="21"/>
          <w:u w:val="single"/>
        </w:rPr>
      </w:pPr>
      <w:r>
        <w:rPr>
          <w:rFonts w:ascii="宋体" w:eastAsia="宋体" w:hAnsi="宋体" w:cs="宋体" w:hint="eastAsia"/>
          <w:sz w:val="21"/>
          <w:szCs w:val="21"/>
          <w:u w:val="single"/>
          <w:lang w:val="en-US" w:eastAsia="zh-CN"/>
        </w:rPr>
        <w:t xml:space="preserve">                                                                                                                          </w:t>
      </w:r>
      <w:r>
        <w:rPr>
          <w:rFonts w:ascii="宋体" w:hAnsi="宋体" w:cs="宋体" w:hint="eastAsia"/>
          <w:szCs w:val="21"/>
          <w:u w:val="single"/>
        </w:rPr>
        <w:br/>
      </w:r>
      <w:r>
        <w:rPr>
          <w:rFonts w:ascii="宋体" w:hAnsi="宋体" w:cs="宋体" w:hint="eastAsia"/>
          <w:szCs w:val="21"/>
          <w:u w:val="single"/>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https://d.book118.com/628047066015006046</w:t>
        </w:r>
      </w:hyperlink>
    </w:p>
    <w:p>
      <w:pPr>
        <w:pStyle w:val="Normal7"/>
        <w:shd w:val="clear" w:color="auto" w:fill="auto"/>
        <w:spacing w:line="360" w:lineRule="auto"/>
        <w:jc w:val="left"/>
        <w:rPr>
          <w:rFonts w:ascii="宋体" w:hAnsi="宋体" w:cs="宋体" w:hint="eastAsia"/>
          <w:szCs w:val="21"/>
          <w:u w:val="single"/>
        </w:rPr>
      </w:pPr>
    </w:p>
    <w:sectPr>
      <w:type w:val="nextPage"/>
      <w:pgSz w:w="11906" w:h="16838"/>
      <w:pgMar w:top="935" w:right="748" w:bottom="1440" w:left="901" w:header="851" w:footer="992" w:gutter="0"/>
      <w:pgBorders>
        <w:top w:val="none" w:sz="0" w:space="0" w:color="auto"/>
        <w:left w:val="none" w:sz="0" w:space="0" w:color="auto"/>
        <w:bottom w:val="none" w:sz="0" w:space="0" w:color="auto"/>
        <w:right w:val="none" w:sz="0" w:space="0" w:color="auto"/>
      </w:pgBorders>
      <w:pgNumType w:fmt="decimal" w:start="14"/>
      <w:cols w:num="1" w:space="425"/>
      <w:titlePg w:val="0"/>
      <w:docGrid w:type="lines" w:linePitch="312" w:charSpace="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宋体">
    <w:altName w:val="SimSun"/>
    <w:panose1 w:val="02010600030101010101"/>
    <w:charset w:val="7A"/>
    <w:family w:val="auto"/>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E54ED6"/>
    <w:multiLevelType w:val="singleLevel"/>
    <w:tmpl w:val="B0E54ED6"/>
    <w:lvl w:ilvl="0">
      <w:start w:val="27"/>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00000"/>
    <w:rsid w:val="00A77B3E"/>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
    <w:name w:val="Normal_1"/>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2">
    <w:name w:val="Normal_2"/>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3">
    <w:name w:val="Normal_3"/>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4">
    <w:name w:val="Normal_4"/>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5">
    <w:name w:val="Normal_5"/>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6">
    <w:name w:val="Normal_6"/>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7">
    <w:name w:val="Normal_7"/>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8">
    <w:name w:val="Normal_8"/>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9">
    <w:name w:val="Normal_9"/>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0">
    <w:name w:val="Normal_10"/>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1">
    <w:name w:val="Normal_11"/>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2">
    <w:name w:val="Normal_12"/>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3">
    <w:name w:val="Normal_13"/>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4">
    <w:name w:val="Normal_14"/>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5">
    <w:name w:val="Normal_15"/>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6">
    <w:name w:val="Normal_16"/>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7">
    <w:name w:val="Normal_17"/>
    <w:qFormat/>
    <w:pPr>
      <w:widowControl w:val="0"/>
      <w:jc w:val="both"/>
    </w:pPr>
    <w:rPr>
      <w:rFonts w:ascii="Times New Roman" w:eastAsia="宋体" w:hAnsi="Times New Roman" w:cs="Times New Roman"/>
      <w:kern w:val="2"/>
      <w:sz w:val="21"/>
      <w:szCs w:val="24"/>
      <w:lang w:val="en-US" w:eastAsia="zh-CN" w:bidi="ar-SA"/>
    </w:rPr>
  </w:style>
  <w:style w:type="paragraph" w:customStyle="1" w:styleId="Normal18">
    <w:name w:val="Normal_18"/>
    <w:qFormat/>
    <w:pPr>
      <w:widowControl w:val="0"/>
      <w:jc w:val="both"/>
    </w:pPr>
    <w:rPr>
      <w:rFonts w:ascii="Times New Roman" w:eastAsia="宋体" w:hAnsi="Times New Roman" w:cs="Times New Roman"/>
      <w:kern w:val="2"/>
      <w:sz w:val="21"/>
      <w:szCs w:val="24"/>
      <w:lang w:val="en-US" w:eastAsia="zh-CN"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628047066015006046"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TotalTime>0</TotalTime>
  <Pages>14</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Manager>5</Manager>
  <Company>22</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111</dc:title>
  <dc:subject>大幅度</dc:subject>
  <dc:creator>的地方</dc:creator>
  <cp:keywords>2</cp:keywords>
  <dc:description>55</dc:description>
  <cp:lastModifiedBy>2222</cp:lastModifiedBy>
  <cp:revision>1</cp:revision>
  <cp:category>2</cp:category>
  <cp:contentStatus>22233</cp:contentStatus>
</cp:coreProperties>
</file>