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雾化器项目构思建设方案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60" w:history="1">
        <w:r>
          <w:rPr>
            <w:rFonts w:ascii="仿宋" w:eastAsia="仿宋" w:hAnsi="仿宋" w:cs="仿宋" w:hint="eastAsia"/>
            <w:lang w:eastAsia="zh-CN"/>
          </w:rPr>
          <w:t>前言</w:t>
        </w:r>
        <w:r>
          <w:tab/>
        </w:r>
        <w:r>
          <w:fldChar w:fldCharType="begin"/>
        </w:r>
        <w:r>
          <w:instrText xml:space="preserve"> PAGEREF _Toc28960 \h </w:instrText>
        </w:r>
        <w:r>
          <w:fldChar w:fldCharType="separate"/>
        </w:r>
        <w:r>
          <w:t>3</w:t>
        </w:r>
        <w:r>
          <w:fldChar w:fldCharType="end"/>
        </w:r>
      </w:hyperlink>
    </w:p>
    <w:p>
      <w:pPr>
        <w:pStyle w:val="TOC1"/>
        <w:tabs>
          <w:tab w:val="right" w:leader="dot" w:pos="8306"/>
        </w:tabs>
      </w:pPr>
      <w:hyperlink w:anchor="_Toc20077" w:history="1">
        <w:r>
          <w:rPr>
            <w:rFonts w:ascii="仿宋" w:eastAsia="仿宋" w:hAnsi="仿宋" w:cs="仿宋" w:hint="eastAsia"/>
            <w:lang w:eastAsia="zh-CN"/>
          </w:rPr>
          <w:t>一、发展规划、产业政策和行业准入分析</w:t>
        </w:r>
        <w:r>
          <w:tab/>
        </w:r>
        <w:r>
          <w:fldChar w:fldCharType="begin"/>
        </w:r>
        <w:r>
          <w:instrText xml:space="preserve"> PAGEREF _Toc20077 \h </w:instrText>
        </w:r>
        <w:r>
          <w:fldChar w:fldCharType="separate"/>
        </w:r>
        <w:r>
          <w:t>3</w:t>
        </w:r>
        <w:r>
          <w:fldChar w:fldCharType="end"/>
        </w:r>
      </w:hyperlink>
    </w:p>
    <w:p>
      <w:pPr>
        <w:pStyle w:val="TOC2"/>
        <w:tabs>
          <w:tab w:val="right" w:leader="dot" w:pos="8306"/>
        </w:tabs>
      </w:pPr>
      <w:hyperlink w:anchor="_Toc16191" w:history="1">
        <w:r>
          <w:rPr>
            <w:rFonts w:ascii="仿宋" w:eastAsia="仿宋" w:hAnsi="仿宋" w:cs="仿宋" w:hint="eastAsia"/>
            <w:lang w:eastAsia="zh-CN"/>
          </w:rPr>
          <w:t>(一)、发展规划分析</w:t>
        </w:r>
        <w:r>
          <w:tab/>
        </w:r>
        <w:r>
          <w:fldChar w:fldCharType="begin"/>
        </w:r>
        <w:r>
          <w:instrText xml:space="preserve"> PAGEREF _Toc16191 \h </w:instrText>
        </w:r>
        <w:r>
          <w:fldChar w:fldCharType="separate"/>
        </w:r>
        <w:r>
          <w:t>3</w:t>
        </w:r>
        <w:r>
          <w:fldChar w:fldCharType="end"/>
        </w:r>
      </w:hyperlink>
    </w:p>
    <w:p>
      <w:pPr>
        <w:pStyle w:val="TOC2"/>
        <w:tabs>
          <w:tab w:val="right" w:leader="dot" w:pos="8306"/>
        </w:tabs>
      </w:pPr>
      <w:hyperlink w:anchor="_Toc31050" w:history="1">
        <w:r>
          <w:rPr>
            <w:rFonts w:ascii="仿宋" w:eastAsia="仿宋" w:hAnsi="仿宋" w:cs="仿宋" w:hint="eastAsia"/>
            <w:lang w:eastAsia="zh-CN"/>
          </w:rPr>
          <w:t>(二)、产业政策分析</w:t>
        </w:r>
        <w:r>
          <w:tab/>
        </w:r>
        <w:r>
          <w:fldChar w:fldCharType="begin"/>
        </w:r>
        <w:r>
          <w:instrText xml:space="preserve"> PAGEREF _Toc31050 \h </w:instrText>
        </w:r>
        <w:r>
          <w:fldChar w:fldCharType="separate"/>
        </w:r>
        <w:r>
          <w:t>5</w:t>
        </w:r>
        <w:r>
          <w:fldChar w:fldCharType="end"/>
        </w:r>
      </w:hyperlink>
    </w:p>
    <w:p>
      <w:pPr>
        <w:pStyle w:val="TOC2"/>
        <w:tabs>
          <w:tab w:val="right" w:leader="dot" w:pos="8306"/>
        </w:tabs>
      </w:pPr>
      <w:hyperlink w:anchor="_Toc29074" w:history="1">
        <w:r>
          <w:rPr>
            <w:rFonts w:ascii="仿宋" w:eastAsia="仿宋" w:hAnsi="仿宋" w:cs="仿宋" w:hint="eastAsia"/>
            <w:lang w:eastAsia="zh-CN"/>
          </w:rPr>
          <w:t>(三)、行业准入分析</w:t>
        </w:r>
        <w:r>
          <w:tab/>
        </w:r>
        <w:r>
          <w:fldChar w:fldCharType="begin"/>
        </w:r>
        <w:r>
          <w:instrText xml:space="preserve"> PAGEREF _Toc29074 \h </w:instrText>
        </w:r>
        <w:r>
          <w:fldChar w:fldCharType="separate"/>
        </w:r>
        <w:r>
          <w:t>6</w:t>
        </w:r>
        <w:r>
          <w:fldChar w:fldCharType="end"/>
        </w:r>
      </w:hyperlink>
    </w:p>
    <w:p>
      <w:pPr>
        <w:pStyle w:val="TOC1"/>
        <w:tabs>
          <w:tab w:val="right" w:leader="dot" w:pos="8306"/>
        </w:tabs>
      </w:pPr>
      <w:hyperlink w:anchor="_Toc29102" w:history="1">
        <w:r>
          <w:rPr>
            <w:rFonts w:ascii="仿宋" w:eastAsia="仿宋" w:hAnsi="仿宋" w:cs="仿宋" w:hint="eastAsia"/>
            <w:lang w:eastAsia="zh-CN"/>
          </w:rPr>
          <w:t>二、项目选址研究</w:t>
        </w:r>
        <w:r>
          <w:tab/>
        </w:r>
        <w:r>
          <w:fldChar w:fldCharType="begin"/>
        </w:r>
        <w:r>
          <w:instrText xml:space="preserve"> PAGEREF _Toc29102 \h </w:instrText>
        </w:r>
        <w:r>
          <w:fldChar w:fldCharType="separate"/>
        </w:r>
        <w:r>
          <w:t>7</w:t>
        </w:r>
        <w:r>
          <w:fldChar w:fldCharType="end"/>
        </w:r>
      </w:hyperlink>
    </w:p>
    <w:p>
      <w:pPr>
        <w:pStyle w:val="TOC2"/>
        <w:tabs>
          <w:tab w:val="right" w:leader="dot" w:pos="8306"/>
        </w:tabs>
      </w:pPr>
      <w:hyperlink w:anchor="_Toc25070" w:history="1">
        <w:r>
          <w:rPr>
            <w:rFonts w:ascii="仿宋" w:eastAsia="仿宋" w:hAnsi="仿宋" w:cs="仿宋" w:hint="eastAsia"/>
            <w:lang w:eastAsia="zh-CN"/>
          </w:rPr>
          <w:t>(一)、项目选址原则</w:t>
        </w:r>
        <w:r>
          <w:tab/>
        </w:r>
        <w:r>
          <w:fldChar w:fldCharType="begin"/>
        </w:r>
        <w:r>
          <w:instrText xml:space="preserve"> PAGEREF _Toc25070 \h </w:instrText>
        </w:r>
        <w:r>
          <w:fldChar w:fldCharType="separate"/>
        </w:r>
        <w:r>
          <w:t>7</w:t>
        </w:r>
        <w:r>
          <w:fldChar w:fldCharType="end"/>
        </w:r>
      </w:hyperlink>
    </w:p>
    <w:p>
      <w:pPr>
        <w:pStyle w:val="TOC2"/>
        <w:tabs>
          <w:tab w:val="right" w:leader="dot" w:pos="8306"/>
        </w:tabs>
      </w:pPr>
      <w:hyperlink w:anchor="_Toc32035" w:history="1">
        <w:r>
          <w:rPr>
            <w:rFonts w:ascii="仿宋" w:eastAsia="仿宋" w:hAnsi="仿宋" w:cs="仿宋" w:hint="eastAsia"/>
            <w:lang w:eastAsia="zh-CN"/>
          </w:rPr>
          <w:t>(二)、项目选址</w:t>
        </w:r>
        <w:r>
          <w:tab/>
        </w:r>
        <w:r>
          <w:fldChar w:fldCharType="begin"/>
        </w:r>
        <w:r>
          <w:instrText xml:space="preserve"> PAGEREF _Toc32035 \h </w:instrText>
        </w:r>
        <w:r>
          <w:fldChar w:fldCharType="separate"/>
        </w:r>
        <w:r>
          <w:t>11</w:t>
        </w:r>
        <w:r>
          <w:fldChar w:fldCharType="end"/>
        </w:r>
      </w:hyperlink>
    </w:p>
    <w:p>
      <w:pPr>
        <w:pStyle w:val="TOC2"/>
        <w:tabs>
          <w:tab w:val="right" w:leader="dot" w:pos="8306"/>
        </w:tabs>
      </w:pPr>
      <w:hyperlink w:anchor="_Toc28310" w:history="1">
        <w:r>
          <w:rPr>
            <w:rFonts w:ascii="仿宋" w:eastAsia="仿宋" w:hAnsi="仿宋" w:cs="仿宋" w:hint="eastAsia"/>
            <w:lang w:eastAsia="zh-CN"/>
          </w:rPr>
          <w:t>(三)、建设条件分析</w:t>
        </w:r>
        <w:r>
          <w:tab/>
        </w:r>
        <w:r>
          <w:fldChar w:fldCharType="begin"/>
        </w:r>
        <w:r>
          <w:instrText xml:space="preserve"> PAGEREF _Toc28310 \h </w:instrText>
        </w:r>
        <w:r>
          <w:fldChar w:fldCharType="separate"/>
        </w:r>
        <w:r>
          <w:t>13</w:t>
        </w:r>
        <w:r>
          <w:fldChar w:fldCharType="end"/>
        </w:r>
      </w:hyperlink>
    </w:p>
    <w:p>
      <w:pPr>
        <w:pStyle w:val="TOC2"/>
        <w:tabs>
          <w:tab w:val="right" w:leader="dot" w:pos="8306"/>
        </w:tabs>
      </w:pPr>
      <w:hyperlink w:anchor="_Toc31801" w:history="1">
        <w:r>
          <w:rPr>
            <w:rFonts w:ascii="仿宋" w:eastAsia="仿宋" w:hAnsi="仿宋" w:cs="仿宋" w:hint="eastAsia"/>
            <w:lang w:eastAsia="zh-CN"/>
          </w:rPr>
          <w:t>(四)、用地控制指标</w:t>
        </w:r>
        <w:r>
          <w:tab/>
        </w:r>
        <w:r>
          <w:fldChar w:fldCharType="begin"/>
        </w:r>
        <w:r>
          <w:instrText xml:space="preserve"> PAGEREF _Toc31801 \h </w:instrText>
        </w:r>
        <w:r>
          <w:fldChar w:fldCharType="separate"/>
        </w:r>
        <w:r>
          <w:t>14</w:t>
        </w:r>
        <w:r>
          <w:fldChar w:fldCharType="end"/>
        </w:r>
      </w:hyperlink>
    </w:p>
    <w:p>
      <w:pPr>
        <w:pStyle w:val="TOC2"/>
        <w:tabs>
          <w:tab w:val="right" w:leader="dot" w:pos="8306"/>
        </w:tabs>
      </w:pPr>
      <w:hyperlink w:anchor="_Toc27593" w:history="1">
        <w:r>
          <w:rPr>
            <w:rFonts w:ascii="仿宋" w:eastAsia="仿宋" w:hAnsi="仿宋" w:cs="仿宋" w:hint="eastAsia"/>
            <w:lang w:eastAsia="zh-CN"/>
          </w:rPr>
          <w:t>(五)、地总体要求</w:t>
        </w:r>
        <w:r>
          <w:tab/>
        </w:r>
        <w:r>
          <w:fldChar w:fldCharType="begin"/>
        </w:r>
        <w:r>
          <w:instrText xml:space="preserve"> PAGEREF _Toc27593 \h </w:instrText>
        </w:r>
        <w:r>
          <w:fldChar w:fldCharType="separate"/>
        </w:r>
        <w:r>
          <w:t>15</w:t>
        </w:r>
        <w:r>
          <w:fldChar w:fldCharType="end"/>
        </w:r>
      </w:hyperlink>
    </w:p>
    <w:p>
      <w:pPr>
        <w:pStyle w:val="TOC2"/>
        <w:tabs>
          <w:tab w:val="right" w:leader="dot" w:pos="8306"/>
        </w:tabs>
      </w:pPr>
      <w:hyperlink w:anchor="_Toc22621" w:history="1">
        <w:r>
          <w:rPr>
            <w:rFonts w:ascii="仿宋" w:eastAsia="仿宋" w:hAnsi="仿宋" w:cs="仿宋" w:hint="eastAsia"/>
            <w:lang w:eastAsia="zh-CN"/>
          </w:rPr>
          <w:t>(六)、节约用地措施</w:t>
        </w:r>
        <w:r>
          <w:tab/>
        </w:r>
        <w:r>
          <w:fldChar w:fldCharType="begin"/>
        </w:r>
        <w:r>
          <w:instrText xml:space="preserve"> PAGEREF _Toc22621 \h </w:instrText>
        </w:r>
        <w:r>
          <w:fldChar w:fldCharType="separate"/>
        </w:r>
        <w:r>
          <w:t>17</w:t>
        </w:r>
        <w:r>
          <w:fldChar w:fldCharType="end"/>
        </w:r>
      </w:hyperlink>
    </w:p>
    <w:p>
      <w:pPr>
        <w:pStyle w:val="TOC2"/>
        <w:tabs>
          <w:tab w:val="right" w:leader="dot" w:pos="8306"/>
        </w:tabs>
      </w:pPr>
      <w:hyperlink w:anchor="_Toc4808" w:history="1">
        <w:r>
          <w:rPr>
            <w:rFonts w:ascii="仿宋" w:eastAsia="仿宋" w:hAnsi="仿宋" w:cs="仿宋" w:hint="eastAsia"/>
            <w:lang w:eastAsia="zh-CN"/>
          </w:rPr>
          <w:t>(七)、选址综合评价</w:t>
        </w:r>
        <w:r>
          <w:tab/>
        </w:r>
        <w:r>
          <w:fldChar w:fldCharType="begin"/>
        </w:r>
        <w:r>
          <w:instrText xml:space="preserve"> PAGEREF _Toc4808 \h </w:instrText>
        </w:r>
        <w:r>
          <w:fldChar w:fldCharType="separate"/>
        </w:r>
        <w:r>
          <w:t>18</w:t>
        </w:r>
        <w:r>
          <w:fldChar w:fldCharType="end"/>
        </w:r>
      </w:hyperlink>
    </w:p>
    <w:p>
      <w:pPr>
        <w:pStyle w:val="TOC1"/>
        <w:tabs>
          <w:tab w:val="right" w:leader="dot" w:pos="8306"/>
        </w:tabs>
      </w:pPr>
      <w:hyperlink w:anchor="_Toc3400" w:history="1">
        <w:r>
          <w:rPr>
            <w:rFonts w:ascii="仿宋" w:eastAsia="仿宋" w:hAnsi="仿宋" w:cs="仿宋" w:hint="eastAsia"/>
            <w:lang w:eastAsia="zh-CN"/>
          </w:rPr>
          <w:t>三、背景、必要性分析</w:t>
        </w:r>
        <w:r>
          <w:tab/>
        </w:r>
        <w:r>
          <w:fldChar w:fldCharType="begin"/>
        </w:r>
        <w:r>
          <w:instrText xml:space="preserve"> PAGEREF _Toc3400 \h </w:instrText>
        </w:r>
        <w:r>
          <w:fldChar w:fldCharType="separate"/>
        </w:r>
        <w:r>
          <w:t>19</w:t>
        </w:r>
        <w:r>
          <w:fldChar w:fldCharType="end"/>
        </w:r>
      </w:hyperlink>
    </w:p>
    <w:p>
      <w:pPr>
        <w:pStyle w:val="TOC2"/>
        <w:tabs>
          <w:tab w:val="right" w:leader="dot" w:pos="8306"/>
        </w:tabs>
      </w:pPr>
      <w:hyperlink w:anchor="_Toc25073" w:history="1">
        <w:r>
          <w:rPr>
            <w:rFonts w:ascii="仿宋" w:eastAsia="仿宋" w:hAnsi="仿宋" w:cs="仿宋" w:hint="eastAsia"/>
            <w:lang w:eastAsia="zh-CN"/>
          </w:rPr>
          <w:t>(一)、项目建设背景</w:t>
        </w:r>
        <w:r>
          <w:tab/>
        </w:r>
        <w:r>
          <w:fldChar w:fldCharType="begin"/>
        </w:r>
        <w:r>
          <w:instrText xml:space="preserve"> PAGEREF _Toc25073 \h </w:instrText>
        </w:r>
        <w:r>
          <w:fldChar w:fldCharType="separate"/>
        </w:r>
        <w:r>
          <w:t>19</w:t>
        </w:r>
        <w:r>
          <w:fldChar w:fldCharType="end"/>
        </w:r>
      </w:hyperlink>
    </w:p>
    <w:p>
      <w:pPr>
        <w:pStyle w:val="TOC2"/>
        <w:tabs>
          <w:tab w:val="right" w:leader="dot" w:pos="8306"/>
        </w:tabs>
      </w:pPr>
      <w:hyperlink w:anchor="_Toc4902" w:history="1">
        <w:r>
          <w:rPr>
            <w:rFonts w:ascii="仿宋" w:eastAsia="仿宋" w:hAnsi="仿宋" w:cs="仿宋" w:hint="eastAsia"/>
            <w:lang w:eastAsia="zh-CN"/>
          </w:rPr>
          <w:t>(二)、必要性分析</w:t>
        </w:r>
        <w:r>
          <w:tab/>
        </w:r>
        <w:r>
          <w:fldChar w:fldCharType="begin"/>
        </w:r>
        <w:r>
          <w:instrText xml:space="preserve"> PAGEREF _Toc4902 \h </w:instrText>
        </w:r>
        <w:r>
          <w:fldChar w:fldCharType="separate"/>
        </w:r>
        <w:r>
          <w:t>20</w:t>
        </w:r>
        <w:r>
          <w:fldChar w:fldCharType="end"/>
        </w:r>
      </w:hyperlink>
    </w:p>
    <w:p>
      <w:pPr>
        <w:pStyle w:val="TOC2"/>
        <w:tabs>
          <w:tab w:val="right" w:leader="dot" w:pos="8306"/>
        </w:tabs>
      </w:pPr>
      <w:hyperlink w:anchor="_Toc16108" w:history="1">
        <w:r>
          <w:rPr>
            <w:rFonts w:ascii="仿宋" w:eastAsia="仿宋" w:hAnsi="仿宋" w:cs="仿宋" w:hint="eastAsia"/>
            <w:lang w:eastAsia="zh-CN"/>
          </w:rPr>
          <w:t>(三)、项目建设有利条件</w:t>
        </w:r>
        <w:r>
          <w:tab/>
        </w:r>
        <w:r>
          <w:fldChar w:fldCharType="begin"/>
        </w:r>
        <w:r>
          <w:instrText xml:space="preserve"> PAGEREF _Toc16108 \h </w:instrText>
        </w:r>
        <w:r>
          <w:fldChar w:fldCharType="separate"/>
        </w:r>
        <w:r>
          <w:t>22</w:t>
        </w:r>
        <w:r>
          <w:fldChar w:fldCharType="end"/>
        </w:r>
      </w:hyperlink>
    </w:p>
    <w:p>
      <w:pPr>
        <w:pStyle w:val="TOC1"/>
        <w:tabs>
          <w:tab w:val="right" w:leader="dot" w:pos="8306"/>
        </w:tabs>
      </w:pPr>
      <w:hyperlink w:anchor="_Toc22170" w:history="1">
        <w:r>
          <w:rPr>
            <w:rFonts w:ascii="仿宋" w:eastAsia="仿宋" w:hAnsi="仿宋" w:cs="仿宋" w:hint="eastAsia"/>
            <w:lang w:eastAsia="zh-CN"/>
          </w:rPr>
          <w:t>四、雾化器项目概论</w:t>
        </w:r>
        <w:r>
          <w:tab/>
        </w:r>
        <w:r>
          <w:fldChar w:fldCharType="begin"/>
        </w:r>
        <w:r>
          <w:instrText xml:space="preserve"> PAGEREF _Toc22170 \h </w:instrText>
        </w:r>
        <w:r>
          <w:fldChar w:fldCharType="separate"/>
        </w:r>
        <w:r>
          <w:t>23</w:t>
        </w:r>
        <w:r>
          <w:fldChar w:fldCharType="end"/>
        </w:r>
      </w:hyperlink>
    </w:p>
    <w:p>
      <w:pPr>
        <w:pStyle w:val="TOC2"/>
        <w:tabs>
          <w:tab w:val="right" w:leader="dot" w:pos="8306"/>
        </w:tabs>
      </w:pPr>
      <w:hyperlink w:anchor="_Toc29433" w:history="1">
        <w:r>
          <w:rPr>
            <w:rFonts w:ascii="仿宋" w:eastAsia="仿宋" w:hAnsi="仿宋" w:cs="仿宋" w:hint="eastAsia"/>
            <w:lang w:eastAsia="zh-CN"/>
          </w:rPr>
          <w:t>(一)、项目申报单位概况</w:t>
        </w:r>
        <w:r>
          <w:tab/>
        </w:r>
        <w:r>
          <w:fldChar w:fldCharType="begin"/>
        </w:r>
        <w:r>
          <w:instrText xml:space="preserve"> PAGEREF _Toc29433 \h </w:instrText>
        </w:r>
        <w:r>
          <w:fldChar w:fldCharType="separate"/>
        </w:r>
        <w:r>
          <w:t>23</w:t>
        </w:r>
        <w:r>
          <w:fldChar w:fldCharType="end"/>
        </w:r>
      </w:hyperlink>
    </w:p>
    <w:p>
      <w:pPr>
        <w:pStyle w:val="TOC2"/>
        <w:tabs>
          <w:tab w:val="right" w:leader="dot" w:pos="8306"/>
        </w:tabs>
      </w:pPr>
      <w:hyperlink w:anchor="_Toc5714" w:history="1">
        <w:r>
          <w:rPr>
            <w:rFonts w:ascii="仿宋" w:eastAsia="仿宋" w:hAnsi="仿宋" w:cs="仿宋" w:hint="eastAsia"/>
            <w:lang w:eastAsia="zh-CN"/>
          </w:rPr>
          <w:t>(二)、项目概况</w:t>
        </w:r>
        <w:r>
          <w:tab/>
        </w:r>
        <w:r>
          <w:fldChar w:fldCharType="begin"/>
        </w:r>
        <w:r>
          <w:instrText xml:space="preserve"> PAGEREF _Toc5714 \h </w:instrText>
        </w:r>
        <w:r>
          <w:fldChar w:fldCharType="separate"/>
        </w:r>
        <w:r>
          <w:t>24</w:t>
        </w:r>
        <w:r>
          <w:fldChar w:fldCharType="end"/>
        </w:r>
      </w:hyperlink>
    </w:p>
    <w:p>
      <w:pPr>
        <w:pStyle w:val="TOC1"/>
        <w:tabs>
          <w:tab w:val="right" w:leader="dot" w:pos="8306"/>
        </w:tabs>
      </w:pPr>
      <w:hyperlink w:anchor="_Toc6872" w:history="1">
        <w:r>
          <w:rPr>
            <w:rFonts w:ascii="仿宋" w:eastAsia="仿宋" w:hAnsi="仿宋" w:cs="仿宋" w:hint="eastAsia"/>
            <w:lang w:eastAsia="zh-CN"/>
          </w:rPr>
          <w:t>五、资源开发及综合利用分析</w:t>
        </w:r>
        <w:r>
          <w:tab/>
        </w:r>
        <w:r>
          <w:fldChar w:fldCharType="begin"/>
        </w:r>
        <w:r>
          <w:instrText xml:space="preserve"> PAGEREF _Toc6872 \h </w:instrText>
        </w:r>
        <w:r>
          <w:fldChar w:fldCharType="separate"/>
        </w:r>
        <w:r>
          <w:t>27</w:t>
        </w:r>
        <w:r>
          <w:fldChar w:fldCharType="end"/>
        </w:r>
      </w:hyperlink>
    </w:p>
    <w:p>
      <w:pPr>
        <w:pStyle w:val="TOC2"/>
        <w:tabs>
          <w:tab w:val="right" w:leader="dot" w:pos="8306"/>
        </w:tabs>
      </w:pPr>
      <w:hyperlink w:anchor="_Toc31174" w:history="1">
        <w:r>
          <w:rPr>
            <w:rFonts w:ascii="仿宋" w:eastAsia="仿宋" w:hAnsi="仿宋" w:cs="仿宋" w:hint="eastAsia"/>
            <w:lang w:eastAsia="zh-CN"/>
          </w:rPr>
          <w:t>(一)、资源开发方案</w:t>
        </w:r>
        <w:r>
          <w:tab/>
        </w:r>
        <w:r>
          <w:fldChar w:fldCharType="begin"/>
        </w:r>
        <w:r>
          <w:instrText xml:space="preserve"> PAGEREF _Toc31174 \h </w:instrText>
        </w:r>
        <w:r>
          <w:fldChar w:fldCharType="separate"/>
        </w:r>
        <w:r>
          <w:t>27</w:t>
        </w:r>
        <w:r>
          <w:fldChar w:fldCharType="end"/>
        </w:r>
      </w:hyperlink>
    </w:p>
    <w:p>
      <w:pPr>
        <w:pStyle w:val="TOC2"/>
        <w:tabs>
          <w:tab w:val="right" w:leader="dot" w:pos="8306"/>
        </w:tabs>
      </w:pPr>
      <w:hyperlink w:anchor="_Toc12013" w:history="1">
        <w:r>
          <w:rPr>
            <w:rFonts w:ascii="仿宋" w:eastAsia="仿宋" w:hAnsi="仿宋" w:cs="仿宋" w:hint="eastAsia"/>
            <w:lang w:eastAsia="zh-CN"/>
          </w:rPr>
          <w:t>(二)、资源利用方案</w:t>
        </w:r>
        <w:r>
          <w:tab/>
        </w:r>
        <w:r>
          <w:fldChar w:fldCharType="begin"/>
        </w:r>
        <w:r>
          <w:instrText xml:space="preserve"> PAGEREF _Toc12013 \h </w:instrText>
        </w:r>
        <w:r>
          <w:fldChar w:fldCharType="separate"/>
        </w:r>
        <w:r>
          <w:t>28</w:t>
        </w:r>
        <w:r>
          <w:fldChar w:fldCharType="end"/>
        </w:r>
      </w:hyperlink>
    </w:p>
    <w:p>
      <w:pPr>
        <w:pStyle w:val="TOC2"/>
        <w:tabs>
          <w:tab w:val="right" w:leader="dot" w:pos="8306"/>
        </w:tabs>
      </w:pPr>
      <w:hyperlink w:anchor="_Toc4945" w:history="1">
        <w:r>
          <w:rPr>
            <w:rFonts w:ascii="仿宋" w:eastAsia="仿宋" w:hAnsi="仿宋" w:cs="仿宋" w:hint="eastAsia"/>
            <w:lang w:eastAsia="zh-CN"/>
          </w:rPr>
          <w:t>(三)、资源节约措施</w:t>
        </w:r>
        <w:r>
          <w:tab/>
        </w:r>
        <w:r>
          <w:fldChar w:fldCharType="begin"/>
        </w:r>
        <w:r>
          <w:instrText xml:space="preserve"> PAGEREF _Toc4945 \h </w:instrText>
        </w:r>
        <w:r>
          <w:fldChar w:fldCharType="separate"/>
        </w:r>
        <w:r>
          <w:t>29</w:t>
        </w:r>
        <w:r>
          <w:fldChar w:fldCharType="end"/>
        </w:r>
      </w:hyperlink>
    </w:p>
    <w:p>
      <w:pPr>
        <w:pStyle w:val="TOC1"/>
        <w:tabs>
          <w:tab w:val="right" w:leader="dot" w:pos="8306"/>
        </w:tabs>
      </w:pPr>
      <w:hyperlink w:anchor="_Toc11662" w:history="1">
        <w:r>
          <w:rPr>
            <w:rFonts w:ascii="仿宋" w:eastAsia="仿宋" w:hAnsi="仿宋" w:cs="仿宋" w:hint="eastAsia"/>
            <w:lang w:eastAsia="zh-CN"/>
          </w:rPr>
          <w:t>六、经济影响分析</w:t>
        </w:r>
        <w:r>
          <w:tab/>
        </w:r>
        <w:r>
          <w:fldChar w:fldCharType="begin"/>
        </w:r>
        <w:r>
          <w:instrText xml:space="preserve"> PAGEREF _Toc11662 \h </w:instrText>
        </w:r>
        <w:r>
          <w:fldChar w:fldCharType="separate"/>
        </w:r>
        <w:r>
          <w:t>30</w:t>
        </w:r>
        <w:r>
          <w:fldChar w:fldCharType="end"/>
        </w:r>
      </w:hyperlink>
    </w:p>
    <w:p>
      <w:pPr>
        <w:pStyle w:val="TOC2"/>
        <w:tabs>
          <w:tab w:val="right" w:leader="dot" w:pos="8306"/>
        </w:tabs>
      </w:pPr>
      <w:hyperlink w:anchor="_Toc20431" w:history="1">
        <w:r>
          <w:rPr>
            <w:rFonts w:ascii="仿宋" w:eastAsia="仿宋" w:hAnsi="仿宋" w:cs="仿宋" w:hint="eastAsia"/>
            <w:lang w:eastAsia="zh-CN"/>
          </w:rPr>
          <w:t>(一)、经济费用效益或费用效果分析</w:t>
        </w:r>
        <w:r>
          <w:tab/>
        </w:r>
        <w:r>
          <w:fldChar w:fldCharType="begin"/>
        </w:r>
        <w:r>
          <w:instrText xml:space="preserve"> PAGEREF _Toc20431 \h </w:instrText>
        </w:r>
        <w:r>
          <w:fldChar w:fldCharType="separate"/>
        </w:r>
        <w:r>
          <w:t>30</w:t>
        </w:r>
        <w:r>
          <w:fldChar w:fldCharType="end"/>
        </w:r>
      </w:hyperlink>
    </w:p>
    <w:p>
      <w:pPr>
        <w:pStyle w:val="TOC2"/>
        <w:tabs>
          <w:tab w:val="right" w:leader="dot" w:pos="8306"/>
        </w:tabs>
      </w:pPr>
      <w:hyperlink w:anchor="_Toc147" w:history="1">
        <w:r>
          <w:rPr>
            <w:rFonts w:ascii="仿宋" w:eastAsia="仿宋" w:hAnsi="仿宋" w:cs="仿宋" w:hint="eastAsia"/>
            <w:lang w:eastAsia="zh-CN"/>
          </w:rPr>
          <w:t>(二)、行业影响分析</w:t>
        </w:r>
        <w:r>
          <w:tab/>
        </w:r>
        <w:r>
          <w:fldChar w:fldCharType="begin"/>
        </w:r>
        <w:r>
          <w:instrText xml:space="preserve"> PAGEREF _Toc147 \h </w:instrText>
        </w:r>
        <w:r>
          <w:fldChar w:fldCharType="separate"/>
        </w:r>
        <w:r>
          <w:t>33</w:t>
        </w:r>
        <w:r>
          <w:fldChar w:fldCharType="end"/>
        </w:r>
      </w:hyperlink>
    </w:p>
    <w:p>
      <w:pPr>
        <w:pStyle w:val="TOC2"/>
        <w:tabs>
          <w:tab w:val="right" w:leader="dot" w:pos="8306"/>
        </w:tabs>
      </w:pPr>
      <w:hyperlink w:anchor="_Toc10334" w:history="1">
        <w:r>
          <w:rPr>
            <w:rFonts w:ascii="仿宋" w:eastAsia="仿宋" w:hAnsi="仿宋" w:cs="仿宋" w:hint="eastAsia"/>
            <w:lang w:eastAsia="zh-CN"/>
          </w:rPr>
          <w:t>(三)、区域经济影响分析</w:t>
        </w:r>
        <w:r>
          <w:tab/>
        </w:r>
        <w:r>
          <w:fldChar w:fldCharType="begin"/>
        </w:r>
        <w:r>
          <w:instrText xml:space="preserve"> PAGEREF _Toc10334 \h </w:instrText>
        </w:r>
        <w:r>
          <w:fldChar w:fldCharType="separate"/>
        </w:r>
        <w:r>
          <w:t>34</w:t>
        </w:r>
        <w:r>
          <w:fldChar w:fldCharType="end"/>
        </w:r>
      </w:hyperlink>
    </w:p>
    <w:p>
      <w:pPr>
        <w:pStyle w:val="TOC2"/>
        <w:tabs>
          <w:tab w:val="right" w:leader="dot" w:pos="8306"/>
        </w:tabs>
      </w:pPr>
      <w:hyperlink w:anchor="_Toc16552" w:history="1">
        <w:r>
          <w:rPr>
            <w:rFonts w:ascii="仿宋" w:eastAsia="仿宋" w:hAnsi="仿宋" w:cs="仿宋" w:hint="eastAsia"/>
            <w:lang w:eastAsia="zh-CN"/>
          </w:rPr>
          <w:t>(四)、宏观经济影响分析</w:t>
        </w:r>
        <w:r>
          <w:tab/>
        </w:r>
        <w:r>
          <w:fldChar w:fldCharType="begin"/>
        </w:r>
        <w:r>
          <w:instrText xml:space="preserve"> PAGEREF _Toc16552 \h </w:instrText>
        </w:r>
        <w:r>
          <w:fldChar w:fldCharType="separate"/>
        </w:r>
        <w:r>
          <w:t>35</w:t>
        </w:r>
        <w:r>
          <w:fldChar w:fldCharType="end"/>
        </w:r>
      </w:hyperlink>
    </w:p>
    <w:p>
      <w:pPr>
        <w:pStyle w:val="TOC1"/>
        <w:tabs>
          <w:tab w:val="right" w:leader="dot" w:pos="8306"/>
        </w:tabs>
      </w:pPr>
      <w:hyperlink w:anchor="_Toc20216" w:history="1">
        <w:r>
          <w:rPr>
            <w:rFonts w:ascii="仿宋" w:eastAsia="仿宋" w:hAnsi="仿宋" w:cs="仿宋" w:hint="eastAsia"/>
            <w:lang w:eastAsia="zh-CN"/>
          </w:rPr>
          <w:t>七、土地利用与规划方案</w:t>
        </w:r>
        <w:r>
          <w:tab/>
        </w:r>
        <w:r>
          <w:fldChar w:fldCharType="begin"/>
        </w:r>
        <w:r>
          <w:instrText xml:space="preserve"> PAGEREF _Toc20216 \h </w:instrText>
        </w:r>
        <w:r>
          <w:fldChar w:fldCharType="separate"/>
        </w:r>
        <w:r>
          <w:t>37</w:t>
        </w:r>
        <w:r>
          <w:fldChar w:fldCharType="end"/>
        </w:r>
      </w:hyperlink>
    </w:p>
    <w:p>
      <w:pPr>
        <w:pStyle w:val="TOC2"/>
        <w:tabs>
          <w:tab w:val="right" w:leader="dot" w:pos="8306"/>
        </w:tabs>
      </w:pPr>
      <w:hyperlink w:anchor="_Toc19440" w:history="1">
        <w:r>
          <w:rPr>
            <w:rFonts w:ascii="仿宋" w:eastAsia="仿宋" w:hAnsi="仿宋" w:cs="仿宋" w:hint="eastAsia"/>
            <w:lang w:eastAsia="zh-CN"/>
          </w:rPr>
          <w:t>(一)、项目用地情况分析</w:t>
        </w:r>
        <w:r>
          <w:tab/>
        </w:r>
        <w:r>
          <w:fldChar w:fldCharType="begin"/>
        </w:r>
        <w:r>
          <w:instrText xml:space="preserve"> PAGEREF _Toc19440 \h </w:instrText>
        </w:r>
        <w:r>
          <w:fldChar w:fldCharType="separate"/>
        </w:r>
        <w:r>
          <w:t>37</w:t>
        </w:r>
        <w:r>
          <w:fldChar w:fldCharType="end"/>
        </w:r>
      </w:hyperlink>
    </w:p>
    <w:p>
      <w:pPr>
        <w:pStyle w:val="TOC2"/>
        <w:tabs>
          <w:tab w:val="right" w:leader="dot" w:pos="8306"/>
        </w:tabs>
      </w:pPr>
      <w:hyperlink w:anchor="_Toc5370" w:history="1">
        <w:r>
          <w:rPr>
            <w:rFonts w:ascii="仿宋" w:eastAsia="仿宋" w:hAnsi="仿宋" w:cs="仿宋" w:hint="eastAsia"/>
            <w:lang w:eastAsia="zh-CN"/>
          </w:rPr>
          <w:t>(二)、土地利用规划方案</w:t>
        </w:r>
        <w:r>
          <w:tab/>
        </w:r>
        <w:r>
          <w:fldChar w:fldCharType="begin"/>
        </w:r>
        <w:r>
          <w:instrText xml:space="preserve"> PAGEREF _Toc5370 \h </w:instrText>
        </w:r>
        <w:r>
          <w:fldChar w:fldCharType="separate"/>
        </w:r>
        <w:r>
          <w:t>38</w:t>
        </w:r>
        <w:r>
          <w:fldChar w:fldCharType="end"/>
        </w:r>
      </w:hyperlink>
    </w:p>
    <w:p>
      <w:pPr>
        <w:pStyle w:val="TOC1"/>
        <w:tabs>
          <w:tab w:val="right" w:leader="dot" w:pos="8306"/>
        </w:tabs>
      </w:pPr>
      <w:hyperlink w:anchor="_Toc4857" w:history="1">
        <w:r>
          <w:rPr>
            <w:rFonts w:ascii="仿宋" w:eastAsia="仿宋" w:hAnsi="仿宋" w:cs="仿宋" w:hint="eastAsia"/>
            <w:lang w:eastAsia="zh-CN"/>
          </w:rPr>
          <w:t>八、项目质量与标准</w:t>
        </w:r>
        <w:r>
          <w:tab/>
        </w:r>
        <w:r>
          <w:fldChar w:fldCharType="begin"/>
        </w:r>
        <w:r>
          <w:instrText xml:space="preserve"> PAGEREF _Toc4857 \h </w:instrText>
        </w:r>
        <w:r>
          <w:fldChar w:fldCharType="separate"/>
        </w:r>
        <w:r>
          <w:t>39</w:t>
        </w:r>
        <w:r>
          <w:fldChar w:fldCharType="end"/>
        </w:r>
      </w:hyperlink>
    </w:p>
    <w:p>
      <w:pPr>
        <w:pStyle w:val="TOC2"/>
        <w:tabs>
          <w:tab w:val="right" w:leader="dot" w:pos="8306"/>
        </w:tabs>
      </w:pPr>
      <w:hyperlink w:anchor="_Toc730" w:history="1">
        <w:r>
          <w:rPr>
            <w:rFonts w:ascii="仿宋" w:eastAsia="仿宋" w:hAnsi="仿宋" w:cs="仿宋" w:hint="eastAsia"/>
            <w:lang w:eastAsia="zh-CN"/>
          </w:rPr>
          <w:t>(一)、质量保障体系</w:t>
        </w:r>
        <w:r>
          <w:tab/>
        </w:r>
        <w:r>
          <w:fldChar w:fldCharType="begin"/>
        </w:r>
        <w:r>
          <w:instrText xml:space="preserve"> PAGEREF _Toc730 \h </w:instrText>
        </w:r>
        <w:r>
          <w:fldChar w:fldCharType="separate"/>
        </w:r>
        <w:r>
          <w:t>39</w:t>
        </w:r>
        <w:r>
          <w:fldChar w:fldCharType="end"/>
        </w:r>
      </w:hyperlink>
    </w:p>
    <w:p>
      <w:pPr>
        <w:pStyle w:val="TOC2"/>
        <w:tabs>
          <w:tab w:val="right" w:leader="dot" w:pos="8306"/>
        </w:tabs>
      </w:pPr>
      <w:hyperlink w:anchor="_Toc22030" w:history="1">
        <w:r>
          <w:rPr>
            <w:rFonts w:ascii="仿宋" w:eastAsia="仿宋" w:hAnsi="仿宋" w:cs="仿宋" w:hint="eastAsia"/>
            <w:lang w:eastAsia="zh-CN"/>
          </w:rPr>
          <w:t>(二)、标准化作业流程</w:t>
        </w:r>
        <w:r>
          <w:tab/>
        </w:r>
        <w:r>
          <w:fldChar w:fldCharType="begin"/>
        </w:r>
        <w:r>
          <w:instrText xml:space="preserve"> PAGEREF _Toc22030 \h </w:instrText>
        </w:r>
        <w:r>
          <w:fldChar w:fldCharType="separate"/>
        </w:r>
        <w:r>
          <w:t>40</w:t>
        </w:r>
        <w:r>
          <w:fldChar w:fldCharType="end"/>
        </w:r>
      </w:hyperlink>
    </w:p>
    <w:p>
      <w:pPr>
        <w:pStyle w:val="TOC2"/>
        <w:tabs>
          <w:tab w:val="right" w:leader="dot" w:pos="8306"/>
        </w:tabs>
      </w:pPr>
      <w:hyperlink w:anchor="_Toc4761" w:history="1">
        <w:r>
          <w:rPr>
            <w:rFonts w:ascii="仿宋" w:eastAsia="仿宋" w:hAnsi="仿宋" w:cs="仿宋" w:hint="eastAsia"/>
            <w:lang w:eastAsia="zh-CN"/>
          </w:rPr>
          <w:t>(三)、质量监控与评估</w:t>
        </w:r>
        <w:r>
          <w:tab/>
        </w:r>
        <w:r>
          <w:fldChar w:fldCharType="begin"/>
        </w:r>
        <w:r>
          <w:instrText xml:space="preserve"> PAGEREF _Toc4761 \h </w:instrText>
        </w:r>
        <w:r>
          <w:fldChar w:fldCharType="separate"/>
        </w:r>
        <w:r>
          <w:t>42</w:t>
        </w:r>
        <w:r>
          <w:fldChar w:fldCharType="end"/>
        </w:r>
      </w:hyperlink>
    </w:p>
    <w:p>
      <w:pPr>
        <w:pStyle w:val="TOC2"/>
        <w:tabs>
          <w:tab w:val="right" w:leader="dot" w:pos="8306"/>
        </w:tabs>
      </w:pPr>
      <w:hyperlink w:anchor="_Toc7793" w:history="1">
        <w:r>
          <w:rPr>
            <w:rFonts w:ascii="仿宋" w:eastAsia="仿宋" w:hAnsi="仿宋" w:cs="仿宋" w:hint="eastAsia"/>
            <w:lang w:eastAsia="zh-CN"/>
          </w:rPr>
          <w:t>(四)、质量改进计划</w:t>
        </w:r>
        <w:r>
          <w:tab/>
        </w:r>
        <w:r>
          <w:fldChar w:fldCharType="begin"/>
        </w:r>
        <w:r>
          <w:instrText xml:space="preserve"> PAGEREF _Toc7793 \h </w:instrText>
        </w:r>
        <w:r>
          <w:fldChar w:fldCharType="separate"/>
        </w:r>
        <w:r>
          <w:t>43</w:t>
        </w:r>
        <w:r>
          <w:fldChar w:fldCharType="end"/>
        </w:r>
      </w:hyperlink>
    </w:p>
    <w:p>
      <w:pPr>
        <w:pStyle w:val="TOC1"/>
        <w:tabs>
          <w:tab w:val="right" w:leader="dot" w:pos="8306"/>
        </w:tabs>
      </w:pPr>
      <w:hyperlink w:anchor="_Toc19123" w:history="1">
        <w:r>
          <w:rPr>
            <w:rFonts w:ascii="仿宋" w:eastAsia="仿宋" w:hAnsi="仿宋" w:cs="仿宋" w:hint="eastAsia"/>
            <w:lang w:eastAsia="zh-CN"/>
          </w:rPr>
          <w:t>九、环境保护与绿色发展</w:t>
        </w:r>
        <w:r>
          <w:tab/>
        </w:r>
        <w:r>
          <w:fldChar w:fldCharType="begin"/>
        </w:r>
        <w:r>
          <w:instrText xml:space="preserve"> PAGEREF _Toc19123 \h </w:instrText>
        </w:r>
        <w:r>
          <w:fldChar w:fldCharType="separate"/>
        </w:r>
        <w:r>
          <w:t>44</w:t>
        </w:r>
        <w:r>
          <w:fldChar w:fldCharType="end"/>
        </w:r>
      </w:hyperlink>
    </w:p>
    <w:p>
      <w:pPr>
        <w:pStyle w:val="TOC2"/>
        <w:tabs>
          <w:tab w:val="right" w:leader="dot" w:pos="8306"/>
        </w:tabs>
      </w:pPr>
      <w:hyperlink w:anchor="_Toc23037" w:history="1">
        <w:r>
          <w:rPr>
            <w:rFonts w:ascii="仿宋" w:eastAsia="仿宋" w:hAnsi="仿宋" w:cs="仿宋" w:hint="eastAsia"/>
            <w:lang w:eastAsia="zh-CN"/>
          </w:rPr>
          <w:t>(一)、环境保护措施</w:t>
        </w:r>
        <w:r>
          <w:tab/>
        </w:r>
        <w:r>
          <w:fldChar w:fldCharType="begin"/>
        </w:r>
        <w:r>
          <w:instrText xml:space="preserve"> PAGEREF _Toc23037 \h </w:instrText>
        </w:r>
        <w:r>
          <w:fldChar w:fldCharType="separate"/>
        </w:r>
        <w:r>
          <w:t>44</w:t>
        </w:r>
        <w:r>
          <w:fldChar w:fldCharType="end"/>
        </w:r>
      </w:hyperlink>
    </w:p>
    <w:p>
      <w:pPr>
        <w:pStyle w:val="TOC2"/>
        <w:tabs>
          <w:tab w:val="right" w:leader="dot" w:pos="8306"/>
        </w:tabs>
      </w:pPr>
      <w:hyperlink w:anchor="_Toc9627" w:history="1">
        <w:r>
          <w:rPr>
            <w:rFonts w:ascii="仿宋" w:eastAsia="仿宋" w:hAnsi="仿宋" w:cs="仿宋" w:hint="eastAsia"/>
            <w:lang w:eastAsia="zh-CN"/>
          </w:rPr>
          <w:t>(二)、绿色发展与可持续发展策略</w:t>
        </w:r>
        <w:r>
          <w:tab/>
        </w:r>
        <w:r>
          <w:fldChar w:fldCharType="begin"/>
        </w:r>
        <w:r>
          <w:instrText xml:space="preserve"> PAGEREF _Toc9627 \h </w:instrText>
        </w:r>
        <w:r>
          <w:fldChar w:fldCharType="separate"/>
        </w:r>
        <w:r>
          <w:t>46</w:t>
        </w:r>
        <w:r>
          <w:fldChar w:fldCharType="end"/>
        </w:r>
      </w:hyperlink>
    </w:p>
    <w:p>
      <w:pPr>
        <w:pStyle w:val="TOC1"/>
        <w:tabs>
          <w:tab w:val="right" w:leader="dot" w:pos="8306"/>
        </w:tabs>
      </w:pPr>
      <w:hyperlink w:anchor="_Toc30017" w:history="1">
        <w:r>
          <w:rPr>
            <w:rFonts w:ascii="仿宋" w:eastAsia="仿宋" w:hAnsi="仿宋" w:cs="仿宋" w:hint="eastAsia"/>
            <w:lang w:eastAsia="zh-CN"/>
          </w:rPr>
          <w:t>十、项目实施与管理方案</w:t>
        </w:r>
        <w:r>
          <w:tab/>
        </w:r>
        <w:r>
          <w:fldChar w:fldCharType="begin"/>
        </w:r>
        <w:r>
          <w:instrText xml:space="preserve"> PAGEREF _Toc30017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93" w:history="1">
        <w:r>
          <w:rPr>
            <w:rFonts w:ascii="仿宋" w:eastAsia="仿宋" w:hAnsi="仿宋" w:cs="仿宋" w:hint="eastAsia"/>
            <w:lang w:eastAsia="zh-CN"/>
          </w:rPr>
          <w:t>(一)、项目实施计划</w:t>
        </w:r>
        <w:r>
          <w:tab/>
        </w:r>
        <w:r>
          <w:fldChar w:fldCharType="begin"/>
        </w:r>
        <w:r>
          <w:instrText xml:space="preserve"> PAGEREF _Toc20993 \h </w:instrText>
        </w:r>
        <w:r>
          <w:fldChar w:fldCharType="separate"/>
        </w:r>
        <w:r>
          <w:t>47</w:t>
        </w:r>
        <w:r>
          <w:fldChar w:fldCharType="end"/>
        </w:r>
      </w:hyperlink>
    </w:p>
    <w:p>
      <w:pPr>
        <w:pStyle w:val="TOC2"/>
        <w:tabs>
          <w:tab w:val="right" w:leader="dot" w:pos="8306"/>
        </w:tabs>
      </w:pPr>
      <w:hyperlink w:anchor="_Toc28440" w:history="1">
        <w:r>
          <w:rPr>
            <w:rFonts w:ascii="仿宋" w:eastAsia="仿宋" w:hAnsi="仿宋" w:cs="仿宋" w:hint="eastAsia"/>
            <w:lang w:eastAsia="zh-CN"/>
          </w:rPr>
          <w:t>(二)、项目组织机构与职责</w:t>
        </w:r>
        <w:r>
          <w:tab/>
        </w:r>
        <w:r>
          <w:fldChar w:fldCharType="begin"/>
        </w:r>
        <w:r>
          <w:instrText xml:space="preserve"> PAGEREF _Toc28440 \h </w:instrText>
        </w:r>
        <w:r>
          <w:fldChar w:fldCharType="separate"/>
        </w:r>
        <w:r>
          <w:t>49</w:t>
        </w:r>
        <w:r>
          <w:fldChar w:fldCharType="end"/>
        </w:r>
      </w:hyperlink>
    </w:p>
    <w:p>
      <w:pPr>
        <w:pStyle w:val="TOC2"/>
        <w:tabs>
          <w:tab w:val="right" w:leader="dot" w:pos="8306"/>
        </w:tabs>
      </w:pPr>
      <w:hyperlink w:anchor="_Toc31357" w:history="1">
        <w:r>
          <w:rPr>
            <w:rFonts w:ascii="仿宋" w:eastAsia="仿宋" w:hAnsi="仿宋" w:cs="仿宋" w:hint="eastAsia"/>
            <w:lang w:eastAsia="zh-CN"/>
          </w:rPr>
          <w:t>(三)、项目管理与监控体系</w:t>
        </w:r>
        <w:r>
          <w:tab/>
        </w:r>
        <w:r>
          <w:fldChar w:fldCharType="begin"/>
        </w:r>
        <w:r>
          <w:instrText xml:space="preserve"> PAGEREF _Toc31357 \h </w:instrText>
        </w:r>
        <w:r>
          <w:fldChar w:fldCharType="separate"/>
        </w:r>
        <w:r>
          <w:t>51</w:t>
        </w:r>
        <w:r>
          <w:fldChar w:fldCharType="end"/>
        </w:r>
      </w:hyperlink>
    </w:p>
    <w:p>
      <w:pPr>
        <w:pStyle w:val="TOC1"/>
        <w:tabs>
          <w:tab w:val="right" w:leader="dot" w:pos="8306"/>
        </w:tabs>
      </w:pPr>
      <w:hyperlink w:anchor="_Toc31296" w:history="1">
        <w:r>
          <w:rPr>
            <w:rFonts w:ascii="仿宋" w:eastAsia="仿宋" w:hAnsi="仿宋" w:cs="仿宋" w:hint="eastAsia"/>
            <w:lang w:eastAsia="zh-CN"/>
          </w:rPr>
          <w:t>十一、经济效益与社会效益优化</w:t>
        </w:r>
        <w:r>
          <w:tab/>
        </w:r>
        <w:r>
          <w:fldChar w:fldCharType="begin"/>
        </w:r>
        <w:r>
          <w:instrText xml:space="preserve"> PAGEREF _Toc31296 \h </w:instrText>
        </w:r>
        <w:r>
          <w:fldChar w:fldCharType="separate"/>
        </w:r>
        <w:r>
          <w:t>53</w:t>
        </w:r>
        <w:r>
          <w:fldChar w:fldCharType="end"/>
        </w:r>
      </w:hyperlink>
    </w:p>
    <w:p>
      <w:pPr>
        <w:pStyle w:val="TOC2"/>
        <w:tabs>
          <w:tab w:val="right" w:leader="dot" w:pos="8306"/>
        </w:tabs>
      </w:pPr>
      <w:hyperlink w:anchor="_Toc30544" w:history="1">
        <w:r>
          <w:rPr>
            <w:rFonts w:ascii="仿宋" w:eastAsia="仿宋" w:hAnsi="仿宋" w:cs="仿宋" w:hint="eastAsia"/>
            <w:lang w:eastAsia="zh-CN"/>
          </w:rPr>
          <w:t>(一)、经济效益提升策略</w:t>
        </w:r>
        <w:r>
          <w:tab/>
        </w:r>
        <w:r>
          <w:fldChar w:fldCharType="begin"/>
        </w:r>
        <w:r>
          <w:instrText xml:space="preserve"> PAGEREF _Toc30544 \h </w:instrText>
        </w:r>
        <w:r>
          <w:fldChar w:fldCharType="separate"/>
        </w:r>
        <w:r>
          <w:t>53</w:t>
        </w:r>
        <w:r>
          <w:fldChar w:fldCharType="end"/>
        </w:r>
      </w:hyperlink>
    </w:p>
    <w:p>
      <w:pPr>
        <w:pStyle w:val="TOC2"/>
        <w:tabs>
          <w:tab w:val="right" w:leader="dot" w:pos="8306"/>
        </w:tabs>
      </w:pPr>
      <w:hyperlink w:anchor="_Toc9353" w:history="1">
        <w:r>
          <w:rPr>
            <w:rFonts w:ascii="仿宋" w:eastAsia="仿宋" w:hAnsi="仿宋" w:cs="仿宋" w:hint="eastAsia"/>
            <w:lang w:eastAsia="zh-CN"/>
          </w:rPr>
          <w:t>(二)、社会效益增强方案</w:t>
        </w:r>
        <w:r>
          <w:tab/>
        </w:r>
        <w:r>
          <w:fldChar w:fldCharType="begin"/>
        </w:r>
        <w:r>
          <w:instrText xml:space="preserve"> PAGEREF _Toc9353 \h </w:instrText>
        </w:r>
        <w:r>
          <w:fldChar w:fldCharType="separate"/>
        </w:r>
        <w:r>
          <w:t>54</w:t>
        </w:r>
        <w:r>
          <w:fldChar w:fldCharType="end"/>
        </w:r>
      </w:hyperlink>
    </w:p>
    <w:p>
      <w:pPr>
        <w:pStyle w:val="TOC1"/>
        <w:tabs>
          <w:tab w:val="right" w:leader="dot" w:pos="8306"/>
        </w:tabs>
      </w:pPr>
      <w:hyperlink w:anchor="_Toc9041" w:history="1">
        <w:r>
          <w:rPr>
            <w:rFonts w:ascii="仿宋" w:eastAsia="仿宋" w:hAnsi="仿宋" w:cs="仿宋" w:hint="eastAsia"/>
            <w:lang w:eastAsia="zh-CN"/>
          </w:rPr>
          <w:t>十二、环境保护与治理方案</w:t>
        </w:r>
        <w:r>
          <w:tab/>
        </w:r>
        <w:r>
          <w:fldChar w:fldCharType="begin"/>
        </w:r>
        <w:r>
          <w:instrText xml:space="preserve"> PAGEREF _Toc9041 \h </w:instrText>
        </w:r>
        <w:r>
          <w:fldChar w:fldCharType="separate"/>
        </w:r>
        <w:r>
          <w:t>55</w:t>
        </w:r>
        <w:r>
          <w:fldChar w:fldCharType="end"/>
        </w:r>
      </w:hyperlink>
    </w:p>
    <w:p>
      <w:pPr>
        <w:pStyle w:val="TOC2"/>
        <w:tabs>
          <w:tab w:val="right" w:leader="dot" w:pos="8306"/>
        </w:tabs>
      </w:pPr>
      <w:hyperlink w:anchor="_Toc30861" w:history="1">
        <w:r>
          <w:rPr>
            <w:rFonts w:ascii="仿宋" w:eastAsia="仿宋" w:hAnsi="仿宋" w:cs="仿宋" w:hint="eastAsia"/>
            <w:lang w:eastAsia="zh-CN"/>
          </w:rPr>
          <w:t>(一)、项目环境影响评估</w:t>
        </w:r>
        <w:r>
          <w:tab/>
        </w:r>
        <w:r>
          <w:fldChar w:fldCharType="begin"/>
        </w:r>
        <w:r>
          <w:instrText xml:space="preserve"> PAGEREF _Toc30861 \h </w:instrText>
        </w:r>
        <w:r>
          <w:fldChar w:fldCharType="separate"/>
        </w:r>
        <w:r>
          <w:t>55</w:t>
        </w:r>
        <w:r>
          <w:fldChar w:fldCharType="end"/>
        </w:r>
      </w:hyperlink>
    </w:p>
    <w:p>
      <w:pPr>
        <w:pStyle w:val="TOC2"/>
        <w:tabs>
          <w:tab w:val="right" w:leader="dot" w:pos="8306"/>
        </w:tabs>
      </w:pPr>
      <w:hyperlink w:anchor="_Toc5456" w:history="1">
        <w:r>
          <w:rPr>
            <w:rFonts w:ascii="仿宋" w:eastAsia="仿宋" w:hAnsi="仿宋" w:cs="仿宋" w:hint="eastAsia"/>
            <w:lang w:eastAsia="zh-CN"/>
          </w:rPr>
          <w:t>(二)、环境保护措施与治理方案</w:t>
        </w:r>
        <w:r>
          <w:tab/>
        </w:r>
        <w:r>
          <w:fldChar w:fldCharType="begin"/>
        </w:r>
        <w:r>
          <w:instrText xml:space="preserve"> PAGEREF _Toc5456 \h </w:instrText>
        </w:r>
        <w:r>
          <w:fldChar w:fldCharType="separate"/>
        </w:r>
        <w:r>
          <w:t>55</w:t>
        </w:r>
        <w:r>
          <w:fldChar w:fldCharType="end"/>
        </w:r>
      </w:hyperlink>
    </w:p>
    <w:p>
      <w:pPr>
        <w:pStyle w:val="TOC1"/>
        <w:tabs>
          <w:tab w:val="right" w:leader="dot" w:pos="8306"/>
        </w:tabs>
      </w:pPr>
      <w:hyperlink w:anchor="_Toc30224" w:history="1">
        <w:r>
          <w:rPr>
            <w:rFonts w:ascii="仿宋" w:eastAsia="仿宋" w:hAnsi="仿宋" w:cs="仿宋" w:hint="eastAsia"/>
            <w:lang w:eastAsia="zh-CN"/>
          </w:rPr>
          <w:t>十三、设施与设备管理</w:t>
        </w:r>
        <w:r>
          <w:tab/>
        </w:r>
        <w:r>
          <w:fldChar w:fldCharType="begin"/>
        </w:r>
        <w:r>
          <w:instrText xml:space="preserve"> PAGEREF _Toc30224 \h </w:instrText>
        </w:r>
        <w:r>
          <w:fldChar w:fldCharType="separate"/>
        </w:r>
        <w:r>
          <w:t>56</w:t>
        </w:r>
        <w:r>
          <w:fldChar w:fldCharType="end"/>
        </w:r>
      </w:hyperlink>
    </w:p>
    <w:p>
      <w:pPr>
        <w:pStyle w:val="TOC2"/>
        <w:tabs>
          <w:tab w:val="right" w:leader="dot" w:pos="8306"/>
        </w:tabs>
      </w:pPr>
      <w:hyperlink w:anchor="_Toc18795" w:history="1">
        <w:r>
          <w:rPr>
            <w:rFonts w:ascii="仿宋" w:eastAsia="仿宋" w:hAnsi="仿宋" w:cs="仿宋" w:hint="eastAsia"/>
            <w:lang w:eastAsia="zh-CN"/>
          </w:rPr>
          <w:t>(一)、设施规划与配置</w:t>
        </w:r>
        <w:r>
          <w:tab/>
        </w:r>
        <w:r>
          <w:fldChar w:fldCharType="begin"/>
        </w:r>
        <w:r>
          <w:instrText xml:space="preserve"> PAGEREF _Toc18795 \h </w:instrText>
        </w:r>
        <w:r>
          <w:fldChar w:fldCharType="separate"/>
        </w:r>
        <w:r>
          <w:t>56</w:t>
        </w:r>
        <w:r>
          <w:fldChar w:fldCharType="end"/>
        </w:r>
      </w:hyperlink>
    </w:p>
    <w:p>
      <w:pPr>
        <w:pStyle w:val="TOC2"/>
        <w:tabs>
          <w:tab w:val="right" w:leader="dot" w:pos="8306"/>
        </w:tabs>
      </w:pPr>
      <w:hyperlink w:anchor="_Toc24182" w:history="1">
        <w:r>
          <w:rPr>
            <w:rFonts w:ascii="仿宋" w:eastAsia="仿宋" w:hAnsi="仿宋" w:cs="仿宋" w:hint="eastAsia"/>
            <w:lang w:eastAsia="zh-CN"/>
          </w:rPr>
          <w:t>(二)、设备采购与维护管理</w:t>
        </w:r>
        <w:r>
          <w:tab/>
        </w:r>
        <w:r>
          <w:fldChar w:fldCharType="begin"/>
        </w:r>
        <w:r>
          <w:instrText xml:space="preserve"> PAGEREF _Toc24182 \h </w:instrText>
        </w:r>
        <w:r>
          <w:fldChar w:fldCharType="separate"/>
        </w:r>
        <w:r>
          <w:t>57</w:t>
        </w:r>
        <w:r>
          <w:fldChar w:fldCharType="end"/>
        </w:r>
      </w:hyperlink>
    </w:p>
    <w:p>
      <w:pPr>
        <w:pStyle w:val="TOC2"/>
        <w:tabs>
          <w:tab w:val="right" w:leader="dot" w:pos="8306"/>
        </w:tabs>
      </w:pPr>
      <w:hyperlink w:anchor="_Toc25130" w:history="1">
        <w:r>
          <w:rPr>
            <w:rFonts w:ascii="仿宋" w:eastAsia="仿宋" w:hAnsi="仿宋" w:cs="仿宋" w:hint="eastAsia"/>
            <w:lang w:eastAsia="zh-CN"/>
          </w:rPr>
          <w:t>(三)、设施设备升级策略</w:t>
        </w:r>
        <w:r>
          <w:tab/>
        </w:r>
        <w:r>
          <w:fldChar w:fldCharType="begin"/>
        </w:r>
        <w:r>
          <w:instrText xml:space="preserve"> PAGEREF _Toc25130 \h </w:instrText>
        </w:r>
        <w:r>
          <w:fldChar w:fldCharType="separate"/>
        </w:r>
        <w:r>
          <w:t>58</w:t>
        </w:r>
        <w:r>
          <w:fldChar w:fldCharType="end"/>
        </w:r>
      </w:hyperlink>
    </w:p>
    <w:p>
      <w:pPr>
        <w:pStyle w:val="TOC1"/>
        <w:tabs>
          <w:tab w:val="right" w:leader="dot" w:pos="8306"/>
        </w:tabs>
      </w:pPr>
      <w:hyperlink w:anchor="_Toc32256" w:history="1">
        <w:r>
          <w:rPr>
            <w:rFonts w:ascii="仿宋" w:eastAsia="仿宋" w:hAnsi="仿宋" w:cs="仿宋" w:hint="eastAsia"/>
            <w:lang w:eastAsia="zh-CN"/>
          </w:rPr>
          <w:t>十四、创新驱动与持续发展</w:t>
        </w:r>
        <w:r>
          <w:tab/>
        </w:r>
        <w:r>
          <w:fldChar w:fldCharType="begin"/>
        </w:r>
        <w:r>
          <w:instrText xml:space="preserve"> PAGEREF _Toc32256 \h </w:instrText>
        </w:r>
        <w:r>
          <w:fldChar w:fldCharType="separate"/>
        </w:r>
        <w:r>
          <w:t>58</w:t>
        </w:r>
        <w:r>
          <w:fldChar w:fldCharType="end"/>
        </w:r>
      </w:hyperlink>
    </w:p>
    <w:p>
      <w:pPr>
        <w:pStyle w:val="TOC2"/>
        <w:tabs>
          <w:tab w:val="right" w:leader="dot" w:pos="8306"/>
        </w:tabs>
      </w:pPr>
      <w:hyperlink w:anchor="_Toc10078" w:history="1">
        <w:r>
          <w:rPr>
            <w:rFonts w:ascii="仿宋" w:eastAsia="仿宋" w:hAnsi="仿宋" w:cs="仿宋" w:hint="eastAsia"/>
            <w:lang w:eastAsia="zh-CN"/>
          </w:rPr>
          <w:t>(一)、创新驱动战略实施</w:t>
        </w:r>
        <w:r>
          <w:tab/>
        </w:r>
        <w:r>
          <w:fldChar w:fldCharType="begin"/>
        </w:r>
        <w:r>
          <w:instrText xml:space="preserve"> PAGEREF _Toc10078 \h </w:instrText>
        </w:r>
        <w:r>
          <w:fldChar w:fldCharType="separate"/>
        </w:r>
        <w:r>
          <w:t>58</w:t>
        </w:r>
        <w:r>
          <w:fldChar w:fldCharType="end"/>
        </w:r>
      </w:hyperlink>
    </w:p>
    <w:p>
      <w:pPr>
        <w:pStyle w:val="TOC2"/>
        <w:tabs>
          <w:tab w:val="right" w:leader="dot" w:pos="8306"/>
        </w:tabs>
      </w:pPr>
      <w:hyperlink w:anchor="_Toc8089" w:history="1">
        <w:r>
          <w:rPr>
            <w:rFonts w:ascii="仿宋" w:eastAsia="仿宋" w:hAnsi="仿宋" w:cs="仿宋" w:hint="eastAsia"/>
            <w:lang w:eastAsia="zh-CN"/>
          </w:rPr>
          <w:t>(二)、持续发展路径探索</w:t>
        </w:r>
        <w:r>
          <w:tab/>
        </w:r>
        <w:r>
          <w:fldChar w:fldCharType="begin"/>
        </w:r>
        <w:r>
          <w:instrText xml:space="preserve"> PAGEREF _Toc8089 \h </w:instrText>
        </w:r>
        <w:r>
          <w:fldChar w:fldCharType="separate"/>
        </w:r>
        <w:r>
          <w:t>60</w:t>
        </w:r>
        <w:r>
          <w:fldChar w:fldCharType="end"/>
        </w:r>
      </w:hyperlink>
    </w:p>
    <w:p>
      <w:pPr>
        <w:pStyle w:val="TOC1"/>
        <w:tabs>
          <w:tab w:val="right" w:leader="dot" w:pos="8306"/>
        </w:tabs>
      </w:pPr>
      <w:hyperlink w:anchor="_Toc22804" w:history="1">
        <w:r>
          <w:rPr>
            <w:rFonts w:ascii="仿宋" w:eastAsia="仿宋" w:hAnsi="仿宋" w:cs="仿宋" w:hint="eastAsia"/>
            <w:lang w:eastAsia="zh-CN"/>
          </w:rPr>
          <w:t>十五、质量管理与控制</w:t>
        </w:r>
        <w:r>
          <w:tab/>
        </w:r>
        <w:r>
          <w:fldChar w:fldCharType="begin"/>
        </w:r>
        <w:r>
          <w:instrText xml:space="preserve"> PAGEREF _Toc22804 \h </w:instrText>
        </w:r>
        <w:r>
          <w:fldChar w:fldCharType="separate"/>
        </w:r>
        <w:r>
          <w:t>64</w:t>
        </w:r>
        <w:r>
          <w:fldChar w:fldCharType="end"/>
        </w:r>
      </w:hyperlink>
    </w:p>
    <w:p>
      <w:pPr>
        <w:pStyle w:val="TOC2"/>
        <w:tabs>
          <w:tab w:val="right" w:leader="dot" w:pos="8306"/>
        </w:tabs>
      </w:pPr>
      <w:hyperlink w:anchor="_Toc2186" w:history="1">
        <w:r>
          <w:rPr>
            <w:rFonts w:ascii="仿宋" w:eastAsia="仿宋" w:hAnsi="仿宋" w:cs="仿宋" w:hint="eastAsia"/>
            <w:lang w:eastAsia="zh-CN"/>
          </w:rPr>
          <w:t>(一)、质量管理体系建设</w:t>
        </w:r>
        <w:r>
          <w:tab/>
        </w:r>
        <w:r>
          <w:fldChar w:fldCharType="begin"/>
        </w:r>
        <w:r>
          <w:instrText xml:space="preserve"> PAGEREF _Toc2186 \h </w:instrText>
        </w:r>
        <w:r>
          <w:fldChar w:fldCharType="separate"/>
        </w:r>
        <w:r>
          <w:t>64</w:t>
        </w:r>
        <w:r>
          <w:fldChar w:fldCharType="end"/>
        </w:r>
      </w:hyperlink>
    </w:p>
    <w:p>
      <w:pPr>
        <w:pStyle w:val="TOC2"/>
        <w:tabs>
          <w:tab w:val="right" w:leader="dot" w:pos="8306"/>
        </w:tabs>
      </w:pPr>
      <w:hyperlink w:anchor="_Toc24359" w:history="1">
        <w:r>
          <w:rPr>
            <w:rFonts w:ascii="仿宋" w:eastAsia="仿宋" w:hAnsi="仿宋" w:cs="仿宋" w:hint="eastAsia"/>
            <w:lang w:eastAsia="zh-CN"/>
          </w:rPr>
          <w:t>(二)、质量控制措施</w:t>
        </w:r>
        <w:r>
          <w:tab/>
        </w:r>
        <w:r>
          <w:fldChar w:fldCharType="begin"/>
        </w:r>
        <w:r>
          <w:instrText xml:space="preserve"> PAGEREF _Toc24359 \h </w:instrText>
        </w:r>
        <w:r>
          <w:fldChar w:fldCharType="separate"/>
        </w:r>
        <w:r>
          <w:t>65</w:t>
        </w:r>
        <w:r>
          <w:fldChar w:fldCharType="end"/>
        </w:r>
      </w:hyperlink>
    </w:p>
    <w:p>
      <w:pPr>
        <w:pStyle w:val="TOC1"/>
        <w:tabs>
          <w:tab w:val="right" w:leader="dot" w:pos="8306"/>
        </w:tabs>
      </w:pPr>
      <w:hyperlink w:anchor="_Toc585" w:history="1">
        <w:r>
          <w:rPr>
            <w:rFonts w:ascii="仿宋" w:eastAsia="仿宋" w:hAnsi="仿宋" w:cs="仿宋" w:hint="eastAsia"/>
            <w:lang w:eastAsia="zh-CN"/>
          </w:rPr>
          <w:t>十六、企业合规与伦理</w:t>
        </w:r>
        <w:r>
          <w:tab/>
        </w:r>
        <w:r>
          <w:fldChar w:fldCharType="begin"/>
        </w:r>
        <w:r>
          <w:instrText xml:space="preserve"> PAGEREF _Toc585 \h </w:instrText>
        </w:r>
        <w:r>
          <w:fldChar w:fldCharType="separate"/>
        </w:r>
        <w:r>
          <w:t>67</w:t>
        </w:r>
        <w:r>
          <w:fldChar w:fldCharType="end"/>
        </w:r>
      </w:hyperlink>
    </w:p>
    <w:p>
      <w:pPr>
        <w:pStyle w:val="TOC2"/>
        <w:tabs>
          <w:tab w:val="right" w:leader="dot" w:pos="8306"/>
        </w:tabs>
      </w:pPr>
      <w:hyperlink w:anchor="_Toc25124" w:history="1">
        <w:r>
          <w:rPr>
            <w:rFonts w:ascii="仿宋" w:eastAsia="仿宋" w:hAnsi="仿宋" w:cs="仿宋" w:hint="eastAsia"/>
            <w:lang w:eastAsia="zh-CN"/>
          </w:rPr>
          <w:t>(一)、合规政策与程序</w:t>
        </w:r>
        <w:r>
          <w:tab/>
        </w:r>
        <w:r>
          <w:fldChar w:fldCharType="begin"/>
        </w:r>
        <w:r>
          <w:instrText xml:space="preserve"> PAGEREF _Toc25124 \h </w:instrText>
        </w:r>
        <w:r>
          <w:fldChar w:fldCharType="separate"/>
        </w:r>
        <w:r>
          <w:t>67</w:t>
        </w:r>
        <w:r>
          <w:fldChar w:fldCharType="end"/>
        </w:r>
      </w:hyperlink>
    </w:p>
    <w:p>
      <w:pPr>
        <w:pStyle w:val="TOC2"/>
        <w:tabs>
          <w:tab w:val="right" w:leader="dot" w:pos="8306"/>
        </w:tabs>
      </w:pPr>
      <w:hyperlink w:anchor="_Toc27709" w:history="1">
        <w:r>
          <w:rPr>
            <w:rFonts w:ascii="仿宋" w:eastAsia="仿宋" w:hAnsi="仿宋" w:cs="仿宋" w:hint="eastAsia"/>
            <w:lang w:eastAsia="zh-CN"/>
          </w:rPr>
          <w:t>(二)、伦理规范与培训</w:t>
        </w:r>
        <w:r>
          <w:tab/>
        </w:r>
        <w:r>
          <w:fldChar w:fldCharType="begin"/>
        </w:r>
        <w:r>
          <w:instrText xml:space="preserve"> PAGEREF _Toc27709 \h </w:instrText>
        </w:r>
        <w:r>
          <w:fldChar w:fldCharType="separate"/>
        </w:r>
        <w:r>
          <w:t>68</w:t>
        </w:r>
        <w:r>
          <w:fldChar w:fldCharType="end"/>
        </w:r>
      </w:hyperlink>
    </w:p>
    <w:p>
      <w:pPr>
        <w:pStyle w:val="TOC2"/>
        <w:tabs>
          <w:tab w:val="right" w:leader="dot" w:pos="8306"/>
        </w:tabs>
      </w:pPr>
      <w:hyperlink w:anchor="_Toc167" w:history="1">
        <w:r>
          <w:rPr>
            <w:rFonts w:ascii="仿宋" w:eastAsia="仿宋" w:hAnsi="仿宋" w:cs="仿宋" w:hint="eastAsia"/>
            <w:lang w:eastAsia="zh-CN"/>
          </w:rPr>
          <w:t>(三)、合规风险评估</w:t>
        </w:r>
        <w:r>
          <w:tab/>
        </w:r>
        <w:r>
          <w:fldChar w:fldCharType="begin"/>
        </w:r>
        <w:r>
          <w:instrText xml:space="preserve"> PAGEREF _Toc167 \h </w:instrText>
        </w:r>
        <w:r>
          <w:fldChar w:fldCharType="separate"/>
        </w:r>
        <w:r>
          <w:t>69</w:t>
        </w:r>
        <w:r>
          <w:fldChar w:fldCharType="end"/>
        </w:r>
      </w:hyperlink>
    </w:p>
    <w:p>
      <w:pPr>
        <w:pStyle w:val="TOC2"/>
        <w:tabs>
          <w:tab w:val="right" w:leader="dot" w:pos="8306"/>
        </w:tabs>
      </w:pPr>
      <w:hyperlink w:anchor="_Toc23604" w:history="1">
        <w:r>
          <w:rPr>
            <w:rFonts w:ascii="仿宋" w:eastAsia="仿宋" w:hAnsi="仿宋" w:cs="仿宋" w:hint="eastAsia"/>
            <w:lang w:eastAsia="zh-CN"/>
          </w:rPr>
          <w:t>(四)、合规监督与执行</w:t>
        </w:r>
        <w:r>
          <w:tab/>
        </w:r>
        <w:r>
          <w:fldChar w:fldCharType="begin"/>
        </w:r>
        <w:r>
          <w:instrText xml:space="preserve"> PAGEREF _Toc23604 \h </w:instrText>
        </w:r>
        <w:r>
          <w:fldChar w:fldCharType="separate"/>
        </w:r>
        <w:r>
          <w:t>70</w:t>
        </w:r>
        <w:r>
          <w:fldChar w:fldCharType="end"/>
        </w:r>
      </w:hyperlink>
    </w:p>
    <w:p>
      <w:pPr>
        <w:pStyle w:val="TOC1"/>
        <w:tabs>
          <w:tab w:val="right" w:leader="dot" w:pos="8306"/>
        </w:tabs>
      </w:pPr>
      <w:hyperlink w:anchor="_Toc11361" w:history="1">
        <w:r>
          <w:rPr>
            <w:rFonts w:ascii="仿宋" w:eastAsia="仿宋" w:hAnsi="仿宋" w:cs="仿宋" w:hint="eastAsia"/>
            <w:lang w:eastAsia="zh-CN"/>
          </w:rPr>
          <w:t>十七、项目施工方案</w:t>
        </w:r>
        <w:r>
          <w:tab/>
        </w:r>
        <w:r>
          <w:fldChar w:fldCharType="begin"/>
        </w:r>
        <w:r>
          <w:instrText xml:space="preserve"> PAGEREF _Toc11361 \h </w:instrText>
        </w:r>
        <w:r>
          <w:fldChar w:fldCharType="separate"/>
        </w:r>
        <w:r>
          <w:t>71</w:t>
        </w:r>
        <w:r>
          <w:fldChar w:fldCharType="end"/>
        </w:r>
      </w:hyperlink>
    </w:p>
    <w:p>
      <w:pPr>
        <w:pStyle w:val="TOC2"/>
        <w:tabs>
          <w:tab w:val="right" w:leader="dot" w:pos="8306"/>
        </w:tabs>
      </w:pPr>
      <w:hyperlink w:anchor="_Toc19406" w:history="1">
        <w:r>
          <w:rPr>
            <w:rFonts w:ascii="仿宋" w:eastAsia="仿宋" w:hAnsi="仿宋" w:cs="仿宋" w:hint="eastAsia"/>
            <w:lang w:eastAsia="zh-CN"/>
          </w:rPr>
          <w:t>(一)、施工组织设计</w:t>
        </w:r>
        <w:r>
          <w:tab/>
        </w:r>
        <w:r>
          <w:fldChar w:fldCharType="begin"/>
        </w:r>
        <w:r>
          <w:instrText xml:space="preserve"> PAGEREF _Toc19406 \h </w:instrText>
        </w:r>
        <w:r>
          <w:fldChar w:fldCharType="separate"/>
        </w:r>
        <w:r>
          <w:t>71</w:t>
        </w:r>
        <w:r>
          <w:fldChar w:fldCharType="end"/>
        </w:r>
      </w:hyperlink>
    </w:p>
    <w:p>
      <w:pPr>
        <w:pStyle w:val="TOC2"/>
        <w:tabs>
          <w:tab w:val="right" w:leader="dot" w:pos="8306"/>
        </w:tabs>
      </w:pPr>
      <w:hyperlink w:anchor="_Toc21591" w:history="1">
        <w:r>
          <w:rPr>
            <w:rFonts w:ascii="仿宋" w:eastAsia="仿宋" w:hAnsi="仿宋" w:cs="仿宋" w:hint="eastAsia"/>
            <w:lang w:eastAsia="zh-CN"/>
          </w:rPr>
          <w:t>(二)、施工工艺与技术路线</w:t>
        </w:r>
        <w:r>
          <w:tab/>
        </w:r>
        <w:r>
          <w:fldChar w:fldCharType="begin"/>
        </w:r>
        <w:r>
          <w:instrText xml:space="preserve"> PAGEREF _Toc21591 \h </w:instrText>
        </w:r>
        <w:r>
          <w:fldChar w:fldCharType="separate"/>
        </w:r>
        <w:r>
          <w:t>72</w:t>
        </w:r>
        <w:r>
          <w:fldChar w:fldCharType="end"/>
        </w:r>
      </w:hyperlink>
    </w:p>
    <w:p>
      <w:pPr>
        <w:pStyle w:val="TOC2"/>
        <w:tabs>
          <w:tab w:val="right" w:leader="dot" w:pos="8306"/>
        </w:tabs>
      </w:pPr>
      <w:hyperlink w:anchor="_Toc578" w:history="1">
        <w:r>
          <w:rPr>
            <w:rFonts w:ascii="仿宋" w:eastAsia="仿宋" w:hAnsi="仿宋" w:cs="仿宋" w:hint="eastAsia"/>
            <w:lang w:eastAsia="zh-CN"/>
          </w:rPr>
          <w:t>(三)、关键节点施工计划</w:t>
        </w:r>
        <w:r>
          <w:tab/>
        </w:r>
        <w:r>
          <w:fldChar w:fldCharType="begin"/>
        </w:r>
        <w:r>
          <w:instrText xml:space="preserve"> PAGEREF _Toc578 \h </w:instrText>
        </w:r>
        <w:r>
          <w:fldChar w:fldCharType="separate"/>
        </w:r>
        <w:r>
          <w:t>74</w:t>
        </w:r>
        <w:r>
          <w:fldChar w:fldCharType="end"/>
        </w:r>
      </w:hyperlink>
    </w:p>
    <w:p>
      <w:pPr>
        <w:pStyle w:val="TOC2"/>
        <w:tabs>
          <w:tab w:val="right" w:leader="dot" w:pos="8306"/>
        </w:tabs>
      </w:pPr>
      <w:hyperlink w:anchor="_Toc28192" w:history="1">
        <w:r>
          <w:rPr>
            <w:rFonts w:ascii="仿宋" w:eastAsia="仿宋" w:hAnsi="仿宋" w:cs="仿宋" w:hint="eastAsia"/>
            <w:lang w:eastAsia="zh-CN"/>
          </w:rPr>
          <w:t>(四)、施工现场管理</w:t>
        </w:r>
        <w:r>
          <w:tab/>
        </w:r>
        <w:r>
          <w:fldChar w:fldCharType="begin"/>
        </w:r>
        <w:r>
          <w:instrText xml:space="preserve"> PAGEREF _Toc28192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07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619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105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907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一、雾化器项目的市场准入条件分析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雾化器项目而言，市场准入条件首先取决于政策法规环境。政府对于[行业名称]领域的法规，如环保标准、税收政策、和技术使用规范，直接影响雾化器项目的运营和成本结构。例如，若政府针对使用可再生能源的企业提供税收优惠，这将对雾化器项目的财务规划产生重要影响。同时，考虑经济环境和消费者偏好的变化对雾化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二、雾化器项目的行业规范与合规性要求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雾化器项目来说，遵守行业规范和合规性要求是确保项目顺利进行的基础。这包括遵循质量控制标准、安全规定、数据保护法规等。例如，若雾化器项目涉及数据处理，须严格遵守相关的数据保护法规。此外，行业内部的自律规范，如产品标准和服务流程，也对于提升雾化器项目在行业内的认可度和竞争力至关重要。项目管理团队必须不断更新策略，以应对行业规范和法规的变化，确保雾化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三、雾化器项目的竞争格局和战略定位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雾化器项目的发展规划中，理解行业的竞争格局对于制定有效的市场策略极为关键。这包括分析主要竞争对手的市场地位、优势及其业务模式。雾化器项目面临的竞争对手可能包括大型成熟企业和创新型初创公司，各自采取不同的市场策略。因此，雾化器项目需精确地定位自己的市场策略，如专注于产品创新、客户服务或成本效率，以在竞争中占据优势。通过深入的市场和竞争分析，雾化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9102"/>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5070"/>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32035"/>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https://d.book118.com/628050070074006026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F93393"/>
    <w:rsid w:val="04F933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8050070074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2024-01-05T00:41:00Z</dcterms:created>
  <dcterms:modified xsi:type="dcterms:W3CDTF">2024-01-05T00:41:49Z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AAF34DECBB8C425EB850BD125F40B4A0_11</vt:lpwstr>
  </property>
  <property fmtid="{D5CDD505-2E9C-101B-9397-08002B2CF9AE}" pid="3" name="KSOProductBuildVer">
    <vt:lpwstr>2052-12.1.0.16120</vt:lpwstr>
  </property>
</Properties>
</file>