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栓剂机械相关项目运行指导方案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08" w:history="1">
        <w:r>
          <w:rPr>
            <w:rFonts w:ascii="仿宋" w:eastAsia="仿宋" w:hAnsi="仿宋" w:cs="仿宋" w:hint="eastAsia"/>
            <w:lang w:eastAsia="zh-CN"/>
          </w:rPr>
          <w:t>序言</w:t>
        </w:r>
        <w:r>
          <w:tab/>
        </w:r>
        <w:r>
          <w:fldChar w:fldCharType="begin"/>
        </w:r>
        <w:r>
          <w:instrText xml:space="preserve"> PAGEREF _Toc16608 \h </w:instrText>
        </w:r>
        <w:r>
          <w:fldChar w:fldCharType="separate"/>
        </w:r>
        <w:r>
          <w:t>3</w:t>
        </w:r>
        <w:r>
          <w:fldChar w:fldCharType="end"/>
        </w:r>
      </w:hyperlink>
    </w:p>
    <w:p>
      <w:pPr>
        <w:pStyle w:val="TOC1"/>
        <w:tabs>
          <w:tab w:val="right" w:leader="dot" w:pos="8306"/>
        </w:tabs>
      </w:pPr>
      <w:hyperlink w:anchor="_Toc21250" w:history="1">
        <w:r>
          <w:rPr>
            <w:rFonts w:ascii="仿宋" w:eastAsia="仿宋" w:hAnsi="仿宋" w:cs="仿宋" w:hint="eastAsia"/>
            <w:lang w:eastAsia="zh-CN"/>
          </w:rPr>
          <w:t>一、背景和必要性研究</w:t>
        </w:r>
        <w:r>
          <w:tab/>
        </w:r>
        <w:r>
          <w:fldChar w:fldCharType="begin"/>
        </w:r>
        <w:r>
          <w:instrText xml:space="preserve"> PAGEREF _Toc21250 \h </w:instrText>
        </w:r>
        <w:r>
          <w:fldChar w:fldCharType="separate"/>
        </w:r>
        <w:r>
          <w:t>3</w:t>
        </w:r>
        <w:r>
          <w:fldChar w:fldCharType="end"/>
        </w:r>
      </w:hyperlink>
    </w:p>
    <w:p>
      <w:pPr>
        <w:pStyle w:val="TOC2"/>
        <w:tabs>
          <w:tab w:val="right" w:leader="dot" w:pos="8306"/>
        </w:tabs>
      </w:pPr>
      <w:hyperlink w:anchor="_Toc11801" w:history="1">
        <w:r>
          <w:rPr>
            <w:rFonts w:ascii="仿宋" w:eastAsia="仿宋" w:hAnsi="仿宋" w:cs="仿宋" w:hint="eastAsia"/>
            <w:lang w:eastAsia="zh-CN"/>
          </w:rPr>
          <w:t>(一)、栓剂机械项目承办单位背景分析</w:t>
        </w:r>
        <w:r>
          <w:tab/>
        </w:r>
        <w:r>
          <w:fldChar w:fldCharType="begin"/>
        </w:r>
        <w:r>
          <w:instrText xml:space="preserve"> PAGEREF _Toc11801 \h </w:instrText>
        </w:r>
        <w:r>
          <w:fldChar w:fldCharType="separate"/>
        </w:r>
        <w:r>
          <w:t>3</w:t>
        </w:r>
        <w:r>
          <w:fldChar w:fldCharType="end"/>
        </w:r>
      </w:hyperlink>
    </w:p>
    <w:p>
      <w:pPr>
        <w:pStyle w:val="TOC2"/>
        <w:tabs>
          <w:tab w:val="right" w:leader="dot" w:pos="8306"/>
        </w:tabs>
      </w:pPr>
      <w:hyperlink w:anchor="_Toc11921" w:history="1">
        <w:r>
          <w:rPr>
            <w:rFonts w:ascii="仿宋" w:eastAsia="仿宋" w:hAnsi="仿宋" w:cs="仿宋" w:hint="eastAsia"/>
            <w:lang w:eastAsia="zh-CN"/>
          </w:rPr>
          <w:t>(二)、产业政策及发展规划</w:t>
        </w:r>
        <w:r>
          <w:tab/>
        </w:r>
        <w:r>
          <w:fldChar w:fldCharType="begin"/>
        </w:r>
        <w:r>
          <w:instrText xml:space="preserve"> PAGEREF _Toc11921 \h </w:instrText>
        </w:r>
        <w:r>
          <w:fldChar w:fldCharType="separate"/>
        </w:r>
        <w:r>
          <w:t>5</w:t>
        </w:r>
        <w:r>
          <w:fldChar w:fldCharType="end"/>
        </w:r>
      </w:hyperlink>
    </w:p>
    <w:p>
      <w:pPr>
        <w:pStyle w:val="TOC2"/>
        <w:tabs>
          <w:tab w:val="right" w:leader="dot" w:pos="8306"/>
        </w:tabs>
      </w:pPr>
      <w:hyperlink w:anchor="_Toc25954" w:history="1">
        <w:r>
          <w:rPr>
            <w:rFonts w:ascii="仿宋" w:eastAsia="仿宋" w:hAnsi="仿宋" w:cs="仿宋" w:hint="eastAsia"/>
            <w:lang w:eastAsia="zh-CN"/>
          </w:rPr>
          <w:t>(三)、鼓励中小企业发展</w:t>
        </w:r>
        <w:r>
          <w:tab/>
        </w:r>
        <w:r>
          <w:fldChar w:fldCharType="begin"/>
        </w:r>
        <w:r>
          <w:instrText xml:space="preserve"> PAGEREF _Toc25954 \h </w:instrText>
        </w:r>
        <w:r>
          <w:fldChar w:fldCharType="separate"/>
        </w:r>
        <w:r>
          <w:t>6</w:t>
        </w:r>
        <w:r>
          <w:fldChar w:fldCharType="end"/>
        </w:r>
      </w:hyperlink>
    </w:p>
    <w:p>
      <w:pPr>
        <w:pStyle w:val="TOC2"/>
        <w:tabs>
          <w:tab w:val="right" w:leader="dot" w:pos="8306"/>
        </w:tabs>
      </w:pPr>
      <w:hyperlink w:anchor="_Toc4082" w:history="1">
        <w:r>
          <w:rPr>
            <w:rFonts w:ascii="仿宋" w:eastAsia="仿宋" w:hAnsi="仿宋" w:cs="仿宋" w:hint="eastAsia"/>
            <w:lang w:eastAsia="zh-CN"/>
          </w:rPr>
          <w:t>(四)、宏观经济形势分析</w:t>
        </w:r>
        <w:r>
          <w:tab/>
        </w:r>
        <w:r>
          <w:fldChar w:fldCharType="begin"/>
        </w:r>
        <w:r>
          <w:instrText xml:space="preserve"> PAGEREF _Toc4082 \h </w:instrText>
        </w:r>
        <w:r>
          <w:fldChar w:fldCharType="separate"/>
        </w:r>
        <w:r>
          <w:t>7</w:t>
        </w:r>
        <w:r>
          <w:fldChar w:fldCharType="end"/>
        </w:r>
      </w:hyperlink>
    </w:p>
    <w:p>
      <w:pPr>
        <w:pStyle w:val="TOC2"/>
        <w:tabs>
          <w:tab w:val="right" w:leader="dot" w:pos="8306"/>
        </w:tabs>
      </w:pPr>
      <w:hyperlink w:anchor="_Toc31789" w:history="1">
        <w:r>
          <w:rPr>
            <w:rFonts w:ascii="仿宋" w:eastAsia="仿宋" w:hAnsi="仿宋" w:cs="仿宋" w:hint="eastAsia"/>
            <w:lang w:eastAsia="zh-CN"/>
          </w:rPr>
          <w:t>(五)、区域经济发展概况</w:t>
        </w:r>
        <w:r>
          <w:tab/>
        </w:r>
        <w:r>
          <w:fldChar w:fldCharType="begin"/>
        </w:r>
        <w:r>
          <w:instrText xml:space="preserve"> PAGEREF _Toc31789 \h </w:instrText>
        </w:r>
        <w:r>
          <w:fldChar w:fldCharType="separate"/>
        </w:r>
        <w:r>
          <w:t>7</w:t>
        </w:r>
        <w:r>
          <w:fldChar w:fldCharType="end"/>
        </w:r>
      </w:hyperlink>
    </w:p>
    <w:p>
      <w:pPr>
        <w:pStyle w:val="TOC2"/>
        <w:tabs>
          <w:tab w:val="right" w:leader="dot" w:pos="8306"/>
        </w:tabs>
      </w:pPr>
      <w:hyperlink w:anchor="_Toc10472" w:history="1">
        <w:r>
          <w:rPr>
            <w:rFonts w:ascii="仿宋" w:eastAsia="仿宋" w:hAnsi="仿宋" w:cs="仿宋" w:hint="eastAsia"/>
            <w:lang w:eastAsia="zh-CN"/>
          </w:rPr>
          <w:t>(六)、栓剂机械项目必要性分析</w:t>
        </w:r>
        <w:r>
          <w:tab/>
        </w:r>
        <w:r>
          <w:fldChar w:fldCharType="begin"/>
        </w:r>
        <w:r>
          <w:instrText xml:space="preserve"> PAGEREF _Toc10472 \h </w:instrText>
        </w:r>
        <w:r>
          <w:fldChar w:fldCharType="separate"/>
        </w:r>
        <w:r>
          <w:t>8</w:t>
        </w:r>
        <w:r>
          <w:fldChar w:fldCharType="end"/>
        </w:r>
      </w:hyperlink>
    </w:p>
    <w:p>
      <w:pPr>
        <w:pStyle w:val="TOC1"/>
        <w:tabs>
          <w:tab w:val="right" w:leader="dot" w:pos="8306"/>
        </w:tabs>
      </w:pPr>
      <w:hyperlink w:anchor="_Toc28383" w:history="1">
        <w:r>
          <w:rPr>
            <w:rFonts w:ascii="仿宋" w:eastAsia="仿宋" w:hAnsi="仿宋" w:cs="仿宋" w:hint="eastAsia"/>
            <w:lang w:eastAsia="zh-CN"/>
          </w:rPr>
          <w:t>二、栓剂机械项目建设地方案</w:t>
        </w:r>
        <w:r>
          <w:tab/>
        </w:r>
        <w:r>
          <w:fldChar w:fldCharType="begin"/>
        </w:r>
        <w:r>
          <w:instrText xml:space="preserve"> PAGEREF _Toc28383 \h </w:instrText>
        </w:r>
        <w:r>
          <w:fldChar w:fldCharType="separate"/>
        </w:r>
        <w:r>
          <w:t>9</w:t>
        </w:r>
        <w:r>
          <w:fldChar w:fldCharType="end"/>
        </w:r>
      </w:hyperlink>
    </w:p>
    <w:p>
      <w:pPr>
        <w:pStyle w:val="TOC2"/>
        <w:tabs>
          <w:tab w:val="right" w:leader="dot" w:pos="8306"/>
        </w:tabs>
      </w:pPr>
      <w:hyperlink w:anchor="_Toc5940" w:history="1">
        <w:r>
          <w:rPr>
            <w:rFonts w:ascii="仿宋" w:eastAsia="仿宋" w:hAnsi="仿宋" w:cs="仿宋" w:hint="eastAsia"/>
            <w:lang w:eastAsia="zh-CN"/>
          </w:rPr>
          <w:t>(一)、栓剂机械项目选址原则</w:t>
        </w:r>
        <w:r>
          <w:tab/>
        </w:r>
        <w:r>
          <w:fldChar w:fldCharType="begin"/>
        </w:r>
        <w:r>
          <w:instrText xml:space="preserve"> PAGEREF _Toc5940 \h </w:instrText>
        </w:r>
        <w:r>
          <w:fldChar w:fldCharType="separate"/>
        </w:r>
        <w:r>
          <w:t>9</w:t>
        </w:r>
        <w:r>
          <w:fldChar w:fldCharType="end"/>
        </w:r>
      </w:hyperlink>
    </w:p>
    <w:p>
      <w:pPr>
        <w:pStyle w:val="TOC2"/>
        <w:tabs>
          <w:tab w:val="right" w:leader="dot" w:pos="8306"/>
        </w:tabs>
      </w:pPr>
      <w:hyperlink w:anchor="_Toc21372" w:history="1">
        <w:r>
          <w:rPr>
            <w:rFonts w:ascii="仿宋" w:eastAsia="仿宋" w:hAnsi="仿宋" w:cs="仿宋" w:hint="eastAsia"/>
            <w:lang w:eastAsia="zh-CN"/>
          </w:rPr>
          <w:t>(二)、栓剂机械项目选址</w:t>
        </w:r>
        <w:r>
          <w:tab/>
        </w:r>
        <w:r>
          <w:fldChar w:fldCharType="begin"/>
        </w:r>
        <w:r>
          <w:instrText xml:space="preserve"> PAGEREF _Toc21372 \h </w:instrText>
        </w:r>
        <w:r>
          <w:fldChar w:fldCharType="separate"/>
        </w:r>
        <w:r>
          <w:t>10</w:t>
        </w:r>
        <w:r>
          <w:fldChar w:fldCharType="end"/>
        </w:r>
      </w:hyperlink>
    </w:p>
    <w:p>
      <w:pPr>
        <w:pStyle w:val="TOC2"/>
        <w:tabs>
          <w:tab w:val="right" w:leader="dot" w:pos="8306"/>
        </w:tabs>
      </w:pPr>
      <w:hyperlink w:anchor="_Toc21247" w:history="1">
        <w:r>
          <w:rPr>
            <w:rFonts w:ascii="仿宋" w:eastAsia="仿宋" w:hAnsi="仿宋" w:cs="仿宋" w:hint="eastAsia"/>
            <w:lang w:eastAsia="zh-CN"/>
          </w:rPr>
          <w:t>(三)、建设条件分析</w:t>
        </w:r>
        <w:r>
          <w:tab/>
        </w:r>
        <w:r>
          <w:fldChar w:fldCharType="begin"/>
        </w:r>
        <w:r>
          <w:instrText xml:space="preserve"> PAGEREF _Toc21247 \h </w:instrText>
        </w:r>
        <w:r>
          <w:fldChar w:fldCharType="separate"/>
        </w:r>
        <w:r>
          <w:t>10</w:t>
        </w:r>
        <w:r>
          <w:fldChar w:fldCharType="end"/>
        </w:r>
      </w:hyperlink>
    </w:p>
    <w:p>
      <w:pPr>
        <w:pStyle w:val="TOC2"/>
        <w:tabs>
          <w:tab w:val="right" w:leader="dot" w:pos="8306"/>
        </w:tabs>
      </w:pPr>
      <w:hyperlink w:anchor="_Toc31447" w:history="1">
        <w:r>
          <w:rPr>
            <w:rFonts w:ascii="仿宋" w:eastAsia="仿宋" w:hAnsi="仿宋" w:cs="仿宋" w:hint="eastAsia"/>
            <w:lang w:eastAsia="zh-CN"/>
          </w:rPr>
          <w:t>(四)、用地控制指标</w:t>
        </w:r>
        <w:r>
          <w:tab/>
        </w:r>
        <w:r>
          <w:fldChar w:fldCharType="begin"/>
        </w:r>
        <w:r>
          <w:instrText xml:space="preserve"> PAGEREF _Toc31447 \h </w:instrText>
        </w:r>
        <w:r>
          <w:fldChar w:fldCharType="separate"/>
        </w:r>
        <w:r>
          <w:t>11</w:t>
        </w:r>
        <w:r>
          <w:fldChar w:fldCharType="end"/>
        </w:r>
      </w:hyperlink>
    </w:p>
    <w:p>
      <w:pPr>
        <w:pStyle w:val="TOC2"/>
        <w:tabs>
          <w:tab w:val="right" w:leader="dot" w:pos="8306"/>
        </w:tabs>
      </w:pPr>
      <w:hyperlink w:anchor="_Toc1496" w:history="1">
        <w:r>
          <w:rPr>
            <w:rFonts w:ascii="仿宋" w:eastAsia="仿宋" w:hAnsi="仿宋" w:cs="仿宋" w:hint="eastAsia"/>
            <w:lang w:eastAsia="zh-CN"/>
          </w:rPr>
          <w:t>(五)、用地总体要求</w:t>
        </w:r>
        <w:r>
          <w:tab/>
        </w:r>
        <w:r>
          <w:fldChar w:fldCharType="begin"/>
        </w:r>
        <w:r>
          <w:instrText xml:space="preserve"> PAGEREF _Toc1496 \h </w:instrText>
        </w:r>
        <w:r>
          <w:fldChar w:fldCharType="separate"/>
        </w:r>
        <w:r>
          <w:t>12</w:t>
        </w:r>
        <w:r>
          <w:fldChar w:fldCharType="end"/>
        </w:r>
      </w:hyperlink>
    </w:p>
    <w:p>
      <w:pPr>
        <w:pStyle w:val="TOC2"/>
        <w:tabs>
          <w:tab w:val="right" w:leader="dot" w:pos="8306"/>
        </w:tabs>
      </w:pPr>
      <w:hyperlink w:anchor="_Toc15397" w:history="1">
        <w:r>
          <w:rPr>
            <w:rFonts w:ascii="仿宋" w:eastAsia="仿宋" w:hAnsi="仿宋" w:cs="仿宋" w:hint="eastAsia"/>
            <w:lang w:eastAsia="zh-CN"/>
          </w:rPr>
          <w:t>(六)、节约用地措施</w:t>
        </w:r>
        <w:r>
          <w:tab/>
        </w:r>
        <w:r>
          <w:fldChar w:fldCharType="begin"/>
        </w:r>
        <w:r>
          <w:instrText xml:space="preserve"> PAGEREF _Toc15397 \h </w:instrText>
        </w:r>
        <w:r>
          <w:fldChar w:fldCharType="separate"/>
        </w:r>
        <w:r>
          <w:t>12</w:t>
        </w:r>
        <w:r>
          <w:fldChar w:fldCharType="end"/>
        </w:r>
      </w:hyperlink>
    </w:p>
    <w:p>
      <w:pPr>
        <w:pStyle w:val="TOC2"/>
        <w:tabs>
          <w:tab w:val="right" w:leader="dot" w:pos="8306"/>
        </w:tabs>
      </w:pPr>
      <w:hyperlink w:anchor="_Toc13952" w:history="1">
        <w:r>
          <w:rPr>
            <w:rFonts w:ascii="仿宋" w:eastAsia="仿宋" w:hAnsi="仿宋" w:cs="仿宋" w:hint="eastAsia"/>
            <w:lang w:eastAsia="zh-CN"/>
          </w:rPr>
          <w:t>(七)、总图布置方案</w:t>
        </w:r>
        <w:r>
          <w:tab/>
        </w:r>
        <w:r>
          <w:fldChar w:fldCharType="begin"/>
        </w:r>
        <w:r>
          <w:instrText xml:space="preserve"> PAGEREF _Toc13952 \h </w:instrText>
        </w:r>
        <w:r>
          <w:fldChar w:fldCharType="separate"/>
        </w:r>
        <w:r>
          <w:t>12</w:t>
        </w:r>
        <w:r>
          <w:fldChar w:fldCharType="end"/>
        </w:r>
      </w:hyperlink>
    </w:p>
    <w:p>
      <w:pPr>
        <w:pStyle w:val="TOC2"/>
        <w:tabs>
          <w:tab w:val="right" w:leader="dot" w:pos="8306"/>
        </w:tabs>
      </w:pPr>
      <w:hyperlink w:anchor="_Toc17943" w:history="1">
        <w:r>
          <w:rPr>
            <w:rFonts w:ascii="仿宋" w:eastAsia="仿宋" w:hAnsi="仿宋" w:cs="仿宋" w:hint="eastAsia"/>
            <w:lang w:eastAsia="zh-CN"/>
          </w:rPr>
          <w:t>(八)、运输组成</w:t>
        </w:r>
        <w:r>
          <w:tab/>
        </w:r>
        <w:r>
          <w:fldChar w:fldCharType="begin"/>
        </w:r>
        <w:r>
          <w:instrText xml:space="preserve"> PAGEREF _Toc17943 \h </w:instrText>
        </w:r>
        <w:r>
          <w:fldChar w:fldCharType="separate"/>
        </w:r>
        <w:r>
          <w:t>14</w:t>
        </w:r>
        <w:r>
          <w:fldChar w:fldCharType="end"/>
        </w:r>
      </w:hyperlink>
    </w:p>
    <w:p>
      <w:pPr>
        <w:pStyle w:val="TOC2"/>
        <w:tabs>
          <w:tab w:val="right" w:leader="dot" w:pos="8306"/>
        </w:tabs>
      </w:pPr>
      <w:hyperlink w:anchor="_Toc22540" w:history="1">
        <w:r>
          <w:rPr>
            <w:rFonts w:ascii="仿宋" w:eastAsia="仿宋" w:hAnsi="仿宋" w:cs="仿宋" w:hint="eastAsia"/>
            <w:lang w:eastAsia="zh-CN"/>
          </w:rPr>
          <w:t>(九)、选址综合评价</w:t>
        </w:r>
        <w:r>
          <w:tab/>
        </w:r>
        <w:r>
          <w:fldChar w:fldCharType="begin"/>
        </w:r>
        <w:r>
          <w:instrText xml:space="preserve"> PAGEREF _Toc22540 \h </w:instrText>
        </w:r>
        <w:r>
          <w:fldChar w:fldCharType="separate"/>
        </w:r>
        <w:r>
          <w:t>15</w:t>
        </w:r>
        <w:r>
          <w:fldChar w:fldCharType="end"/>
        </w:r>
      </w:hyperlink>
    </w:p>
    <w:p>
      <w:pPr>
        <w:pStyle w:val="TOC1"/>
        <w:tabs>
          <w:tab w:val="right" w:leader="dot" w:pos="8306"/>
        </w:tabs>
      </w:pPr>
      <w:hyperlink w:anchor="_Toc27121" w:history="1">
        <w:r>
          <w:rPr>
            <w:rFonts w:ascii="仿宋" w:eastAsia="仿宋" w:hAnsi="仿宋" w:cs="仿宋" w:hint="eastAsia"/>
            <w:lang w:eastAsia="zh-CN"/>
          </w:rPr>
          <w:t>三、环境保护概况</w:t>
        </w:r>
        <w:r>
          <w:tab/>
        </w:r>
        <w:r>
          <w:fldChar w:fldCharType="begin"/>
        </w:r>
        <w:r>
          <w:instrText xml:space="preserve"> PAGEREF _Toc27121 \h </w:instrText>
        </w:r>
        <w:r>
          <w:fldChar w:fldCharType="separate"/>
        </w:r>
        <w:r>
          <w:t>16</w:t>
        </w:r>
        <w:r>
          <w:fldChar w:fldCharType="end"/>
        </w:r>
      </w:hyperlink>
    </w:p>
    <w:p>
      <w:pPr>
        <w:pStyle w:val="TOC2"/>
        <w:tabs>
          <w:tab w:val="right" w:leader="dot" w:pos="8306"/>
        </w:tabs>
      </w:pPr>
      <w:hyperlink w:anchor="_Toc32553" w:history="1">
        <w:r>
          <w:rPr>
            <w:rFonts w:ascii="仿宋" w:eastAsia="仿宋" w:hAnsi="仿宋" w:cs="仿宋" w:hint="eastAsia"/>
            <w:lang w:eastAsia="zh-CN"/>
          </w:rPr>
          <w:t>(一)、建设区域环境质量现状</w:t>
        </w:r>
        <w:r>
          <w:tab/>
        </w:r>
        <w:r>
          <w:fldChar w:fldCharType="begin"/>
        </w:r>
        <w:r>
          <w:instrText xml:space="preserve"> PAGEREF _Toc32553 \h </w:instrText>
        </w:r>
        <w:r>
          <w:fldChar w:fldCharType="separate"/>
        </w:r>
        <w:r>
          <w:t>16</w:t>
        </w:r>
        <w:r>
          <w:fldChar w:fldCharType="end"/>
        </w:r>
      </w:hyperlink>
    </w:p>
    <w:p>
      <w:pPr>
        <w:pStyle w:val="TOC2"/>
        <w:tabs>
          <w:tab w:val="right" w:leader="dot" w:pos="8306"/>
        </w:tabs>
      </w:pPr>
      <w:hyperlink w:anchor="_Toc14393" w:history="1">
        <w:r>
          <w:rPr>
            <w:rFonts w:ascii="仿宋" w:eastAsia="仿宋" w:hAnsi="仿宋" w:cs="仿宋" w:hint="eastAsia"/>
            <w:lang w:eastAsia="zh-CN"/>
          </w:rPr>
          <w:t>(二)、建设期环境保护</w:t>
        </w:r>
        <w:r>
          <w:tab/>
        </w:r>
        <w:r>
          <w:fldChar w:fldCharType="begin"/>
        </w:r>
        <w:r>
          <w:instrText xml:space="preserve"> PAGEREF _Toc14393 \h </w:instrText>
        </w:r>
        <w:r>
          <w:fldChar w:fldCharType="separate"/>
        </w:r>
        <w:r>
          <w:t>17</w:t>
        </w:r>
        <w:r>
          <w:fldChar w:fldCharType="end"/>
        </w:r>
      </w:hyperlink>
    </w:p>
    <w:p>
      <w:pPr>
        <w:pStyle w:val="TOC2"/>
        <w:tabs>
          <w:tab w:val="right" w:leader="dot" w:pos="8306"/>
        </w:tabs>
      </w:pPr>
      <w:hyperlink w:anchor="_Toc22159" w:history="1">
        <w:r>
          <w:rPr>
            <w:rFonts w:ascii="仿宋" w:eastAsia="仿宋" w:hAnsi="仿宋" w:cs="仿宋" w:hint="eastAsia"/>
            <w:lang w:eastAsia="zh-CN"/>
          </w:rPr>
          <w:t>(三)、运营期环境保护</w:t>
        </w:r>
        <w:r>
          <w:tab/>
        </w:r>
        <w:r>
          <w:fldChar w:fldCharType="begin"/>
        </w:r>
        <w:r>
          <w:instrText xml:space="preserve"> PAGEREF _Toc22159 \h </w:instrText>
        </w:r>
        <w:r>
          <w:fldChar w:fldCharType="separate"/>
        </w:r>
        <w:r>
          <w:t>19</w:t>
        </w:r>
        <w:r>
          <w:fldChar w:fldCharType="end"/>
        </w:r>
      </w:hyperlink>
    </w:p>
    <w:p>
      <w:pPr>
        <w:pStyle w:val="TOC2"/>
        <w:tabs>
          <w:tab w:val="right" w:leader="dot" w:pos="8306"/>
        </w:tabs>
      </w:pPr>
      <w:hyperlink w:anchor="_Toc17390" w:history="1">
        <w:r>
          <w:rPr>
            <w:rFonts w:ascii="仿宋" w:eastAsia="仿宋" w:hAnsi="仿宋" w:cs="仿宋" w:hint="eastAsia"/>
            <w:lang w:eastAsia="zh-CN"/>
          </w:rPr>
          <w:t>(四)、栓剂机械项目建设对区域经济的影响</w:t>
        </w:r>
        <w:r>
          <w:tab/>
        </w:r>
        <w:r>
          <w:fldChar w:fldCharType="begin"/>
        </w:r>
        <w:r>
          <w:instrText xml:space="preserve"> PAGEREF _Toc17390 \h </w:instrText>
        </w:r>
        <w:r>
          <w:fldChar w:fldCharType="separate"/>
        </w:r>
        <w:r>
          <w:t>21</w:t>
        </w:r>
        <w:r>
          <w:fldChar w:fldCharType="end"/>
        </w:r>
      </w:hyperlink>
    </w:p>
    <w:p>
      <w:pPr>
        <w:pStyle w:val="TOC2"/>
        <w:tabs>
          <w:tab w:val="right" w:leader="dot" w:pos="8306"/>
        </w:tabs>
      </w:pPr>
      <w:hyperlink w:anchor="_Toc29659" w:history="1">
        <w:r>
          <w:rPr>
            <w:rFonts w:ascii="仿宋" w:eastAsia="仿宋" w:hAnsi="仿宋" w:cs="仿宋" w:hint="eastAsia"/>
            <w:lang w:eastAsia="zh-CN"/>
          </w:rPr>
          <w:t>(五)、废弃物处理</w:t>
        </w:r>
        <w:r>
          <w:tab/>
        </w:r>
        <w:r>
          <w:fldChar w:fldCharType="begin"/>
        </w:r>
        <w:r>
          <w:instrText xml:space="preserve"> PAGEREF _Toc29659 \h </w:instrText>
        </w:r>
        <w:r>
          <w:fldChar w:fldCharType="separate"/>
        </w:r>
        <w:r>
          <w:t>22</w:t>
        </w:r>
        <w:r>
          <w:fldChar w:fldCharType="end"/>
        </w:r>
      </w:hyperlink>
    </w:p>
    <w:p>
      <w:pPr>
        <w:pStyle w:val="TOC2"/>
        <w:tabs>
          <w:tab w:val="right" w:leader="dot" w:pos="8306"/>
        </w:tabs>
      </w:pPr>
      <w:hyperlink w:anchor="_Toc18538" w:history="1">
        <w:r>
          <w:rPr>
            <w:rFonts w:ascii="仿宋" w:eastAsia="仿宋" w:hAnsi="仿宋" w:cs="仿宋" w:hint="eastAsia"/>
            <w:lang w:eastAsia="zh-CN"/>
          </w:rPr>
          <w:t>(六)、特殊环境影响分析</w:t>
        </w:r>
        <w:r>
          <w:tab/>
        </w:r>
        <w:r>
          <w:fldChar w:fldCharType="begin"/>
        </w:r>
        <w:r>
          <w:instrText xml:space="preserve"> PAGEREF _Toc18538 \h </w:instrText>
        </w:r>
        <w:r>
          <w:fldChar w:fldCharType="separate"/>
        </w:r>
        <w:r>
          <w:t>22</w:t>
        </w:r>
        <w:r>
          <w:fldChar w:fldCharType="end"/>
        </w:r>
      </w:hyperlink>
    </w:p>
    <w:p>
      <w:pPr>
        <w:pStyle w:val="TOC2"/>
        <w:tabs>
          <w:tab w:val="right" w:leader="dot" w:pos="8306"/>
        </w:tabs>
      </w:pPr>
      <w:hyperlink w:anchor="_Toc30825" w:history="1">
        <w:r>
          <w:rPr>
            <w:rFonts w:ascii="仿宋" w:eastAsia="仿宋" w:hAnsi="仿宋" w:cs="仿宋" w:hint="eastAsia"/>
            <w:lang w:eastAsia="zh-CN"/>
          </w:rPr>
          <w:t>(七)、清洁生产</w:t>
        </w:r>
        <w:r>
          <w:tab/>
        </w:r>
        <w:r>
          <w:fldChar w:fldCharType="begin"/>
        </w:r>
        <w:r>
          <w:instrText xml:space="preserve"> PAGEREF _Toc30825 \h </w:instrText>
        </w:r>
        <w:r>
          <w:fldChar w:fldCharType="separate"/>
        </w:r>
        <w:r>
          <w:t>23</w:t>
        </w:r>
        <w:r>
          <w:fldChar w:fldCharType="end"/>
        </w:r>
      </w:hyperlink>
    </w:p>
    <w:p>
      <w:pPr>
        <w:pStyle w:val="TOC2"/>
        <w:tabs>
          <w:tab w:val="right" w:leader="dot" w:pos="8306"/>
        </w:tabs>
      </w:pPr>
      <w:hyperlink w:anchor="_Toc3929" w:history="1">
        <w:r>
          <w:rPr>
            <w:rFonts w:ascii="仿宋" w:eastAsia="仿宋" w:hAnsi="仿宋" w:cs="仿宋" w:hint="eastAsia"/>
            <w:lang w:eastAsia="zh-CN"/>
          </w:rPr>
          <w:t>(八)、栓剂机械项目建设对区域经济的影响</w:t>
        </w:r>
        <w:r>
          <w:tab/>
        </w:r>
        <w:r>
          <w:fldChar w:fldCharType="begin"/>
        </w:r>
        <w:r>
          <w:instrText xml:space="preserve"> PAGEREF _Toc3929 \h </w:instrText>
        </w:r>
        <w:r>
          <w:fldChar w:fldCharType="separate"/>
        </w:r>
        <w:r>
          <w:t>24</w:t>
        </w:r>
        <w:r>
          <w:fldChar w:fldCharType="end"/>
        </w:r>
      </w:hyperlink>
    </w:p>
    <w:p>
      <w:pPr>
        <w:pStyle w:val="TOC2"/>
        <w:tabs>
          <w:tab w:val="right" w:leader="dot" w:pos="8306"/>
        </w:tabs>
      </w:pPr>
      <w:hyperlink w:anchor="_Toc1518" w:history="1">
        <w:r>
          <w:rPr>
            <w:rFonts w:ascii="仿宋" w:eastAsia="仿宋" w:hAnsi="仿宋" w:cs="仿宋" w:hint="eastAsia"/>
            <w:lang w:eastAsia="zh-CN"/>
          </w:rPr>
          <w:t>(九)、环境保护综合评价</w:t>
        </w:r>
        <w:r>
          <w:tab/>
        </w:r>
        <w:r>
          <w:fldChar w:fldCharType="begin"/>
        </w:r>
        <w:r>
          <w:instrText xml:space="preserve"> PAGEREF _Toc1518 \h </w:instrText>
        </w:r>
        <w:r>
          <w:fldChar w:fldCharType="separate"/>
        </w:r>
        <w:r>
          <w:t>25</w:t>
        </w:r>
        <w:r>
          <w:fldChar w:fldCharType="end"/>
        </w:r>
      </w:hyperlink>
    </w:p>
    <w:p>
      <w:pPr>
        <w:pStyle w:val="TOC1"/>
        <w:tabs>
          <w:tab w:val="right" w:leader="dot" w:pos="8306"/>
        </w:tabs>
      </w:pPr>
      <w:hyperlink w:anchor="_Toc8048" w:history="1">
        <w:r>
          <w:rPr>
            <w:rFonts w:ascii="仿宋" w:eastAsia="仿宋" w:hAnsi="仿宋" w:cs="仿宋" w:hint="eastAsia"/>
            <w:lang w:eastAsia="zh-CN"/>
          </w:rPr>
          <w:t>四、栓剂机械项目招投标方案</w:t>
        </w:r>
        <w:r>
          <w:tab/>
        </w:r>
        <w:r>
          <w:fldChar w:fldCharType="begin"/>
        </w:r>
        <w:r>
          <w:instrText xml:space="preserve"> PAGEREF _Toc8048 \h </w:instrText>
        </w:r>
        <w:r>
          <w:fldChar w:fldCharType="separate"/>
        </w:r>
        <w:r>
          <w:t>27</w:t>
        </w:r>
        <w:r>
          <w:fldChar w:fldCharType="end"/>
        </w:r>
      </w:hyperlink>
    </w:p>
    <w:p>
      <w:pPr>
        <w:pStyle w:val="TOC2"/>
        <w:tabs>
          <w:tab w:val="right" w:leader="dot" w:pos="8306"/>
        </w:tabs>
      </w:pPr>
      <w:hyperlink w:anchor="_Toc3290" w:history="1">
        <w:r>
          <w:rPr>
            <w:rFonts w:ascii="仿宋" w:eastAsia="仿宋" w:hAnsi="仿宋" w:cs="仿宋" w:hint="eastAsia"/>
            <w:lang w:eastAsia="zh-CN"/>
          </w:rPr>
          <w:t>(一)、招标组织方式</w:t>
        </w:r>
        <w:r>
          <w:tab/>
        </w:r>
        <w:r>
          <w:fldChar w:fldCharType="begin"/>
        </w:r>
        <w:r>
          <w:instrText xml:space="preserve"> PAGEREF _Toc3290 \h </w:instrText>
        </w:r>
        <w:r>
          <w:fldChar w:fldCharType="separate"/>
        </w:r>
        <w:r>
          <w:t>27</w:t>
        </w:r>
        <w:r>
          <w:fldChar w:fldCharType="end"/>
        </w:r>
      </w:hyperlink>
    </w:p>
    <w:p>
      <w:pPr>
        <w:pStyle w:val="TOC2"/>
        <w:tabs>
          <w:tab w:val="right" w:leader="dot" w:pos="8306"/>
        </w:tabs>
      </w:pPr>
      <w:hyperlink w:anchor="_Toc16833" w:history="1">
        <w:r>
          <w:rPr>
            <w:rFonts w:ascii="仿宋" w:eastAsia="仿宋" w:hAnsi="仿宋" w:cs="仿宋" w:hint="eastAsia"/>
            <w:lang w:eastAsia="zh-CN"/>
          </w:rPr>
          <w:t>(二)、招标委员会的组织设立</w:t>
        </w:r>
        <w:r>
          <w:tab/>
        </w:r>
        <w:r>
          <w:fldChar w:fldCharType="begin"/>
        </w:r>
        <w:r>
          <w:instrText xml:space="preserve"> PAGEREF _Toc16833 \h </w:instrText>
        </w:r>
        <w:r>
          <w:fldChar w:fldCharType="separate"/>
        </w:r>
        <w:r>
          <w:t>27</w:t>
        </w:r>
        <w:r>
          <w:fldChar w:fldCharType="end"/>
        </w:r>
      </w:hyperlink>
    </w:p>
    <w:p>
      <w:pPr>
        <w:pStyle w:val="TOC2"/>
        <w:tabs>
          <w:tab w:val="right" w:leader="dot" w:pos="8306"/>
        </w:tabs>
      </w:pPr>
      <w:hyperlink w:anchor="_Toc27336" w:history="1">
        <w:r>
          <w:rPr>
            <w:rFonts w:ascii="仿宋" w:eastAsia="仿宋" w:hAnsi="仿宋" w:cs="仿宋" w:hint="eastAsia"/>
            <w:lang w:eastAsia="zh-CN"/>
          </w:rPr>
          <w:t>(三)、栓剂机械项目招投标要求</w:t>
        </w:r>
        <w:r>
          <w:tab/>
        </w:r>
        <w:r>
          <w:fldChar w:fldCharType="begin"/>
        </w:r>
        <w:r>
          <w:instrText xml:space="preserve"> PAGEREF _Toc27336 \h </w:instrText>
        </w:r>
        <w:r>
          <w:fldChar w:fldCharType="separate"/>
        </w:r>
        <w:r>
          <w:t>28</w:t>
        </w:r>
        <w:r>
          <w:fldChar w:fldCharType="end"/>
        </w:r>
      </w:hyperlink>
    </w:p>
    <w:p>
      <w:pPr>
        <w:pStyle w:val="TOC2"/>
        <w:tabs>
          <w:tab w:val="right" w:leader="dot" w:pos="8306"/>
        </w:tabs>
      </w:pPr>
      <w:hyperlink w:anchor="_Toc6891" w:history="1">
        <w:r>
          <w:rPr>
            <w:rFonts w:ascii="仿宋" w:eastAsia="仿宋" w:hAnsi="仿宋" w:cs="仿宋" w:hint="eastAsia"/>
            <w:lang w:eastAsia="zh-CN"/>
          </w:rPr>
          <w:t>(四)、栓剂机械项目招标方式和招标程序</w:t>
        </w:r>
        <w:r>
          <w:tab/>
        </w:r>
        <w:r>
          <w:fldChar w:fldCharType="begin"/>
        </w:r>
        <w:r>
          <w:instrText xml:space="preserve"> PAGEREF _Toc6891 \h </w:instrText>
        </w:r>
        <w:r>
          <w:fldChar w:fldCharType="separate"/>
        </w:r>
        <w:r>
          <w:t>29</w:t>
        </w:r>
        <w:r>
          <w:fldChar w:fldCharType="end"/>
        </w:r>
      </w:hyperlink>
    </w:p>
    <w:p>
      <w:pPr>
        <w:pStyle w:val="TOC2"/>
        <w:tabs>
          <w:tab w:val="right" w:leader="dot" w:pos="8306"/>
        </w:tabs>
      </w:pPr>
      <w:hyperlink w:anchor="_Toc16784" w:history="1">
        <w:r>
          <w:rPr>
            <w:rFonts w:ascii="仿宋" w:eastAsia="仿宋" w:hAnsi="仿宋" w:cs="仿宋" w:hint="eastAsia"/>
            <w:lang w:eastAsia="zh-CN"/>
          </w:rPr>
          <w:t>(五)、招标费用及信息发布</w:t>
        </w:r>
        <w:r>
          <w:tab/>
        </w:r>
        <w:r>
          <w:fldChar w:fldCharType="begin"/>
        </w:r>
        <w:r>
          <w:instrText xml:space="preserve"> PAGEREF _Toc16784 \h </w:instrText>
        </w:r>
        <w:r>
          <w:fldChar w:fldCharType="separate"/>
        </w:r>
        <w:r>
          <w:t>32</w:t>
        </w:r>
        <w:r>
          <w:fldChar w:fldCharType="end"/>
        </w:r>
      </w:hyperlink>
    </w:p>
    <w:p>
      <w:pPr>
        <w:pStyle w:val="TOC1"/>
        <w:tabs>
          <w:tab w:val="right" w:leader="dot" w:pos="8306"/>
        </w:tabs>
      </w:pPr>
      <w:hyperlink w:anchor="_Toc15978" w:history="1">
        <w:r>
          <w:rPr>
            <w:rFonts w:ascii="仿宋" w:eastAsia="仿宋" w:hAnsi="仿宋" w:cs="仿宋" w:hint="eastAsia"/>
            <w:lang w:eastAsia="zh-CN"/>
          </w:rPr>
          <w:t>五、栓剂机械项目风险概况</w:t>
        </w:r>
        <w:r>
          <w:tab/>
        </w:r>
        <w:r>
          <w:fldChar w:fldCharType="begin"/>
        </w:r>
        <w:r>
          <w:instrText xml:space="preserve"> PAGEREF _Toc15978 \h </w:instrText>
        </w:r>
        <w:r>
          <w:fldChar w:fldCharType="separate"/>
        </w:r>
        <w:r>
          <w:t>33</w:t>
        </w:r>
        <w:r>
          <w:fldChar w:fldCharType="end"/>
        </w:r>
      </w:hyperlink>
    </w:p>
    <w:p>
      <w:pPr>
        <w:pStyle w:val="TOC2"/>
        <w:tabs>
          <w:tab w:val="right" w:leader="dot" w:pos="8306"/>
        </w:tabs>
      </w:pPr>
      <w:hyperlink w:anchor="_Toc29614" w:history="1">
        <w:r>
          <w:rPr>
            <w:rFonts w:ascii="仿宋" w:eastAsia="仿宋" w:hAnsi="仿宋" w:cs="仿宋" w:hint="eastAsia"/>
            <w:lang w:eastAsia="zh-CN"/>
          </w:rPr>
          <w:t>(一)、政策风险分析</w:t>
        </w:r>
        <w:r>
          <w:tab/>
        </w:r>
        <w:r>
          <w:fldChar w:fldCharType="begin"/>
        </w:r>
        <w:r>
          <w:instrText xml:space="preserve"> PAGEREF _Toc29614 \h </w:instrText>
        </w:r>
        <w:r>
          <w:fldChar w:fldCharType="separate"/>
        </w:r>
        <w:r>
          <w:t>33</w:t>
        </w:r>
        <w:r>
          <w:fldChar w:fldCharType="end"/>
        </w:r>
      </w:hyperlink>
    </w:p>
    <w:p>
      <w:pPr>
        <w:pStyle w:val="TOC2"/>
        <w:tabs>
          <w:tab w:val="right" w:leader="dot" w:pos="8306"/>
        </w:tabs>
      </w:pPr>
      <w:hyperlink w:anchor="_Toc5594" w:history="1">
        <w:r>
          <w:rPr>
            <w:rFonts w:ascii="仿宋" w:eastAsia="仿宋" w:hAnsi="仿宋" w:cs="仿宋" w:hint="eastAsia"/>
            <w:lang w:eastAsia="zh-CN"/>
          </w:rPr>
          <w:t>(二)、社会风险分析</w:t>
        </w:r>
        <w:r>
          <w:tab/>
        </w:r>
        <w:r>
          <w:fldChar w:fldCharType="begin"/>
        </w:r>
        <w:r>
          <w:instrText xml:space="preserve"> PAGEREF _Toc5594 \h </w:instrText>
        </w:r>
        <w:r>
          <w:fldChar w:fldCharType="separate"/>
        </w:r>
        <w:r>
          <w:t>34</w:t>
        </w:r>
        <w:r>
          <w:fldChar w:fldCharType="end"/>
        </w:r>
      </w:hyperlink>
    </w:p>
    <w:p>
      <w:pPr>
        <w:pStyle w:val="TOC2"/>
        <w:tabs>
          <w:tab w:val="right" w:leader="dot" w:pos="8306"/>
        </w:tabs>
      </w:pPr>
      <w:hyperlink w:anchor="_Toc22812" w:history="1">
        <w:r>
          <w:rPr>
            <w:rFonts w:ascii="仿宋" w:eastAsia="仿宋" w:hAnsi="仿宋" w:cs="仿宋" w:hint="eastAsia"/>
            <w:lang w:eastAsia="zh-CN"/>
          </w:rPr>
          <w:t>(三)、市场风险分析</w:t>
        </w:r>
        <w:r>
          <w:tab/>
        </w:r>
        <w:r>
          <w:fldChar w:fldCharType="begin"/>
        </w:r>
        <w:r>
          <w:instrText xml:space="preserve"> PAGEREF _Toc22812 \h </w:instrText>
        </w:r>
        <w:r>
          <w:fldChar w:fldCharType="separate"/>
        </w:r>
        <w:r>
          <w:t>35</w:t>
        </w:r>
        <w:r>
          <w:fldChar w:fldCharType="end"/>
        </w:r>
      </w:hyperlink>
    </w:p>
    <w:p>
      <w:pPr>
        <w:pStyle w:val="TOC2"/>
        <w:tabs>
          <w:tab w:val="right" w:leader="dot" w:pos="8306"/>
        </w:tabs>
      </w:pPr>
      <w:hyperlink w:anchor="_Toc752" w:history="1">
        <w:r>
          <w:rPr>
            <w:rFonts w:ascii="仿宋" w:eastAsia="仿宋" w:hAnsi="仿宋" w:cs="仿宋" w:hint="eastAsia"/>
            <w:lang w:eastAsia="zh-CN"/>
          </w:rPr>
          <w:t>(四)、资金风险分析</w:t>
        </w:r>
        <w:r>
          <w:tab/>
        </w:r>
        <w:r>
          <w:fldChar w:fldCharType="begin"/>
        </w:r>
        <w:r>
          <w:instrText xml:space="preserve"> PAGEREF _Toc752 \h </w:instrText>
        </w:r>
        <w:r>
          <w:fldChar w:fldCharType="separate"/>
        </w:r>
        <w:r>
          <w:t>36</w:t>
        </w:r>
        <w:r>
          <w:fldChar w:fldCharType="end"/>
        </w:r>
      </w:hyperlink>
    </w:p>
    <w:p>
      <w:pPr>
        <w:pStyle w:val="TOC2"/>
        <w:tabs>
          <w:tab w:val="right" w:leader="dot" w:pos="8306"/>
        </w:tabs>
      </w:pPr>
      <w:hyperlink w:anchor="_Toc6105" w:history="1">
        <w:r>
          <w:rPr>
            <w:rFonts w:ascii="仿宋" w:eastAsia="仿宋" w:hAnsi="仿宋" w:cs="仿宋" w:hint="eastAsia"/>
            <w:lang w:eastAsia="zh-CN"/>
          </w:rPr>
          <w:t>(五)、技术风险分析</w:t>
        </w:r>
        <w:r>
          <w:tab/>
        </w:r>
        <w:r>
          <w:fldChar w:fldCharType="begin"/>
        </w:r>
        <w:r>
          <w:instrText xml:space="preserve"> PAGEREF _Toc6105 \h </w:instrText>
        </w:r>
        <w:r>
          <w:fldChar w:fldCharType="separate"/>
        </w:r>
        <w:r>
          <w:t>37</w:t>
        </w:r>
        <w:r>
          <w:fldChar w:fldCharType="end"/>
        </w:r>
      </w:hyperlink>
    </w:p>
    <w:p>
      <w:pPr>
        <w:pStyle w:val="TOC2"/>
        <w:tabs>
          <w:tab w:val="right" w:leader="dot" w:pos="8306"/>
        </w:tabs>
      </w:pPr>
      <w:hyperlink w:anchor="_Toc6754" w:history="1">
        <w:r>
          <w:rPr>
            <w:rFonts w:ascii="仿宋" w:eastAsia="仿宋" w:hAnsi="仿宋" w:cs="仿宋" w:hint="eastAsia"/>
            <w:lang w:eastAsia="zh-CN"/>
          </w:rPr>
          <w:t>(六)、财务风险分析</w:t>
        </w:r>
        <w:r>
          <w:tab/>
        </w:r>
        <w:r>
          <w:fldChar w:fldCharType="begin"/>
        </w:r>
        <w:r>
          <w:instrText xml:space="preserve"> PAGEREF _Toc6754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39" w:history="1">
        <w:r>
          <w:rPr>
            <w:rFonts w:ascii="仿宋" w:eastAsia="仿宋" w:hAnsi="仿宋" w:cs="仿宋" w:hint="eastAsia"/>
            <w:lang w:eastAsia="zh-CN"/>
          </w:rPr>
          <w:t>(七)、管理风险分析</w:t>
        </w:r>
        <w:r>
          <w:tab/>
        </w:r>
        <w:r>
          <w:fldChar w:fldCharType="begin"/>
        </w:r>
        <w:r>
          <w:instrText xml:space="preserve"> PAGEREF _Toc9639 \h </w:instrText>
        </w:r>
        <w:r>
          <w:fldChar w:fldCharType="separate"/>
        </w:r>
        <w:r>
          <w:t>39</w:t>
        </w:r>
        <w:r>
          <w:fldChar w:fldCharType="end"/>
        </w:r>
      </w:hyperlink>
    </w:p>
    <w:p>
      <w:pPr>
        <w:pStyle w:val="TOC2"/>
        <w:tabs>
          <w:tab w:val="right" w:leader="dot" w:pos="8306"/>
        </w:tabs>
      </w:pPr>
      <w:hyperlink w:anchor="_Toc1836" w:history="1">
        <w:r>
          <w:rPr>
            <w:rFonts w:ascii="仿宋" w:eastAsia="仿宋" w:hAnsi="仿宋" w:cs="仿宋" w:hint="eastAsia"/>
            <w:lang w:eastAsia="zh-CN"/>
          </w:rPr>
          <w:t>(八)、其它风险分析</w:t>
        </w:r>
        <w:r>
          <w:tab/>
        </w:r>
        <w:r>
          <w:fldChar w:fldCharType="begin"/>
        </w:r>
        <w:r>
          <w:instrText xml:space="preserve"> PAGEREF _Toc1836 \h </w:instrText>
        </w:r>
        <w:r>
          <w:fldChar w:fldCharType="separate"/>
        </w:r>
        <w:r>
          <w:t>40</w:t>
        </w:r>
        <w:r>
          <w:fldChar w:fldCharType="end"/>
        </w:r>
      </w:hyperlink>
    </w:p>
    <w:p>
      <w:pPr>
        <w:pStyle w:val="TOC2"/>
        <w:tabs>
          <w:tab w:val="right" w:leader="dot" w:pos="8306"/>
        </w:tabs>
      </w:pPr>
      <w:hyperlink w:anchor="_Toc25805" w:history="1">
        <w:r>
          <w:rPr>
            <w:rFonts w:ascii="仿宋" w:eastAsia="仿宋" w:hAnsi="仿宋" w:cs="仿宋" w:hint="eastAsia"/>
            <w:lang w:eastAsia="zh-CN"/>
          </w:rPr>
          <w:t>(九)、社会影响评估</w:t>
        </w:r>
        <w:r>
          <w:tab/>
        </w:r>
        <w:r>
          <w:fldChar w:fldCharType="begin"/>
        </w:r>
        <w:r>
          <w:instrText xml:space="preserve"> PAGEREF _Toc25805 \h </w:instrText>
        </w:r>
        <w:r>
          <w:fldChar w:fldCharType="separate"/>
        </w:r>
        <w:r>
          <w:t>40</w:t>
        </w:r>
        <w:r>
          <w:fldChar w:fldCharType="end"/>
        </w:r>
      </w:hyperlink>
    </w:p>
    <w:p>
      <w:pPr>
        <w:pStyle w:val="TOC1"/>
        <w:tabs>
          <w:tab w:val="right" w:leader="dot" w:pos="8306"/>
        </w:tabs>
      </w:pPr>
      <w:hyperlink w:anchor="_Toc24779" w:history="1">
        <w:r>
          <w:rPr>
            <w:rFonts w:ascii="仿宋" w:eastAsia="仿宋" w:hAnsi="仿宋" w:cs="仿宋" w:hint="eastAsia"/>
            <w:lang w:eastAsia="zh-CN"/>
          </w:rPr>
          <w:t>六、实施进度</w:t>
        </w:r>
        <w:r>
          <w:tab/>
        </w:r>
        <w:r>
          <w:fldChar w:fldCharType="begin"/>
        </w:r>
        <w:r>
          <w:instrText xml:space="preserve"> PAGEREF _Toc24779 \h </w:instrText>
        </w:r>
        <w:r>
          <w:fldChar w:fldCharType="separate"/>
        </w:r>
        <w:r>
          <w:t>43</w:t>
        </w:r>
        <w:r>
          <w:fldChar w:fldCharType="end"/>
        </w:r>
      </w:hyperlink>
    </w:p>
    <w:p>
      <w:pPr>
        <w:pStyle w:val="TOC2"/>
        <w:tabs>
          <w:tab w:val="right" w:leader="dot" w:pos="8306"/>
        </w:tabs>
      </w:pPr>
      <w:hyperlink w:anchor="_Toc7137" w:history="1">
        <w:r>
          <w:rPr>
            <w:rFonts w:ascii="仿宋" w:eastAsia="仿宋" w:hAnsi="仿宋" w:cs="仿宋" w:hint="eastAsia"/>
            <w:lang w:eastAsia="zh-CN"/>
          </w:rPr>
          <w:t>(一)、建设周期</w:t>
        </w:r>
        <w:r>
          <w:tab/>
        </w:r>
        <w:r>
          <w:fldChar w:fldCharType="begin"/>
        </w:r>
        <w:r>
          <w:instrText xml:space="preserve"> PAGEREF _Toc7137 \h </w:instrText>
        </w:r>
        <w:r>
          <w:fldChar w:fldCharType="separate"/>
        </w:r>
        <w:r>
          <w:t>43</w:t>
        </w:r>
        <w:r>
          <w:fldChar w:fldCharType="end"/>
        </w:r>
      </w:hyperlink>
    </w:p>
    <w:p>
      <w:pPr>
        <w:pStyle w:val="TOC2"/>
        <w:tabs>
          <w:tab w:val="right" w:leader="dot" w:pos="8306"/>
        </w:tabs>
      </w:pPr>
      <w:hyperlink w:anchor="_Toc21595" w:history="1">
        <w:r>
          <w:rPr>
            <w:rFonts w:ascii="仿宋" w:eastAsia="仿宋" w:hAnsi="仿宋" w:cs="仿宋" w:hint="eastAsia"/>
            <w:lang w:eastAsia="zh-CN"/>
          </w:rPr>
          <w:t>(二)、建设进度</w:t>
        </w:r>
        <w:r>
          <w:tab/>
        </w:r>
        <w:r>
          <w:fldChar w:fldCharType="begin"/>
        </w:r>
        <w:r>
          <w:instrText xml:space="preserve"> PAGEREF _Toc21595 \h </w:instrText>
        </w:r>
        <w:r>
          <w:fldChar w:fldCharType="separate"/>
        </w:r>
        <w:r>
          <w:t>45</w:t>
        </w:r>
        <w:r>
          <w:fldChar w:fldCharType="end"/>
        </w:r>
      </w:hyperlink>
    </w:p>
    <w:p>
      <w:pPr>
        <w:pStyle w:val="TOC2"/>
        <w:tabs>
          <w:tab w:val="right" w:leader="dot" w:pos="8306"/>
        </w:tabs>
      </w:pPr>
      <w:hyperlink w:anchor="_Toc18662" w:history="1">
        <w:r>
          <w:rPr>
            <w:rFonts w:ascii="仿宋" w:eastAsia="仿宋" w:hAnsi="仿宋" w:cs="仿宋" w:hint="eastAsia"/>
            <w:lang w:eastAsia="zh-CN"/>
          </w:rPr>
          <w:t>(三)、进度安排注意事项</w:t>
        </w:r>
        <w:r>
          <w:tab/>
        </w:r>
        <w:r>
          <w:fldChar w:fldCharType="begin"/>
        </w:r>
        <w:r>
          <w:instrText xml:space="preserve"> PAGEREF _Toc18662 \h </w:instrText>
        </w:r>
        <w:r>
          <w:fldChar w:fldCharType="separate"/>
        </w:r>
        <w:r>
          <w:t>45</w:t>
        </w:r>
        <w:r>
          <w:fldChar w:fldCharType="end"/>
        </w:r>
      </w:hyperlink>
    </w:p>
    <w:p>
      <w:pPr>
        <w:pStyle w:val="TOC2"/>
        <w:tabs>
          <w:tab w:val="right" w:leader="dot" w:pos="8306"/>
        </w:tabs>
      </w:pPr>
      <w:hyperlink w:anchor="_Toc16332" w:history="1">
        <w:r>
          <w:rPr>
            <w:rFonts w:ascii="仿宋" w:eastAsia="仿宋" w:hAnsi="仿宋" w:cs="仿宋" w:hint="eastAsia"/>
            <w:lang w:eastAsia="zh-CN"/>
          </w:rPr>
          <w:t>(四)、人力资源配置</w:t>
        </w:r>
        <w:r>
          <w:tab/>
        </w:r>
        <w:r>
          <w:fldChar w:fldCharType="begin"/>
        </w:r>
        <w:r>
          <w:instrText xml:space="preserve"> PAGEREF _Toc16332 \h </w:instrText>
        </w:r>
        <w:r>
          <w:fldChar w:fldCharType="separate"/>
        </w:r>
        <w:r>
          <w:t>46</w:t>
        </w:r>
        <w:r>
          <w:fldChar w:fldCharType="end"/>
        </w:r>
      </w:hyperlink>
    </w:p>
    <w:p>
      <w:pPr>
        <w:pStyle w:val="TOC2"/>
        <w:tabs>
          <w:tab w:val="right" w:leader="dot" w:pos="8306"/>
        </w:tabs>
      </w:pPr>
      <w:hyperlink w:anchor="_Toc4667" w:history="1">
        <w:r>
          <w:rPr>
            <w:rFonts w:ascii="仿宋" w:eastAsia="仿宋" w:hAnsi="仿宋" w:cs="仿宋" w:hint="eastAsia"/>
            <w:lang w:eastAsia="zh-CN"/>
          </w:rPr>
          <w:t>(五)、员工培训</w:t>
        </w:r>
        <w:r>
          <w:tab/>
        </w:r>
        <w:r>
          <w:fldChar w:fldCharType="begin"/>
        </w:r>
        <w:r>
          <w:instrText xml:space="preserve"> PAGEREF _Toc4667 \h </w:instrText>
        </w:r>
        <w:r>
          <w:fldChar w:fldCharType="separate"/>
        </w:r>
        <w:r>
          <w:t>47</w:t>
        </w:r>
        <w:r>
          <w:fldChar w:fldCharType="end"/>
        </w:r>
      </w:hyperlink>
    </w:p>
    <w:p>
      <w:pPr>
        <w:pStyle w:val="TOC2"/>
        <w:tabs>
          <w:tab w:val="right" w:leader="dot" w:pos="8306"/>
        </w:tabs>
      </w:pPr>
      <w:hyperlink w:anchor="_Toc6013" w:history="1">
        <w:r>
          <w:rPr>
            <w:rFonts w:ascii="仿宋" w:eastAsia="仿宋" w:hAnsi="仿宋" w:cs="仿宋" w:hint="eastAsia"/>
            <w:lang w:eastAsia="zh-CN"/>
          </w:rPr>
          <w:t>(六)、栓剂机械项目实施保障</w:t>
        </w:r>
        <w:r>
          <w:tab/>
        </w:r>
        <w:r>
          <w:fldChar w:fldCharType="begin"/>
        </w:r>
        <w:r>
          <w:instrText xml:space="preserve"> PAGEREF _Toc6013 \h </w:instrText>
        </w:r>
        <w:r>
          <w:fldChar w:fldCharType="separate"/>
        </w:r>
        <w:r>
          <w:t>48</w:t>
        </w:r>
        <w:r>
          <w:fldChar w:fldCharType="end"/>
        </w:r>
      </w:hyperlink>
    </w:p>
    <w:p>
      <w:pPr>
        <w:pStyle w:val="TOC1"/>
        <w:tabs>
          <w:tab w:val="right" w:leader="dot" w:pos="8306"/>
        </w:tabs>
      </w:pPr>
      <w:hyperlink w:anchor="_Toc27700" w:history="1">
        <w:r>
          <w:rPr>
            <w:rFonts w:ascii="仿宋" w:eastAsia="仿宋" w:hAnsi="仿宋" w:cs="仿宋" w:hint="eastAsia"/>
            <w:lang w:eastAsia="zh-CN"/>
          </w:rPr>
          <w:t>七、安全经营规范</w:t>
        </w:r>
        <w:r>
          <w:tab/>
        </w:r>
        <w:r>
          <w:fldChar w:fldCharType="begin"/>
        </w:r>
        <w:r>
          <w:instrText xml:space="preserve"> PAGEREF _Toc27700 \h </w:instrText>
        </w:r>
        <w:r>
          <w:fldChar w:fldCharType="separate"/>
        </w:r>
        <w:r>
          <w:t>49</w:t>
        </w:r>
        <w:r>
          <w:fldChar w:fldCharType="end"/>
        </w:r>
      </w:hyperlink>
    </w:p>
    <w:p>
      <w:pPr>
        <w:pStyle w:val="TOC2"/>
        <w:tabs>
          <w:tab w:val="right" w:leader="dot" w:pos="8306"/>
        </w:tabs>
      </w:pPr>
      <w:hyperlink w:anchor="_Toc29192" w:history="1">
        <w:r>
          <w:rPr>
            <w:rFonts w:ascii="仿宋" w:eastAsia="仿宋" w:hAnsi="仿宋" w:cs="仿宋" w:hint="eastAsia"/>
            <w:lang w:eastAsia="zh-CN"/>
          </w:rPr>
          <w:t>(一)、消防安全</w:t>
        </w:r>
        <w:r>
          <w:tab/>
        </w:r>
        <w:r>
          <w:fldChar w:fldCharType="begin"/>
        </w:r>
        <w:r>
          <w:instrText xml:space="preserve"> PAGEREF _Toc29192 \h </w:instrText>
        </w:r>
        <w:r>
          <w:fldChar w:fldCharType="separate"/>
        </w:r>
        <w:r>
          <w:t>49</w:t>
        </w:r>
        <w:r>
          <w:fldChar w:fldCharType="end"/>
        </w:r>
      </w:hyperlink>
    </w:p>
    <w:p>
      <w:pPr>
        <w:pStyle w:val="TOC2"/>
        <w:tabs>
          <w:tab w:val="right" w:leader="dot" w:pos="8306"/>
        </w:tabs>
      </w:pPr>
      <w:hyperlink w:anchor="_Toc86" w:history="1">
        <w:r>
          <w:rPr>
            <w:rFonts w:ascii="仿宋" w:eastAsia="仿宋" w:hAnsi="仿宋" w:cs="仿宋" w:hint="eastAsia"/>
            <w:lang w:eastAsia="zh-CN"/>
          </w:rPr>
          <w:t>(二)、防火防爆总图布置措施</w:t>
        </w:r>
        <w:r>
          <w:tab/>
        </w:r>
        <w:r>
          <w:fldChar w:fldCharType="begin"/>
        </w:r>
        <w:r>
          <w:instrText xml:space="preserve"> PAGEREF _Toc86 \h </w:instrText>
        </w:r>
        <w:r>
          <w:fldChar w:fldCharType="separate"/>
        </w:r>
        <w:r>
          <w:t>51</w:t>
        </w:r>
        <w:r>
          <w:fldChar w:fldCharType="end"/>
        </w:r>
      </w:hyperlink>
    </w:p>
    <w:p>
      <w:pPr>
        <w:pStyle w:val="TOC2"/>
        <w:tabs>
          <w:tab w:val="right" w:leader="dot" w:pos="8306"/>
        </w:tabs>
      </w:pPr>
      <w:hyperlink w:anchor="_Toc13052" w:history="1">
        <w:r>
          <w:rPr>
            <w:rFonts w:ascii="仿宋" w:eastAsia="仿宋" w:hAnsi="仿宋" w:cs="仿宋" w:hint="eastAsia"/>
            <w:lang w:eastAsia="zh-CN"/>
          </w:rPr>
          <w:t>(三)、自然灾害防范措施</w:t>
        </w:r>
        <w:r>
          <w:tab/>
        </w:r>
        <w:r>
          <w:fldChar w:fldCharType="begin"/>
        </w:r>
        <w:r>
          <w:instrText xml:space="preserve"> PAGEREF _Toc13052 \h </w:instrText>
        </w:r>
        <w:r>
          <w:fldChar w:fldCharType="separate"/>
        </w:r>
        <w:r>
          <w:t>51</w:t>
        </w:r>
        <w:r>
          <w:fldChar w:fldCharType="end"/>
        </w:r>
      </w:hyperlink>
    </w:p>
    <w:p>
      <w:pPr>
        <w:pStyle w:val="TOC2"/>
        <w:tabs>
          <w:tab w:val="right" w:leader="dot" w:pos="8306"/>
        </w:tabs>
      </w:pPr>
      <w:hyperlink w:anchor="_Toc2953" w:history="1">
        <w:r>
          <w:rPr>
            <w:rFonts w:ascii="仿宋" w:eastAsia="仿宋" w:hAnsi="仿宋" w:cs="仿宋" w:hint="eastAsia"/>
            <w:lang w:eastAsia="zh-CN"/>
          </w:rPr>
          <w:t>(四)、安全色及安全标志使用要求</w:t>
        </w:r>
        <w:r>
          <w:tab/>
        </w:r>
        <w:r>
          <w:fldChar w:fldCharType="begin"/>
        </w:r>
        <w:r>
          <w:instrText xml:space="preserve"> PAGEREF _Toc2953 \h </w:instrText>
        </w:r>
        <w:r>
          <w:fldChar w:fldCharType="separate"/>
        </w:r>
        <w:r>
          <w:t>52</w:t>
        </w:r>
        <w:r>
          <w:fldChar w:fldCharType="end"/>
        </w:r>
      </w:hyperlink>
    </w:p>
    <w:p>
      <w:pPr>
        <w:pStyle w:val="TOC2"/>
        <w:tabs>
          <w:tab w:val="right" w:leader="dot" w:pos="8306"/>
        </w:tabs>
      </w:pPr>
      <w:hyperlink w:anchor="_Toc21720" w:history="1">
        <w:r>
          <w:rPr>
            <w:rFonts w:ascii="仿宋" w:eastAsia="仿宋" w:hAnsi="仿宋" w:cs="仿宋" w:hint="eastAsia"/>
            <w:lang w:eastAsia="zh-CN"/>
          </w:rPr>
          <w:t>(五)、电气安全保障措施</w:t>
        </w:r>
        <w:r>
          <w:tab/>
        </w:r>
        <w:r>
          <w:fldChar w:fldCharType="begin"/>
        </w:r>
        <w:r>
          <w:instrText xml:space="preserve"> PAGEREF _Toc21720 \h </w:instrText>
        </w:r>
        <w:r>
          <w:fldChar w:fldCharType="separate"/>
        </w:r>
        <w:r>
          <w:t>53</w:t>
        </w:r>
        <w:r>
          <w:fldChar w:fldCharType="end"/>
        </w:r>
      </w:hyperlink>
    </w:p>
    <w:p>
      <w:pPr>
        <w:pStyle w:val="TOC2"/>
        <w:tabs>
          <w:tab w:val="right" w:leader="dot" w:pos="8306"/>
        </w:tabs>
      </w:pPr>
      <w:hyperlink w:anchor="_Toc21179" w:history="1">
        <w:r>
          <w:rPr>
            <w:rFonts w:ascii="仿宋" w:eastAsia="仿宋" w:hAnsi="仿宋" w:cs="仿宋" w:hint="eastAsia"/>
            <w:lang w:eastAsia="zh-CN"/>
          </w:rPr>
          <w:t>(六)、防尘防毒措施</w:t>
        </w:r>
        <w:r>
          <w:tab/>
        </w:r>
        <w:r>
          <w:fldChar w:fldCharType="begin"/>
        </w:r>
        <w:r>
          <w:instrText xml:space="preserve"> PAGEREF _Toc21179 \h </w:instrText>
        </w:r>
        <w:r>
          <w:fldChar w:fldCharType="separate"/>
        </w:r>
        <w:r>
          <w:t>54</w:t>
        </w:r>
        <w:r>
          <w:fldChar w:fldCharType="end"/>
        </w:r>
      </w:hyperlink>
    </w:p>
    <w:p>
      <w:pPr>
        <w:pStyle w:val="TOC2"/>
        <w:tabs>
          <w:tab w:val="right" w:leader="dot" w:pos="8306"/>
        </w:tabs>
      </w:pPr>
      <w:hyperlink w:anchor="_Toc5006" w:history="1">
        <w:r>
          <w:rPr>
            <w:rFonts w:ascii="仿宋" w:eastAsia="仿宋" w:hAnsi="仿宋" w:cs="仿宋" w:hint="eastAsia"/>
            <w:lang w:eastAsia="zh-CN"/>
          </w:rPr>
          <w:t>(七)、防静电、触电防护及防雷措施</w:t>
        </w:r>
        <w:r>
          <w:tab/>
        </w:r>
        <w:r>
          <w:fldChar w:fldCharType="begin"/>
        </w:r>
        <w:r>
          <w:instrText xml:space="preserve"> PAGEREF _Toc5006 \h </w:instrText>
        </w:r>
        <w:r>
          <w:fldChar w:fldCharType="separate"/>
        </w:r>
        <w:r>
          <w:t>54</w:t>
        </w:r>
        <w:r>
          <w:fldChar w:fldCharType="end"/>
        </w:r>
      </w:hyperlink>
    </w:p>
    <w:p>
      <w:pPr>
        <w:pStyle w:val="TOC2"/>
        <w:tabs>
          <w:tab w:val="right" w:leader="dot" w:pos="8306"/>
        </w:tabs>
      </w:pPr>
      <w:hyperlink w:anchor="_Toc2511" w:history="1">
        <w:r>
          <w:rPr>
            <w:rFonts w:ascii="仿宋" w:eastAsia="仿宋" w:hAnsi="仿宋" w:cs="仿宋" w:hint="eastAsia"/>
            <w:lang w:eastAsia="zh-CN"/>
          </w:rPr>
          <w:t>(八)、机械设备安全保障措施</w:t>
        </w:r>
        <w:r>
          <w:tab/>
        </w:r>
        <w:r>
          <w:fldChar w:fldCharType="begin"/>
        </w:r>
        <w:r>
          <w:instrText xml:space="preserve"> PAGEREF _Toc2511 \h </w:instrText>
        </w:r>
        <w:r>
          <w:fldChar w:fldCharType="separate"/>
        </w:r>
        <w:r>
          <w:t>55</w:t>
        </w:r>
        <w:r>
          <w:fldChar w:fldCharType="end"/>
        </w:r>
      </w:hyperlink>
    </w:p>
    <w:p>
      <w:pPr>
        <w:pStyle w:val="TOC2"/>
        <w:tabs>
          <w:tab w:val="right" w:leader="dot" w:pos="8306"/>
        </w:tabs>
      </w:pPr>
      <w:hyperlink w:anchor="_Toc1099" w:history="1">
        <w:r>
          <w:rPr>
            <w:rFonts w:ascii="仿宋" w:eastAsia="仿宋" w:hAnsi="仿宋" w:cs="仿宋" w:hint="eastAsia"/>
            <w:lang w:eastAsia="zh-CN"/>
          </w:rPr>
          <w:t>(九)、劳动安全保障措施</w:t>
        </w:r>
        <w:r>
          <w:tab/>
        </w:r>
        <w:r>
          <w:fldChar w:fldCharType="begin"/>
        </w:r>
        <w:r>
          <w:instrText xml:space="preserve"> PAGEREF _Toc1099 \h </w:instrText>
        </w:r>
        <w:r>
          <w:fldChar w:fldCharType="separate"/>
        </w:r>
        <w:r>
          <w:t>56</w:t>
        </w:r>
        <w:r>
          <w:fldChar w:fldCharType="end"/>
        </w:r>
      </w:hyperlink>
    </w:p>
    <w:p>
      <w:pPr>
        <w:pStyle w:val="TOC2"/>
        <w:tabs>
          <w:tab w:val="right" w:leader="dot" w:pos="8306"/>
        </w:tabs>
      </w:pPr>
      <w:hyperlink w:anchor="_Toc9932" w:history="1">
        <w:r>
          <w:rPr>
            <w:rFonts w:ascii="仿宋" w:eastAsia="仿宋" w:hAnsi="仿宋" w:cs="仿宋" w:hint="eastAsia"/>
            <w:lang w:eastAsia="zh-CN"/>
          </w:rPr>
          <w:t>(十)、劳动安全卫生机构设置及教育制度</w:t>
        </w:r>
        <w:r>
          <w:tab/>
        </w:r>
        <w:r>
          <w:fldChar w:fldCharType="begin"/>
        </w:r>
        <w:r>
          <w:instrText xml:space="preserve"> PAGEREF _Toc9932 \h </w:instrText>
        </w:r>
        <w:r>
          <w:fldChar w:fldCharType="separate"/>
        </w:r>
        <w:r>
          <w:t>57</w:t>
        </w:r>
        <w:r>
          <w:fldChar w:fldCharType="end"/>
        </w:r>
      </w:hyperlink>
    </w:p>
    <w:p>
      <w:pPr>
        <w:pStyle w:val="TOC2"/>
        <w:tabs>
          <w:tab w:val="right" w:leader="dot" w:pos="8306"/>
        </w:tabs>
      </w:pPr>
      <w:hyperlink w:anchor="_Toc19548" w:history="1">
        <w:r>
          <w:rPr>
            <w:rFonts w:ascii="仿宋" w:eastAsia="仿宋" w:hAnsi="仿宋" w:cs="仿宋" w:hint="eastAsia"/>
            <w:lang w:eastAsia="zh-CN"/>
          </w:rPr>
          <w:t>(十一)、劳动安全预期效果评价</w:t>
        </w:r>
        <w:r>
          <w:tab/>
        </w:r>
        <w:r>
          <w:fldChar w:fldCharType="begin"/>
        </w:r>
        <w:r>
          <w:instrText xml:space="preserve"> PAGEREF _Toc19548 \h </w:instrText>
        </w:r>
        <w:r>
          <w:fldChar w:fldCharType="separate"/>
        </w:r>
        <w:r>
          <w:t>57</w:t>
        </w:r>
        <w:r>
          <w:fldChar w:fldCharType="end"/>
        </w:r>
      </w:hyperlink>
    </w:p>
    <w:p>
      <w:pPr>
        <w:pStyle w:val="TOC1"/>
        <w:tabs>
          <w:tab w:val="right" w:leader="dot" w:pos="8306"/>
        </w:tabs>
      </w:pPr>
      <w:hyperlink w:anchor="_Toc11167" w:history="1">
        <w:r>
          <w:rPr>
            <w:rFonts w:ascii="仿宋" w:eastAsia="仿宋" w:hAnsi="仿宋" w:cs="仿宋" w:hint="eastAsia"/>
            <w:lang w:eastAsia="zh-CN"/>
          </w:rPr>
          <w:t>八、环境和生态影响分析</w:t>
        </w:r>
        <w:r>
          <w:tab/>
        </w:r>
        <w:r>
          <w:fldChar w:fldCharType="begin"/>
        </w:r>
        <w:r>
          <w:instrText xml:space="preserve"> PAGEREF _Toc11167 \h </w:instrText>
        </w:r>
        <w:r>
          <w:fldChar w:fldCharType="separate"/>
        </w:r>
        <w:r>
          <w:t>58</w:t>
        </w:r>
        <w:r>
          <w:fldChar w:fldCharType="end"/>
        </w:r>
      </w:hyperlink>
    </w:p>
    <w:p>
      <w:pPr>
        <w:pStyle w:val="TOC2"/>
        <w:tabs>
          <w:tab w:val="right" w:leader="dot" w:pos="8306"/>
        </w:tabs>
      </w:pPr>
      <w:hyperlink w:anchor="_Toc30827" w:history="1">
        <w:r>
          <w:rPr>
            <w:rFonts w:ascii="仿宋" w:eastAsia="仿宋" w:hAnsi="仿宋" w:cs="仿宋" w:hint="eastAsia"/>
            <w:lang w:eastAsia="zh-CN"/>
          </w:rPr>
          <w:t>(一)、环境和生态现状</w:t>
        </w:r>
        <w:r>
          <w:tab/>
        </w:r>
        <w:r>
          <w:fldChar w:fldCharType="begin"/>
        </w:r>
        <w:r>
          <w:instrText xml:space="preserve"> PAGEREF _Toc30827 \h </w:instrText>
        </w:r>
        <w:r>
          <w:fldChar w:fldCharType="separate"/>
        </w:r>
        <w:r>
          <w:t>58</w:t>
        </w:r>
        <w:r>
          <w:fldChar w:fldCharType="end"/>
        </w:r>
      </w:hyperlink>
    </w:p>
    <w:p>
      <w:pPr>
        <w:pStyle w:val="TOC2"/>
        <w:tabs>
          <w:tab w:val="right" w:leader="dot" w:pos="8306"/>
        </w:tabs>
      </w:pPr>
      <w:hyperlink w:anchor="_Toc763" w:history="1">
        <w:r>
          <w:rPr>
            <w:rFonts w:ascii="仿宋" w:eastAsia="仿宋" w:hAnsi="仿宋" w:cs="仿宋" w:hint="eastAsia"/>
            <w:lang w:eastAsia="zh-CN"/>
          </w:rPr>
          <w:t>(二)、生态环境影响分析</w:t>
        </w:r>
        <w:r>
          <w:tab/>
        </w:r>
        <w:r>
          <w:fldChar w:fldCharType="begin"/>
        </w:r>
        <w:r>
          <w:instrText xml:space="preserve"> PAGEREF _Toc763 \h </w:instrText>
        </w:r>
        <w:r>
          <w:fldChar w:fldCharType="separate"/>
        </w:r>
        <w:r>
          <w:t>59</w:t>
        </w:r>
        <w:r>
          <w:fldChar w:fldCharType="end"/>
        </w:r>
      </w:hyperlink>
    </w:p>
    <w:p>
      <w:pPr>
        <w:pStyle w:val="TOC2"/>
        <w:tabs>
          <w:tab w:val="right" w:leader="dot" w:pos="8306"/>
        </w:tabs>
      </w:pPr>
      <w:hyperlink w:anchor="_Toc15972" w:history="1">
        <w:r>
          <w:rPr>
            <w:rFonts w:ascii="仿宋" w:eastAsia="仿宋" w:hAnsi="仿宋" w:cs="仿宋" w:hint="eastAsia"/>
            <w:lang w:eastAsia="zh-CN"/>
          </w:rPr>
          <w:t>(三)、生态环境保护措施</w:t>
        </w:r>
        <w:r>
          <w:tab/>
        </w:r>
        <w:r>
          <w:fldChar w:fldCharType="begin"/>
        </w:r>
        <w:r>
          <w:instrText xml:space="preserve"> PAGEREF _Toc15972 \h </w:instrText>
        </w:r>
        <w:r>
          <w:fldChar w:fldCharType="separate"/>
        </w:r>
        <w:r>
          <w:t>60</w:t>
        </w:r>
        <w:r>
          <w:fldChar w:fldCharType="end"/>
        </w:r>
      </w:hyperlink>
    </w:p>
    <w:p>
      <w:pPr>
        <w:pStyle w:val="TOC2"/>
        <w:tabs>
          <w:tab w:val="right" w:leader="dot" w:pos="8306"/>
        </w:tabs>
      </w:pPr>
      <w:hyperlink w:anchor="_Toc12560" w:history="1">
        <w:r>
          <w:rPr>
            <w:rFonts w:ascii="仿宋" w:eastAsia="仿宋" w:hAnsi="仿宋" w:cs="仿宋" w:hint="eastAsia"/>
            <w:lang w:eastAsia="zh-CN"/>
          </w:rPr>
          <w:t>(四)、地质灾害影响分析</w:t>
        </w:r>
        <w:r>
          <w:tab/>
        </w:r>
        <w:r>
          <w:fldChar w:fldCharType="begin"/>
        </w:r>
        <w:r>
          <w:instrText xml:space="preserve"> PAGEREF _Toc12560 \h </w:instrText>
        </w:r>
        <w:r>
          <w:fldChar w:fldCharType="separate"/>
        </w:r>
        <w:r>
          <w:t>63</w:t>
        </w:r>
        <w:r>
          <w:fldChar w:fldCharType="end"/>
        </w:r>
      </w:hyperlink>
    </w:p>
    <w:p>
      <w:pPr>
        <w:pStyle w:val="TOC2"/>
        <w:tabs>
          <w:tab w:val="right" w:leader="dot" w:pos="8306"/>
        </w:tabs>
      </w:pPr>
      <w:hyperlink w:anchor="_Toc1986" w:history="1">
        <w:r>
          <w:rPr>
            <w:rFonts w:ascii="仿宋" w:eastAsia="仿宋" w:hAnsi="仿宋" w:cs="仿宋" w:hint="eastAsia"/>
            <w:lang w:eastAsia="zh-CN"/>
          </w:rPr>
          <w:t>(五)、特殊环境影响</w:t>
        </w:r>
        <w:r>
          <w:tab/>
        </w:r>
        <w:r>
          <w:fldChar w:fldCharType="begin"/>
        </w:r>
        <w:r>
          <w:instrText xml:space="preserve"> PAGEREF _Toc1986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21250"/>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11801"/>
      <w:r>
        <w:rPr>
          <w:rFonts w:ascii="仿宋" w:eastAsia="仿宋" w:hAnsi="仿宋" w:cs="仿宋" w:hint="eastAsia"/>
          <w:lang w:eastAsia="zh-CN"/>
        </w:rPr>
        <w:t>(一)、栓剂机械项目承办单位背景分析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一)公司概况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公司坚持"以人为本，无为而治”的企业管理理念，以“走正道，</w:t>
      </w:r>
    </w:p>
    <w:p>
      <w:pPr>
        <w:ind w:firstLine="560" w:firstLineChars="200"/>
        <w:rPr>
          <w:rFonts w:ascii="仿宋" w:eastAsia="仿宋" w:hAnsi="仿宋" w:cs="仿宋" w:hint="eastAsia"/>
          <w:sz w:val="28"/>
        </w:rPr>
      </w:pPr>
      <w:r>
        <w:rPr>
          <w:rFonts w:ascii="仿宋" w:eastAsia="仿宋" w:hAnsi="仿宋" w:cs="仿宋" w:hint="eastAsia"/>
          <w:sz w:val="28"/>
          <w:lang w:eastAsia="zh-CN"/>
        </w:rPr>
        <w:t>负责任，心中有别人"的企业文化核心思想为指针，实现新的跨越，</w:t>
      </w:r>
    </w:p>
    <w:p>
      <w:pPr>
        <w:ind w:firstLine="560" w:firstLineChars="200"/>
        <w:rPr>
          <w:rFonts w:ascii="仿宋" w:eastAsia="仿宋" w:hAnsi="仿宋" w:cs="仿宋" w:hint="eastAsia"/>
          <w:sz w:val="28"/>
        </w:rPr>
      </w:pPr>
      <w:r>
        <w:rPr>
          <w:rFonts w:ascii="仿宋" w:eastAsia="仿宋" w:hAnsi="仿宋" w:cs="仿宋" w:hint="eastAsia"/>
          <w:sz w:val="28"/>
          <w:lang w:eastAsia="zh-CN"/>
        </w:rPr>
        <w:t>创造新的辉煌。热忱欢迎社会各界人士咨询与合作。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公司自成立以来，在整合产业服务资源的基础上，积累用户需求实现技术创新，专注为客户创造价值。公司通过了XX质量体系、 XX环境管理体系、 XX职业健康安全管理体系和信息安全管理体系认证，并获得XX 信息系统业务安全服务资质证书以及计算机信息系统集成XX资质。</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公司近年来的快速发展主要得益于企业对于产品和服务的前瞻性研发布局。公司所属行业对产品和服务的定制化要求较高，公司技术与管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 随着公司近年来的快速发展，业务规模及人员规模迅速扩张，企业规模将得到进一步提升，产线的自动化，信息化水平将进一步提升，这需要公司管理流程不断调整改进，公司管理团队管理水平不断提升。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(二)公司经济效益分析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上一年度， xxx (集团)有限公司实现营业收入XX万元，同比增长XX%。其中，主营业业务栓剂机械生产及销售收入为XX万元，占营业总收入的XX%。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https://d.book118.com/628056133073006044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栓剂机械相关项目运行指导方案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栓剂机械相关项目运行指导方案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栓剂机械相关项目运行指导方案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栓剂机械相关项目运行指导方案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栓剂机械相关项目运行指导方案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5F756E"/>
    <w:rsid w:val="2A5F75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2805613307300604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2023-12-25T18:21:00Z</dcterms:created>
  <dcterms:modified xsi:type="dcterms:W3CDTF">2023-12-25T18:21:26Z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9413B305D0074F3196B0E3EB8EE7D202_11</vt:lpwstr>
  </property>
  <property fmtid="{D5CDD505-2E9C-101B-9397-08002B2CF9AE}" pid="3" name="KSOProductBuildVer">
    <vt:lpwstr>2052-12.1.0.16120</vt:lpwstr>
  </property>
</Properties>
</file>