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30183" w:rsidP="00C30183" w14:paraId="2A539F9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30183">
        <w:rPr>
          <w:rFonts w:ascii="华文中宋" w:eastAsia="华文中宋" w:hAnsi="华文中宋"/>
          <w:b/>
          <w:sz w:val="30"/>
        </w:rPr>
        <w:t>2024</w:t>
      </w:r>
      <w:r w:rsidRPr="00C30183">
        <w:rPr>
          <w:rFonts w:ascii="华文中宋" w:eastAsia="华文中宋" w:hAnsi="华文中宋"/>
          <w:b/>
          <w:sz w:val="30"/>
        </w:rPr>
        <w:t>年北京市地铁运营有限公司人员招聘模拟考试试题及答案解析</w:t>
      </w:r>
    </w:p>
    <w:p w:rsidR="00A77B3E" w14:paraId="651D6FA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550D67C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94124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当前对于中国债务风险的很多分析，往往聚焦于中国的债务存量，较少关注到与债务相对应的资产，这在国际机构的评估中尤为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。事实上，正是由于中国政府拥有大量的存量资产且高于存量债务，才使得在应对债务风险问题上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，任何脱离资产仅论负债的做法，对于中国债务风险的评估都是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的。</w:t>
      </w:r>
    </w:p>
    <w:p w:rsidR="00E0697D" w14:paraId="531F00C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76CA4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、重要独当一面狭隘</w:t>
      </w:r>
    </w:p>
    <w:p w:rsidR="00E0697D" w14:paraId="4DF0EC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、突出随心所欲错误</w:t>
      </w:r>
    </w:p>
    <w:p w:rsidR="00E0697D" w14:paraId="2EC0A2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、常见游刃有余片面</w:t>
      </w:r>
    </w:p>
    <w:p w:rsidR="00E0697D" w14:paraId="2F1BFEE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、关注驾轻就熟偏颇</w:t>
      </w:r>
    </w:p>
    <w:p w:rsidR="00E0697D" w14:paraId="600FE0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5C1DD7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第一空，“这”指的是前文所述的现象，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项“突出”指明显，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项“常见”指经常见到，与前文“往往”对应，在文中指这种错误的分析方法特别普遍，符合文意。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项“重要”指具有重大影响或后果的，文段并非要指出这种错误的分析方法很重要，而是强调其普遍，排除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关注”指关心重视，为动词，空缺处应填入形容词，不符合文段语法要求，排除。第二空，根据文段进行推断，“由于中国政府拥有大量的存量资产且高于存量债务”，所以导致中国在应对债务风险方面具有一定的实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力，具备较高的容纳风险的能力。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项“游刃有余”比喻技术熟练，经验丰富，解决问题丝毫不费力。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项“随心所欲”指随着自己的意思，想要干什么就干什么，程度过重，排除。锁定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项。第三空代入验证，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项“片面”指不全面的，偏向某一局部的，在文中指分析的不够全面，符合文意。故选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FE5D82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新技术往往会以其特有的未知性、前瞻性，冲撞我们的心理认知舒适区。人们害怕大数据的发展，会使自己在未来被控制或被替代，这样的担心不能说是多余。据统计，欧盟目前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的工作需要人们具备某种数字技能，而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的欧盟新入学儿童长大后将从事目前尚不存在的职业。不过这一尚处在青年时期的“新技术”，如人类本身一样，是复杂的多面体，因此观察也需要更丰富、更多元的角度。</w:t>
      </w:r>
    </w:p>
    <w:p w:rsidR="00E0697D" w14:paraId="2FA372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关于这段文字，以下理解准确的是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C74C93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、不具备某种数字技能，很难在欧盟开展工作</w:t>
      </w:r>
    </w:p>
    <w:p w:rsidR="00E0697D" w14:paraId="175760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的欧盟新入学儿童长大后面临失业的风险</w:t>
      </w:r>
    </w:p>
    <w:p w:rsidR="00E0697D" w14:paraId="0E1EDAF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、新技术的发展往往弊大于利</w:t>
      </w:r>
    </w:p>
    <w:p w:rsidR="00E0697D" w14:paraId="50C2C0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、大数据的发展会控制人类本身</w:t>
      </w:r>
    </w:p>
    <w:p w:rsidR="00E0697D" w14:paraId="5A608E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453A2DD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项对应“欧盟目前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的工作需要人们具备某种数字技能”，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项理解准确。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的欧盟新入学儿童长大后将从事目前尚不存在的职业”，把“从事目前尚不存在的职业”偷换为“面临失业”</w:t>
      </w:r>
      <w:r w:rsidRPr="00E0697D">
        <w:rPr>
          <w:rFonts w:ascii="Times New Roman" w:eastAsia="微软雅黑" w:hAnsi="微软雅黑" w:cs="宋体" w:hint="eastAsia"/>
          <w:szCs w:val="18"/>
        </w:rPr>
        <w:t>，属于偷换概念，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项理解错误，排除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项“弊大于利”文段未提及，属于无中生有，排除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项对应“人们害怕大数据会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使自己在未来被控制或被替代，这样的担心不能说是多余”，原文只是人们会担心，并没有成为事实，属于偷换语气，排除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3FE13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对很多作家来说，最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的文字，几乎都是源自早年的乡土经验。因为一进入旧时的场景，就温暖，就自在，就身心通泰，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，有如神助。相反，那些凭空想象的创作，虽然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，用尽心力，还是拘涩凝滞，不能自由伸展。</w:t>
      </w:r>
    </w:p>
    <w:p w:rsidR="00E0697D" w14:paraId="254034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B2EDCE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、成功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洋洋洒洒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精雕细琢</w:t>
      </w:r>
    </w:p>
    <w:p w:rsidR="00E0697D" w14:paraId="3FDC4A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、得意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下笔成章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绞尽脑汁</w:t>
      </w:r>
    </w:p>
    <w:p w:rsidR="00E0697D" w14:paraId="0124E0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、原创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文思泉涌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处心积虑</w:t>
      </w:r>
    </w:p>
    <w:p w:rsidR="00E0697D" w14:paraId="7EC5BA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、珍贵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妙语连珠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费尽心机</w:t>
      </w:r>
    </w:p>
    <w:p w:rsidR="00E0697D" w14:paraId="0291F5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48081D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本题从第三空入手，作家创作用的是脑力，而不是心机，因此“处心积虑”与“费尽心机”不恰当，排除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两项。由“拘涩凝滞”可知，如果作家的创作靠凭空想象，那么创作会非常困难，也就谈不上需要“精雕细琢”了，因此排除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项。“绞尽脑汁”与“用尽心力”的呼应最为贴切，同时将“得意”和“下笔成章”代入文段符合文意。故选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10277B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</w:t>
      </w:r>
      <w:r w:rsidRPr="00E0697D">
        <w:rPr>
          <w:rFonts w:ascii="Times New Roman" w:eastAsia="微软雅黑" w:hAnsi="微软雅黑" w:cs="宋体" w:hint="eastAsia"/>
          <w:szCs w:val="18"/>
        </w:rPr>
        <w:t>新诗口语化大众化方向是正确的，但旧体诗的优点不能被全部抛弃。</w:t>
      </w:r>
    </w:p>
    <w:p w:rsidR="00E0697D" w14:paraId="16B696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②诗之形式美在于顺应自然取法适中，音乐性则古今中外好诗皆同。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https://d.book118.com/628057116135006025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:rsidP="00496691" w14:paraId="18599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183" w14:paraId="7B0136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:rsidP="00496691" w14:paraId="40C2C501" w14:textId="650248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0183" w14:paraId="506989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paraId="078E1C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1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:rsidP="00496691" w14:textId="650248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01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18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:rsidP="00496691" w14:textId="650248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301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paraId="51515EF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paraId="6389DD2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paraId="495EC3C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1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C30183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C132BF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C301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30183"/>
    <w:rPr>
      <w:sz w:val="18"/>
      <w:szCs w:val="18"/>
    </w:rPr>
  </w:style>
  <w:style w:type="paragraph" w:styleId="Footer">
    <w:name w:val="footer"/>
    <w:basedOn w:val="Normal"/>
    <w:link w:val="a0"/>
    <w:rsid w:val="00C3018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30183"/>
    <w:rPr>
      <w:sz w:val="18"/>
      <w:szCs w:val="18"/>
    </w:rPr>
  </w:style>
  <w:style w:type="character" w:styleId="PageNumber">
    <w:name w:val="page number"/>
    <w:basedOn w:val="DefaultParagraphFont"/>
    <w:rsid w:val="00C30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28057116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4076</Words>
  <Characters>23239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2024-01-12T14:15:00Z</dcterms:created>
  <dcterms:modified xsi:type="dcterms:W3CDTF">2024-01-12T14:15:00Z</dcterms:modified>
</cp:coreProperties>
</file>