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系列自动遥测气象站项目建设方案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8" w:history="1">
        <w:r>
          <w:rPr>
            <w:rFonts w:ascii="仿宋" w:eastAsia="仿宋" w:hAnsi="仿宋" w:cs="仿宋" w:hint="eastAsia"/>
            <w:lang w:eastAsia="zh-CN"/>
          </w:rPr>
          <w:t>概论</w:t>
        </w:r>
        <w:r>
          <w:tab/>
        </w:r>
        <w:r>
          <w:fldChar w:fldCharType="begin"/>
        </w:r>
        <w:r>
          <w:instrText xml:space="preserve"> PAGEREF _Toc30178 \h </w:instrText>
        </w:r>
        <w:r>
          <w:fldChar w:fldCharType="separate"/>
        </w:r>
        <w:r>
          <w:t>3</w:t>
        </w:r>
        <w:r>
          <w:fldChar w:fldCharType="end"/>
        </w:r>
      </w:hyperlink>
    </w:p>
    <w:p>
      <w:pPr>
        <w:pStyle w:val="TOC1"/>
        <w:tabs>
          <w:tab w:val="right" w:leader="dot" w:pos="8306"/>
        </w:tabs>
      </w:pPr>
      <w:hyperlink w:anchor="_Toc18009" w:history="1">
        <w:r>
          <w:rPr>
            <w:rFonts w:ascii="仿宋" w:eastAsia="仿宋" w:hAnsi="仿宋" w:cs="仿宋" w:hint="eastAsia"/>
            <w:lang w:eastAsia="zh-CN"/>
          </w:rPr>
          <w:t>一、项目监理与质量保证</w:t>
        </w:r>
        <w:r>
          <w:tab/>
        </w:r>
        <w:r>
          <w:fldChar w:fldCharType="begin"/>
        </w:r>
        <w:r>
          <w:instrText xml:space="preserve"> PAGEREF _Toc18009 \h </w:instrText>
        </w:r>
        <w:r>
          <w:fldChar w:fldCharType="separate"/>
        </w:r>
        <w:r>
          <w:t>3</w:t>
        </w:r>
        <w:r>
          <w:fldChar w:fldCharType="end"/>
        </w:r>
      </w:hyperlink>
    </w:p>
    <w:p>
      <w:pPr>
        <w:pStyle w:val="TOC2"/>
        <w:tabs>
          <w:tab w:val="right" w:leader="dot" w:pos="8306"/>
        </w:tabs>
      </w:pPr>
      <w:hyperlink w:anchor="_Toc16689" w:history="1">
        <w:r>
          <w:rPr>
            <w:rFonts w:ascii="仿宋" w:eastAsia="仿宋" w:hAnsi="仿宋" w:cs="仿宋" w:hint="eastAsia"/>
            <w:lang w:eastAsia="zh-CN"/>
          </w:rPr>
          <w:t>(一)、监理体系构建</w:t>
        </w:r>
        <w:r>
          <w:tab/>
        </w:r>
        <w:r>
          <w:fldChar w:fldCharType="begin"/>
        </w:r>
        <w:r>
          <w:instrText xml:space="preserve"> PAGEREF _Toc16689 \h </w:instrText>
        </w:r>
        <w:r>
          <w:fldChar w:fldCharType="separate"/>
        </w:r>
        <w:r>
          <w:t>3</w:t>
        </w:r>
        <w:r>
          <w:fldChar w:fldCharType="end"/>
        </w:r>
      </w:hyperlink>
    </w:p>
    <w:p>
      <w:pPr>
        <w:pStyle w:val="TOC2"/>
        <w:tabs>
          <w:tab w:val="right" w:leader="dot" w:pos="8306"/>
        </w:tabs>
      </w:pPr>
      <w:hyperlink w:anchor="_Toc348" w:history="1">
        <w:r>
          <w:rPr>
            <w:rFonts w:ascii="仿宋" w:eastAsia="仿宋" w:hAnsi="仿宋" w:cs="仿宋" w:hint="eastAsia"/>
            <w:lang w:eastAsia="zh-CN"/>
          </w:rPr>
          <w:t>(二)、质量保证体系实施</w:t>
        </w:r>
        <w:r>
          <w:tab/>
        </w:r>
        <w:r>
          <w:fldChar w:fldCharType="begin"/>
        </w:r>
        <w:r>
          <w:instrText xml:space="preserve"> PAGEREF _Toc348 \h </w:instrText>
        </w:r>
        <w:r>
          <w:fldChar w:fldCharType="separate"/>
        </w:r>
        <w:r>
          <w:t>4</w:t>
        </w:r>
        <w:r>
          <w:fldChar w:fldCharType="end"/>
        </w:r>
      </w:hyperlink>
    </w:p>
    <w:p>
      <w:pPr>
        <w:pStyle w:val="TOC2"/>
        <w:tabs>
          <w:tab w:val="right" w:leader="dot" w:pos="8306"/>
        </w:tabs>
      </w:pPr>
      <w:hyperlink w:anchor="_Toc3695" w:history="1">
        <w:r>
          <w:rPr>
            <w:rFonts w:ascii="仿宋" w:eastAsia="仿宋" w:hAnsi="仿宋" w:cs="仿宋" w:hint="eastAsia"/>
            <w:lang w:eastAsia="zh-CN"/>
          </w:rPr>
          <w:t>(三)、监理与质量控制流程</w:t>
        </w:r>
        <w:r>
          <w:tab/>
        </w:r>
        <w:r>
          <w:fldChar w:fldCharType="begin"/>
        </w:r>
        <w:r>
          <w:instrText xml:space="preserve"> PAGEREF _Toc3695 \h </w:instrText>
        </w:r>
        <w:r>
          <w:fldChar w:fldCharType="separate"/>
        </w:r>
        <w:r>
          <w:t>4</w:t>
        </w:r>
        <w:r>
          <w:fldChar w:fldCharType="end"/>
        </w:r>
      </w:hyperlink>
    </w:p>
    <w:p>
      <w:pPr>
        <w:pStyle w:val="TOC1"/>
        <w:tabs>
          <w:tab w:val="right" w:leader="dot" w:pos="8306"/>
        </w:tabs>
      </w:pPr>
      <w:hyperlink w:anchor="_Toc8045" w:history="1">
        <w:r>
          <w:rPr>
            <w:rFonts w:ascii="仿宋" w:eastAsia="仿宋" w:hAnsi="仿宋" w:cs="仿宋" w:hint="eastAsia"/>
            <w:lang w:eastAsia="zh-CN"/>
          </w:rPr>
          <w:t>二、经济影响分析</w:t>
        </w:r>
        <w:r>
          <w:tab/>
        </w:r>
        <w:r>
          <w:fldChar w:fldCharType="begin"/>
        </w:r>
        <w:r>
          <w:instrText xml:space="preserve"> PAGEREF _Toc8045 \h </w:instrText>
        </w:r>
        <w:r>
          <w:fldChar w:fldCharType="separate"/>
        </w:r>
        <w:r>
          <w:t>5</w:t>
        </w:r>
        <w:r>
          <w:fldChar w:fldCharType="end"/>
        </w:r>
      </w:hyperlink>
    </w:p>
    <w:p>
      <w:pPr>
        <w:pStyle w:val="TOC2"/>
        <w:tabs>
          <w:tab w:val="right" w:leader="dot" w:pos="8306"/>
        </w:tabs>
      </w:pPr>
      <w:hyperlink w:anchor="_Toc8451" w:history="1">
        <w:r>
          <w:rPr>
            <w:rFonts w:ascii="仿宋" w:eastAsia="仿宋" w:hAnsi="仿宋" w:cs="仿宋" w:hint="eastAsia"/>
            <w:lang w:eastAsia="zh-CN"/>
          </w:rPr>
          <w:t>(一)、经济费用效益或费用效果分析</w:t>
        </w:r>
        <w:r>
          <w:tab/>
        </w:r>
        <w:r>
          <w:fldChar w:fldCharType="begin"/>
        </w:r>
        <w:r>
          <w:instrText xml:space="preserve"> PAGEREF _Toc8451 \h </w:instrText>
        </w:r>
        <w:r>
          <w:fldChar w:fldCharType="separate"/>
        </w:r>
        <w:r>
          <w:t>5</w:t>
        </w:r>
        <w:r>
          <w:fldChar w:fldCharType="end"/>
        </w:r>
      </w:hyperlink>
    </w:p>
    <w:p>
      <w:pPr>
        <w:pStyle w:val="TOC2"/>
        <w:tabs>
          <w:tab w:val="right" w:leader="dot" w:pos="8306"/>
        </w:tabs>
      </w:pPr>
      <w:hyperlink w:anchor="_Toc9987" w:history="1">
        <w:r>
          <w:rPr>
            <w:rFonts w:ascii="仿宋" w:eastAsia="仿宋" w:hAnsi="仿宋" w:cs="仿宋" w:hint="eastAsia"/>
            <w:lang w:eastAsia="zh-CN"/>
          </w:rPr>
          <w:t>(二)、行业影响分析</w:t>
        </w:r>
        <w:r>
          <w:tab/>
        </w:r>
        <w:r>
          <w:fldChar w:fldCharType="begin"/>
        </w:r>
        <w:r>
          <w:instrText xml:space="preserve"> PAGEREF _Toc9987 \h </w:instrText>
        </w:r>
        <w:r>
          <w:fldChar w:fldCharType="separate"/>
        </w:r>
        <w:r>
          <w:t>7</w:t>
        </w:r>
        <w:r>
          <w:fldChar w:fldCharType="end"/>
        </w:r>
      </w:hyperlink>
    </w:p>
    <w:p>
      <w:pPr>
        <w:pStyle w:val="TOC2"/>
        <w:tabs>
          <w:tab w:val="right" w:leader="dot" w:pos="8306"/>
        </w:tabs>
      </w:pPr>
      <w:hyperlink w:anchor="_Toc15214" w:history="1">
        <w:r>
          <w:rPr>
            <w:rFonts w:ascii="仿宋" w:eastAsia="仿宋" w:hAnsi="仿宋" w:cs="仿宋" w:hint="eastAsia"/>
            <w:lang w:eastAsia="zh-CN"/>
          </w:rPr>
          <w:t>(三)、区域经济影响分析</w:t>
        </w:r>
        <w:r>
          <w:tab/>
        </w:r>
        <w:r>
          <w:fldChar w:fldCharType="begin"/>
        </w:r>
        <w:r>
          <w:instrText xml:space="preserve"> PAGEREF _Toc15214 \h </w:instrText>
        </w:r>
        <w:r>
          <w:fldChar w:fldCharType="separate"/>
        </w:r>
        <w:r>
          <w:t>9</w:t>
        </w:r>
        <w:r>
          <w:fldChar w:fldCharType="end"/>
        </w:r>
      </w:hyperlink>
    </w:p>
    <w:p>
      <w:pPr>
        <w:pStyle w:val="TOC2"/>
        <w:tabs>
          <w:tab w:val="right" w:leader="dot" w:pos="8306"/>
        </w:tabs>
      </w:pPr>
      <w:hyperlink w:anchor="_Toc30430" w:history="1">
        <w:r>
          <w:rPr>
            <w:rFonts w:ascii="仿宋" w:eastAsia="仿宋" w:hAnsi="仿宋" w:cs="仿宋" w:hint="eastAsia"/>
            <w:lang w:eastAsia="zh-CN"/>
          </w:rPr>
          <w:t>(四)、宏观经济影响分析</w:t>
        </w:r>
        <w:r>
          <w:tab/>
        </w:r>
        <w:r>
          <w:fldChar w:fldCharType="begin"/>
        </w:r>
        <w:r>
          <w:instrText xml:space="preserve"> PAGEREF _Toc30430 \h </w:instrText>
        </w:r>
        <w:r>
          <w:fldChar w:fldCharType="separate"/>
        </w:r>
        <w:r>
          <w:t>10</w:t>
        </w:r>
        <w:r>
          <w:fldChar w:fldCharType="end"/>
        </w:r>
      </w:hyperlink>
    </w:p>
    <w:p>
      <w:pPr>
        <w:pStyle w:val="TOC1"/>
        <w:tabs>
          <w:tab w:val="right" w:leader="dot" w:pos="8306"/>
        </w:tabs>
      </w:pPr>
      <w:hyperlink w:anchor="_Toc22185" w:history="1">
        <w:r>
          <w:rPr>
            <w:rFonts w:ascii="仿宋" w:eastAsia="仿宋" w:hAnsi="仿宋" w:cs="仿宋" w:hint="eastAsia"/>
            <w:lang w:eastAsia="zh-CN"/>
          </w:rPr>
          <w:t>三、资源开发及综合利用分析</w:t>
        </w:r>
        <w:r>
          <w:tab/>
        </w:r>
        <w:r>
          <w:fldChar w:fldCharType="begin"/>
        </w:r>
        <w:r>
          <w:instrText xml:space="preserve"> PAGEREF _Toc22185 \h </w:instrText>
        </w:r>
        <w:r>
          <w:fldChar w:fldCharType="separate"/>
        </w:r>
        <w:r>
          <w:t>11</w:t>
        </w:r>
        <w:r>
          <w:fldChar w:fldCharType="end"/>
        </w:r>
      </w:hyperlink>
    </w:p>
    <w:p>
      <w:pPr>
        <w:pStyle w:val="TOC2"/>
        <w:tabs>
          <w:tab w:val="right" w:leader="dot" w:pos="8306"/>
        </w:tabs>
      </w:pPr>
      <w:hyperlink w:anchor="_Toc19555" w:history="1">
        <w:r>
          <w:rPr>
            <w:rFonts w:ascii="仿宋" w:eastAsia="仿宋" w:hAnsi="仿宋" w:cs="仿宋" w:hint="eastAsia"/>
            <w:lang w:eastAsia="zh-CN"/>
          </w:rPr>
          <w:t>(一)、资源开发方案</w:t>
        </w:r>
        <w:r>
          <w:tab/>
        </w:r>
        <w:r>
          <w:fldChar w:fldCharType="begin"/>
        </w:r>
        <w:r>
          <w:instrText xml:space="preserve"> PAGEREF _Toc19555 \h </w:instrText>
        </w:r>
        <w:r>
          <w:fldChar w:fldCharType="separate"/>
        </w:r>
        <w:r>
          <w:t>11</w:t>
        </w:r>
        <w:r>
          <w:fldChar w:fldCharType="end"/>
        </w:r>
      </w:hyperlink>
    </w:p>
    <w:p>
      <w:pPr>
        <w:pStyle w:val="TOC2"/>
        <w:tabs>
          <w:tab w:val="right" w:leader="dot" w:pos="8306"/>
        </w:tabs>
      </w:pPr>
      <w:hyperlink w:anchor="_Toc2451" w:history="1">
        <w:r>
          <w:rPr>
            <w:rFonts w:ascii="仿宋" w:eastAsia="仿宋" w:hAnsi="仿宋" w:cs="仿宋" w:hint="eastAsia"/>
            <w:lang w:eastAsia="zh-CN"/>
          </w:rPr>
          <w:t>(二)、资源利用方案</w:t>
        </w:r>
        <w:r>
          <w:tab/>
        </w:r>
        <w:r>
          <w:fldChar w:fldCharType="begin"/>
        </w:r>
        <w:r>
          <w:instrText xml:space="preserve"> PAGEREF _Toc2451 \h </w:instrText>
        </w:r>
        <w:r>
          <w:fldChar w:fldCharType="separate"/>
        </w:r>
        <w:r>
          <w:t>13</w:t>
        </w:r>
        <w:r>
          <w:fldChar w:fldCharType="end"/>
        </w:r>
      </w:hyperlink>
    </w:p>
    <w:p>
      <w:pPr>
        <w:pStyle w:val="TOC2"/>
        <w:tabs>
          <w:tab w:val="right" w:leader="dot" w:pos="8306"/>
        </w:tabs>
      </w:pPr>
      <w:hyperlink w:anchor="_Toc7644" w:history="1">
        <w:r>
          <w:rPr>
            <w:rFonts w:ascii="仿宋" w:eastAsia="仿宋" w:hAnsi="仿宋" w:cs="仿宋" w:hint="eastAsia"/>
            <w:lang w:eastAsia="zh-CN"/>
          </w:rPr>
          <w:t>(三)、资源节约措施</w:t>
        </w:r>
        <w:r>
          <w:tab/>
        </w:r>
        <w:r>
          <w:fldChar w:fldCharType="begin"/>
        </w:r>
        <w:r>
          <w:instrText xml:space="preserve"> PAGEREF _Toc7644 \h </w:instrText>
        </w:r>
        <w:r>
          <w:fldChar w:fldCharType="separate"/>
        </w:r>
        <w:r>
          <w:t>14</w:t>
        </w:r>
        <w:r>
          <w:fldChar w:fldCharType="end"/>
        </w:r>
      </w:hyperlink>
    </w:p>
    <w:p>
      <w:pPr>
        <w:pStyle w:val="TOC1"/>
        <w:tabs>
          <w:tab w:val="right" w:leader="dot" w:pos="8306"/>
        </w:tabs>
      </w:pPr>
      <w:hyperlink w:anchor="_Toc18599" w:history="1">
        <w:r>
          <w:rPr>
            <w:rFonts w:ascii="仿宋" w:eastAsia="仿宋" w:hAnsi="仿宋" w:cs="仿宋" w:hint="eastAsia"/>
            <w:lang w:eastAsia="zh-CN"/>
          </w:rPr>
          <w:t>四、项目选址研究</w:t>
        </w:r>
        <w:r>
          <w:tab/>
        </w:r>
        <w:r>
          <w:fldChar w:fldCharType="begin"/>
        </w:r>
        <w:r>
          <w:instrText xml:space="preserve"> PAGEREF _Toc18599 \h </w:instrText>
        </w:r>
        <w:r>
          <w:fldChar w:fldCharType="separate"/>
        </w:r>
        <w:r>
          <w:t>15</w:t>
        </w:r>
        <w:r>
          <w:fldChar w:fldCharType="end"/>
        </w:r>
      </w:hyperlink>
    </w:p>
    <w:p>
      <w:pPr>
        <w:pStyle w:val="TOC2"/>
        <w:tabs>
          <w:tab w:val="right" w:leader="dot" w:pos="8306"/>
        </w:tabs>
      </w:pPr>
      <w:hyperlink w:anchor="_Toc28615" w:history="1">
        <w:r>
          <w:rPr>
            <w:rFonts w:ascii="仿宋" w:eastAsia="仿宋" w:hAnsi="仿宋" w:cs="仿宋" w:hint="eastAsia"/>
            <w:lang w:eastAsia="zh-CN"/>
          </w:rPr>
          <w:t>(一)、项目选址原则</w:t>
        </w:r>
        <w:r>
          <w:tab/>
        </w:r>
        <w:r>
          <w:fldChar w:fldCharType="begin"/>
        </w:r>
        <w:r>
          <w:instrText xml:space="preserve"> PAGEREF _Toc28615 \h </w:instrText>
        </w:r>
        <w:r>
          <w:fldChar w:fldCharType="separate"/>
        </w:r>
        <w:r>
          <w:t>15</w:t>
        </w:r>
        <w:r>
          <w:fldChar w:fldCharType="end"/>
        </w:r>
      </w:hyperlink>
    </w:p>
    <w:p>
      <w:pPr>
        <w:pStyle w:val="TOC2"/>
        <w:tabs>
          <w:tab w:val="right" w:leader="dot" w:pos="8306"/>
        </w:tabs>
      </w:pPr>
      <w:hyperlink w:anchor="_Toc10387" w:history="1">
        <w:r>
          <w:rPr>
            <w:rFonts w:ascii="仿宋" w:eastAsia="仿宋" w:hAnsi="仿宋" w:cs="仿宋" w:hint="eastAsia"/>
            <w:lang w:eastAsia="zh-CN"/>
          </w:rPr>
          <w:t>(二)、项目选址</w:t>
        </w:r>
        <w:r>
          <w:tab/>
        </w:r>
        <w:r>
          <w:fldChar w:fldCharType="begin"/>
        </w:r>
        <w:r>
          <w:instrText xml:space="preserve"> PAGEREF _Toc10387 \h </w:instrText>
        </w:r>
        <w:r>
          <w:fldChar w:fldCharType="separate"/>
        </w:r>
        <w:r>
          <w:t>18</w:t>
        </w:r>
        <w:r>
          <w:fldChar w:fldCharType="end"/>
        </w:r>
      </w:hyperlink>
    </w:p>
    <w:p>
      <w:pPr>
        <w:pStyle w:val="TOC2"/>
        <w:tabs>
          <w:tab w:val="right" w:leader="dot" w:pos="8306"/>
        </w:tabs>
      </w:pPr>
      <w:hyperlink w:anchor="_Toc17818" w:history="1">
        <w:r>
          <w:rPr>
            <w:rFonts w:ascii="仿宋" w:eastAsia="仿宋" w:hAnsi="仿宋" w:cs="仿宋" w:hint="eastAsia"/>
            <w:lang w:eastAsia="zh-CN"/>
          </w:rPr>
          <w:t>(三)、建设条件分析</w:t>
        </w:r>
        <w:r>
          <w:tab/>
        </w:r>
        <w:r>
          <w:fldChar w:fldCharType="begin"/>
        </w:r>
        <w:r>
          <w:instrText xml:space="preserve"> PAGEREF _Toc17818 \h </w:instrText>
        </w:r>
        <w:r>
          <w:fldChar w:fldCharType="separate"/>
        </w:r>
        <w:r>
          <w:t>20</w:t>
        </w:r>
        <w:r>
          <w:fldChar w:fldCharType="end"/>
        </w:r>
      </w:hyperlink>
    </w:p>
    <w:p>
      <w:pPr>
        <w:pStyle w:val="TOC2"/>
        <w:tabs>
          <w:tab w:val="right" w:leader="dot" w:pos="8306"/>
        </w:tabs>
      </w:pPr>
      <w:hyperlink w:anchor="_Toc25198" w:history="1">
        <w:r>
          <w:rPr>
            <w:rFonts w:ascii="仿宋" w:eastAsia="仿宋" w:hAnsi="仿宋" w:cs="仿宋" w:hint="eastAsia"/>
            <w:lang w:eastAsia="zh-CN"/>
          </w:rPr>
          <w:t>(四)、用地控制指标</w:t>
        </w:r>
        <w:r>
          <w:tab/>
        </w:r>
        <w:r>
          <w:fldChar w:fldCharType="begin"/>
        </w:r>
        <w:r>
          <w:instrText xml:space="preserve"> PAGEREF _Toc25198 \h </w:instrText>
        </w:r>
        <w:r>
          <w:fldChar w:fldCharType="separate"/>
        </w:r>
        <w:r>
          <w:t>22</w:t>
        </w:r>
        <w:r>
          <w:fldChar w:fldCharType="end"/>
        </w:r>
      </w:hyperlink>
    </w:p>
    <w:p>
      <w:pPr>
        <w:pStyle w:val="TOC2"/>
        <w:tabs>
          <w:tab w:val="right" w:leader="dot" w:pos="8306"/>
        </w:tabs>
      </w:pPr>
      <w:hyperlink w:anchor="_Toc4518" w:history="1">
        <w:r>
          <w:rPr>
            <w:rFonts w:ascii="仿宋" w:eastAsia="仿宋" w:hAnsi="仿宋" w:cs="仿宋" w:hint="eastAsia"/>
            <w:lang w:eastAsia="zh-CN"/>
          </w:rPr>
          <w:t>(五)、地总体要求</w:t>
        </w:r>
        <w:r>
          <w:tab/>
        </w:r>
        <w:r>
          <w:fldChar w:fldCharType="begin"/>
        </w:r>
        <w:r>
          <w:instrText xml:space="preserve"> PAGEREF _Toc4518 \h </w:instrText>
        </w:r>
        <w:r>
          <w:fldChar w:fldCharType="separate"/>
        </w:r>
        <w:r>
          <w:t>23</w:t>
        </w:r>
        <w:r>
          <w:fldChar w:fldCharType="end"/>
        </w:r>
      </w:hyperlink>
    </w:p>
    <w:p>
      <w:pPr>
        <w:pStyle w:val="TOC2"/>
        <w:tabs>
          <w:tab w:val="right" w:leader="dot" w:pos="8306"/>
        </w:tabs>
      </w:pPr>
      <w:hyperlink w:anchor="_Toc3732" w:history="1">
        <w:r>
          <w:rPr>
            <w:rFonts w:ascii="仿宋" w:eastAsia="仿宋" w:hAnsi="仿宋" w:cs="仿宋" w:hint="eastAsia"/>
            <w:lang w:eastAsia="zh-CN"/>
          </w:rPr>
          <w:t>(六)、节约用地措施</w:t>
        </w:r>
        <w:r>
          <w:tab/>
        </w:r>
        <w:r>
          <w:fldChar w:fldCharType="begin"/>
        </w:r>
        <w:r>
          <w:instrText xml:space="preserve"> PAGEREF _Toc3732 \h </w:instrText>
        </w:r>
        <w:r>
          <w:fldChar w:fldCharType="separate"/>
        </w:r>
        <w:r>
          <w:t>24</w:t>
        </w:r>
        <w:r>
          <w:fldChar w:fldCharType="end"/>
        </w:r>
      </w:hyperlink>
    </w:p>
    <w:p>
      <w:pPr>
        <w:pStyle w:val="TOC2"/>
        <w:tabs>
          <w:tab w:val="right" w:leader="dot" w:pos="8306"/>
        </w:tabs>
      </w:pPr>
      <w:hyperlink w:anchor="_Toc25848" w:history="1">
        <w:r>
          <w:rPr>
            <w:rFonts w:ascii="仿宋" w:eastAsia="仿宋" w:hAnsi="仿宋" w:cs="仿宋" w:hint="eastAsia"/>
            <w:lang w:eastAsia="zh-CN"/>
          </w:rPr>
          <w:t>(七)、选址综合评价</w:t>
        </w:r>
        <w:r>
          <w:tab/>
        </w:r>
        <w:r>
          <w:fldChar w:fldCharType="begin"/>
        </w:r>
        <w:r>
          <w:instrText xml:space="preserve"> PAGEREF _Toc25848 \h </w:instrText>
        </w:r>
        <w:r>
          <w:fldChar w:fldCharType="separate"/>
        </w:r>
        <w:r>
          <w:t>26</w:t>
        </w:r>
        <w:r>
          <w:fldChar w:fldCharType="end"/>
        </w:r>
      </w:hyperlink>
    </w:p>
    <w:p>
      <w:pPr>
        <w:pStyle w:val="TOC1"/>
        <w:tabs>
          <w:tab w:val="right" w:leader="dot" w:pos="8306"/>
        </w:tabs>
      </w:pPr>
      <w:hyperlink w:anchor="_Toc29557" w:history="1">
        <w:r>
          <w:rPr>
            <w:rFonts w:ascii="仿宋" w:eastAsia="仿宋" w:hAnsi="仿宋" w:cs="仿宋" w:hint="eastAsia"/>
            <w:lang w:eastAsia="zh-CN"/>
          </w:rPr>
          <w:t>五、背景、必要性分析</w:t>
        </w:r>
        <w:r>
          <w:tab/>
        </w:r>
        <w:r>
          <w:fldChar w:fldCharType="begin"/>
        </w:r>
        <w:r>
          <w:instrText xml:space="preserve"> PAGEREF _Toc29557 \h </w:instrText>
        </w:r>
        <w:r>
          <w:fldChar w:fldCharType="separate"/>
        </w:r>
        <w:r>
          <w:t>27</w:t>
        </w:r>
        <w:r>
          <w:fldChar w:fldCharType="end"/>
        </w:r>
      </w:hyperlink>
    </w:p>
    <w:p>
      <w:pPr>
        <w:pStyle w:val="TOC2"/>
        <w:tabs>
          <w:tab w:val="right" w:leader="dot" w:pos="8306"/>
        </w:tabs>
      </w:pPr>
      <w:hyperlink w:anchor="_Toc26478" w:history="1">
        <w:r>
          <w:rPr>
            <w:rFonts w:ascii="仿宋" w:eastAsia="仿宋" w:hAnsi="仿宋" w:cs="仿宋" w:hint="eastAsia"/>
            <w:lang w:eastAsia="zh-CN"/>
          </w:rPr>
          <w:t>(一)、项目建设背景</w:t>
        </w:r>
        <w:r>
          <w:tab/>
        </w:r>
        <w:r>
          <w:fldChar w:fldCharType="begin"/>
        </w:r>
        <w:r>
          <w:instrText xml:space="preserve"> PAGEREF _Toc26478 \h </w:instrText>
        </w:r>
        <w:r>
          <w:fldChar w:fldCharType="separate"/>
        </w:r>
        <w:r>
          <w:t>27</w:t>
        </w:r>
        <w:r>
          <w:fldChar w:fldCharType="end"/>
        </w:r>
      </w:hyperlink>
    </w:p>
    <w:p>
      <w:pPr>
        <w:pStyle w:val="TOC2"/>
        <w:tabs>
          <w:tab w:val="right" w:leader="dot" w:pos="8306"/>
        </w:tabs>
      </w:pPr>
      <w:hyperlink w:anchor="_Toc28641" w:history="1">
        <w:r>
          <w:rPr>
            <w:rFonts w:ascii="仿宋" w:eastAsia="仿宋" w:hAnsi="仿宋" w:cs="仿宋" w:hint="eastAsia"/>
            <w:lang w:eastAsia="zh-CN"/>
          </w:rPr>
          <w:t>(二)、必要性分析</w:t>
        </w:r>
        <w:r>
          <w:tab/>
        </w:r>
        <w:r>
          <w:fldChar w:fldCharType="begin"/>
        </w:r>
        <w:r>
          <w:instrText xml:space="preserve"> PAGEREF _Toc28641 \h </w:instrText>
        </w:r>
        <w:r>
          <w:fldChar w:fldCharType="separate"/>
        </w:r>
        <w:r>
          <w:t>28</w:t>
        </w:r>
        <w:r>
          <w:fldChar w:fldCharType="end"/>
        </w:r>
      </w:hyperlink>
    </w:p>
    <w:p>
      <w:pPr>
        <w:pStyle w:val="TOC2"/>
        <w:tabs>
          <w:tab w:val="right" w:leader="dot" w:pos="8306"/>
        </w:tabs>
      </w:pPr>
      <w:hyperlink w:anchor="_Toc8544" w:history="1">
        <w:r>
          <w:rPr>
            <w:rFonts w:ascii="仿宋" w:eastAsia="仿宋" w:hAnsi="仿宋" w:cs="仿宋" w:hint="eastAsia"/>
            <w:lang w:eastAsia="zh-CN"/>
          </w:rPr>
          <w:t>(三)、项目建设有利条件</w:t>
        </w:r>
        <w:r>
          <w:tab/>
        </w:r>
        <w:r>
          <w:fldChar w:fldCharType="begin"/>
        </w:r>
        <w:r>
          <w:instrText xml:space="preserve"> PAGEREF _Toc8544 \h </w:instrText>
        </w:r>
        <w:r>
          <w:fldChar w:fldCharType="separate"/>
        </w:r>
        <w:r>
          <w:t>29</w:t>
        </w:r>
        <w:r>
          <w:fldChar w:fldCharType="end"/>
        </w:r>
      </w:hyperlink>
    </w:p>
    <w:p>
      <w:pPr>
        <w:pStyle w:val="TOC1"/>
        <w:tabs>
          <w:tab w:val="right" w:leader="dot" w:pos="8306"/>
        </w:tabs>
      </w:pPr>
      <w:hyperlink w:anchor="_Toc1164" w:history="1">
        <w:r>
          <w:rPr>
            <w:rFonts w:ascii="仿宋" w:eastAsia="仿宋" w:hAnsi="仿宋" w:cs="仿宋" w:hint="eastAsia"/>
            <w:lang w:eastAsia="zh-CN"/>
          </w:rPr>
          <w:t>六、发展规划、产业政策和行业准入分析</w:t>
        </w:r>
        <w:r>
          <w:tab/>
        </w:r>
        <w:r>
          <w:fldChar w:fldCharType="begin"/>
        </w:r>
        <w:r>
          <w:instrText xml:space="preserve"> PAGEREF _Toc1164 \h </w:instrText>
        </w:r>
        <w:r>
          <w:fldChar w:fldCharType="separate"/>
        </w:r>
        <w:r>
          <w:t>31</w:t>
        </w:r>
        <w:r>
          <w:fldChar w:fldCharType="end"/>
        </w:r>
      </w:hyperlink>
    </w:p>
    <w:p>
      <w:pPr>
        <w:pStyle w:val="TOC2"/>
        <w:tabs>
          <w:tab w:val="right" w:leader="dot" w:pos="8306"/>
        </w:tabs>
      </w:pPr>
      <w:hyperlink w:anchor="_Toc11137" w:history="1">
        <w:r>
          <w:rPr>
            <w:rFonts w:ascii="仿宋" w:eastAsia="仿宋" w:hAnsi="仿宋" w:cs="仿宋" w:hint="eastAsia"/>
            <w:lang w:eastAsia="zh-CN"/>
          </w:rPr>
          <w:t>(一)、发展规划分析</w:t>
        </w:r>
        <w:r>
          <w:tab/>
        </w:r>
        <w:r>
          <w:fldChar w:fldCharType="begin"/>
        </w:r>
        <w:r>
          <w:instrText xml:space="preserve"> PAGEREF _Toc11137 \h </w:instrText>
        </w:r>
        <w:r>
          <w:fldChar w:fldCharType="separate"/>
        </w:r>
        <w:r>
          <w:t>31</w:t>
        </w:r>
        <w:r>
          <w:fldChar w:fldCharType="end"/>
        </w:r>
      </w:hyperlink>
    </w:p>
    <w:p>
      <w:pPr>
        <w:pStyle w:val="TOC2"/>
        <w:tabs>
          <w:tab w:val="right" w:leader="dot" w:pos="8306"/>
        </w:tabs>
      </w:pPr>
      <w:hyperlink w:anchor="_Toc24291" w:history="1">
        <w:r>
          <w:rPr>
            <w:rFonts w:ascii="仿宋" w:eastAsia="仿宋" w:hAnsi="仿宋" w:cs="仿宋" w:hint="eastAsia"/>
            <w:lang w:eastAsia="zh-CN"/>
          </w:rPr>
          <w:t>(二)、产业政策分析</w:t>
        </w:r>
        <w:r>
          <w:tab/>
        </w:r>
        <w:r>
          <w:fldChar w:fldCharType="begin"/>
        </w:r>
        <w:r>
          <w:instrText xml:space="preserve"> PAGEREF _Toc24291 \h </w:instrText>
        </w:r>
        <w:r>
          <w:fldChar w:fldCharType="separate"/>
        </w:r>
        <w:r>
          <w:t>32</w:t>
        </w:r>
        <w:r>
          <w:fldChar w:fldCharType="end"/>
        </w:r>
      </w:hyperlink>
    </w:p>
    <w:p>
      <w:pPr>
        <w:pStyle w:val="TOC2"/>
        <w:tabs>
          <w:tab w:val="right" w:leader="dot" w:pos="8306"/>
        </w:tabs>
      </w:pPr>
      <w:hyperlink w:anchor="_Toc16109" w:history="1">
        <w:r>
          <w:rPr>
            <w:rFonts w:ascii="仿宋" w:eastAsia="仿宋" w:hAnsi="仿宋" w:cs="仿宋" w:hint="eastAsia"/>
            <w:lang w:eastAsia="zh-CN"/>
          </w:rPr>
          <w:t>(三)、行业准入分析</w:t>
        </w:r>
        <w:r>
          <w:tab/>
        </w:r>
        <w:r>
          <w:fldChar w:fldCharType="begin"/>
        </w:r>
        <w:r>
          <w:instrText xml:space="preserve"> PAGEREF _Toc16109 \h </w:instrText>
        </w:r>
        <w:r>
          <w:fldChar w:fldCharType="separate"/>
        </w:r>
        <w:r>
          <w:t>34</w:t>
        </w:r>
        <w:r>
          <w:fldChar w:fldCharType="end"/>
        </w:r>
      </w:hyperlink>
    </w:p>
    <w:p>
      <w:pPr>
        <w:pStyle w:val="TOC1"/>
        <w:tabs>
          <w:tab w:val="right" w:leader="dot" w:pos="8306"/>
        </w:tabs>
      </w:pPr>
      <w:hyperlink w:anchor="_Toc5998" w:history="1">
        <w:r>
          <w:rPr>
            <w:rFonts w:ascii="仿宋" w:eastAsia="仿宋" w:hAnsi="仿宋" w:cs="仿宋" w:hint="eastAsia"/>
            <w:lang w:eastAsia="zh-CN"/>
          </w:rPr>
          <w:t>七、客户关系管理与市场拓展</w:t>
        </w:r>
        <w:r>
          <w:tab/>
        </w:r>
        <w:r>
          <w:fldChar w:fldCharType="begin"/>
        </w:r>
        <w:r>
          <w:instrText xml:space="preserve"> PAGEREF _Toc5998 \h </w:instrText>
        </w:r>
        <w:r>
          <w:fldChar w:fldCharType="separate"/>
        </w:r>
        <w:r>
          <w:t>35</w:t>
        </w:r>
        <w:r>
          <w:fldChar w:fldCharType="end"/>
        </w:r>
      </w:hyperlink>
    </w:p>
    <w:p>
      <w:pPr>
        <w:pStyle w:val="TOC2"/>
        <w:tabs>
          <w:tab w:val="right" w:leader="dot" w:pos="8306"/>
        </w:tabs>
      </w:pPr>
      <w:hyperlink w:anchor="_Toc11901" w:history="1">
        <w:r>
          <w:rPr>
            <w:rFonts w:ascii="仿宋" w:eastAsia="仿宋" w:hAnsi="仿宋" w:cs="仿宋" w:hint="eastAsia"/>
            <w:lang w:eastAsia="zh-CN"/>
          </w:rPr>
          <w:t>(一)、客户关系管理策略</w:t>
        </w:r>
        <w:r>
          <w:tab/>
        </w:r>
        <w:r>
          <w:fldChar w:fldCharType="begin"/>
        </w:r>
        <w:r>
          <w:instrText xml:space="preserve"> PAGEREF _Toc11901 \h </w:instrText>
        </w:r>
        <w:r>
          <w:fldChar w:fldCharType="separate"/>
        </w:r>
        <w:r>
          <w:t>35</w:t>
        </w:r>
        <w:r>
          <w:fldChar w:fldCharType="end"/>
        </w:r>
      </w:hyperlink>
    </w:p>
    <w:p>
      <w:pPr>
        <w:pStyle w:val="TOC2"/>
        <w:tabs>
          <w:tab w:val="right" w:leader="dot" w:pos="8306"/>
        </w:tabs>
      </w:pPr>
      <w:hyperlink w:anchor="_Toc10317" w:history="1">
        <w:r>
          <w:rPr>
            <w:rFonts w:ascii="仿宋" w:eastAsia="仿宋" w:hAnsi="仿宋" w:cs="仿宋" w:hint="eastAsia"/>
            <w:lang w:eastAsia="zh-CN"/>
          </w:rPr>
          <w:t>(二)、市场拓展方案</w:t>
        </w:r>
        <w:r>
          <w:tab/>
        </w:r>
        <w:r>
          <w:fldChar w:fldCharType="begin"/>
        </w:r>
        <w:r>
          <w:instrText xml:space="preserve"> PAGEREF _Toc10317 \h </w:instrText>
        </w:r>
        <w:r>
          <w:fldChar w:fldCharType="separate"/>
        </w:r>
        <w:r>
          <w:t>37</w:t>
        </w:r>
        <w:r>
          <w:fldChar w:fldCharType="end"/>
        </w:r>
      </w:hyperlink>
    </w:p>
    <w:p>
      <w:pPr>
        <w:pStyle w:val="TOC1"/>
        <w:tabs>
          <w:tab w:val="right" w:leader="dot" w:pos="8306"/>
        </w:tabs>
      </w:pPr>
      <w:hyperlink w:anchor="_Toc23507" w:history="1">
        <w:r>
          <w:rPr>
            <w:rFonts w:ascii="仿宋" w:eastAsia="仿宋" w:hAnsi="仿宋" w:cs="仿宋" w:hint="eastAsia"/>
            <w:lang w:eastAsia="zh-CN"/>
          </w:rPr>
          <w:t>八、技术创新与产业升级</w:t>
        </w:r>
        <w:r>
          <w:tab/>
        </w:r>
        <w:r>
          <w:fldChar w:fldCharType="begin"/>
        </w:r>
        <w:r>
          <w:instrText xml:space="preserve"> PAGEREF _Toc23507 \h </w:instrText>
        </w:r>
        <w:r>
          <w:fldChar w:fldCharType="separate"/>
        </w:r>
        <w:r>
          <w:t>38</w:t>
        </w:r>
        <w:r>
          <w:fldChar w:fldCharType="end"/>
        </w:r>
      </w:hyperlink>
    </w:p>
    <w:p>
      <w:pPr>
        <w:pStyle w:val="TOC2"/>
        <w:tabs>
          <w:tab w:val="right" w:leader="dot" w:pos="8306"/>
        </w:tabs>
      </w:pPr>
      <w:hyperlink w:anchor="_Toc1173" w:history="1">
        <w:r>
          <w:rPr>
            <w:rFonts w:ascii="仿宋" w:eastAsia="仿宋" w:hAnsi="仿宋" w:cs="仿宋" w:hint="eastAsia"/>
            <w:lang w:eastAsia="zh-CN"/>
          </w:rPr>
          <w:t>(一)、技术创新方向与目标</w:t>
        </w:r>
        <w:r>
          <w:tab/>
        </w:r>
        <w:r>
          <w:fldChar w:fldCharType="begin"/>
        </w:r>
        <w:r>
          <w:instrText xml:space="preserve"> PAGEREF _Toc1173 \h </w:instrText>
        </w:r>
        <w:r>
          <w:fldChar w:fldCharType="separate"/>
        </w:r>
        <w:r>
          <w:t>38</w:t>
        </w:r>
        <w:r>
          <w:fldChar w:fldCharType="end"/>
        </w:r>
      </w:hyperlink>
    </w:p>
    <w:p>
      <w:pPr>
        <w:pStyle w:val="TOC2"/>
        <w:tabs>
          <w:tab w:val="right" w:leader="dot" w:pos="8306"/>
        </w:tabs>
      </w:pPr>
      <w:hyperlink w:anchor="_Toc3521" w:history="1">
        <w:r>
          <w:rPr>
            <w:rFonts w:ascii="仿宋" w:eastAsia="仿宋" w:hAnsi="仿宋" w:cs="仿宋" w:hint="eastAsia"/>
            <w:lang w:eastAsia="zh-CN"/>
          </w:rPr>
          <w:t>(二)、产业升级路径与措施</w:t>
        </w:r>
        <w:r>
          <w:tab/>
        </w:r>
        <w:r>
          <w:fldChar w:fldCharType="begin"/>
        </w:r>
        <w:r>
          <w:instrText xml:space="preserve"> PAGEREF _Toc3521 \h </w:instrText>
        </w:r>
        <w:r>
          <w:fldChar w:fldCharType="separate"/>
        </w:r>
        <w:r>
          <w:t>39</w:t>
        </w:r>
        <w:r>
          <w:fldChar w:fldCharType="end"/>
        </w:r>
      </w:hyperlink>
    </w:p>
    <w:p>
      <w:pPr>
        <w:pStyle w:val="TOC1"/>
        <w:tabs>
          <w:tab w:val="right" w:leader="dot" w:pos="8306"/>
        </w:tabs>
      </w:pPr>
      <w:hyperlink w:anchor="_Toc16278" w:history="1">
        <w:r>
          <w:rPr>
            <w:rFonts w:ascii="仿宋" w:eastAsia="仿宋" w:hAnsi="仿宋" w:cs="仿宋" w:hint="eastAsia"/>
            <w:lang w:eastAsia="zh-CN"/>
          </w:rPr>
          <w:t>九、土地利用与规划方案</w:t>
        </w:r>
        <w:r>
          <w:tab/>
        </w:r>
        <w:r>
          <w:fldChar w:fldCharType="begin"/>
        </w:r>
        <w:r>
          <w:instrText xml:space="preserve"> PAGEREF _Toc16278 \h </w:instrText>
        </w:r>
        <w:r>
          <w:fldChar w:fldCharType="separate"/>
        </w:r>
        <w:r>
          <w:t>40</w:t>
        </w:r>
        <w:r>
          <w:fldChar w:fldCharType="end"/>
        </w:r>
      </w:hyperlink>
    </w:p>
    <w:p>
      <w:pPr>
        <w:pStyle w:val="TOC2"/>
        <w:tabs>
          <w:tab w:val="right" w:leader="dot" w:pos="8306"/>
        </w:tabs>
      </w:pPr>
      <w:hyperlink w:anchor="_Toc31483" w:history="1">
        <w:r>
          <w:rPr>
            <w:rFonts w:ascii="仿宋" w:eastAsia="仿宋" w:hAnsi="仿宋" w:cs="仿宋" w:hint="eastAsia"/>
            <w:lang w:eastAsia="zh-CN"/>
          </w:rPr>
          <w:t>(一)、项目用地情况分析</w:t>
        </w:r>
        <w:r>
          <w:tab/>
        </w:r>
        <w:r>
          <w:fldChar w:fldCharType="begin"/>
        </w:r>
        <w:r>
          <w:instrText xml:space="preserve"> PAGEREF _Toc31483 \h </w:instrText>
        </w:r>
        <w:r>
          <w:fldChar w:fldCharType="separate"/>
        </w:r>
        <w:r>
          <w:t>40</w:t>
        </w:r>
        <w:r>
          <w:fldChar w:fldCharType="end"/>
        </w:r>
      </w:hyperlink>
    </w:p>
    <w:p>
      <w:pPr>
        <w:pStyle w:val="TOC2"/>
        <w:tabs>
          <w:tab w:val="right" w:leader="dot" w:pos="8306"/>
        </w:tabs>
      </w:pPr>
      <w:hyperlink w:anchor="_Toc27474" w:history="1">
        <w:r>
          <w:rPr>
            <w:rFonts w:ascii="仿宋" w:eastAsia="仿宋" w:hAnsi="仿宋" w:cs="仿宋" w:hint="eastAsia"/>
            <w:lang w:eastAsia="zh-CN"/>
          </w:rPr>
          <w:t>(二)、土地利用规划方案</w:t>
        </w:r>
        <w:r>
          <w:tab/>
        </w:r>
        <w:r>
          <w:fldChar w:fldCharType="begin"/>
        </w:r>
        <w:r>
          <w:instrText xml:space="preserve"> PAGEREF _Toc27474 \h </w:instrText>
        </w:r>
        <w:r>
          <w:fldChar w:fldCharType="separate"/>
        </w:r>
        <w:r>
          <w:t>41</w:t>
        </w:r>
        <w:r>
          <w:fldChar w:fldCharType="end"/>
        </w:r>
      </w:hyperlink>
    </w:p>
    <w:p>
      <w:pPr>
        <w:pStyle w:val="TOC1"/>
        <w:tabs>
          <w:tab w:val="right" w:leader="dot" w:pos="8306"/>
        </w:tabs>
      </w:pPr>
      <w:hyperlink w:anchor="_Toc13101" w:history="1">
        <w:r>
          <w:rPr>
            <w:rFonts w:ascii="仿宋" w:eastAsia="仿宋" w:hAnsi="仿宋" w:cs="仿宋" w:hint="eastAsia"/>
            <w:lang w:eastAsia="zh-CN"/>
          </w:rPr>
          <w:t>十、项目质量与标准</w:t>
        </w:r>
        <w:r>
          <w:tab/>
        </w:r>
        <w:r>
          <w:fldChar w:fldCharType="begin"/>
        </w:r>
        <w:r>
          <w:instrText xml:space="preserve"> PAGEREF _Toc13101 \h </w:instrText>
        </w:r>
        <w:r>
          <w:fldChar w:fldCharType="separate"/>
        </w:r>
        <w:r>
          <w:t>42</w:t>
        </w:r>
        <w:r>
          <w:fldChar w:fldCharType="end"/>
        </w:r>
      </w:hyperlink>
    </w:p>
    <w:p>
      <w:pPr>
        <w:pStyle w:val="TOC2"/>
        <w:tabs>
          <w:tab w:val="right" w:leader="dot" w:pos="8306"/>
        </w:tabs>
      </w:pPr>
      <w:hyperlink w:anchor="_Toc20396" w:history="1">
        <w:r>
          <w:rPr>
            <w:rFonts w:ascii="仿宋" w:eastAsia="仿宋" w:hAnsi="仿宋" w:cs="仿宋" w:hint="eastAsia"/>
            <w:lang w:eastAsia="zh-CN"/>
          </w:rPr>
          <w:t>(一)、质量保障体系</w:t>
        </w:r>
        <w:r>
          <w:tab/>
        </w:r>
        <w:r>
          <w:fldChar w:fldCharType="begin"/>
        </w:r>
        <w:r>
          <w:instrText xml:space="preserve"> PAGEREF _Toc20396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5" w:history="1">
        <w:r>
          <w:rPr>
            <w:rFonts w:ascii="仿宋" w:eastAsia="仿宋" w:hAnsi="仿宋" w:cs="仿宋" w:hint="eastAsia"/>
            <w:lang w:eastAsia="zh-CN"/>
          </w:rPr>
          <w:t>(二)、标准化作业流程</w:t>
        </w:r>
        <w:r>
          <w:tab/>
        </w:r>
        <w:r>
          <w:fldChar w:fldCharType="begin"/>
        </w:r>
        <w:r>
          <w:instrText xml:space="preserve"> PAGEREF _Toc8685 \h </w:instrText>
        </w:r>
        <w:r>
          <w:fldChar w:fldCharType="separate"/>
        </w:r>
        <w:r>
          <w:t>44</w:t>
        </w:r>
        <w:r>
          <w:fldChar w:fldCharType="end"/>
        </w:r>
      </w:hyperlink>
    </w:p>
    <w:p>
      <w:pPr>
        <w:pStyle w:val="TOC2"/>
        <w:tabs>
          <w:tab w:val="right" w:leader="dot" w:pos="8306"/>
        </w:tabs>
      </w:pPr>
      <w:hyperlink w:anchor="_Toc26652" w:history="1">
        <w:r>
          <w:rPr>
            <w:rFonts w:ascii="仿宋" w:eastAsia="仿宋" w:hAnsi="仿宋" w:cs="仿宋" w:hint="eastAsia"/>
            <w:lang w:eastAsia="zh-CN"/>
          </w:rPr>
          <w:t>(三)、质量监控与评估</w:t>
        </w:r>
        <w:r>
          <w:tab/>
        </w:r>
        <w:r>
          <w:fldChar w:fldCharType="begin"/>
        </w:r>
        <w:r>
          <w:instrText xml:space="preserve"> PAGEREF _Toc26652 \h </w:instrText>
        </w:r>
        <w:r>
          <w:fldChar w:fldCharType="separate"/>
        </w:r>
        <w:r>
          <w:t>45</w:t>
        </w:r>
        <w:r>
          <w:fldChar w:fldCharType="end"/>
        </w:r>
      </w:hyperlink>
    </w:p>
    <w:p>
      <w:pPr>
        <w:pStyle w:val="TOC2"/>
        <w:tabs>
          <w:tab w:val="right" w:leader="dot" w:pos="8306"/>
        </w:tabs>
      </w:pPr>
      <w:hyperlink w:anchor="_Toc552" w:history="1">
        <w:r>
          <w:rPr>
            <w:rFonts w:ascii="仿宋" w:eastAsia="仿宋" w:hAnsi="仿宋" w:cs="仿宋" w:hint="eastAsia"/>
            <w:lang w:eastAsia="zh-CN"/>
          </w:rPr>
          <w:t>(四)、质量改进计划</w:t>
        </w:r>
        <w:r>
          <w:tab/>
        </w:r>
        <w:r>
          <w:fldChar w:fldCharType="begin"/>
        </w:r>
        <w:r>
          <w:instrText xml:space="preserve"> PAGEREF _Toc552 \h </w:instrText>
        </w:r>
        <w:r>
          <w:fldChar w:fldCharType="separate"/>
        </w:r>
        <w:r>
          <w:t>46</w:t>
        </w:r>
        <w:r>
          <w:fldChar w:fldCharType="end"/>
        </w:r>
      </w:hyperlink>
    </w:p>
    <w:p>
      <w:pPr>
        <w:pStyle w:val="TOC1"/>
        <w:tabs>
          <w:tab w:val="right" w:leader="dot" w:pos="8306"/>
        </w:tabs>
      </w:pPr>
      <w:hyperlink w:anchor="_Toc17383" w:history="1">
        <w:r>
          <w:rPr>
            <w:rFonts w:ascii="仿宋" w:eastAsia="仿宋" w:hAnsi="仿宋" w:cs="仿宋" w:hint="eastAsia"/>
            <w:lang w:eastAsia="zh-CN"/>
          </w:rPr>
          <w:t>十一、环境保护与绿色发展</w:t>
        </w:r>
        <w:r>
          <w:tab/>
        </w:r>
        <w:r>
          <w:fldChar w:fldCharType="begin"/>
        </w:r>
        <w:r>
          <w:instrText xml:space="preserve"> PAGEREF _Toc17383 \h </w:instrText>
        </w:r>
        <w:r>
          <w:fldChar w:fldCharType="separate"/>
        </w:r>
        <w:r>
          <w:t>48</w:t>
        </w:r>
        <w:r>
          <w:fldChar w:fldCharType="end"/>
        </w:r>
      </w:hyperlink>
    </w:p>
    <w:p>
      <w:pPr>
        <w:pStyle w:val="TOC2"/>
        <w:tabs>
          <w:tab w:val="right" w:leader="dot" w:pos="8306"/>
        </w:tabs>
      </w:pPr>
      <w:hyperlink w:anchor="_Toc3571" w:history="1">
        <w:r>
          <w:rPr>
            <w:rFonts w:ascii="仿宋" w:eastAsia="仿宋" w:hAnsi="仿宋" w:cs="仿宋" w:hint="eastAsia"/>
            <w:lang w:eastAsia="zh-CN"/>
          </w:rPr>
          <w:t>(一)、环境保护措施</w:t>
        </w:r>
        <w:r>
          <w:tab/>
        </w:r>
        <w:r>
          <w:fldChar w:fldCharType="begin"/>
        </w:r>
        <w:r>
          <w:instrText xml:space="preserve"> PAGEREF _Toc3571 \h </w:instrText>
        </w:r>
        <w:r>
          <w:fldChar w:fldCharType="separate"/>
        </w:r>
        <w:r>
          <w:t>48</w:t>
        </w:r>
        <w:r>
          <w:fldChar w:fldCharType="end"/>
        </w:r>
      </w:hyperlink>
    </w:p>
    <w:p>
      <w:pPr>
        <w:pStyle w:val="TOC2"/>
        <w:tabs>
          <w:tab w:val="right" w:leader="dot" w:pos="8306"/>
        </w:tabs>
      </w:pPr>
      <w:hyperlink w:anchor="_Toc1321" w:history="1">
        <w:r>
          <w:rPr>
            <w:rFonts w:ascii="仿宋" w:eastAsia="仿宋" w:hAnsi="仿宋" w:cs="仿宋" w:hint="eastAsia"/>
            <w:lang w:eastAsia="zh-CN"/>
          </w:rPr>
          <w:t>(二)、绿色发展与可持续发展策略</w:t>
        </w:r>
        <w:r>
          <w:tab/>
        </w:r>
        <w:r>
          <w:fldChar w:fldCharType="begin"/>
        </w:r>
        <w:r>
          <w:instrText xml:space="preserve"> PAGEREF _Toc1321 \h </w:instrText>
        </w:r>
        <w:r>
          <w:fldChar w:fldCharType="separate"/>
        </w:r>
        <w:r>
          <w:t>49</w:t>
        </w:r>
        <w:r>
          <w:fldChar w:fldCharType="end"/>
        </w:r>
      </w:hyperlink>
    </w:p>
    <w:p>
      <w:pPr>
        <w:pStyle w:val="TOC1"/>
        <w:tabs>
          <w:tab w:val="right" w:leader="dot" w:pos="8306"/>
        </w:tabs>
      </w:pPr>
      <w:hyperlink w:anchor="_Toc21992" w:history="1">
        <w:r>
          <w:rPr>
            <w:rFonts w:ascii="仿宋" w:eastAsia="仿宋" w:hAnsi="仿宋" w:cs="仿宋" w:hint="eastAsia"/>
            <w:lang w:eastAsia="zh-CN"/>
          </w:rPr>
          <w:t>十二、安全与应急管理</w:t>
        </w:r>
        <w:r>
          <w:tab/>
        </w:r>
        <w:r>
          <w:fldChar w:fldCharType="begin"/>
        </w:r>
        <w:r>
          <w:instrText xml:space="preserve"> PAGEREF _Toc21992 \h </w:instrText>
        </w:r>
        <w:r>
          <w:fldChar w:fldCharType="separate"/>
        </w:r>
        <w:r>
          <w:t>51</w:t>
        </w:r>
        <w:r>
          <w:fldChar w:fldCharType="end"/>
        </w:r>
      </w:hyperlink>
    </w:p>
    <w:p>
      <w:pPr>
        <w:pStyle w:val="TOC2"/>
        <w:tabs>
          <w:tab w:val="right" w:leader="dot" w:pos="8306"/>
        </w:tabs>
      </w:pPr>
      <w:hyperlink w:anchor="_Toc23867" w:history="1">
        <w:r>
          <w:rPr>
            <w:rFonts w:ascii="仿宋" w:eastAsia="仿宋" w:hAnsi="仿宋" w:cs="仿宋" w:hint="eastAsia"/>
            <w:lang w:eastAsia="zh-CN"/>
          </w:rPr>
          <w:t>(一)、安全生产管理</w:t>
        </w:r>
        <w:r>
          <w:tab/>
        </w:r>
        <w:r>
          <w:fldChar w:fldCharType="begin"/>
        </w:r>
        <w:r>
          <w:instrText xml:space="preserve"> PAGEREF _Toc23867 \h </w:instrText>
        </w:r>
        <w:r>
          <w:fldChar w:fldCharType="separate"/>
        </w:r>
        <w:r>
          <w:t>51</w:t>
        </w:r>
        <w:r>
          <w:fldChar w:fldCharType="end"/>
        </w:r>
      </w:hyperlink>
    </w:p>
    <w:p>
      <w:pPr>
        <w:pStyle w:val="TOC2"/>
        <w:tabs>
          <w:tab w:val="right" w:leader="dot" w:pos="8306"/>
        </w:tabs>
      </w:pPr>
      <w:hyperlink w:anchor="_Toc17531" w:history="1">
        <w:r>
          <w:rPr>
            <w:rFonts w:ascii="仿宋" w:eastAsia="仿宋" w:hAnsi="仿宋" w:cs="仿宋" w:hint="eastAsia"/>
            <w:lang w:eastAsia="zh-CN"/>
          </w:rPr>
          <w:t>(二)、应急预案与响应</w:t>
        </w:r>
        <w:r>
          <w:tab/>
        </w:r>
        <w:r>
          <w:fldChar w:fldCharType="begin"/>
        </w:r>
        <w:r>
          <w:instrText xml:space="preserve"> PAGEREF _Toc17531 \h </w:instrText>
        </w:r>
        <w:r>
          <w:fldChar w:fldCharType="separate"/>
        </w:r>
        <w:r>
          <w:t>52</w:t>
        </w:r>
        <w:r>
          <w:fldChar w:fldCharType="end"/>
        </w:r>
      </w:hyperlink>
    </w:p>
    <w:p>
      <w:pPr>
        <w:pStyle w:val="TOC1"/>
        <w:tabs>
          <w:tab w:val="right" w:leader="dot" w:pos="8306"/>
        </w:tabs>
      </w:pPr>
      <w:hyperlink w:anchor="_Toc6459" w:history="1">
        <w:r>
          <w:rPr>
            <w:rFonts w:ascii="仿宋" w:eastAsia="仿宋" w:hAnsi="仿宋" w:cs="仿宋" w:hint="eastAsia"/>
            <w:lang w:eastAsia="zh-CN"/>
          </w:rPr>
          <w:t>十三、设施与设备管理</w:t>
        </w:r>
        <w:r>
          <w:tab/>
        </w:r>
        <w:r>
          <w:fldChar w:fldCharType="begin"/>
        </w:r>
        <w:r>
          <w:instrText xml:space="preserve"> PAGEREF _Toc6459 \h </w:instrText>
        </w:r>
        <w:r>
          <w:fldChar w:fldCharType="separate"/>
        </w:r>
        <w:r>
          <w:t>54</w:t>
        </w:r>
        <w:r>
          <w:fldChar w:fldCharType="end"/>
        </w:r>
      </w:hyperlink>
    </w:p>
    <w:p>
      <w:pPr>
        <w:pStyle w:val="TOC2"/>
        <w:tabs>
          <w:tab w:val="right" w:leader="dot" w:pos="8306"/>
        </w:tabs>
      </w:pPr>
      <w:hyperlink w:anchor="_Toc13550" w:history="1">
        <w:r>
          <w:rPr>
            <w:rFonts w:ascii="仿宋" w:eastAsia="仿宋" w:hAnsi="仿宋" w:cs="仿宋" w:hint="eastAsia"/>
            <w:lang w:eastAsia="zh-CN"/>
          </w:rPr>
          <w:t>(一)、设施规划与配置</w:t>
        </w:r>
        <w:r>
          <w:tab/>
        </w:r>
        <w:r>
          <w:fldChar w:fldCharType="begin"/>
        </w:r>
        <w:r>
          <w:instrText xml:space="preserve"> PAGEREF _Toc13550 \h </w:instrText>
        </w:r>
        <w:r>
          <w:fldChar w:fldCharType="separate"/>
        </w:r>
        <w:r>
          <w:t>54</w:t>
        </w:r>
        <w:r>
          <w:fldChar w:fldCharType="end"/>
        </w:r>
      </w:hyperlink>
    </w:p>
    <w:p>
      <w:pPr>
        <w:pStyle w:val="TOC2"/>
        <w:tabs>
          <w:tab w:val="right" w:leader="dot" w:pos="8306"/>
        </w:tabs>
      </w:pPr>
      <w:hyperlink w:anchor="_Toc10163" w:history="1">
        <w:r>
          <w:rPr>
            <w:rFonts w:ascii="仿宋" w:eastAsia="仿宋" w:hAnsi="仿宋" w:cs="仿宋" w:hint="eastAsia"/>
            <w:lang w:eastAsia="zh-CN"/>
          </w:rPr>
          <w:t>(二)、设备采购与维护管理</w:t>
        </w:r>
        <w:r>
          <w:tab/>
        </w:r>
        <w:r>
          <w:fldChar w:fldCharType="begin"/>
        </w:r>
        <w:r>
          <w:instrText xml:space="preserve"> PAGEREF _Toc10163 \h </w:instrText>
        </w:r>
        <w:r>
          <w:fldChar w:fldCharType="separate"/>
        </w:r>
        <w:r>
          <w:t>55</w:t>
        </w:r>
        <w:r>
          <w:fldChar w:fldCharType="end"/>
        </w:r>
      </w:hyperlink>
    </w:p>
    <w:p>
      <w:pPr>
        <w:pStyle w:val="TOC2"/>
        <w:tabs>
          <w:tab w:val="right" w:leader="dot" w:pos="8306"/>
        </w:tabs>
      </w:pPr>
      <w:hyperlink w:anchor="_Toc702" w:history="1">
        <w:r>
          <w:rPr>
            <w:rFonts w:ascii="仿宋" w:eastAsia="仿宋" w:hAnsi="仿宋" w:cs="仿宋" w:hint="eastAsia"/>
            <w:lang w:eastAsia="zh-CN"/>
          </w:rPr>
          <w:t>(三)、设施设备升级策略</w:t>
        </w:r>
        <w:r>
          <w:tab/>
        </w:r>
        <w:r>
          <w:fldChar w:fldCharType="begin"/>
        </w:r>
        <w:r>
          <w:instrText xml:space="preserve"> PAGEREF _Toc702 \h </w:instrText>
        </w:r>
        <w:r>
          <w:fldChar w:fldCharType="separate"/>
        </w:r>
        <w:r>
          <w:t>55</w:t>
        </w:r>
        <w:r>
          <w:fldChar w:fldCharType="end"/>
        </w:r>
      </w:hyperlink>
    </w:p>
    <w:p>
      <w:pPr>
        <w:pStyle w:val="TOC1"/>
        <w:tabs>
          <w:tab w:val="right" w:leader="dot" w:pos="8306"/>
        </w:tabs>
      </w:pPr>
      <w:hyperlink w:anchor="_Toc2237" w:history="1">
        <w:r>
          <w:rPr>
            <w:rFonts w:ascii="仿宋" w:eastAsia="仿宋" w:hAnsi="仿宋" w:cs="仿宋" w:hint="eastAsia"/>
            <w:lang w:eastAsia="zh-CN"/>
          </w:rPr>
          <w:t>十四、人力资源管理与开发</w:t>
        </w:r>
        <w:r>
          <w:tab/>
        </w:r>
        <w:r>
          <w:fldChar w:fldCharType="begin"/>
        </w:r>
        <w:r>
          <w:instrText xml:space="preserve"> PAGEREF _Toc2237 \h </w:instrText>
        </w:r>
        <w:r>
          <w:fldChar w:fldCharType="separate"/>
        </w:r>
        <w:r>
          <w:t>56</w:t>
        </w:r>
        <w:r>
          <w:fldChar w:fldCharType="end"/>
        </w:r>
      </w:hyperlink>
    </w:p>
    <w:p>
      <w:pPr>
        <w:pStyle w:val="TOC2"/>
        <w:tabs>
          <w:tab w:val="right" w:leader="dot" w:pos="8306"/>
        </w:tabs>
      </w:pPr>
      <w:hyperlink w:anchor="_Toc24015" w:history="1">
        <w:r>
          <w:rPr>
            <w:rFonts w:ascii="仿宋" w:eastAsia="仿宋" w:hAnsi="仿宋" w:cs="仿宋" w:hint="eastAsia"/>
            <w:lang w:eastAsia="zh-CN"/>
          </w:rPr>
          <w:t>(一)、人力资源规划</w:t>
        </w:r>
        <w:r>
          <w:tab/>
        </w:r>
        <w:r>
          <w:fldChar w:fldCharType="begin"/>
        </w:r>
        <w:r>
          <w:instrText xml:space="preserve"> PAGEREF _Toc24015 \h </w:instrText>
        </w:r>
        <w:r>
          <w:fldChar w:fldCharType="separate"/>
        </w:r>
        <w:r>
          <w:t>56</w:t>
        </w:r>
        <w:r>
          <w:fldChar w:fldCharType="end"/>
        </w:r>
      </w:hyperlink>
    </w:p>
    <w:p>
      <w:pPr>
        <w:pStyle w:val="TOC2"/>
        <w:tabs>
          <w:tab w:val="right" w:leader="dot" w:pos="8306"/>
        </w:tabs>
      </w:pPr>
      <w:hyperlink w:anchor="_Toc25626" w:history="1">
        <w:r>
          <w:rPr>
            <w:rFonts w:ascii="仿宋" w:eastAsia="仿宋" w:hAnsi="仿宋" w:cs="仿宋" w:hint="eastAsia"/>
            <w:lang w:eastAsia="zh-CN"/>
          </w:rPr>
          <w:t>(二)、人力资源开发与培训</w:t>
        </w:r>
        <w:r>
          <w:tab/>
        </w:r>
        <w:r>
          <w:fldChar w:fldCharType="begin"/>
        </w:r>
        <w:r>
          <w:instrText xml:space="preserve"> PAGEREF _Toc25626 \h </w:instrText>
        </w:r>
        <w:r>
          <w:fldChar w:fldCharType="separate"/>
        </w:r>
        <w:r>
          <w:t>58</w:t>
        </w:r>
        <w:r>
          <w:fldChar w:fldCharType="end"/>
        </w:r>
      </w:hyperlink>
    </w:p>
    <w:p>
      <w:pPr>
        <w:pStyle w:val="TOC1"/>
        <w:tabs>
          <w:tab w:val="right" w:leader="dot" w:pos="8306"/>
        </w:tabs>
      </w:pPr>
      <w:hyperlink w:anchor="_Toc20639" w:history="1">
        <w:r>
          <w:rPr>
            <w:rFonts w:ascii="仿宋" w:eastAsia="仿宋" w:hAnsi="仿宋" w:cs="仿宋" w:hint="eastAsia"/>
            <w:lang w:eastAsia="zh-CN"/>
          </w:rPr>
          <w:t>十五、质量管理与控制</w:t>
        </w:r>
        <w:r>
          <w:tab/>
        </w:r>
        <w:r>
          <w:fldChar w:fldCharType="begin"/>
        </w:r>
        <w:r>
          <w:instrText xml:space="preserve"> PAGEREF _Toc20639 \h </w:instrText>
        </w:r>
        <w:r>
          <w:fldChar w:fldCharType="separate"/>
        </w:r>
        <w:r>
          <w:t>60</w:t>
        </w:r>
        <w:r>
          <w:fldChar w:fldCharType="end"/>
        </w:r>
      </w:hyperlink>
    </w:p>
    <w:p>
      <w:pPr>
        <w:pStyle w:val="TOC2"/>
        <w:tabs>
          <w:tab w:val="right" w:leader="dot" w:pos="8306"/>
        </w:tabs>
      </w:pPr>
      <w:hyperlink w:anchor="_Toc7438" w:history="1">
        <w:r>
          <w:rPr>
            <w:rFonts w:ascii="仿宋" w:eastAsia="仿宋" w:hAnsi="仿宋" w:cs="仿宋" w:hint="eastAsia"/>
            <w:lang w:eastAsia="zh-CN"/>
          </w:rPr>
          <w:t>(一)、质量管理体系建设</w:t>
        </w:r>
        <w:r>
          <w:tab/>
        </w:r>
        <w:r>
          <w:fldChar w:fldCharType="begin"/>
        </w:r>
        <w:r>
          <w:instrText xml:space="preserve"> PAGEREF _Toc7438 \h </w:instrText>
        </w:r>
        <w:r>
          <w:fldChar w:fldCharType="separate"/>
        </w:r>
        <w:r>
          <w:t>60</w:t>
        </w:r>
        <w:r>
          <w:fldChar w:fldCharType="end"/>
        </w:r>
      </w:hyperlink>
    </w:p>
    <w:p>
      <w:pPr>
        <w:pStyle w:val="TOC2"/>
        <w:tabs>
          <w:tab w:val="right" w:leader="dot" w:pos="8306"/>
        </w:tabs>
      </w:pPr>
      <w:hyperlink w:anchor="_Toc4410" w:history="1">
        <w:r>
          <w:rPr>
            <w:rFonts w:ascii="仿宋" w:eastAsia="仿宋" w:hAnsi="仿宋" w:cs="仿宋" w:hint="eastAsia"/>
            <w:lang w:eastAsia="zh-CN"/>
          </w:rPr>
          <w:t>(二)、质量控制措施</w:t>
        </w:r>
        <w:r>
          <w:tab/>
        </w:r>
        <w:r>
          <w:fldChar w:fldCharType="begin"/>
        </w:r>
        <w:r>
          <w:instrText xml:space="preserve"> PAGEREF _Toc4410 \h </w:instrText>
        </w:r>
        <w:r>
          <w:fldChar w:fldCharType="separate"/>
        </w:r>
        <w:r>
          <w:t>62</w:t>
        </w:r>
        <w:r>
          <w:fldChar w:fldCharType="end"/>
        </w:r>
      </w:hyperlink>
    </w:p>
    <w:p>
      <w:pPr>
        <w:pStyle w:val="TOC1"/>
        <w:tabs>
          <w:tab w:val="right" w:leader="dot" w:pos="8306"/>
        </w:tabs>
      </w:pPr>
      <w:hyperlink w:anchor="_Toc14843" w:history="1">
        <w:r>
          <w:rPr>
            <w:rFonts w:ascii="仿宋" w:eastAsia="仿宋" w:hAnsi="仿宋" w:cs="仿宋" w:hint="eastAsia"/>
            <w:lang w:eastAsia="zh-CN"/>
          </w:rPr>
          <w:t>十六、产业协同与集群发展</w:t>
        </w:r>
        <w:r>
          <w:tab/>
        </w:r>
        <w:r>
          <w:fldChar w:fldCharType="begin"/>
        </w:r>
        <w:r>
          <w:instrText xml:space="preserve"> PAGEREF _Toc14843 \h </w:instrText>
        </w:r>
        <w:r>
          <w:fldChar w:fldCharType="separate"/>
        </w:r>
        <w:r>
          <w:t>63</w:t>
        </w:r>
        <w:r>
          <w:fldChar w:fldCharType="end"/>
        </w:r>
      </w:hyperlink>
    </w:p>
    <w:p>
      <w:pPr>
        <w:pStyle w:val="TOC2"/>
        <w:tabs>
          <w:tab w:val="right" w:leader="dot" w:pos="8306"/>
        </w:tabs>
      </w:pPr>
      <w:hyperlink w:anchor="_Toc15062" w:history="1">
        <w:r>
          <w:rPr>
            <w:rFonts w:ascii="仿宋" w:eastAsia="仿宋" w:hAnsi="仿宋" w:cs="仿宋" w:hint="eastAsia"/>
            <w:lang w:eastAsia="zh-CN"/>
          </w:rPr>
          <w:t>(一)、产业协同机制建设</w:t>
        </w:r>
        <w:r>
          <w:tab/>
        </w:r>
        <w:r>
          <w:fldChar w:fldCharType="begin"/>
        </w:r>
        <w:r>
          <w:instrText xml:space="preserve"> PAGEREF _Toc15062 \h </w:instrText>
        </w:r>
        <w:r>
          <w:fldChar w:fldCharType="separate"/>
        </w:r>
        <w:r>
          <w:t>63</w:t>
        </w:r>
        <w:r>
          <w:fldChar w:fldCharType="end"/>
        </w:r>
      </w:hyperlink>
    </w:p>
    <w:p>
      <w:pPr>
        <w:pStyle w:val="TOC2"/>
        <w:tabs>
          <w:tab w:val="right" w:leader="dot" w:pos="8306"/>
        </w:tabs>
      </w:pPr>
      <w:hyperlink w:anchor="_Toc26141" w:history="1">
        <w:r>
          <w:rPr>
            <w:rFonts w:ascii="仿宋" w:eastAsia="仿宋" w:hAnsi="仿宋" w:cs="仿宋" w:hint="eastAsia"/>
            <w:lang w:eastAsia="zh-CN"/>
          </w:rPr>
          <w:t>(二)、产业集群培育与发展</w:t>
        </w:r>
        <w:r>
          <w:tab/>
        </w:r>
        <w:r>
          <w:fldChar w:fldCharType="begin"/>
        </w:r>
        <w:r>
          <w:instrText xml:space="preserve"> PAGEREF _Toc26141 \h </w:instrText>
        </w:r>
        <w:r>
          <w:fldChar w:fldCharType="separate"/>
        </w:r>
        <w:r>
          <w:t>64</w:t>
        </w:r>
        <w:r>
          <w:fldChar w:fldCharType="end"/>
        </w:r>
      </w:hyperlink>
    </w:p>
    <w:p>
      <w:pPr>
        <w:pStyle w:val="TOC1"/>
        <w:tabs>
          <w:tab w:val="right" w:leader="dot" w:pos="8306"/>
        </w:tabs>
      </w:pPr>
      <w:hyperlink w:anchor="_Toc15671" w:history="1">
        <w:r>
          <w:rPr>
            <w:rFonts w:ascii="仿宋" w:eastAsia="仿宋" w:hAnsi="仿宋" w:cs="仿宋" w:hint="eastAsia"/>
            <w:lang w:eastAsia="zh-CN"/>
          </w:rPr>
          <w:t>十七、项目施工方案</w:t>
        </w:r>
        <w:r>
          <w:tab/>
        </w:r>
        <w:r>
          <w:fldChar w:fldCharType="begin"/>
        </w:r>
        <w:r>
          <w:instrText xml:space="preserve"> PAGEREF _Toc15671 \h </w:instrText>
        </w:r>
        <w:r>
          <w:fldChar w:fldCharType="separate"/>
        </w:r>
        <w:r>
          <w:t>65</w:t>
        </w:r>
        <w:r>
          <w:fldChar w:fldCharType="end"/>
        </w:r>
      </w:hyperlink>
    </w:p>
    <w:p>
      <w:pPr>
        <w:pStyle w:val="TOC2"/>
        <w:tabs>
          <w:tab w:val="right" w:leader="dot" w:pos="8306"/>
        </w:tabs>
      </w:pPr>
      <w:hyperlink w:anchor="_Toc17869" w:history="1">
        <w:r>
          <w:rPr>
            <w:rFonts w:ascii="仿宋" w:eastAsia="仿宋" w:hAnsi="仿宋" w:cs="仿宋" w:hint="eastAsia"/>
            <w:lang w:eastAsia="zh-CN"/>
          </w:rPr>
          <w:t>(一)、施工组织设计</w:t>
        </w:r>
        <w:r>
          <w:tab/>
        </w:r>
        <w:r>
          <w:fldChar w:fldCharType="begin"/>
        </w:r>
        <w:r>
          <w:instrText xml:space="preserve"> PAGEREF _Toc17869 \h </w:instrText>
        </w:r>
        <w:r>
          <w:fldChar w:fldCharType="separate"/>
        </w:r>
        <w:r>
          <w:t>65</w:t>
        </w:r>
        <w:r>
          <w:fldChar w:fldCharType="end"/>
        </w:r>
      </w:hyperlink>
    </w:p>
    <w:p>
      <w:pPr>
        <w:pStyle w:val="TOC2"/>
        <w:tabs>
          <w:tab w:val="right" w:leader="dot" w:pos="8306"/>
        </w:tabs>
      </w:pPr>
      <w:hyperlink w:anchor="_Toc30797" w:history="1">
        <w:r>
          <w:rPr>
            <w:rFonts w:ascii="仿宋" w:eastAsia="仿宋" w:hAnsi="仿宋" w:cs="仿宋" w:hint="eastAsia"/>
            <w:lang w:eastAsia="zh-CN"/>
          </w:rPr>
          <w:t>(二)、施工工艺与技术路线</w:t>
        </w:r>
        <w:r>
          <w:tab/>
        </w:r>
        <w:r>
          <w:fldChar w:fldCharType="begin"/>
        </w:r>
        <w:r>
          <w:instrText xml:space="preserve"> PAGEREF _Toc30797 \h </w:instrText>
        </w:r>
        <w:r>
          <w:fldChar w:fldCharType="separate"/>
        </w:r>
        <w:r>
          <w:t>67</w:t>
        </w:r>
        <w:r>
          <w:fldChar w:fldCharType="end"/>
        </w:r>
      </w:hyperlink>
    </w:p>
    <w:p>
      <w:pPr>
        <w:pStyle w:val="TOC2"/>
        <w:tabs>
          <w:tab w:val="right" w:leader="dot" w:pos="8306"/>
        </w:tabs>
      </w:pPr>
      <w:hyperlink w:anchor="_Toc23094" w:history="1">
        <w:r>
          <w:rPr>
            <w:rFonts w:ascii="仿宋" w:eastAsia="仿宋" w:hAnsi="仿宋" w:cs="仿宋" w:hint="eastAsia"/>
            <w:lang w:eastAsia="zh-CN"/>
          </w:rPr>
          <w:t>(三)、关键节点施工计划</w:t>
        </w:r>
        <w:r>
          <w:tab/>
        </w:r>
        <w:r>
          <w:fldChar w:fldCharType="begin"/>
        </w:r>
        <w:r>
          <w:instrText xml:space="preserve"> PAGEREF _Toc23094 \h </w:instrText>
        </w:r>
        <w:r>
          <w:fldChar w:fldCharType="separate"/>
        </w:r>
        <w:r>
          <w:t>68</w:t>
        </w:r>
        <w:r>
          <w:fldChar w:fldCharType="end"/>
        </w:r>
      </w:hyperlink>
    </w:p>
    <w:p>
      <w:pPr>
        <w:pStyle w:val="TOC2"/>
        <w:tabs>
          <w:tab w:val="right" w:leader="dot" w:pos="8306"/>
        </w:tabs>
      </w:pPr>
      <w:hyperlink w:anchor="_Toc28077" w:history="1">
        <w:r>
          <w:rPr>
            <w:rFonts w:ascii="仿宋" w:eastAsia="仿宋" w:hAnsi="仿宋" w:cs="仿宋" w:hint="eastAsia"/>
            <w:lang w:eastAsia="zh-CN"/>
          </w:rPr>
          <w:t>(四)、施工现场管理</w:t>
        </w:r>
        <w:r>
          <w:tab/>
        </w:r>
        <w:r>
          <w:fldChar w:fldCharType="begin"/>
        </w:r>
        <w:r>
          <w:instrText xml:space="preserve"> PAGEREF _Toc28077 \h </w:instrText>
        </w:r>
        <w:r>
          <w:fldChar w:fldCharType="separate"/>
        </w:r>
        <w:r>
          <w:t>69</w:t>
        </w:r>
        <w:r>
          <w:fldChar w:fldCharType="end"/>
        </w:r>
      </w:hyperlink>
    </w:p>
    <w:p>
      <w:pPr>
        <w:pStyle w:val="TOC1"/>
        <w:tabs>
          <w:tab w:val="right" w:leader="dot" w:pos="8306"/>
        </w:tabs>
      </w:pPr>
      <w:hyperlink w:anchor="_Toc22375" w:history="1">
        <w:r>
          <w:rPr>
            <w:rFonts w:ascii="仿宋" w:eastAsia="仿宋" w:hAnsi="仿宋" w:cs="仿宋" w:hint="eastAsia"/>
            <w:lang w:eastAsia="zh-CN"/>
          </w:rPr>
          <w:t>十八、企业合规与伦理</w:t>
        </w:r>
        <w:r>
          <w:tab/>
        </w:r>
        <w:r>
          <w:fldChar w:fldCharType="begin"/>
        </w:r>
        <w:r>
          <w:instrText xml:space="preserve"> PAGEREF _Toc22375 \h </w:instrText>
        </w:r>
        <w:r>
          <w:fldChar w:fldCharType="separate"/>
        </w:r>
        <w:r>
          <w:t>71</w:t>
        </w:r>
        <w:r>
          <w:fldChar w:fldCharType="end"/>
        </w:r>
      </w:hyperlink>
    </w:p>
    <w:p>
      <w:pPr>
        <w:pStyle w:val="TOC2"/>
        <w:tabs>
          <w:tab w:val="right" w:leader="dot" w:pos="8306"/>
        </w:tabs>
      </w:pPr>
      <w:hyperlink w:anchor="_Toc32458" w:history="1">
        <w:r>
          <w:rPr>
            <w:rFonts w:ascii="仿宋" w:eastAsia="仿宋" w:hAnsi="仿宋" w:cs="仿宋" w:hint="eastAsia"/>
            <w:lang w:eastAsia="zh-CN"/>
          </w:rPr>
          <w:t>(一)、合规政策与程序</w:t>
        </w:r>
        <w:r>
          <w:tab/>
        </w:r>
        <w:r>
          <w:fldChar w:fldCharType="begin"/>
        </w:r>
        <w:r>
          <w:instrText xml:space="preserve"> PAGEREF _Toc32458 \h </w:instrText>
        </w:r>
        <w:r>
          <w:fldChar w:fldCharType="separate"/>
        </w:r>
        <w:r>
          <w:t>71</w:t>
        </w:r>
        <w:r>
          <w:fldChar w:fldCharType="end"/>
        </w:r>
      </w:hyperlink>
    </w:p>
    <w:p>
      <w:pPr>
        <w:pStyle w:val="TOC2"/>
        <w:tabs>
          <w:tab w:val="right" w:leader="dot" w:pos="8306"/>
        </w:tabs>
      </w:pPr>
      <w:hyperlink w:anchor="_Toc10267" w:history="1">
        <w:r>
          <w:rPr>
            <w:rFonts w:ascii="仿宋" w:eastAsia="仿宋" w:hAnsi="仿宋" w:cs="仿宋" w:hint="eastAsia"/>
            <w:lang w:eastAsia="zh-CN"/>
          </w:rPr>
          <w:t>(二)、伦理规范与培训</w:t>
        </w:r>
        <w:r>
          <w:tab/>
        </w:r>
        <w:r>
          <w:fldChar w:fldCharType="begin"/>
        </w:r>
        <w:r>
          <w:instrText xml:space="preserve"> PAGEREF _Toc10267 \h </w:instrText>
        </w:r>
        <w:r>
          <w:fldChar w:fldCharType="separate"/>
        </w:r>
        <w:r>
          <w:t>73</w:t>
        </w:r>
        <w:r>
          <w:fldChar w:fldCharType="end"/>
        </w:r>
      </w:hyperlink>
    </w:p>
    <w:p>
      <w:pPr>
        <w:pStyle w:val="TOC2"/>
        <w:tabs>
          <w:tab w:val="right" w:leader="dot" w:pos="8306"/>
        </w:tabs>
      </w:pPr>
      <w:hyperlink w:anchor="_Toc9767" w:history="1">
        <w:r>
          <w:rPr>
            <w:rFonts w:ascii="仿宋" w:eastAsia="仿宋" w:hAnsi="仿宋" w:cs="仿宋" w:hint="eastAsia"/>
            <w:lang w:eastAsia="zh-CN"/>
          </w:rPr>
          <w:t>(三)、合规风险评估</w:t>
        </w:r>
        <w:r>
          <w:tab/>
        </w:r>
        <w:r>
          <w:fldChar w:fldCharType="begin"/>
        </w:r>
        <w:r>
          <w:instrText xml:space="preserve"> PAGEREF _Toc9767 \h </w:instrText>
        </w:r>
        <w:r>
          <w:fldChar w:fldCharType="separate"/>
        </w:r>
        <w:r>
          <w:t>73</w:t>
        </w:r>
        <w:r>
          <w:fldChar w:fldCharType="end"/>
        </w:r>
      </w:hyperlink>
    </w:p>
    <w:p>
      <w:pPr>
        <w:pStyle w:val="TOC2"/>
        <w:tabs>
          <w:tab w:val="right" w:leader="dot" w:pos="8306"/>
        </w:tabs>
      </w:pPr>
      <w:hyperlink w:anchor="_Toc29882" w:history="1">
        <w:r>
          <w:rPr>
            <w:rFonts w:ascii="仿宋" w:eastAsia="仿宋" w:hAnsi="仿宋" w:cs="仿宋" w:hint="eastAsia"/>
            <w:lang w:eastAsia="zh-CN"/>
          </w:rPr>
          <w:t>(四)、合规监督与执行</w:t>
        </w:r>
        <w:r>
          <w:tab/>
        </w:r>
        <w:r>
          <w:fldChar w:fldCharType="begin"/>
        </w:r>
        <w:r>
          <w:instrText xml:space="preserve"> PAGEREF _Toc29882 \h </w:instrText>
        </w:r>
        <w:r>
          <w:fldChar w:fldCharType="separate"/>
        </w:r>
        <w:r>
          <w:t>75</w:t>
        </w:r>
        <w:r>
          <w:fldChar w:fldCharType="end"/>
        </w:r>
      </w:hyperlink>
    </w:p>
    <w:p>
      <w:pPr>
        <w:pStyle w:val="TOC1"/>
        <w:tabs>
          <w:tab w:val="right" w:leader="dot" w:pos="8306"/>
        </w:tabs>
      </w:pPr>
      <w:hyperlink w:anchor="_Toc19151" w:history="1">
        <w:r>
          <w:rPr>
            <w:rFonts w:ascii="仿宋" w:eastAsia="仿宋" w:hAnsi="仿宋" w:cs="仿宋" w:hint="eastAsia"/>
            <w:lang w:eastAsia="zh-CN"/>
          </w:rPr>
          <w:t>十九、成果转化与推广应用</w:t>
        </w:r>
        <w:r>
          <w:tab/>
        </w:r>
        <w:r>
          <w:fldChar w:fldCharType="begin"/>
        </w:r>
        <w:r>
          <w:instrText xml:space="preserve"> PAGEREF _Toc19151 \h </w:instrText>
        </w:r>
        <w:r>
          <w:fldChar w:fldCharType="separate"/>
        </w:r>
        <w:r>
          <w:t>76</w:t>
        </w:r>
        <w:r>
          <w:fldChar w:fldCharType="end"/>
        </w:r>
      </w:hyperlink>
    </w:p>
    <w:p>
      <w:pPr>
        <w:pStyle w:val="TOC2"/>
        <w:tabs>
          <w:tab w:val="right" w:leader="dot" w:pos="8306"/>
        </w:tabs>
      </w:pPr>
      <w:hyperlink w:anchor="_Toc28503" w:history="1">
        <w:r>
          <w:rPr>
            <w:rFonts w:ascii="仿宋" w:eastAsia="仿宋" w:hAnsi="仿宋" w:cs="仿宋" w:hint="eastAsia"/>
            <w:lang w:eastAsia="zh-CN"/>
          </w:rPr>
          <w:t>(一)、成果转化策略制定</w:t>
        </w:r>
        <w:r>
          <w:tab/>
        </w:r>
        <w:r>
          <w:fldChar w:fldCharType="begin"/>
        </w:r>
        <w:r>
          <w:instrText xml:space="preserve"> PAGEREF _Toc28503 \h </w:instrText>
        </w:r>
        <w:r>
          <w:fldChar w:fldCharType="separate"/>
        </w:r>
        <w:r>
          <w:t>76</w:t>
        </w:r>
        <w:r>
          <w:fldChar w:fldCharType="end"/>
        </w:r>
      </w:hyperlink>
    </w:p>
    <w:p>
      <w:pPr>
        <w:pStyle w:val="TOC2"/>
        <w:tabs>
          <w:tab w:val="right" w:leader="dot" w:pos="8306"/>
        </w:tabs>
      </w:pPr>
      <w:hyperlink w:anchor="_Toc2263" w:history="1">
        <w:r>
          <w:rPr>
            <w:rFonts w:ascii="仿宋" w:eastAsia="仿宋" w:hAnsi="仿宋" w:cs="仿宋" w:hint="eastAsia"/>
            <w:lang w:eastAsia="zh-CN"/>
          </w:rPr>
          <w:t>(二)、成果推广应用方案</w:t>
        </w:r>
        <w:r>
          <w:tab/>
        </w:r>
        <w:r>
          <w:fldChar w:fldCharType="begin"/>
        </w:r>
        <w:r>
          <w:instrText xml:space="preserve"> PAGEREF _Toc2263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68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6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04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45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直接收益：假设系列自动遥测气象站项目的产品或服务年销售收入为XX万元。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98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若系列自动遥测气象站项目成功推广新型环保产品，比如采用可回收材料的包装，可能会激发消费者对可持续产品的需求。这种需求的增长可能迫使整个行业转向更环保的产品设计和生产方法。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21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系列自动遥测气象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043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系列自动遥测气象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系列自动遥测气象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系列自动遥测气象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2185"/>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9555"/>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一、系列自动遥测气象站项目的技术资源开发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https://d.book118.com/628071075003006045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64EF3"/>
    <w:rsid w:val="50D64E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7107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2024-02-19T02:16:00Z</dcterms:created>
  <dcterms:modified xsi:type="dcterms:W3CDTF">2024-02-19T02:16:45Z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AAE32110F9BE42C1A904B7500C89D997_11</vt:lpwstr>
  </property>
  <property fmtid="{D5CDD505-2E9C-101B-9397-08002B2CF9AE}" pid="3" name="KSOProductBuildVer">
    <vt:lpwstr>2052-12.1.0.16250</vt:lpwstr>
  </property>
</Properties>
</file>