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医用制氧机项目构思建设方案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44" w:history="1">
        <w:r>
          <w:rPr>
            <w:rFonts w:ascii="仿宋" w:eastAsia="仿宋" w:hAnsi="仿宋" w:cs="仿宋" w:hint="eastAsia"/>
            <w:lang w:eastAsia="zh-CN"/>
          </w:rPr>
          <w:t>前言</w:t>
        </w:r>
        <w:r>
          <w:tab/>
        </w:r>
        <w:r>
          <w:fldChar w:fldCharType="begin"/>
        </w:r>
        <w:r>
          <w:instrText xml:space="preserve"> PAGEREF _Toc10144 \h </w:instrText>
        </w:r>
        <w:r>
          <w:fldChar w:fldCharType="separate"/>
        </w:r>
        <w:r>
          <w:t>3</w:t>
        </w:r>
        <w:r>
          <w:fldChar w:fldCharType="end"/>
        </w:r>
      </w:hyperlink>
    </w:p>
    <w:p>
      <w:pPr>
        <w:pStyle w:val="TOC1"/>
        <w:tabs>
          <w:tab w:val="right" w:leader="dot" w:pos="8306"/>
        </w:tabs>
      </w:pPr>
      <w:hyperlink w:anchor="_Toc4134" w:history="1">
        <w:r>
          <w:rPr>
            <w:rFonts w:ascii="仿宋" w:eastAsia="仿宋" w:hAnsi="仿宋" w:cs="仿宋" w:hint="eastAsia"/>
            <w:lang w:eastAsia="zh-CN"/>
          </w:rPr>
          <w:t>一、社会影响分析</w:t>
        </w:r>
        <w:r>
          <w:tab/>
        </w:r>
        <w:r>
          <w:fldChar w:fldCharType="begin"/>
        </w:r>
        <w:r>
          <w:instrText xml:space="preserve"> PAGEREF _Toc4134 \h </w:instrText>
        </w:r>
        <w:r>
          <w:fldChar w:fldCharType="separate"/>
        </w:r>
        <w:r>
          <w:t>3</w:t>
        </w:r>
        <w:r>
          <w:fldChar w:fldCharType="end"/>
        </w:r>
      </w:hyperlink>
    </w:p>
    <w:p>
      <w:pPr>
        <w:pStyle w:val="TOC2"/>
        <w:tabs>
          <w:tab w:val="right" w:leader="dot" w:pos="8306"/>
        </w:tabs>
      </w:pPr>
      <w:hyperlink w:anchor="_Toc26934" w:history="1">
        <w:r>
          <w:rPr>
            <w:rFonts w:ascii="仿宋" w:eastAsia="仿宋" w:hAnsi="仿宋" w:cs="仿宋" w:hint="eastAsia"/>
            <w:lang w:eastAsia="zh-CN"/>
          </w:rPr>
          <w:t>(一)、社会影响效果分析</w:t>
        </w:r>
        <w:r>
          <w:tab/>
        </w:r>
        <w:r>
          <w:fldChar w:fldCharType="begin"/>
        </w:r>
        <w:r>
          <w:instrText xml:space="preserve"> PAGEREF _Toc26934 \h </w:instrText>
        </w:r>
        <w:r>
          <w:fldChar w:fldCharType="separate"/>
        </w:r>
        <w:r>
          <w:t>3</w:t>
        </w:r>
        <w:r>
          <w:fldChar w:fldCharType="end"/>
        </w:r>
      </w:hyperlink>
    </w:p>
    <w:p>
      <w:pPr>
        <w:pStyle w:val="TOC2"/>
        <w:tabs>
          <w:tab w:val="right" w:leader="dot" w:pos="8306"/>
        </w:tabs>
      </w:pPr>
      <w:hyperlink w:anchor="_Toc4490" w:history="1">
        <w:r>
          <w:rPr>
            <w:rFonts w:ascii="仿宋" w:eastAsia="仿宋" w:hAnsi="仿宋" w:cs="仿宋" w:hint="eastAsia"/>
            <w:lang w:eastAsia="zh-CN"/>
          </w:rPr>
          <w:t>(二)、社会适应性分析</w:t>
        </w:r>
        <w:r>
          <w:tab/>
        </w:r>
        <w:r>
          <w:fldChar w:fldCharType="begin"/>
        </w:r>
        <w:r>
          <w:instrText xml:space="preserve"> PAGEREF _Toc4490 \h </w:instrText>
        </w:r>
        <w:r>
          <w:fldChar w:fldCharType="separate"/>
        </w:r>
        <w:r>
          <w:t>5</w:t>
        </w:r>
        <w:r>
          <w:fldChar w:fldCharType="end"/>
        </w:r>
      </w:hyperlink>
    </w:p>
    <w:p>
      <w:pPr>
        <w:pStyle w:val="TOC2"/>
        <w:tabs>
          <w:tab w:val="right" w:leader="dot" w:pos="8306"/>
        </w:tabs>
      </w:pPr>
      <w:hyperlink w:anchor="_Toc31667" w:history="1">
        <w:r>
          <w:rPr>
            <w:rFonts w:ascii="仿宋" w:eastAsia="仿宋" w:hAnsi="仿宋" w:cs="仿宋" w:hint="eastAsia"/>
            <w:lang w:eastAsia="zh-CN"/>
          </w:rPr>
          <w:t>(三)、社会风险及对策分析</w:t>
        </w:r>
        <w:r>
          <w:tab/>
        </w:r>
        <w:r>
          <w:fldChar w:fldCharType="begin"/>
        </w:r>
        <w:r>
          <w:instrText xml:space="preserve"> PAGEREF _Toc31667 \h </w:instrText>
        </w:r>
        <w:r>
          <w:fldChar w:fldCharType="separate"/>
        </w:r>
        <w:r>
          <w:t>7</w:t>
        </w:r>
        <w:r>
          <w:fldChar w:fldCharType="end"/>
        </w:r>
      </w:hyperlink>
    </w:p>
    <w:p>
      <w:pPr>
        <w:pStyle w:val="TOC1"/>
        <w:tabs>
          <w:tab w:val="right" w:leader="dot" w:pos="8306"/>
        </w:tabs>
      </w:pPr>
      <w:hyperlink w:anchor="_Toc23226" w:history="1">
        <w:r>
          <w:rPr>
            <w:rFonts w:ascii="仿宋" w:eastAsia="仿宋" w:hAnsi="仿宋" w:cs="仿宋" w:hint="eastAsia"/>
            <w:lang w:eastAsia="zh-CN"/>
          </w:rPr>
          <w:t>二、资源开发及综合利用分析</w:t>
        </w:r>
        <w:r>
          <w:tab/>
        </w:r>
        <w:r>
          <w:fldChar w:fldCharType="begin"/>
        </w:r>
        <w:r>
          <w:instrText xml:space="preserve"> PAGEREF _Toc23226 \h </w:instrText>
        </w:r>
        <w:r>
          <w:fldChar w:fldCharType="separate"/>
        </w:r>
        <w:r>
          <w:t>10</w:t>
        </w:r>
        <w:r>
          <w:fldChar w:fldCharType="end"/>
        </w:r>
      </w:hyperlink>
    </w:p>
    <w:p>
      <w:pPr>
        <w:pStyle w:val="TOC2"/>
        <w:tabs>
          <w:tab w:val="right" w:leader="dot" w:pos="8306"/>
        </w:tabs>
      </w:pPr>
      <w:hyperlink w:anchor="_Toc20560" w:history="1">
        <w:r>
          <w:rPr>
            <w:rFonts w:ascii="仿宋" w:eastAsia="仿宋" w:hAnsi="仿宋" w:cs="仿宋" w:hint="eastAsia"/>
            <w:lang w:eastAsia="zh-CN"/>
          </w:rPr>
          <w:t>(一)、资源开发方案</w:t>
        </w:r>
        <w:r>
          <w:tab/>
        </w:r>
        <w:r>
          <w:fldChar w:fldCharType="begin"/>
        </w:r>
        <w:r>
          <w:instrText xml:space="preserve"> PAGEREF _Toc20560 \h </w:instrText>
        </w:r>
        <w:r>
          <w:fldChar w:fldCharType="separate"/>
        </w:r>
        <w:r>
          <w:t>10</w:t>
        </w:r>
        <w:r>
          <w:fldChar w:fldCharType="end"/>
        </w:r>
      </w:hyperlink>
    </w:p>
    <w:p>
      <w:pPr>
        <w:pStyle w:val="TOC2"/>
        <w:tabs>
          <w:tab w:val="right" w:leader="dot" w:pos="8306"/>
        </w:tabs>
      </w:pPr>
      <w:hyperlink w:anchor="_Toc13816" w:history="1">
        <w:r>
          <w:rPr>
            <w:rFonts w:ascii="仿宋" w:eastAsia="仿宋" w:hAnsi="仿宋" w:cs="仿宋" w:hint="eastAsia"/>
            <w:lang w:eastAsia="zh-CN"/>
          </w:rPr>
          <w:t>(二)、资源利用方案</w:t>
        </w:r>
        <w:r>
          <w:tab/>
        </w:r>
        <w:r>
          <w:fldChar w:fldCharType="begin"/>
        </w:r>
        <w:r>
          <w:instrText xml:space="preserve"> PAGEREF _Toc13816 \h </w:instrText>
        </w:r>
        <w:r>
          <w:fldChar w:fldCharType="separate"/>
        </w:r>
        <w:r>
          <w:t>11</w:t>
        </w:r>
        <w:r>
          <w:fldChar w:fldCharType="end"/>
        </w:r>
      </w:hyperlink>
    </w:p>
    <w:p>
      <w:pPr>
        <w:pStyle w:val="TOC2"/>
        <w:tabs>
          <w:tab w:val="right" w:leader="dot" w:pos="8306"/>
        </w:tabs>
      </w:pPr>
      <w:hyperlink w:anchor="_Toc30324" w:history="1">
        <w:r>
          <w:rPr>
            <w:rFonts w:ascii="仿宋" w:eastAsia="仿宋" w:hAnsi="仿宋" w:cs="仿宋" w:hint="eastAsia"/>
            <w:lang w:eastAsia="zh-CN"/>
          </w:rPr>
          <w:t>(三)、资源节约措施</w:t>
        </w:r>
        <w:r>
          <w:tab/>
        </w:r>
        <w:r>
          <w:fldChar w:fldCharType="begin"/>
        </w:r>
        <w:r>
          <w:instrText xml:space="preserve"> PAGEREF _Toc30324 \h </w:instrText>
        </w:r>
        <w:r>
          <w:fldChar w:fldCharType="separate"/>
        </w:r>
        <w:r>
          <w:t>13</w:t>
        </w:r>
        <w:r>
          <w:fldChar w:fldCharType="end"/>
        </w:r>
      </w:hyperlink>
    </w:p>
    <w:p>
      <w:pPr>
        <w:pStyle w:val="TOC1"/>
        <w:tabs>
          <w:tab w:val="right" w:leader="dot" w:pos="8306"/>
        </w:tabs>
      </w:pPr>
      <w:hyperlink w:anchor="_Toc21141" w:history="1">
        <w:r>
          <w:rPr>
            <w:rFonts w:ascii="仿宋" w:eastAsia="仿宋" w:hAnsi="仿宋" w:cs="仿宋" w:hint="eastAsia"/>
            <w:lang w:eastAsia="zh-CN"/>
          </w:rPr>
          <w:t>三、发展规划、产业政策和行业准入分析</w:t>
        </w:r>
        <w:r>
          <w:tab/>
        </w:r>
        <w:r>
          <w:fldChar w:fldCharType="begin"/>
        </w:r>
        <w:r>
          <w:instrText xml:space="preserve"> PAGEREF _Toc21141 \h </w:instrText>
        </w:r>
        <w:r>
          <w:fldChar w:fldCharType="separate"/>
        </w:r>
        <w:r>
          <w:t>14</w:t>
        </w:r>
        <w:r>
          <w:fldChar w:fldCharType="end"/>
        </w:r>
      </w:hyperlink>
    </w:p>
    <w:p>
      <w:pPr>
        <w:pStyle w:val="TOC2"/>
        <w:tabs>
          <w:tab w:val="right" w:leader="dot" w:pos="8306"/>
        </w:tabs>
      </w:pPr>
      <w:hyperlink w:anchor="_Toc20388" w:history="1">
        <w:r>
          <w:rPr>
            <w:rFonts w:ascii="仿宋" w:eastAsia="仿宋" w:hAnsi="仿宋" w:cs="仿宋" w:hint="eastAsia"/>
            <w:lang w:eastAsia="zh-CN"/>
          </w:rPr>
          <w:t>(一)、发展规划分析</w:t>
        </w:r>
        <w:r>
          <w:tab/>
        </w:r>
        <w:r>
          <w:fldChar w:fldCharType="begin"/>
        </w:r>
        <w:r>
          <w:instrText xml:space="preserve"> PAGEREF _Toc20388 \h </w:instrText>
        </w:r>
        <w:r>
          <w:fldChar w:fldCharType="separate"/>
        </w:r>
        <w:r>
          <w:t>14</w:t>
        </w:r>
        <w:r>
          <w:fldChar w:fldCharType="end"/>
        </w:r>
      </w:hyperlink>
    </w:p>
    <w:p>
      <w:pPr>
        <w:pStyle w:val="TOC2"/>
        <w:tabs>
          <w:tab w:val="right" w:leader="dot" w:pos="8306"/>
        </w:tabs>
      </w:pPr>
      <w:hyperlink w:anchor="_Toc9620" w:history="1">
        <w:r>
          <w:rPr>
            <w:rFonts w:ascii="仿宋" w:eastAsia="仿宋" w:hAnsi="仿宋" w:cs="仿宋" w:hint="eastAsia"/>
            <w:lang w:eastAsia="zh-CN"/>
          </w:rPr>
          <w:t>(二)、产业政策分析</w:t>
        </w:r>
        <w:r>
          <w:tab/>
        </w:r>
        <w:r>
          <w:fldChar w:fldCharType="begin"/>
        </w:r>
        <w:r>
          <w:instrText xml:space="preserve"> PAGEREF _Toc9620 \h </w:instrText>
        </w:r>
        <w:r>
          <w:fldChar w:fldCharType="separate"/>
        </w:r>
        <w:r>
          <w:t>15</w:t>
        </w:r>
        <w:r>
          <w:fldChar w:fldCharType="end"/>
        </w:r>
      </w:hyperlink>
    </w:p>
    <w:p>
      <w:pPr>
        <w:pStyle w:val="TOC2"/>
        <w:tabs>
          <w:tab w:val="right" w:leader="dot" w:pos="8306"/>
        </w:tabs>
      </w:pPr>
      <w:hyperlink w:anchor="_Toc30754" w:history="1">
        <w:r>
          <w:rPr>
            <w:rFonts w:ascii="仿宋" w:eastAsia="仿宋" w:hAnsi="仿宋" w:cs="仿宋" w:hint="eastAsia"/>
            <w:lang w:eastAsia="zh-CN"/>
          </w:rPr>
          <w:t>(三)、行业准入分析</w:t>
        </w:r>
        <w:r>
          <w:tab/>
        </w:r>
        <w:r>
          <w:fldChar w:fldCharType="begin"/>
        </w:r>
        <w:r>
          <w:instrText xml:space="preserve"> PAGEREF _Toc30754 \h </w:instrText>
        </w:r>
        <w:r>
          <w:fldChar w:fldCharType="separate"/>
        </w:r>
        <w:r>
          <w:t>17</w:t>
        </w:r>
        <w:r>
          <w:fldChar w:fldCharType="end"/>
        </w:r>
      </w:hyperlink>
    </w:p>
    <w:p>
      <w:pPr>
        <w:pStyle w:val="TOC1"/>
        <w:tabs>
          <w:tab w:val="right" w:leader="dot" w:pos="8306"/>
        </w:tabs>
      </w:pPr>
      <w:hyperlink w:anchor="_Toc4172" w:history="1">
        <w:r>
          <w:rPr>
            <w:rFonts w:ascii="仿宋" w:eastAsia="仿宋" w:hAnsi="仿宋" w:cs="仿宋" w:hint="eastAsia"/>
            <w:lang w:eastAsia="zh-CN"/>
          </w:rPr>
          <w:t>四、项目选址研究</w:t>
        </w:r>
        <w:r>
          <w:tab/>
        </w:r>
        <w:r>
          <w:fldChar w:fldCharType="begin"/>
        </w:r>
        <w:r>
          <w:instrText xml:space="preserve"> PAGEREF _Toc4172 \h </w:instrText>
        </w:r>
        <w:r>
          <w:fldChar w:fldCharType="separate"/>
        </w:r>
        <w:r>
          <w:t>18</w:t>
        </w:r>
        <w:r>
          <w:fldChar w:fldCharType="end"/>
        </w:r>
      </w:hyperlink>
    </w:p>
    <w:p>
      <w:pPr>
        <w:pStyle w:val="TOC2"/>
        <w:tabs>
          <w:tab w:val="right" w:leader="dot" w:pos="8306"/>
        </w:tabs>
      </w:pPr>
      <w:hyperlink w:anchor="_Toc12671" w:history="1">
        <w:r>
          <w:rPr>
            <w:rFonts w:ascii="仿宋" w:eastAsia="仿宋" w:hAnsi="仿宋" w:cs="仿宋" w:hint="eastAsia"/>
            <w:lang w:eastAsia="zh-CN"/>
          </w:rPr>
          <w:t>(一)、项目选址原则</w:t>
        </w:r>
        <w:r>
          <w:tab/>
        </w:r>
        <w:r>
          <w:fldChar w:fldCharType="begin"/>
        </w:r>
        <w:r>
          <w:instrText xml:space="preserve"> PAGEREF _Toc12671 \h </w:instrText>
        </w:r>
        <w:r>
          <w:fldChar w:fldCharType="separate"/>
        </w:r>
        <w:r>
          <w:t>18</w:t>
        </w:r>
        <w:r>
          <w:fldChar w:fldCharType="end"/>
        </w:r>
      </w:hyperlink>
    </w:p>
    <w:p>
      <w:pPr>
        <w:pStyle w:val="TOC2"/>
        <w:tabs>
          <w:tab w:val="right" w:leader="dot" w:pos="8306"/>
        </w:tabs>
      </w:pPr>
      <w:hyperlink w:anchor="_Toc1345" w:history="1">
        <w:r>
          <w:rPr>
            <w:rFonts w:ascii="仿宋" w:eastAsia="仿宋" w:hAnsi="仿宋" w:cs="仿宋" w:hint="eastAsia"/>
            <w:lang w:eastAsia="zh-CN"/>
          </w:rPr>
          <w:t>(二)、项目选址</w:t>
        </w:r>
        <w:r>
          <w:tab/>
        </w:r>
        <w:r>
          <w:fldChar w:fldCharType="begin"/>
        </w:r>
        <w:r>
          <w:instrText xml:space="preserve"> PAGEREF _Toc1345 \h </w:instrText>
        </w:r>
        <w:r>
          <w:fldChar w:fldCharType="separate"/>
        </w:r>
        <w:r>
          <w:t>22</w:t>
        </w:r>
        <w:r>
          <w:fldChar w:fldCharType="end"/>
        </w:r>
      </w:hyperlink>
    </w:p>
    <w:p>
      <w:pPr>
        <w:pStyle w:val="TOC2"/>
        <w:tabs>
          <w:tab w:val="right" w:leader="dot" w:pos="8306"/>
        </w:tabs>
      </w:pPr>
      <w:hyperlink w:anchor="_Toc18080" w:history="1">
        <w:r>
          <w:rPr>
            <w:rFonts w:ascii="仿宋" w:eastAsia="仿宋" w:hAnsi="仿宋" w:cs="仿宋" w:hint="eastAsia"/>
            <w:lang w:eastAsia="zh-CN"/>
          </w:rPr>
          <w:t>(三)、建设条件分析</w:t>
        </w:r>
        <w:r>
          <w:tab/>
        </w:r>
        <w:r>
          <w:fldChar w:fldCharType="begin"/>
        </w:r>
        <w:r>
          <w:instrText xml:space="preserve"> PAGEREF _Toc18080 \h </w:instrText>
        </w:r>
        <w:r>
          <w:fldChar w:fldCharType="separate"/>
        </w:r>
        <w:r>
          <w:t>24</w:t>
        </w:r>
        <w:r>
          <w:fldChar w:fldCharType="end"/>
        </w:r>
      </w:hyperlink>
    </w:p>
    <w:p>
      <w:pPr>
        <w:pStyle w:val="TOC2"/>
        <w:tabs>
          <w:tab w:val="right" w:leader="dot" w:pos="8306"/>
        </w:tabs>
      </w:pPr>
      <w:hyperlink w:anchor="_Toc25731" w:history="1">
        <w:r>
          <w:rPr>
            <w:rFonts w:ascii="仿宋" w:eastAsia="仿宋" w:hAnsi="仿宋" w:cs="仿宋" w:hint="eastAsia"/>
            <w:lang w:eastAsia="zh-CN"/>
          </w:rPr>
          <w:t>(四)、用地控制指标</w:t>
        </w:r>
        <w:r>
          <w:tab/>
        </w:r>
        <w:r>
          <w:fldChar w:fldCharType="begin"/>
        </w:r>
        <w:r>
          <w:instrText xml:space="preserve"> PAGEREF _Toc25731 \h </w:instrText>
        </w:r>
        <w:r>
          <w:fldChar w:fldCharType="separate"/>
        </w:r>
        <w:r>
          <w:t>25</w:t>
        </w:r>
        <w:r>
          <w:fldChar w:fldCharType="end"/>
        </w:r>
      </w:hyperlink>
    </w:p>
    <w:p>
      <w:pPr>
        <w:pStyle w:val="TOC2"/>
        <w:tabs>
          <w:tab w:val="right" w:leader="dot" w:pos="8306"/>
        </w:tabs>
      </w:pPr>
      <w:hyperlink w:anchor="_Toc23817" w:history="1">
        <w:r>
          <w:rPr>
            <w:rFonts w:ascii="仿宋" w:eastAsia="仿宋" w:hAnsi="仿宋" w:cs="仿宋" w:hint="eastAsia"/>
            <w:lang w:eastAsia="zh-CN"/>
          </w:rPr>
          <w:t>(五)、地总体要求</w:t>
        </w:r>
        <w:r>
          <w:tab/>
        </w:r>
        <w:r>
          <w:fldChar w:fldCharType="begin"/>
        </w:r>
        <w:r>
          <w:instrText xml:space="preserve"> PAGEREF _Toc23817 \h </w:instrText>
        </w:r>
        <w:r>
          <w:fldChar w:fldCharType="separate"/>
        </w:r>
        <w:r>
          <w:t>26</w:t>
        </w:r>
        <w:r>
          <w:fldChar w:fldCharType="end"/>
        </w:r>
      </w:hyperlink>
    </w:p>
    <w:p>
      <w:pPr>
        <w:pStyle w:val="TOC2"/>
        <w:tabs>
          <w:tab w:val="right" w:leader="dot" w:pos="8306"/>
        </w:tabs>
      </w:pPr>
      <w:hyperlink w:anchor="_Toc21594" w:history="1">
        <w:r>
          <w:rPr>
            <w:rFonts w:ascii="仿宋" w:eastAsia="仿宋" w:hAnsi="仿宋" w:cs="仿宋" w:hint="eastAsia"/>
            <w:lang w:eastAsia="zh-CN"/>
          </w:rPr>
          <w:t>(六)、节约用地措施</w:t>
        </w:r>
        <w:r>
          <w:tab/>
        </w:r>
        <w:r>
          <w:fldChar w:fldCharType="begin"/>
        </w:r>
        <w:r>
          <w:instrText xml:space="preserve"> PAGEREF _Toc21594 \h </w:instrText>
        </w:r>
        <w:r>
          <w:fldChar w:fldCharType="separate"/>
        </w:r>
        <w:r>
          <w:t>28</w:t>
        </w:r>
        <w:r>
          <w:fldChar w:fldCharType="end"/>
        </w:r>
      </w:hyperlink>
    </w:p>
    <w:p>
      <w:pPr>
        <w:pStyle w:val="TOC2"/>
        <w:tabs>
          <w:tab w:val="right" w:leader="dot" w:pos="8306"/>
        </w:tabs>
      </w:pPr>
      <w:hyperlink w:anchor="_Toc1389" w:history="1">
        <w:r>
          <w:rPr>
            <w:rFonts w:ascii="仿宋" w:eastAsia="仿宋" w:hAnsi="仿宋" w:cs="仿宋" w:hint="eastAsia"/>
            <w:lang w:eastAsia="zh-CN"/>
          </w:rPr>
          <w:t>(七)、选址综合评价</w:t>
        </w:r>
        <w:r>
          <w:tab/>
        </w:r>
        <w:r>
          <w:fldChar w:fldCharType="begin"/>
        </w:r>
        <w:r>
          <w:instrText xml:space="preserve"> PAGEREF _Toc1389 \h </w:instrText>
        </w:r>
        <w:r>
          <w:fldChar w:fldCharType="separate"/>
        </w:r>
        <w:r>
          <w:t>29</w:t>
        </w:r>
        <w:r>
          <w:fldChar w:fldCharType="end"/>
        </w:r>
      </w:hyperlink>
    </w:p>
    <w:p>
      <w:pPr>
        <w:pStyle w:val="TOC1"/>
        <w:tabs>
          <w:tab w:val="right" w:leader="dot" w:pos="8306"/>
        </w:tabs>
      </w:pPr>
      <w:hyperlink w:anchor="_Toc16397" w:history="1">
        <w:r>
          <w:rPr>
            <w:rFonts w:ascii="仿宋" w:eastAsia="仿宋" w:hAnsi="仿宋" w:cs="仿宋" w:hint="eastAsia"/>
            <w:lang w:eastAsia="zh-CN"/>
          </w:rPr>
          <w:t>五、建设风险评估分析</w:t>
        </w:r>
        <w:r>
          <w:tab/>
        </w:r>
        <w:r>
          <w:fldChar w:fldCharType="begin"/>
        </w:r>
        <w:r>
          <w:instrText xml:space="preserve"> PAGEREF _Toc16397 \h </w:instrText>
        </w:r>
        <w:r>
          <w:fldChar w:fldCharType="separate"/>
        </w:r>
        <w:r>
          <w:t>30</w:t>
        </w:r>
        <w:r>
          <w:fldChar w:fldCharType="end"/>
        </w:r>
      </w:hyperlink>
    </w:p>
    <w:p>
      <w:pPr>
        <w:pStyle w:val="TOC2"/>
        <w:tabs>
          <w:tab w:val="right" w:leader="dot" w:pos="8306"/>
        </w:tabs>
      </w:pPr>
      <w:hyperlink w:anchor="_Toc11732" w:history="1">
        <w:r>
          <w:rPr>
            <w:rFonts w:ascii="仿宋" w:eastAsia="仿宋" w:hAnsi="仿宋" w:cs="仿宋" w:hint="eastAsia"/>
            <w:lang w:eastAsia="zh-CN"/>
          </w:rPr>
          <w:t>(一)、政策风险分析</w:t>
        </w:r>
        <w:r>
          <w:tab/>
        </w:r>
        <w:r>
          <w:fldChar w:fldCharType="begin"/>
        </w:r>
        <w:r>
          <w:instrText xml:space="preserve"> PAGEREF _Toc11732 \h </w:instrText>
        </w:r>
        <w:r>
          <w:fldChar w:fldCharType="separate"/>
        </w:r>
        <w:r>
          <w:t>30</w:t>
        </w:r>
        <w:r>
          <w:fldChar w:fldCharType="end"/>
        </w:r>
      </w:hyperlink>
    </w:p>
    <w:p>
      <w:pPr>
        <w:pStyle w:val="TOC2"/>
        <w:tabs>
          <w:tab w:val="right" w:leader="dot" w:pos="8306"/>
        </w:tabs>
      </w:pPr>
      <w:hyperlink w:anchor="_Toc13815" w:history="1">
        <w:r>
          <w:rPr>
            <w:rFonts w:ascii="仿宋" w:eastAsia="仿宋" w:hAnsi="仿宋" w:cs="仿宋" w:hint="eastAsia"/>
            <w:lang w:eastAsia="zh-CN"/>
          </w:rPr>
          <w:t>(二)、社会风险分析</w:t>
        </w:r>
        <w:r>
          <w:tab/>
        </w:r>
        <w:r>
          <w:fldChar w:fldCharType="begin"/>
        </w:r>
        <w:r>
          <w:instrText xml:space="preserve"> PAGEREF _Toc13815 \h </w:instrText>
        </w:r>
        <w:r>
          <w:fldChar w:fldCharType="separate"/>
        </w:r>
        <w:r>
          <w:t>31</w:t>
        </w:r>
        <w:r>
          <w:fldChar w:fldCharType="end"/>
        </w:r>
      </w:hyperlink>
    </w:p>
    <w:p>
      <w:pPr>
        <w:pStyle w:val="TOC2"/>
        <w:tabs>
          <w:tab w:val="right" w:leader="dot" w:pos="8306"/>
        </w:tabs>
      </w:pPr>
      <w:hyperlink w:anchor="_Toc27094" w:history="1">
        <w:r>
          <w:rPr>
            <w:rFonts w:ascii="仿宋" w:eastAsia="仿宋" w:hAnsi="仿宋" w:cs="仿宋" w:hint="eastAsia"/>
            <w:lang w:eastAsia="zh-CN"/>
          </w:rPr>
          <w:t>(三)、市场风险分析</w:t>
        </w:r>
        <w:r>
          <w:tab/>
        </w:r>
        <w:r>
          <w:fldChar w:fldCharType="begin"/>
        </w:r>
        <w:r>
          <w:instrText xml:space="preserve"> PAGEREF _Toc27094 \h </w:instrText>
        </w:r>
        <w:r>
          <w:fldChar w:fldCharType="separate"/>
        </w:r>
        <w:r>
          <w:t>33</w:t>
        </w:r>
        <w:r>
          <w:fldChar w:fldCharType="end"/>
        </w:r>
      </w:hyperlink>
    </w:p>
    <w:p>
      <w:pPr>
        <w:pStyle w:val="TOC2"/>
        <w:tabs>
          <w:tab w:val="right" w:leader="dot" w:pos="8306"/>
        </w:tabs>
      </w:pPr>
      <w:hyperlink w:anchor="_Toc26453" w:history="1">
        <w:r>
          <w:rPr>
            <w:rFonts w:ascii="仿宋" w:eastAsia="仿宋" w:hAnsi="仿宋" w:cs="仿宋" w:hint="eastAsia"/>
            <w:lang w:eastAsia="zh-CN"/>
          </w:rPr>
          <w:t>(四)、资金风险分析</w:t>
        </w:r>
        <w:r>
          <w:tab/>
        </w:r>
        <w:r>
          <w:fldChar w:fldCharType="begin"/>
        </w:r>
        <w:r>
          <w:instrText xml:space="preserve"> PAGEREF _Toc26453 \h </w:instrText>
        </w:r>
        <w:r>
          <w:fldChar w:fldCharType="separate"/>
        </w:r>
        <w:r>
          <w:t>33</w:t>
        </w:r>
        <w:r>
          <w:fldChar w:fldCharType="end"/>
        </w:r>
      </w:hyperlink>
    </w:p>
    <w:p>
      <w:pPr>
        <w:pStyle w:val="TOC2"/>
        <w:tabs>
          <w:tab w:val="right" w:leader="dot" w:pos="8306"/>
        </w:tabs>
      </w:pPr>
      <w:hyperlink w:anchor="_Toc27062" w:history="1">
        <w:r>
          <w:rPr>
            <w:rFonts w:ascii="仿宋" w:eastAsia="仿宋" w:hAnsi="仿宋" w:cs="仿宋" w:hint="eastAsia"/>
            <w:lang w:eastAsia="zh-CN"/>
          </w:rPr>
          <w:t>(五)、技术风险分析</w:t>
        </w:r>
        <w:r>
          <w:tab/>
        </w:r>
        <w:r>
          <w:fldChar w:fldCharType="begin"/>
        </w:r>
        <w:r>
          <w:instrText xml:space="preserve"> PAGEREF _Toc27062 \h </w:instrText>
        </w:r>
        <w:r>
          <w:fldChar w:fldCharType="separate"/>
        </w:r>
        <w:r>
          <w:t>35</w:t>
        </w:r>
        <w:r>
          <w:fldChar w:fldCharType="end"/>
        </w:r>
      </w:hyperlink>
    </w:p>
    <w:p>
      <w:pPr>
        <w:pStyle w:val="TOC2"/>
        <w:tabs>
          <w:tab w:val="right" w:leader="dot" w:pos="8306"/>
        </w:tabs>
      </w:pPr>
      <w:hyperlink w:anchor="_Toc24428" w:history="1">
        <w:r>
          <w:rPr>
            <w:rFonts w:ascii="仿宋" w:eastAsia="仿宋" w:hAnsi="仿宋" w:cs="仿宋" w:hint="eastAsia"/>
            <w:lang w:eastAsia="zh-CN"/>
          </w:rPr>
          <w:t>(六)、财务风险分析</w:t>
        </w:r>
        <w:r>
          <w:tab/>
        </w:r>
        <w:r>
          <w:fldChar w:fldCharType="begin"/>
        </w:r>
        <w:r>
          <w:instrText xml:space="preserve"> PAGEREF _Toc24428 \h </w:instrText>
        </w:r>
        <w:r>
          <w:fldChar w:fldCharType="separate"/>
        </w:r>
        <w:r>
          <w:t>36</w:t>
        </w:r>
        <w:r>
          <w:fldChar w:fldCharType="end"/>
        </w:r>
      </w:hyperlink>
    </w:p>
    <w:p>
      <w:pPr>
        <w:pStyle w:val="TOC2"/>
        <w:tabs>
          <w:tab w:val="right" w:leader="dot" w:pos="8306"/>
        </w:tabs>
      </w:pPr>
      <w:hyperlink w:anchor="_Toc32618" w:history="1">
        <w:r>
          <w:rPr>
            <w:rFonts w:ascii="仿宋" w:eastAsia="仿宋" w:hAnsi="仿宋" w:cs="仿宋" w:hint="eastAsia"/>
            <w:lang w:eastAsia="zh-CN"/>
          </w:rPr>
          <w:t>(七)、管理风险分析</w:t>
        </w:r>
        <w:r>
          <w:tab/>
        </w:r>
        <w:r>
          <w:fldChar w:fldCharType="begin"/>
        </w:r>
        <w:r>
          <w:instrText xml:space="preserve"> PAGEREF _Toc32618 \h </w:instrText>
        </w:r>
        <w:r>
          <w:fldChar w:fldCharType="separate"/>
        </w:r>
        <w:r>
          <w:t>38</w:t>
        </w:r>
        <w:r>
          <w:fldChar w:fldCharType="end"/>
        </w:r>
      </w:hyperlink>
    </w:p>
    <w:p>
      <w:pPr>
        <w:pStyle w:val="TOC2"/>
        <w:tabs>
          <w:tab w:val="right" w:leader="dot" w:pos="8306"/>
        </w:tabs>
      </w:pPr>
      <w:hyperlink w:anchor="_Toc29948" w:history="1">
        <w:r>
          <w:rPr>
            <w:rFonts w:ascii="仿宋" w:eastAsia="仿宋" w:hAnsi="仿宋" w:cs="仿宋" w:hint="eastAsia"/>
            <w:lang w:eastAsia="zh-CN"/>
          </w:rPr>
          <w:t>(八)、其它风险分析</w:t>
        </w:r>
        <w:r>
          <w:tab/>
        </w:r>
        <w:r>
          <w:fldChar w:fldCharType="begin"/>
        </w:r>
        <w:r>
          <w:instrText xml:space="preserve"> PAGEREF _Toc29948 \h </w:instrText>
        </w:r>
        <w:r>
          <w:fldChar w:fldCharType="separate"/>
        </w:r>
        <w:r>
          <w:t>39</w:t>
        </w:r>
        <w:r>
          <w:fldChar w:fldCharType="end"/>
        </w:r>
      </w:hyperlink>
    </w:p>
    <w:p>
      <w:pPr>
        <w:pStyle w:val="TOC2"/>
        <w:tabs>
          <w:tab w:val="right" w:leader="dot" w:pos="8306"/>
        </w:tabs>
      </w:pPr>
      <w:hyperlink w:anchor="_Toc18644" w:history="1">
        <w:r>
          <w:rPr>
            <w:rFonts w:ascii="仿宋" w:eastAsia="仿宋" w:hAnsi="仿宋" w:cs="仿宋" w:hint="eastAsia"/>
            <w:lang w:eastAsia="zh-CN"/>
          </w:rPr>
          <w:t>(九)、社会影响评估</w:t>
        </w:r>
        <w:r>
          <w:tab/>
        </w:r>
        <w:r>
          <w:fldChar w:fldCharType="begin"/>
        </w:r>
        <w:r>
          <w:instrText xml:space="preserve"> PAGEREF _Toc18644 \h </w:instrText>
        </w:r>
        <w:r>
          <w:fldChar w:fldCharType="separate"/>
        </w:r>
        <w:r>
          <w:t>40</w:t>
        </w:r>
        <w:r>
          <w:fldChar w:fldCharType="end"/>
        </w:r>
      </w:hyperlink>
    </w:p>
    <w:p>
      <w:pPr>
        <w:pStyle w:val="TOC1"/>
        <w:tabs>
          <w:tab w:val="right" w:leader="dot" w:pos="8306"/>
        </w:tabs>
      </w:pPr>
      <w:hyperlink w:anchor="_Toc20499" w:history="1">
        <w:r>
          <w:rPr>
            <w:rFonts w:ascii="仿宋" w:eastAsia="仿宋" w:hAnsi="仿宋" w:cs="仿宋" w:hint="eastAsia"/>
            <w:lang w:eastAsia="zh-CN"/>
          </w:rPr>
          <w:t>六、财务管理与成本控制</w:t>
        </w:r>
        <w:r>
          <w:tab/>
        </w:r>
        <w:r>
          <w:fldChar w:fldCharType="begin"/>
        </w:r>
        <w:r>
          <w:instrText xml:space="preserve"> PAGEREF _Toc20499 \h </w:instrText>
        </w:r>
        <w:r>
          <w:fldChar w:fldCharType="separate"/>
        </w:r>
        <w:r>
          <w:t>42</w:t>
        </w:r>
        <w:r>
          <w:fldChar w:fldCharType="end"/>
        </w:r>
      </w:hyperlink>
    </w:p>
    <w:p>
      <w:pPr>
        <w:pStyle w:val="TOC2"/>
        <w:tabs>
          <w:tab w:val="right" w:leader="dot" w:pos="8306"/>
        </w:tabs>
      </w:pPr>
      <w:hyperlink w:anchor="_Toc4271" w:history="1">
        <w:r>
          <w:rPr>
            <w:rFonts w:ascii="仿宋" w:eastAsia="仿宋" w:hAnsi="仿宋" w:cs="仿宋" w:hint="eastAsia"/>
            <w:lang w:eastAsia="zh-CN"/>
          </w:rPr>
          <w:t>(一)、财务管理体系建设</w:t>
        </w:r>
        <w:r>
          <w:tab/>
        </w:r>
        <w:r>
          <w:fldChar w:fldCharType="begin"/>
        </w:r>
        <w:r>
          <w:instrText xml:space="preserve"> PAGEREF _Toc4271 \h </w:instrText>
        </w:r>
        <w:r>
          <w:fldChar w:fldCharType="separate"/>
        </w:r>
        <w:r>
          <w:t>42</w:t>
        </w:r>
        <w:r>
          <w:fldChar w:fldCharType="end"/>
        </w:r>
      </w:hyperlink>
    </w:p>
    <w:p>
      <w:pPr>
        <w:pStyle w:val="TOC2"/>
        <w:tabs>
          <w:tab w:val="right" w:leader="dot" w:pos="8306"/>
        </w:tabs>
      </w:pPr>
      <w:hyperlink w:anchor="_Toc28611" w:history="1">
        <w:r>
          <w:rPr>
            <w:rFonts w:ascii="仿宋" w:eastAsia="仿宋" w:hAnsi="仿宋" w:cs="仿宋" w:hint="eastAsia"/>
            <w:lang w:eastAsia="zh-CN"/>
          </w:rPr>
          <w:t>(二)、成本控制措施</w:t>
        </w:r>
        <w:r>
          <w:tab/>
        </w:r>
        <w:r>
          <w:fldChar w:fldCharType="begin"/>
        </w:r>
        <w:r>
          <w:instrText xml:space="preserve"> PAGEREF _Toc28611 \h </w:instrText>
        </w:r>
        <w:r>
          <w:fldChar w:fldCharType="separate"/>
        </w:r>
        <w:r>
          <w:t>44</w:t>
        </w:r>
        <w:r>
          <w:fldChar w:fldCharType="end"/>
        </w:r>
      </w:hyperlink>
    </w:p>
    <w:p>
      <w:pPr>
        <w:pStyle w:val="TOC1"/>
        <w:tabs>
          <w:tab w:val="right" w:leader="dot" w:pos="8306"/>
        </w:tabs>
      </w:pPr>
      <w:hyperlink w:anchor="_Toc17408" w:history="1">
        <w:r>
          <w:rPr>
            <w:rFonts w:ascii="仿宋" w:eastAsia="仿宋" w:hAnsi="仿宋" w:cs="仿宋" w:hint="eastAsia"/>
            <w:lang w:eastAsia="zh-CN"/>
          </w:rPr>
          <w:t>七、环境保护与治理方案</w:t>
        </w:r>
        <w:r>
          <w:tab/>
        </w:r>
        <w:r>
          <w:fldChar w:fldCharType="begin"/>
        </w:r>
        <w:r>
          <w:instrText xml:space="preserve"> PAGEREF _Toc17408 \h </w:instrText>
        </w:r>
        <w:r>
          <w:fldChar w:fldCharType="separate"/>
        </w:r>
        <w:r>
          <w:t>45</w:t>
        </w:r>
        <w:r>
          <w:fldChar w:fldCharType="end"/>
        </w:r>
      </w:hyperlink>
    </w:p>
    <w:p>
      <w:pPr>
        <w:pStyle w:val="TOC2"/>
        <w:tabs>
          <w:tab w:val="right" w:leader="dot" w:pos="8306"/>
        </w:tabs>
      </w:pPr>
      <w:hyperlink w:anchor="_Toc13900" w:history="1">
        <w:r>
          <w:rPr>
            <w:rFonts w:ascii="仿宋" w:eastAsia="仿宋" w:hAnsi="仿宋" w:cs="仿宋" w:hint="eastAsia"/>
            <w:lang w:eastAsia="zh-CN"/>
          </w:rPr>
          <w:t>(一)、项目环境影响评估</w:t>
        </w:r>
        <w:r>
          <w:tab/>
        </w:r>
        <w:r>
          <w:fldChar w:fldCharType="begin"/>
        </w:r>
        <w:r>
          <w:instrText xml:space="preserve"> PAGEREF _Toc13900 \h </w:instrText>
        </w:r>
        <w:r>
          <w:fldChar w:fldCharType="separate"/>
        </w:r>
        <w:r>
          <w:t>45</w:t>
        </w:r>
        <w:r>
          <w:fldChar w:fldCharType="end"/>
        </w:r>
      </w:hyperlink>
    </w:p>
    <w:p>
      <w:pPr>
        <w:pStyle w:val="TOC2"/>
        <w:tabs>
          <w:tab w:val="right" w:leader="dot" w:pos="8306"/>
        </w:tabs>
      </w:pPr>
      <w:hyperlink w:anchor="_Toc2067" w:history="1">
        <w:r>
          <w:rPr>
            <w:rFonts w:ascii="仿宋" w:eastAsia="仿宋" w:hAnsi="仿宋" w:cs="仿宋" w:hint="eastAsia"/>
            <w:lang w:eastAsia="zh-CN"/>
          </w:rPr>
          <w:t>(二)、环境保护措施与治理方案</w:t>
        </w:r>
        <w:r>
          <w:tab/>
        </w:r>
        <w:r>
          <w:fldChar w:fldCharType="begin"/>
        </w:r>
        <w:r>
          <w:instrText xml:space="preserve"> PAGEREF _Toc2067 \h </w:instrText>
        </w:r>
        <w:r>
          <w:fldChar w:fldCharType="separate"/>
        </w:r>
        <w:r>
          <w:t>45</w:t>
        </w:r>
        <w:r>
          <w:fldChar w:fldCharType="end"/>
        </w:r>
      </w:hyperlink>
    </w:p>
    <w:p>
      <w:pPr>
        <w:pStyle w:val="TOC1"/>
        <w:tabs>
          <w:tab w:val="right" w:leader="dot" w:pos="8306"/>
        </w:tabs>
      </w:pPr>
      <w:hyperlink w:anchor="_Toc30636" w:history="1">
        <w:r>
          <w:rPr>
            <w:rFonts w:ascii="仿宋" w:eastAsia="仿宋" w:hAnsi="仿宋" w:cs="仿宋" w:hint="eastAsia"/>
            <w:lang w:eastAsia="zh-CN"/>
          </w:rPr>
          <w:t>八、项目实施与管理方案</w:t>
        </w:r>
        <w:r>
          <w:tab/>
        </w:r>
        <w:r>
          <w:fldChar w:fldCharType="begin"/>
        </w:r>
        <w:r>
          <w:instrText xml:space="preserve"> PAGEREF _Toc30636 \h </w:instrText>
        </w:r>
        <w:r>
          <w:fldChar w:fldCharType="separate"/>
        </w:r>
        <w:r>
          <w:t>46</w:t>
        </w:r>
        <w:r>
          <w:fldChar w:fldCharType="end"/>
        </w:r>
      </w:hyperlink>
    </w:p>
    <w:p>
      <w:pPr>
        <w:pStyle w:val="TOC2"/>
        <w:tabs>
          <w:tab w:val="right" w:leader="dot" w:pos="8306"/>
        </w:tabs>
      </w:pPr>
      <w:hyperlink w:anchor="_Toc7493" w:history="1">
        <w:r>
          <w:rPr>
            <w:rFonts w:ascii="仿宋" w:eastAsia="仿宋" w:hAnsi="仿宋" w:cs="仿宋" w:hint="eastAsia"/>
            <w:lang w:eastAsia="zh-CN"/>
          </w:rPr>
          <w:t>(一)、项目实施计划</w:t>
        </w:r>
        <w:r>
          <w:tab/>
        </w:r>
        <w:r>
          <w:fldChar w:fldCharType="begin"/>
        </w:r>
        <w:r>
          <w:instrText xml:space="preserve"> PAGEREF _Toc7493 \h </w:instrText>
        </w:r>
        <w:r>
          <w:fldChar w:fldCharType="separate"/>
        </w:r>
        <w:r>
          <w:t>46</w:t>
        </w:r>
        <w:r>
          <w:fldChar w:fldCharType="end"/>
        </w:r>
      </w:hyperlink>
    </w:p>
    <w:p>
      <w:pPr>
        <w:pStyle w:val="TOC2"/>
        <w:tabs>
          <w:tab w:val="right" w:leader="dot" w:pos="8306"/>
        </w:tabs>
      </w:pPr>
      <w:hyperlink w:anchor="_Toc9665" w:history="1">
        <w:r>
          <w:rPr>
            <w:rFonts w:ascii="仿宋" w:eastAsia="仿宋" w:hAnsi="仿宋" w:cs="仿宋" w:hint="eastAsia"/>
            <w:lang w:eastAsia="zh-CN"/>
          </w:rPr>
          <w:t>(二)、项目组织机构与职责</w:t>
        </w:r>
        <w:r>
          <w:tab/>
        </w:r>
        <w:r>
          <w:fldChar w:fldCharType="begin"/>
        </w:r>
        <w:r>
          <w:instrText xml:space="preserve"> PAGEREF _Toc9665 \h </w:instrText>
        </w:r>
        <w:r>
          <w:fldChar w:fldCharType="separate"/>
        </w:r>
        <w:r>
          <w:t>47</w:t>
        </w:r>
        <w:r>
          <w:fldChar w:fldCharType="end"/>
        </w:r>
      </w:hyperlink>
    </w:p>
    <w:p>
      <w:pPr>
        <w:pStyle w:val="TOC2"/>
        <w:tabs>
          <w:tab w:val="right" w:leader="dot" w:pos="8306"/>
        </w:tabs>
      </w:pPr>
      <w:hyperlink w:anchor="_Toc23845" w:history="1">
        <w:r>
          <w:rPr>
            <w:rFonts w:ascii="仿宋" w:eastAsia="仿宋" w:hAnsi="仿宋" w:cs="仿宋" w:hint="eastAsia"/>
            <w:lang w:eastAsia="zh-CN"/>
          </w:rPr>
          <w:t>(三)、项目管理与监控体系</w:t>
        </w:r>
        <w:r>
          <w:tab/>
        </w:r>
        <w:r>
          <w:fldChar w:fldCharType="begin"/>
        </w:r>
        <w:r>
          <w:instrText xml:space="preserve"> PAGEREF _Toc23845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60" w:history="1">
        <w:r>
          <w:rPr>
            <w:rFonts w:ascii="仿宋" w:eastAsia="仿宋" w:hAnsi="仿宋" w:cs="仿宋" w:hint="eastAsia"/>
            <w:lang w:eastAsia="zh-CN"/>
          </w:rPr>
          <w:t>九、技术创新与产业升级</w:t>
        </w:r>
        <w:r>
          <w:tab/>
        </w:r>
        <w:r>
          <w:fldChar w:fldCharType="begin"/>
        </w:r>
        <w:r>
          <w:instrText xml:space="preserve"> PAGEREF _Toc20060 \h </w:instrText>
        </w:r>
        <w:r>
          <w:fldChar w:fldCharType="separate"/>
        </w:r>
        <w:r>
          <w:t>52</w:t>
        </w:r>
        <w:r>
          <w:fldChar w:fldCharType="end"/>
        </w:r>
      </w:hyperlink>
    </w:p>
    <w:p>
      <w:pPr>
        <w:pStyle w:val="TOC2"/>
        <w:tabs>
          <w:tab w:val="right" w:leader="dot" w:pos="8306"/>
        </w:tabs>
      </w:pPr>
      <w:hyperlink w:anchor="_Toc22207" w:history="1">
        <w:r>
          <w:rPr>
            <w:rFonts w:ascii="仿宋" w:eastAsia="仿宋" w:hAnsi="仿宋" w:cs="仿宋" w:hint="eastAsia"/>
            <w:lang w:eastAsia="zh-CN"/>
          </w:rPr>
          <w:t>(一)、技术创新方向与目标</w:t>
        </w:r>
        <w:r>
          <w:tab/>
        </w:r>
        <w:r>
          <w:fldChar w:fldCharType="begin"/>
        </w:r>
        <w:r>
          <w:instrText xml:space="preserve"> PAGEREF _Toc22207 \h </w:instrText>
        </w:r>
        <w:r>
          <w:fldChar w:fldCharType="separate"/>
        </w:r>
        <w:r>
          <w:t>52</w:t>
        </w:r>
        <w:r>
          <w:fldChar w:fldCharType="end"/>
        </w:r>
      </w:hyperlink>
    </w:p>
    <w:p>
      <w:pPr>
        <w:pStyle w:val="TOC2"/>
        <w:tabs>
          <w:tab w:val="right" w:leader="dot" w:pos="8306"/>
        </w:tabs>
      </w:pPr>
      <w:hyperlink w:anchor="_Toc751" w:history="1">
        <w:r>
          <w:rPr>
            <w:rFonts w:ascii="仿宋" w:eastAsia="仿宋" w:hAnsi="仿宋" w:cs="仿宋" w:hint="eastAsia"/>
            <w:lang w:eastAsia="zh-CN"/>
          </w:rPr>
          <w:t>(二)、产业升级路径与措施</w:t>
        </w:r>
        <w:r>
          <w:tab/>
        </w:r>
        <w:r>
          <w:fldChar w:fldCharType="begin"/>
        </w:r>
        <w:r>
          <w:instrText xml:space="preserve"> PAGEREF _Toc751 \h </w:instrText>
        </w:r>
        <w:r>
          <w:fldChar w:fldCharType="separate"/>
        </w:r>
        <w:r>
          <w:t>53</w:t>
        </w:r>
        <w:r>
          <w:fldChar w:fldCharType="end"/>
        </w:r>
      </w:hyperlink>
    </w:p>
    <w:p>
      <w:pPr>
        <w:pStyle w:val="TOC1"/>
        <w:tabs>
          <w:tab w:val="right" w:leader="dot" w:pos="8306"/>
        </w:tabs>
      </w:pPr>
      <w:hyperlink w:anchor="_Toc25093" w:history="1">
        <w:r>
          <w:rPr>
            <w:rFonts w:ascii="仿宋" w:eastAsia="仿宋" w:hAnsi="仿宋" w:cs="仿宋" w:hint="eastAsia"/>
            <w:lang w:eastAsia="zh-CN"/>
          </w:rPr>
          <w:t>十、环境保护与绿色发展</w:t>
        </w:r>
        <w:r>
          <w:tab/>
        </w:r>
        <w:r>
          <w:fldChar w:fldCharType="begin"/>
        </w:r>
        <w:r>
          <w:instrText xml:space="preserve"> PAGEREF _Toc25093 \h </w:instrText>
        </w:r>
        <w:r>
          <w:fldChar w:fldCharType="separate"/>
        </w:r>
        <w:r>
          <w:t>54</w:t>
        </w:r>
        <w:r>
          <w:fldChar w:fldCharType="end"/>
        </w:r>
      </w:hyperlink>
    </w:p>
    <w:p>
      <w:pPr>
        <w:pStyle w:val="TOC2"/>
        <w:tabs>
          <w:tab w:val="right" w:leader="dot" w:pos="8306"/>
        </w:tabs>
      </w:pPr>
      <w:hyperlink w:anchor="_Toc16068" w:history="1">
        <w:r>
          <w:rPr>
            <w:rFonts w:ascii="仿宋" w:eastAsia="仿宋" w:hAnsi="仿宋" w:cs="仿宋" w:hint="eastAsia"/>
            <w:lang w:eastAsia="zh-CN"/>
          </w:rPr>
          <w:t>(一)、环境保护措施</w:t>
        </w:r>
        <w:r>
          <w:tab/>
        </w:r>
        <w:r>
          <w:fldChar w:fldCharType="begin"/>
        </w:r>
        <w:r>
          <w:instrText xml:space="preserve"> PAGEREF _Toc16068 \h </w:instrText>
        </w:r>
        <w:r>
          <w:fldChar w:fldCharType="separate"/>
        </w:r>
        <w:r>
          <w:t>54</w:t>
        </w:r>
        <w:r>
          <w:fldChar w:fldCharType="end"/>
        </w:r>
      </w:hyperlink>
    </w:p>
    <w:p>
      <w:pPr>
        <w:pStyle w:val="TOC2"/>
        <w:tabs>
          <w:tab w:val="right" w:leader="dot" w:pos="8306"/>
        </w:tabs>
      </w:pPr>
      <w:hyperlink w:anchor="_Toc2992" w:history="1">
        <w:r>
          <w:rPr>
            <w:rFonts w:ascii="仿宋" w:eastAsia="仿宋" w:hAnsi="仿宋" w:cs="仿宋" w:hint="eastAsia"/>
            <w:lang w:eastAsia="zh-CN"/>
          </w:rPr>
          <w:t>(二)、绿色发展与可持续发展策略</w:t>
        </w:r>
        <w:r>
          <w:tab/>
        </w:r>
        <w:r>
          <w:fldChar w:fldCharType="begin"/>
        </w:r>
        <w:r>
          <w:instrText xml:space="preserve"> PAGEREF _Toc2992 \h </w:instrText>
        </w:r>
        <w:r>
          <w:fldChar w:fldCharType="separate"/>
        </w:r>
        <w:r>
          <w:t>56</w:t>
        </w:r>
        <w:r>
          <w:fldChar w:fldCharType="end"/>
        </w:r>
      </w:hyperlink>
    </w:p>
    <w:p>
      <w:pPr>
        <w:pStyle w:val="TOC1"/>
        <w:tabs>
          <w:tab w:val="right" w:leader="dot" w:pos="8306"/>
        </w:tabs>
      </w:pPr>
      <w:hyperlink w:anchor="_Toc18402" w:history="1">
        <w:r>
          <w:rPr>
            <w:rFonts w:ascii="仿宋" w:eastAsia="仿宋" w:hAnsi="仿宋" w:cs="仿宋" w:hint="eastAsia"/>
            <w:lang w:eastAsia="zh-CN"/>
          </w:rPr>
          <w:t>十一、安全与应急管理</w:t>
        </w:r>
        <w:r>
          <w:tab/>
        </w:r>
        <w:r>
          <w:fldChar w:fldCharType="begin"/>
        </w:r>
        <w:r>
          <w:instrText xml:space="preserve"> PAGEREF _Toc18402 \h </w:instrText>
        </w:r>
        <w:r>
          <w:fldChar w:fldCharType="separate"/>
        </w:r>
        <w:r>
          <w:t>57</w:t>
        </w:r>
        <w:r>
          <w:fldChar w:fldCharType="end"/>
        </w:r>
      </w:hyperlink>
    </w:p>
    <w:p>
      <w:pPr>
        <w:pStyle w:val="TOC2"/>
        <w:tabs>
          <w:tab w:val="right" w:leader="dot" w:pos="8306"/>
        </w:tabs>
      </w:pPr>
      <w:hyperlink w:anchor="_Toc1305" w:history="1">
        <w:r>
          <w:rPr>
            <w:rFonts w:ascii="仿宋" w:eastAsia="仿宋" w:hAnsi="仿宋" w:cs="仿宋" w:hint="eastAsia"/>
            <w:lang w:eastAsia="zh-CN"/>
          </w:rPr>
          <w:t>(一)、安全生产管理</w:t>
        </w:r>
        <w:r>
          <w:tab/>
        </w:r>
        <w:r>
          <w:fldChar w:fldCharType="begin"/>
        </w:r>
        <w:r>
          <w:instrText xml:space="preserve"> PAGEREF _Toc1305 \h </w:instrText>
        </w:r>
        <w:r>
          <w:fldChar w:fldCharType="separate"/>
        </w:r>
        <w:r>
          <w:t>57</w:t>
        </w:r>
        <w:r>
          <w:fldChar w:fldCharType="end"/>
        </w:r>
      </w:hyperlink>
    </w:p>
    <w:p>
      <w:pPr>
        <w:pStyle w:val="TOC2"/>
        <w:tabs>
          <w:tab w:val="right" w:leader="dot" w:pos="8306"/>
        </w:tabs>
      </w:pPr>
      <w:hyperlink w:anchor="_Toc10240" w:history="1">
        <w:r>
          <w:rPr>
            <w:rFonts w:ascii="仿宋" w:eastAsia="仿宋" w:hAnsi="仿宋" w:cs="仿宋" w:hint="eastAsia"/>
            <w:lang w:eastAsia="zh-CN"/>
          </w:rPr>
          <w:t>(二)、应急预案与响应</w:t>
        </w:r>
        <w:r>
          <w:tab/>
        </w:r>
        <w:r>
          <w:fldChar w:fldCharType="begin"/>
        </w:r>
        <w:r>
          <w:instrText xml:space="preserve"> PAGEREF _Toc10240 \h </w:instrText>
        </w:r>
        <w:r>
          <w:fldChar w:fldCharType="separate"/>
        </w:r>
        <w:r>
          <w:t>59</w:t>
        </w:r>
        <w:r>
          <w:fldChar w:fldCharType="end"/>
        </w:r>
      </w:hyperlink>
    </w:p>
    <w:p>
      <w:pPr>
        <w:pStyle w:val="TOC1"/>
        <w:tabs>
          <w:tab w:val="right" w:leader="dot" w:pos="8306"/>
        </w:tabs>
      </w:pPr>
      <w:hyperlink w:anchor="_Toc24529" w:history="1">
        <w:r>
          <w:rPr>
            <w:rFonts w:ascii="仿宋" w:eastAsia="仿宋" w:hAnsi="仿宋" w:cs="仿宋" w:hint="eastAsia"/>
            <w:lang w:eastAsia="zh-CN"/>
          </w:rPr>
          <w:t>十二、土地利用与规划方案</w:t>
        </w:r>
        <w:r>
          <w:tab/>
        </w:r>
        <w:r>
          <w:fldChar w:fldCharType="begin"/>
        </w:r>
        <w:r>
          <w:instrText xml:space="preserve"> PAGEREF _Toc24529 \h </w:instrText>
        </w:r>
        <w:r>
          <w:fldChar w:fldCharType="separate"/>
        </w:r>
        <w:r>
          <w:t>61</w:t>
        </w:r>
        <w:r>
          <w:fldChar w:fldCharType="end"/>
        </w:r>
      </w:hyperlink>
    </w:p>
    <w:p>
      <w:pPr>
        <w:pStyle w:val="TOC2"/>
        <w:tabs>
          <w:tab w:val="right" w:leader="dot" w:pos="8306"/>
        </w:tabs>
      </w:pPr>
      <w:hyperlink w:anchor="_Toc1599" w:history="1">
        <w:r>
          <w:rPr>
            <w:rFonts w:ascii="仿宋" w:eastAsia="仿宋" w:hAnsi="仿宋" w:cs="仿宋" w:hint="eastAsia"/>
            <w:lang w:eastAsia="zh-CN"/>
          </w:rPr>
          <w:t>(一)、项目用地情况分析</w:t>
        </w:r>
        <w:r>
          <w:tab/>
        </w:r>
        <w:r>
          <w:fldChar w:fldCharType="begin"/>
        </w:r>
        <w:r>
          <w:instrText xml:space="preserve"> PAGEREF _Toc1599 \h </w:instrText>
        </w:r>
        <w:r>
          <w:fldChar w:fldCharType="separate"/>
        </w:r>
        <w:r>
          <w:t>61</w:t>
        </w:r>
        <w:r>
          <w:fldChar w:fldCharType="end"/>
        </w:r>
      </w:hyperlink>
    </w:p>
    <w:p>
      <w:pPr>
        <w:pStyle w:val="TOC2"/>
        <w:tabs>
          <w:tab w:val="right" w:leader="dot" w:pos="8306"/>
        </w:tabs>
      </w:pPr>
      <w:hyperlink w:anchor="_Toc23298" w:history="1">
        <w:r>
          <w:rPr>
            <w:rFonts w:ascii="仿宋" w:eastAsia="仿宋" w:hAnsi="仿宋" w:cs="仿宋" w:hint="eastAsia"/>
            <w:lang w:eastAsia="zh-CN"/>
          </w:rPr>
          <w:t>(二)、土地利用规划方案</w:t>
        </w:r>
        <w:r>
          <w:tab/>
        </w:r>
        <w:r>
          <w:fldChar w:fldCharType="begin"/>
        </w:r>
        <w:r>
          <w:instrText xml:space="preserve"> PAGEREF _Toc23298 \h </w:instrText>
        </w:r>
        <w:r>
          <w:fldChar w:fldCharType="separate"/>
        </w:r>
        <w:r>
          <w:t>62</w:t>
        </w:r>
        <w:r>
          <w:fldChar w:fldCharType="end"/>
        </w:r>
      </w:hyperlink>
    </w:p>
    <w:p>
      <w:pPr>
        <w:pStyle w:val="TOC1"/>
        <w:tabs>
          <w:tab w:val="right" w:leader="dot" w:pos="8306"/>
        </w:tabs>
      </w:pPr>
      <w:hyperlink w:anchor="_Toc12159" w:history="1">
        <w:r>
          <w:rPr>
            <w:rFonts w:ascii="仿宋" w:eastAsia="仿宋" w:hAnsi="仿宋" w:cs="仿宋" w:hint="eastAsia"/>
            <w:lang w:eastAsia="zh-CN"/>
          </w:rPr>
          <w:t>十三、创新驱动与持续发展</w:t>
        </w:r>
        <w:r>
          <w:tab/>
        </w:r>
        <w:r>
          <w:fldChar w:fldCharType="begin"/>
        </w:r>
        <w:r>
          <w:instrText xml:space="preserve"> PAGEREF _Toc12159 \h </w:instrText>
        </w:r>
        <w:r>
          <w:fldChar w:fldCharType="separate"/>
        </w:r>
        <w:r>
          <w:t>63</w:t>
        </w:r>
        <w:r>
          <w:fldChar w:fldCharType="end"/>
        </w:r>
      </w:hyperlink>
    </w:p>
    <w:p>
      <w:pPr>
        <w:pStyle w:val="TOC2"/>
        <w:tabs>
          <w:tab w:val="right" w:leader="dot" w:pos="8306"/>
        </w:tabs>
      </w:pPr>
      <w:hyperlink w:anchor="_Toc30950" w:history="1">
        <w:r>
          <w:rPr>
            <w:rFonts w:ascii="仿宋" w:eastAsia="仿宋" w:hAnsi="仿宋" w:cs="仿宋" w:hint="eastAsia"/>
            <w:lang w:eastAsia="zh-CN"/>
          </w:rPr>
          <w:t>(一)、创新驱动战略实施</w:t>
        </w:r>
        <w:r>
          <w:tab/>
        </w:r>
        <w:r>
          <w:fldChar w:fldCharType="begin"/>
        </w:r>
        <w:r>
          <w:instrText xml:space="preserve"> PAGEREF _Toc30950 \h </w:instrText>
        </w:r>
        <w:r>
          <w:fldChar w:fldCharType="separate"/>
        </w:r>
        <w:r>
          <w:t>63</w:t>
        </w:r>
        <w:r>
          <w:fldChar w:fldCharType="end"/>
        </w:r>
      </w:hyperlink>
    </w:p>
    <w:p>
      <w:pPr>
        <w:pStyle w:val="TOC2"/>
        <w:tabs>
          <w:tab w:val="right" w:leader="dot" w:pos="8306"/>
        </w:tabs>
      </w:pPr>
      <w:hyperlink w:anchor="_Toc19080" w:history="1">
        <w:r>
          <w:rPr>
            <w:rFonts w:ascii="仿宋" w:eastAsia="仿宋" w:hAnsi="仿宋" w:cs="仿宋" w:hint="eastAsia"/>
            <w:lang w:eastAsia="zh-CN"/>
          </w:rPr>
          <w:t>(二)、持续发展路径探索</w:t>
        </w:r>
        <w:r>
          <w:tab/>
        </w:r>
        <w:r>
          <w:fldChar w:fldCharType="begin"/>
        </w:r>
        <w:r>
          <w:instrText xml:space="preserve"> PAGEREF _Toc19080 \h </w:instrText>
        </w:r>
        <w:r>
          <w:fldChar w:fldCharType="separate"/>
        </w:r>
        <w:r>
          <w:t>64</w:t>
        </w:r>
        <w:r>
          <w:fldChar w:fldCharType="end"/>
        </w:r>
      </w:hyperlink>
    </w:p>
    <w:p>
      <w:pPr>
        <w:pStyle w:val="TOC1"/>
        <w:tabs>
          <w:tab w:val="right" w:leader="dot" w:pos="8306"/>
        </w:tabs>
      </w:pPr>
      <w:hyperlink w:anchor="_Toc1231" w:history="1">
        <w:r>
          <w:rPr>
            <w:rFonts w:ascii="仿宋" w:eastAsia="仿宋" w:hAnsi="仿宋" w:cs="仿宋" w:hint="eastAsia"/>
            <w:lang w:eastAsia="zh-CN"/>
          </w:rPr>
          <w:t>十四、产业协同与集群发展</w:t>
        </w:r>
        <w:r>
          <w:tab/>
        </w:r>
        <w:r>
          <w:fldChar w:fldCharType="begin"/>
        </w:r>
        <w:r>
          <w:instrText xml:space="preserve"> PAGEREF _Toc1231 \h </w:instrText>
        </w:r>
        <w:r>
          <w:fldChar w:fldCharType="separate"/>
        </w:r>
        <w:r>
          <w:t>68</w:t>
        </w:r>
        <w:r>
          <w:fldChar w:fldCharType="end"/>
        </w:r>
      </w:hyperlink>
    </w:p>
    <w:p>
      <w:pPr>
        <w:pStyle w:val="TOC2"/>
        <w:tabs>
          <w:tab w:val="right" w:leader="dot" w:pos="8306"/>
        </w:tabs>
      </w:pPr>
      <w:hyperlink w:anchor="_Toc24165" w:history="1">
        <w:r>
          <w:rPr>
            <w:rFonts w:ascii="仿宋" w:eastAsia="仿宋" w:hAnsi="仿宋" w:cs="仿宋" w:hint="eastAsia"/>
            <w:lang w:eastAsia="zh-CN"/>
          </w:rPr>
          <w:t>(一)、产业协同机制建设</w:t>
        </w:r>
        <w:r>
          <w:tab/>
        </w:r>
        <w:r>
          <w:fldChar w:fldCharType="begin"/>
        </w:r>
        <w:r>
          <w:instrText xml:space="preserve"> PAGEREF _Toc24165 \h </w:instrText>
        </w:r>
        <w:r>
          <w:fldChar w:fldCharType="separate"/>
        </w:r>
        <w:r>
          <w:t>68</w:t>
        </w:r>
        <w:r>
          <w:fldChar w:fldCharType="end"/>
        </w:r>
      </w:hyperlink>
    </w:p>
    <w:p>
      <w:pPr>
        <w:pStyle w:val="TOC2"/>
        <w:tabs>
          <w:tab w:val="right" w:leader="dot" w:pos="8306"/>
        </w:tabs>
      </w:pPr>
      <w:hyperlink w:anchor="_Toc13973" w:history="1">
        <w:r>
          <w:rPr>
            <w:rFonts w:ascii="仿宋" w:eastAsia="仿宋" w:hAnsi="仿宋" w:cs="仿宋" w:hint="eastAsia"/>
            <w:lang w:eastAsia="zh-CN"/>
          </w:rPr>
          <w:t>(二)、产业集群培育与发展</w:t>
        </w:r>
        <w:r>
          <w:tab/>
        </w:r>
        <w:r>
          <w:fldChar w:fldCharType="begin"/>
        </w:r>
        <w:r>
          <w:instrText xml:space="preserve"> PAGEREF _Toc13973 \h </w:instrText>
        </w:r>
        <w:r>
          <w:fldChar w:fldCharType="separate"/>
        </w:r>
        <w:r>
          <w:t>70</w:t>
        </w:r>
        <w:r>
          <w:fldChar w:fldCharType="end"/>
        </w:r>
      </w:hyperlink>
    </w:p>
    <w:p>
      <w:pPr>
        <w:pStyle w:val="TOC1"/>
        <w:tabs>
          <w:tab w:val="right" w:leader="dot" w:pos="8306"/>
        </w:tabs>
      </w:pPr>
      <w:hyperlink w:anchor="_Toc17564" w:history="1">
        <w:r>
          <w:rPr>
            <w:rFonts w:ascii="仿宋" w:eastAsia="仿宋" w:hAnsi="仿宋" w:cs="仿宋" w:hint="eastAsia"/>
            <w:lang w:eastAsia="zh-CN"/>
          </w:rPr>
          <w:t>十五、知识产权管理与保护</w:t>
        </w:r>
        <w:r>
          <w:tab/>
        </w:r>
        <w:r>
          <w:fldChar w:fldCharType="begin"/>
        </w:r>
        <w:r>
          <w:instrText xml:space="preserve"> PAGEREF _Toc17564 \h </w:instrText>
        </w:r>
        <w:r>
          <w:fldChar w:fldCharType="separate"/>
        </w:r>
        <w:r>
          <w:t>70</w:t>
        </w:r>
        <w:r>
          <w:fldChar w:fldCharType="end"/>
        </w:r>
      </w:hyperlink>
    </w:p>
    <w:p>
      <w:pPr>
        <w:pStyle w:val="TOC2"/>
        <w:tabs>
          <w:tab w:val="right" w:leader="dot" w:pos="8306"/>
        </w:tabs>
      </w:pPr>
      <w:hyperlink w:anchor="_Toc18032" w:history="1">
        <w:r>
          <w:rPr>
            <w:rFonts w:ascii="仿宋" w:eastAsia="仿宋" w:hAnsi="仿宋" w:cs="仿宋" w:hint="eastAsia"/>
            <w:lang w:eastAsia="zh-CN"/>
          </w:rPr>
          <w:t>(一)、知识产权管理体系建设</w:t>
        </w:r>
        <w:r>
          <w:tab/>
        </w:r>
        <w:r>
          <w:fldChar w:fldCharType="begin"/>
        </w:r>
        <w:r>
          <w:instrText xml:space="preserve"> PAGEREF _Toc18032 \h </w:instrText>
        </w:r>
        <w:r>
          <w:fldChar w:fldCharType="separate"/>
        </w:r>
        <w:r>
          <w:t>70</w:t>
        </w:r>
        <w:r>
          <w:fldChar w:fldCharType="end"/>
        </w:r>
      </w:hyperlink>
    </w:p>
    <w:p>
      <w:pPr>
        <w:pStyle w:val="TOC2"/>
        <w:tabs>
          <w:tab w:val="right" w:leader="dot" w:pos="8306"/>
        </w:tabs>
      </w:pPr>
      <w:hyperlink w:anchor="_Toc11821" w:history="1">
        <w:r>
          <w:rPr>
            <w:rFonts w:ascii="仿宋" w:eastAsia="仿宋" w:hAnsi="仿宋" w:cs="仿宋" w:hint="eastAsia"/>
            <w:lang w:eastAsia="zh-CN"/>
          </w:rPr>
          <w:t>(二)、知识产权保护措施</w:t>
        </w:r>
        <w:r>
          <w:tab/>
        </w:r>
        <w:r>
          <w:fldChar w:fldCharType="begin"/>
        </w:r>
        <w:r>
          <w:instrText xml:space="preserve"> PAGEREF _Toc11821 \h </w:instrText>
        </w:r>
        <w:r>
          <w:fldChar w:fldCharType="separate"/>
        </w:r>
        <w:r>
          <w:t>71</w:t>
        </w:r>
        <w:r>
          <w:fldChar w:fldCharType="end"/>
        </w:r>
      </w:hyperlink>
    </w:p>
    <w:p>
      <w:pPr>
        <w:pStyle w:val="TOC1"/>
        <w:tabs>
          <w:tab w:val="right" w:leader="dot" w:pos="8306"/>
        </w:tabs>
      </w:pPr>
      <w:hyperlink w:anchor="_Toc7288" w:history="1">
        <w:r>
          <w:rPr>
            <w:rFonts w:ascii="仿宋" w:eastAsia="仿宋" w:hAnsi="仿宋" w:cs="仿宋" w:hint="eastAsia"/>
            <w:lang w:eastAsia="zh-CN"/>
          </w:rPr>
          <w:t>十六、法律法规与政策遵循</w:t>
        </w:r>
        <w:r>
          <w:tab/>
        </w:r>
        <w:r>
          <w:fldChar w:fldCharType="begin"/>
        </w:r>
        <w:r>
          <w:instrText xml:space="preserve"> PAGEREF _Toc7288 \h </w:instrText>
        </w:r>
        <w:r>
          <w:fldChar w:fldCharType="separate"/>
        </w:r>
        <w:r>
          <w:t>73</w:t>
        </w:r>
        <w:r>
          <w:fldChar w:fldCharType="end"/>
        </w:r>
      </w:hyperlink>
    </w:p>
    <w:p>
      <w:pPr>
        <w:pStyle w:val="TOC2"/>
        <w:tabs>
          <w:tab w:val="right" w:leader="dot" w:pos="8306"/>
        </w:tabs>
      </w:pPr>
      <w:hyperlink w:anchor="_Toc22909" w:history="1">
        <w:r>
          <w:rPr>
            <w:rFonts w:ascii="仿宋" w:eastAsia="仿宋" w:hAnsi="仿宋" w:cs="仿宋" w:hint="eastAsia"/>
            <w:lang w:eastAsia="zh-CN"/>
          </w:rPr>
          <w:t>(一)、法律法规遵守</w:t>
        </w:r>
        <w:r>
          <w:tab/>
        </w:r>
        <w:r>
          <w:fldChar w:fldCharType="begin"/>
        </w:r>
        <w:r>
          <w:instrText xml:space="preserve"> PAGEREF _Toc22909 \h </w:instrText>
        </w:r>
        <w:r>
          <w:fldChar w:fldCharType="separate"/>
        </w:r>
        <w:r>
          <w:t>73</w:t>
        </w:r>
        <w:r>
          <w:fldChar w:fldCharType="end"/>
        </w:r>
      </w:hyperlink>
    </w:p>
    <w:p>
      <w:pPr>
        <w:pStyle w:val="TOC2"/>
        <w:tabs>
          <w:tab w:val="right" w:leader="dot" w:pos="8306"/>
        </w:tabs>
      </w:pPr>
      <w:hyperlink w:anchor="_Toc24941" w:history="1">
        <w:r>
          <w:rPr>
            <w:rFonts w:ascii="仿宋" w:eastAsia="仿宋" w:hAnsi="仿宋" w:cs="仿宋" w:hint="eastAsia"/>
            <w:lang w:eastAsia="zh-CN"/>
          </w:rPr>
          <w:t>(二)、政策导向与利用</w:t>
        </w:r>
        <w:r>
          <w:tab/>
        </w:r>
        <w:r>
          <w:fldChar w:fldCharType="begin"/>
        </w:r>
        <w:r>
          <w:instrText xml:space="preserve"> PAGEREF _Toc24941 \h </w:instrText>
        </w:r>
        <w:r>
          <w:fldChar w:fldCharType="separate"/>
        </w:r>
        <w:r>
          <w:t>74</w:t>
        </w:r>
        <w:r>
          <w:fldChar w:fldCharType="end"/>
        </w:r>
      </w:hyperlink>
    </w:p>
    <w:p>
      <w:pPr>
        <w:pStyle w:val="TOC1"/>
        <w:tabs>
          <w:tab w:val="right" w:leader="dot" w:pos="8306"/>
        </w:tabs>
      </w:pPr>
      <w:hyperlink w:anchor="_Toc18579" w:history="1">
        <w:r>
          <w:rPr>
            <w:rFonts w:ascii="仿宋" w:eastAsia="仿宋" w:hAnsi="仿宋" w:cs="仿宋" w:hint="eastAsia"/>
            <w:lang w:eastAsia="zh-CN"/>
          </w:rPr>
          <w:t>十七、成果转化与推广应用</w:t>
        </w:r>
        <w:r>
          <w:tab/>
        </w:r>
        <w:r>
          <w:fldChar w:fldCharType="begin"/>
        </w:r>
        <w:r>
          <w:instrText xml:space="preserve"> PAGEREF _Toc18579 \h </w:instrText>
        </w:r>
        <w:r>
          <w:fldChar w:fldCharType="separate"/>
        </w:r>
        <w:r>
          <w:t>75</w:t>
        </w:r>
        <w:r>
          <w:fldChar w:fldCharType="end"/>
        </w:r>
      </w:hyperlink>
    </w:p>
    <w:p>
      <w:pPr>
        <w:pStyle w:val="TOC2"/>
        <w:tabs>
          <w:tab w:val="right" w:leader="dot" w:pos="8306"/>
        </w:tabs>
      </w:pPr>
      <w:hyperlink w:anchor="_Toc8817" w:history="1">
        <w:r>
          <w:rPr>
            <w:rFonts w:ascii="仿宋" w:eastAsia="仿宋" w:hAnsi="仿宋" w:cs="仿宋" w:hint="eastAsia"/>
            <w:lang w:eastAsia="zh-CN"/>
          </w:rPr>
          <w:t>(一)、成果转化策略制定</w:t>
        </w:r>
        <w:r>
          <w:tab/>
        </w:r>
        <w:r>
          <w:fldChar w:fldCharType="begin"/>
        </w:r>
        <w:r>
          <w:instrText xml:space="preserve"> PAGEREF _Toc8817 \h </w:instrText>
        </w:r>
        <w:r>
          <w:fldChar w:fldCharType="separate"/>
        </w:r>
        <w:r>
          <w:t>75</w:t>
        </w:r>
        <w:r>
          <w:fldChar w:fldCharType="end"/>
        </w:r>
      </w:hyperlink>
    </w:p>
    <w:p>
      <w:pPr>
        <w:pStyle w:val="TOC2"/>
        <w:tabs>
          <w:tab w:val="right" w:leader="dot" w:pos="8306"/>
        </w:tabs>
      </w:pPr>
      <w:hyperlink w:anchor="_Toc598" w:history="1">
        <w:r>
          <w:rPr>
            <w:rFonts w:ascii="仿宋" w:eastAsia="仿宋" w:hAnsi="仿宋" w:cs="仿宋" w:hint="eastAsia"/>
            <w:lang w:eastAsia="zh-CN"/>
          </w:rPr>
          <w:t>(二)、成果推广应用方案</w:t>
        </w:r>
        <w:r>
          <w:tab/>
        </w:r>
        <w:r>
          <w:fldChar w:fldCharType="begin"/>
        </w:r>
        <w:r>
          <w:instrText xml:space="preserve"> PAGEREF _Toc598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134"/>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6934"/>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制氧机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制氧机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医用制氧机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制氧机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医用制氧机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医用制氧机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用制氧机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制氧机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医用制氧机项目的社会影响是全面而深远的。从提供就业机会和提升公共服务，到促进社会结构和劳动市场的多元化，再到推动社会责任和伦理标准的提高，项目对于提升社区的经济、文化和社会福祉有着重要作用。通过这些正面影响，医用制氧机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4490"/>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为了融入当地社区，医用制氧机项目需深入理解当地的文化特色和社会习俗。例如，项目在设计广告和市场推广活动时，应考虑使用当地语言和符合地方文化的表达方式。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医用制氧机项目对当地经济结构的影响需谨慎考虑。项目可以通过聘用当地居民，特别是在管理和技术岗位上，来直接促进当地就业。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制氧机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31667"/>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为了确保医用制氧机项目的成功并最大限度地减轻潜在的社会风险，详细的风险分析和具体的应对策略至关重要。以下是针对项目可能面临的具体社会风险及相应对策的分析：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风险描述：医用制氧机项目可能遭遇社区抵制，尤其如果社区成员认为项目会破坏他们的生活环境或忽略他们的意见。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风险描述：医用制氧机项目的商业实践可能与当地的文化和价值观存在冲突，导致社会紧张和文化冲突。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风险描述：医用制氧机项目可能会增加对公共资源和基础设施的需求，给当地带来额外压力，例如在水资源、能源供应和交通系统方面。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风险描述：医用制氧机项目可能会引起当地社会结构和动态的变化，例如改变社区的人口组成和社交模式。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w:t>
      </w:r>
      <w:r>
        <w:rPr>
          <w:rFonts w:ascii="仿宋" w:eastAsia="仿宋" w:hAnsi="仿宋" w:cs="仿宋" w:hint="eastAsia"/>
          <w:sz w:val="28"/>
          <w:lang w:eastAsia="zh-CN"/>
        </w:rPr>
        <w:t>化</w:t>
      </w:r>
      <w:r>
        <w:rPr>
          <w:rFonts w:ascii="仿宋" w:eastAsia="仿宋" w:hAnsi="仿宋" w:cs="仿宋" w:hint="eastAsia"/>
          <w:sz w:val="28"/>
          <w:lang w:eastAsia="zh-CN"/>
        </w:rPr>
        <w:t>。</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风险描述：在医用制氧机项目运营过程中，可能涉及大量个人和商业敏感信息，存在信息安全和隐私保护的风险。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3226"/>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20560"/>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一、医用制氧机项目的技术资源开发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制氧机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二、医用制氧机项目的人力资源管理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医用制氧机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三、医用制氧机项目的资金资源筹措与优化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医用制氧机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13816"/>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https://d.book118.com/628077125130006042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4F3B08"/>
    <w:rsid w:val="7E4F3B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28077125130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2024-02-24T11:34:00Z</dcterms:created>
  <dcterms:modified xsi:type="dcterms:W3CDTF">2024-02-24T11:34:58Z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1C6016594AA440CE8913B6890235CB96_11</vt:lpwstr>
  </property>
  <property fmtid="{D5CDD505-2E9C-101B-9397-08002B2CF9AE}" pid="3" name="KSOProductBuildVer">
    <vt:lpwstr>2052-12.1.0.16250</vt:lpwstr>
  </property>
</Properties>
</file>