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办公商业空间设计项目规划设计蓝图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74" w:history="1">
        <w:r>
          <w:rPr>
            <w:rFonts w:ascii="仿宋" w:eastAsia="仿宋" w:hAnsi="仿宋" w:cs="仿宋" w:hint="eastAsia"/>
            <w:lang w:eastAsia="zh-CN"/>
          </w:rPr>
          <w:t>概论</w:t>
        </w:r>
        <w:r>
          <w:tab/>
        </w:r>
        <w:r>
          <w:fldChar w:fldCharType="begin"/>
        </w:r>
        <w:r>
          <w:instrText xml:space="preserve"> PAGEREF _Toc7874 \h </w:instrText>
        </w:r>
        <w:r>
          <w:fldChar w:fldCharType="separate"/>
        </w:r>
        <w:r>
          <w:t>3</w:t>
        </w:r>
        <w:r>
          <w:fldChar w:fldCharType="end"/>
        </w:r>
      </w:hyperlink>
    </w:p>
    <w:p>
      <w:pPr>
        <w:pStyle w:val="TOC1"/>
        <w:tabs>
          <w:tab w:val="right" w:leader="dot" w:pos="8306"/>
        </w:tabs>
      </w:pPr>
      <w:hyperlink w:anchor="_Toc25996" w:history="1">
        <w:r>
          <w:rPr>
            <w:rFonts w:ascii="仿宋" w:eastAsia="仿宋" w:hAnsi="仿宋" w:cs="仿宋" w:hint="eastAsia"/>
            <w:lang w:eastAsia="zh-CN"/>
          </w:rPr>
          <w:t>一、办公商业空间设计项目土建工程</w:t>
        </w:r>
        <w:r>
          <w:tab/>
        </w:r>
        <w:r>
          <w:fldChar w:fldCharType="begin"/>
        </w:r>
        <w:r>
          <w:instrText xml:space="preserve"> PAGEREF _Toc25996 \h </w:instrText>
        </w:r>
        <w:r>
          <w:fldChar w:fldCharType="separate"/>
        </w:r>
        <w:r>
          <w:t>3</w:t>
        </w:r>
        <w:r>
          <w:fldChar w:fldCharType="end"/>
        </w:r>
      </w:hyperlink>
    </w:p>
    <w:p>
      <w:pPr>
        <w:pStyle w:val="TOC2"/>
        <w:tabs>
          <w:tab w:val="right" w:leader="dot" w:pos="8306"/>
        </w:tabs>
      </w:pPr>
      <w:hyperlink w:anchor="_Toc7408" w:history="1">
        <w:r>
          <w:rPr>
            <w:rFonts w:ascii="仿宋" w:eastAsia="仿宋" w:hAnsi="仿宋" w:cs="仿宋" w:hint="eastAsia"/>
            <w:lang w:eastAsia="zh-CN"/>
          </w:rPr>
          <w:t>(一)、建筑工程设计原则</w:t>
        </w:r>
        <w:r>
          <w:tab/>
        </w:r>
        <w:r>
          <w:fldChar w:fldCharType="begin"/>
        </w:r>
        <w:r>
          <w:instrText xml:space="preserve"> PAGEREF _Toc7408 \h </w:instrText>
        </w:r>
        <w:r>
          <w:fldChar w:fldCharType="separate"/>
        </w:r>
        <w:r>
          <w:t>3</w:t>
        </w:r>
        <w:r>
          <w:fldChar w:fldCharType="end"/>
        </w:r>
      </w:hyperlink>
    </w:p>
    <w:p>
      <w:pPr>
        <w:pStyle w:val="TOC2"/>
        <w:tabs>
          <w:tab w:val="right" w:leader="dot" w:pos="8306"/>
        </w:tabs>
      </w:pPr>
      <w:hyperlink w:anchor="_Toc28081" w:history="1">
        <w:r>
          <w:rPr>
            <w:rFonts w:ascii="仿宋" w:eastAsia="仿宋" w:hAnsi="仿宋" w:cs="仿宋" w:hint="eastAsia"/>
            <w:lang w:eastAsia="zh-CN"/>
          </w:rPr>
          <w:t>(二)、土建工程设计年限及安全等级</w:t>
        </w:r>
        <w:r>
          <w:tab/>
        </w:r>
        <w:r>
          <w:fldChar w:fldCharType="begin"/>
        </w:r>
        <w:r>
          <w:instrText xml:space="preserve"> PAGEREF _Toc28081 \h </w:instrText>
        </w:r>
        <w:r>
          <w:fldChar w:fldCharType="separate"/>
        </w:r>
        <w:r>
          <w:t>4</w:t>
        </w:r>
        <w:r>
          <w:fldChar w:fldCharType="end"/>
        </w:r>
      </w:hyperlink>
    </w:p>
    <w:p>
      <w:pPr>
        <w:pStyle w:val="TOC2"/>
        <w:tabs>
          <w:tab w:val="right" w:leader="dot" w:pos="8306"/>
        </w:tabs>
      </w:pPr>
      <w:hyperlink w:anchor="_Toc2069" w:history="1">
        <w:r>
          <w:rPr>
            <w:rFonts w:ascii="仿宋" w:eastAsia="仿宋" w:hAnsi="仿宋" w:cs="仿宋" w:hint="eastAsia"/>
            <w:lang w:eastAsia="zh-CN"/>
          </w:rPr>
          <w:t>(三)、建筑工程设计总体要求</w:t>
        </w:r>
        <w:r>
          <w:tab/>
        </w:r>
        <w:r>
          <w:fldChar w:fldCharType="begin"/>
        </w:r>
        <w:r>
          <w:instrText xml:space="preserve"> PAGEREF _Toc2069 \h </w:instrText>
        </w:r>
        <w:r>
          <w:fldChar w:fldCharType="separate"/>
        </w:r>
        <w:r>
          <w:t>5</w:t>
        </w:r>
        <w:r>
          <w:fldChar w:fldCharType="end"/>
        </w:r>
      </w:hyperlink>
    </w:p>
    <w:p>
      <w:pPr>
        <w:pStyle w:val="TOC2"/>
        <w:tabs>
          <w:tab w:val="right" w:leader="dot" w:pos="8306"/>
        </w:tabs>
      </w:pPr>
      <w:hyperlink w:anchor="_Toc32417" w:history="1">
        <w:r>
          <w:rPr>
            <w:rFonts w:ascii="仿宋" w:eastAsia="仿宋" w:hAnsi="仿宋" w:cs="仿宋" w:hint="eastAsia"/>
            <w:lang w:eastAsia="zh-CN"/>
          </w:rPr>
          <w:t>(四)、土建工程建设指标</w:t>
        </w:r>
        <w:r>
          <w:tab/>
        </w:r>
        <w:r>
          <w:fldChar w:fldCharType="begin"/>
        </w:r>
        <w:r>
          <w:instrText xml:space="preserve"> PAGEREF _Toc32417 \h </w:instrText>
        </w:r>
        <w:r>
          <w:fldChar w:fldCharType="separate"/>
        </w:r>
        <w:r>
          <w:t>6</w:t>
        </w:r>
        <w:r>
          <w:fldChar w:fldCharType="end"/>
        </w:r>
      </w:hyperlink>
    </w:p>
    <w:p>
      <w:pPr>
        <w:pStyle w:val="TOC1"/>
        <w:tabs>
          <w:tab w:val="right" w:leader="dot" w:pos="8306"/>
        </w:tabs>
      </w:pPr>
      <w:hyperlink w:anchor="_Toc18110" w:history="1">
        <w:r>
          <w:rPr>
            <w:rFonts w:ascii="仿宋" w:eastAsia="仿宋" w:hAnsi="仿宋" w:cs="仿宋" w:hint="eastAsia"/>
            <w:lang w:eastAsia="zh-CN"/>
          </w:rPr>
          <w:t>二、工艺说明</w:t>
        </w:r>
        <w:r>
          <w:tab/>
        </w:r>
        <w:r>
          <w:fldChar w:fldCharType="begin"/>
        </w:r>
        <w:r>
          <w:instrText xml:space="preserve"> PAGEREF _Toc18110 \h </w:instrText>
        </w:r>
        <w:r>
          <w:fldChar w:fldCharType="separate"/>
        </w:r>
        <w:r>
          <w:t>6</w:t>
        </w:r>
        <w:r>
          <w:fldChar w:fldCharType="end"/>
        </w:r>
      </w:hyperlink>
    </w:p>
    <w:p>
      <w:pPr>
        <w:pStyle w:val="TOC2"/>
        <w:tabs>
          <w:tab w:val="right" w:leader="dot" w:pos="8306"/>
        </w:tabs>
      </w:pPr>
      <w:hyperlink w:anchor="_Toc13399" w:history="1">
        <w:r>
          <w:rPr>
            <w:rFonts w:ascii="仿宋" w:eastAsia="仿宋" w:hAnsi="仿宋" w:cs="仿宋" w:hint="eastAsia"/>
            <w:lang w:eastAsia="zh-CN"/>
          </w:rPr>
          <w:t>(一)、技术管理特点</w:t>
        </w:r>
        <w:r>
          <w:tab/>
        </w:r>
        <w:r>
          <w:fldChar w:fldCharType="begin"/>
        </w:r>
        <w:r>
          <w:instrText xml:space="preserve"> PAGEREF _Toc13399 \h </w:instrText>
        </w:r>
        <w:r>
          <w:fldChar w:fldCharType="separate"/>
        </w:r>
        <w:r>
          <w:t>6</w:t>
        </w:r>
        <w:r>
          <w:fldChar w:fldCharType="end"/>
        </w:r>
      </w:hyperlink>
    </w:p>
    <w:p>
      <w:pPr>
        <w:pStyle w:val="TOC2"/>
        <w:tabs>
          <w:tab w:val="right" w:leader="dot" w:pos="8306"/>
        </w:tabs>
      </w:pPr>
      <w:hyperlink w:anchor="_Toc32306" w:history="1">
        <w:r>
          <w:rPr>
            <w:rFonts w:ascii="仿宋" w:eastAsia="仿宋" w:hAnsi="仿宋" w:cs="仿宋" w:hint="eastAsia"/>
            <w:lang w:eastAsia="zh-CN"/>
          </w:rPr>
          <w:t>(二)、办公商业空间设计项目工艺技术设计方案</w:t>
        </w:r>
        <w:r>
          <w:tab/>
        </w:r>
        <w:r>
          <w:fldChar w:fldCharType="begin"/>
        </w:r>
        <w:r>
          <w:instrText xml:space="preserve"> PAGEREF _Toc32306 \h </w:instrText>
        </w:r>
        <w:r>
          <w:fldChar w:fldCharType="separate"/>
        </w:r>
        <w:r>
          <w:t>7</w:t>
        </w:r>
        <w:r>
          <w:fldChar w:fldCharType="end"/>
        </w:r>
      </w:hyperlink>
    </w:p>
    <w:p>
      <w:pPr>
        <w:pStyle w:val="TOC2"/>
        <w:tabs>
          <w:tab w:val="right" w:leader="dot" w:pos="8306"/>
        </w:tabs>
      </w:pPr>
      <w:hyperlink w:anchor="_Toc31586" w:history="1">
        <w:r>
          <w:rPr>
            <w:rFonts w:ascii="仿宋" w:eastAsia="仿宋" w:hAnsi="仿宋" w:cs="仿宋" w:hint="eastAsia"/>
            <w:lang w:eastAsia="zh-CN"/>
          </w:rPr>
          <w:t>(三)、设备选型方案</w:t>
        </w:r>
        <w:r>
          <w:tab/>
        </w:r>
        <w:r>
          <w:fldChar w:fldCharType="begin"/>
        </w:r>
        <w:r>
          <w:instrText xml:space="preserve"> PAGEREF _Toc31586 \h </w:instrText>
        </w:r>
        <w:r>
          <w:fldChar w:fldCharType="separate"/>
        </w:r>
        <w:r>
          <w:t>9</w:t>
        </w:r>
        <w:r>
          <w:fldChar w:fldCharType="end"/>
        </w:r>
      </w:hyperlink>
    </w:p>
    <w:p>
      <w:pPr>
        <w:pStyle w:val="TOC1"/>
        <w:tabs>
          <w:tab w:val="right" w:leader="dot" w:pos="8306"/>
        </w:tabs>
      </w:pPr>
      <w:hyperlink w:anchor="_Toc31613" w:history="1">
        <w:r>
          <w:rPr>
            <w:rFonts w:ascii="仿宋" w:eastAsia="仿宋" w:hAnsi="仿宋" w:cs="仿宋" w:hint="eastAsia"/>
            <w:lang w:eastAsia="zh-CN"/>
          </w:rPr>
          <w:t>三、办公商业空间设计项目选址可行性分析</w:t>
        </w:r>
        <w:r>
          <w:tab/>
        </w:r>
        <w:r>
          <w:fldChar w:fldCharType="begin"/>
        </w:r>
        <w:r>
          <w:instrText xml:space="preserve"> PAGEREF _Toc31613 \h </w:instrText>
        </w:r>
        <w:r>
          <w:fldChar w:fldCharType="separate"/>
        </w:r>
        <w:r>
          <w:t>10</w:t>
        </w:r>
        <w:r>
          <w:fldChar w:fldCharType="end"/>
        </w:r>
      </w:hyperlink>
    </w:p>
    <w:p>
      <w:pPr>
        <w:pStyle w:val="TOC2"/>
        <w:tabs>
          <w:tab w:val="right" w:leader="dot" w:pos="8306"/>
        </w:tabs>
      </w:pPr>
      <w:hyperlink w:anchor="_Toc15448" w:history="1">
        <w:r>
          <w:rPr>
            <w:rFonts w:ascii="仿宋" w:eastAsia="仿宋" w:hAnsi="仿宋" w:cs="仿宋" w:hint="eastAsia"/>
            <w:lang w:eastAsia="zh-CN"/>
          </w:rPr>
          <w:t>(一)、办公商业空间设计项目选址</w:t>
        </w:r>
        <w:r>
          <w:tab/>
        </w:r>
        <w:r>
          <w:fldChar w:fldCharType="begin"/>
        </w:r>
        <w:r>
          <w:instrText xml:space="preserve"> PAGEREF _Toc15448 \h </w:instrText>
        </w:r>
        <w:r>
          <w:fldChar w:fldCharType="separate"/>
        </w:r>
        <w:r>
          <w:t>10</w:t>
        </w:r>
        <w:r>
          <w:fldChar w:fldCharType="end"/>
        </w:r>
      </w:hyperlink>
    </w:p>
    <w:p>
      <w:pPr>
        <w:pStyle w:val="TOC2"/>
        <w:tabs>
          <w:tab w:val="right" w:leader="dot" w:pos="8306"/>
        </w:tabs>
      </w:pPr>
      <w:hyperlink w:anchor="_Toc32182" w:history="1">
        <w:r>
          <w:rPr>
            <w:rFonts w:ascii="仿宋" w:eastAsia="仿宋" w:hAnsi="仿宋" w:cs="仿宋" w:hint="eastAsia"/>
            <w:lang w:eastAsia="zh-CN"/>
          </w:rPr>
          <w:t>(二)、用地控制指标</w:t>
        </w:r>
        <w:r>
          <w:tab/>
        </w:r>
        <w:r>
          <w:fldChar w:fldCharType="begin"/>
        </w:r>
        <w:r>
          <w:instrText xml:space="preserve"> PAGEREF _Toc32182 \h </w:instrText>
        </w:r>
        <w:r>
          <w:fldChar w:fldCharType="separate"/>
        </w:r>
        <w:r>
          <w:t>10</w:t>
        </w:r>
        <w:r>
          <w:fldChar w:fldCharType="end"/>
        </w:r>
      </w:hyperlink>
    </w:p>
    <w:p>
      <w:pPr>
        <w:pStyle w:val="TOC2"/>
        <w:tabs>
          <w:tab w:val="right" w:leader="dot" w:pos="8306"/>
        </w:tabs>
      </w:pPr>
      <w:hyperlink w:anchor="_Toc6016" w:history="1">
        <w:r>
          <w:rPr>
            <w:rFonts w:ascii="仿宋" w:eastAsia="仿宋" w:hAnsi="仿宋" w:cs="仿宋" w:hint="eastAsia"/>
            <w:lang w:eastAsia="zh-CN"/>
          </w:rPr>
          <w:t>(三)、节约用地措施</w:t>
        </w:r>
        <w:r>
          <w:tab/>
        </w:r>
        <w:r>
          <w:fldChar w:fldCharType="begin"/>
        </w:r>
        <w:r>
          <w:instrText xml:space="preserve"> PAGEREF _Toc6016 \h </w:instrText>
        </w:r>
        <w:r>
          <w:fldChar w:fldCharType="separate"/>
        </w:r>
        <w:r>
          <w:t>12</w:t>
        </w:r>
        <w:r>
          <w:fldChar w:fldCharType="end"/>
        </w:r>
      </w:hyperlink>
    </w:p>
    <w:p>
      <w:pPr>
        <w:pStyle w:val="TOC2"/>
        <w:tabs>
          <w:tab w:val="right" w:leader="dot" w:pos="8306"/>
        </w:tabs>
      </w:pPr>
      <w:hyperlink w:anchor="_Toc13157" w:history="1">
        <w:r>
          <w:rPr>
            <w:rFonts w:ascii="仿宋" w:eastAsia="仿宋" w:hAnsi="仿宋" w:cs="仿宋" w:hint="eastAsia"/>
            <w:lang w:eastAsia="zh-CN"/>
          </w:rPr>
          <w:t>(四)、总图布置方案</w:t>
        </w:r>
        <w:r>
          <w:tab/>
        </w:r>
        <w:r>
          <w:fldChar w:fldCharType="begin"/>
        </w:r>
        <w:r>
          <w:instrText xml:space="preserve"> PAGEREF _Toc13157 \h </w:instrText>
        </w:r>
        <w:r>
          <w:fldChar w:fldCharType="separate"/>
        </w:r>
        <w:r>
          <w:t>13</w:t>
        </w:r>
        <w:r>
          <w:fldChar w:fldCharType="end"/>
        </w:r>
      </w:hyperlink>
    </w:p>
    <w:p>
      <w:pPr>
        <w:pStyle w:val="TOC2"/>
        <w:tabs>
          <w:tab w:val="right" w:leader="dot" w:pos="8306"/>
        </w:tabs>
      </w:pPr>
      <w:hyperlink w:anchor="_Toc23323" w:history="1">
        <w:r>
          <w:rPr>
            <w:rFonts w:ascii="仿宋" w:eastAsia="仿宋" w:hAnsi="仿宋" w:cs="仿宋" w:hint="eastAsia"/>
            <w:lang w:eastAsia="zh-CN"/>
          </w:rPr>
          <w:t>(五)、选址综合评价</w:t>
        </w:r>
        <w:r>
          <w:tab/>
        </w:r>
        <w:r>
          <w:fldChar w:fldCharType="begin"/>
        </w:r>
        <w:r>
          <w:instrText xml:space="preserve"> PAGEREF _Toc23323 \h </w:instrText>
        </w:r>
        <w:r>
          <w:fldChar w:fldCharType="separate"/>
        </w:r>
        <w:r>
          <w:t>14</w:t>
        </w:r>
        <w:r>
          <w:fldChar w:fldCharType="end"/>
        </w:r>
      </w:hyperlink>
    </w:p>
    <w:p>
      <w:pPr>
        <w:pStyle w:val="TOC1"/>
        <w:tabs>
          <w:tab w:val="right" w:leader="dot" w:pos="8306"/>
        </w:tabs>
      </w:pPr>
      <w:hyperlink w:anchor="_Toc3132" w:history="1">
        <w:r>
          <w:rPr>
            <w:rFonts w:ascii="仿宋" w:eastAsia="仿宋" w:hAnsi="仿宋" w:cs="仿宋" w:hint="eastAsia"/>
            <w:lang w:eastAsia="zh-CN"/>
          </w:rPr>
          <w:t>四、市场分析、调研</w:t>
        </w:r>
        <w:r>
          <w:tab/>
        </w:r>
        <w:r>
          <w:fldChar w:fldCharType="begin"/>
        </w:r>
        <w:r>
          <w:instrText xml:space="preserve"> PAGEREF _Toc3132 \h </w:instrText>
        </w:r>
        <w:r>
          <w:fldChar w:fldCharType="separate"/>
        </w:r>
        <w:r>
          <w:t>16</w:t>
        </w:r>
        <w:r>
          <w:fldChar w:fldCharType="end"/>
        </w:r>
      </w:hyperlink>
    </w:p>
    <w:p>
      <w:pPr>
        <w:pStyle w:val="TOC2"/>
        <w:tabs>
          <w:tab w:val="right" w:leader="dot" w:pos="8306"/>
        </w:tabs>
      </w:pPr>
      <w:hyperlink w:anchor="_Toc28860" w:history="1">
        <w:r>
          <w:rPr>
            <w:rFonts w:ascii="仿宋" w:eastAsia="仿宋" w:hAnsi="仿宋" w:cs="仿宋" w:hint="eastAsia"/>
            <w:lang w:eastAsia="zh-CN"/>
          </w:rPr>
          <w:t>(一)、办公商业空间设计行业分析</w:t>
        </w:r>
        <w:r>
          <w:tab/>
        </w:r>
        <w:r>
          <w:fldChar w:fldCharType="begin"/>
        </w:r>
        <w:r>
          <w:instrText xml:space="preserve"> PAGEREF _Toc28860 \h </w:instrText>
        </w:r>
        <w:r>
          <w:fldChar w:fldCharType="separate"/>
        </w:r>
        <w:r>
          <w:t>16</w:t>
        </w:r>
        <w:r>
          <w:fldChar w:fldCharType="end"/>
        </w:r>
      </w:hyperlink>
    </w:p>
    <w:p>
      <w:pPr>
        <w:pStyle w:val="TOC2"/>
        <w:tabs>
          <w:tab w:val="right" w:leader="dot" w:pos="8306"/>
        </w:tabs>
      </w:pPr>
      <w:hyperlink w:anchor="_Toc18819" w:history="1">
        <w:r>
          <w:rPr>
            <w:rFonts w:ascii="仿宋" w:eastAsia="仿宋" w:hAnsi="仿宋" w:cs="仿宋" w:hint="eastAsia"/>
            <w:lang w:eastAsia="zh-CN"/>
          </w:rPr>
          <w:t>(二)、办公商业空间设计市场分析预测</w:t>
        </w:r>
        <w:r>
          <w:tab/>
        </w:r>
        <w:r>
          <w:fldChar w:fldCharType="begin"/>
        </w:r>
        <w:r>
          <w:instrText xml:space="preserve"> PAGEREF _Toc18819 \h </w:instrText>
        </w:r>
        <w:r>
          <w:fldChar w:fldCharType="separate"/>
        </w:r>
        <w:r>
          <w:t>16</w:t>
        </w:r>
        <w:r>
          <w:fldChar w:fldCharType="end"/>
        </w:r>
      </w:hyperlink>
    </w:p>
    <w:p>
      <w:pPr>
        <w:pStyle w:val="TOC1"/>
        <w:tabs>
          <w:tab w:val="right" w:leader="dot" w:pos="8306"/>
        </w:tabs>
      </w:pPr>
      <w:hyperlink w:anchor="_Toc8840" w:history="1">
        <w:r>
          <w:rPr>
            <w:rFonts w:ascii="仿宋" w:eastAsia="仿宋" w:hAnsi="仿宋" w:cs="仿宋" w:hint="eastAsia"/>
            <w:lang w:eastAsia="zh-CN"/>
          </w:rPr>
          <w:t>五、办公商业空间设计项目概论</w:t>
        </w:r>
        <w:r>
          <w:tab/>
        </w:r>
        <w:r>
          <w:fldChar w:fldCharType="begin"/>
        </w:r>
        <w:r>
          <w:instrText xml:space="preserve"> PAGEREF _Toc8840 \h </w:instrText>
        </w:r>
        <w:r>
          <w:fldChar w:fldCharType="separate"/>
        </w:r>
        <w:r>
          <w:t>17</w:t>
        </w:r>
        <w:r>
          <w:fldChar w:fldCharType="end"/>
        </w:r>
      </w:hyperlink>
    </w:p>
    <w:p>
      <w:pPr>
        <w:pStyle w:val="TOC2"/>
        <w:tabs>
          <w:tab w:val="right" w:leader="dot" w:pos="8306"/>
        </w:tabs>
      </w:pPr>
      <w:hyperlink w:anchor="_Toc19166" w:history="1">
        <w:r>
          <w:rPr>
            <w:rFonts w:ascii="仿宋" w:eastAsia="仿宋" w:hAnsi="仿宋" w:cs="仿宋" w:hint="eastAsia"/>
            <w:lang w:eastAsia="zh-CN"/>
          </w:rPr>
          <w:t>(一)、办公商业空间设计项目概况</w:t>
        </w:r>
        <w:r>
          <w:tab/>
        </w:r>
        <w:r>
          <w:fldChar w:fldCharType="begin"/>
        </w:r>
        <w:r>
          <w:instrText xml:space="preserve"> PAGEREF _Toc19166 \h </w:instrText>
        </w:r>
        <w:r>
          <w:fldChar w:fldCharType="separate"/>
        </w:r>
        <w:r>
          <w:t>17</w:t>
        </w:r>
        <w:r>
          <w:fldChar w:fldCharType="end"/>
        </w:r>
      </w:hyperlink>
    </w:p>
    <w:p>
      <w:pPr>
        <w:pStyle w:val="TOC2"/>
        <w:tabs>
          <w:tab w:val="right" w:leader="dot" w:pos="8306"/>
        </w:tabs>
      </w:pPr>
      <w:hyperlink w:anchor="_Toc24410" w:history="1">
        <w:r>
          <w:rPr>
            <w:rFonts w:ascii="仿宋" w:eastAsia="仿宋" w:hAnsi="仿宋" w:cs="仿宋" w:hint="eastAsia"/>
            <w:lang w:eastAsia="zh-CN"/>
          </w:rPr>
          <w:t>(二)、办公商业空间设计项目目标</w:t>
        </w:r>
        <w:r>
          <w:tab/>
        </w:r>
        <w:r>
          <w:fldChar w:fldCharType="begin"/>
        </w:r>
        <w:r>
          <w:instrText xml:space="preserve"> PAGEREF _Toc24410 \h </w:instrText>
        </w:r>
        <w:r>
          <w:fldChar w:fldCharType="separate"/>
        </w:r>
        <w:r>
          <w:t>20</w:t>
        </w:r>
        <w:r>
          <w:fldChar w:fldCharType="end"/>
        </w:r>
      </w:hyperlink>
    </w:p>
    <w:p>
      <w:pPr>
        <w:pStyle w:val="TOC2"/>
        <w:tabs>
          <w:tab w:val="right" w:leader="dot" w:pos="8306"/>
        </w:tabs>
      </w:pPr>
      <w:hyperlink w:anchor="_Toc16990" w:history="1">
        <w:r>
          <w:rPr>
            <w:rFonts w:ascii="仿宋" w:eastAsia="仿宋" w:hAnsi="仿宋" w:cs="仿宋" w:hint="eastAsia"/>
            <w:lang w:eastAsia="zh-CN"/>
          </w:rPr>
          <w:t>(三)、办公商业空间设计项目提出的理由</w:t>
        </w:r>
        <w:r>
          <w:tab/>
        </w:r>
        <w:r>
          <w:fldChar w:fldCharType="begin"/>
        </w:r>
        <w:r>
          <w:instrText xml:space="preserve"> PAGEREF _Toc16990 \h </w:instrText>
        </w:r>
        <w:r>
          <w:fldChar w:fldCharType="separate"/>
        </w:r>
        <w:r>
          <w:t>21</w:t>
        </w:r>
        <w:r>
          <w:fldChar w:fldCharType="end"/>
        </w:r>
      </w:hyperlink>
    </w:p>
    <w:p>
      <w:pPr>
        <w:pStyle w:val="TOC2"/>
        <w:tabs>
          <w:tab w:val="right" w:leader="dot" w:pos="8306"/>
        </w:tabs>
      </w:pPr>
      <w:hyperlink w:anchor="_Toc7451" w:history="1">
        <w:r>
          <w:rPr>
            <w:rFonts w:ascii="仿宋" w:eastAsia="仿宋" w:hAnsi="仿宋" w:cs="仿宋" w:hint="eastAsia"/>
            <w:lang w:eastAsia="zh-CN"/>
          </w:rPr>
          <w:t>(四)、办公商业空间设计项目意义</w:t>
        </w:r>
        <w:r>
          <w:tab/>
        </w:r>
        <w:r>
          <w:fldChar w:fldCharType="begin"/>
        </w:r>
        <w:r>
          <w:instrText xml:space="preserve"> PAGEREF _Toc7451 \h </w:instrText>
        </w:r>
        <w:r>
          <w:fldChar w:fldCharType="separate"/>
        </w:r>
        <w:r>
          <w:t>22</w:t>
        </w:r>
        <w:r>
          <w:fldChar w:fldCharType="end"/>
        </w:r>
      </w:hyperlink>
    </w:p>
    <w:p>
      <w:pPr>
        <w:pStyle w:val="TOC2"/>
        <w:tabs>
          <w:tab w:val="right" w:leader="dot" w:pos="8306"/>
        </w:tabs>
      </w:pPr>
      <w:hyperlink w:anchor="_Toc4601" w:history="1">
        <w:r>
          <w:rPr>
            <w:rFonts w:ascii="仿宋" w:eastAsia="仿宋" w:hAnsi="仿宋" w:cs="仿宋" w:hint="eastAsia"/>
            <w:lang w:eastAsia="zh-CN"/>
          </w:rPr>
          <w:t>(五)、办公商业空间设计项目背景</w:t>
        </w:r>
        <w:r>
          <w:tab/>
        </w:r>
        <w:r>
          <w:fldChar w:fldCharType="begin"/>
        </w:r>
        <w:r>
          <w:instrText xml:space="preserve"> PAGEREF _Toc4601 \h </w:instrText>
        </w:r>
        <w:r>
          <w:fldChar w:fldCharType="separate"/>
        </w:r>
        <w:r>
          <w:t>23</w:t>
        </w:r>
        <w:r>
          <w:fldChar w:fldCharType="end"/>
        </w:r>
      </w:hyperlink>
    </w:p>
    <w:p>
      <w:pPr>
        <w:pStyle w:val="TOC1"/>
        <w:tabs>
          <w:tab w:val="right" w:leader="dot" w:pos="8306"/>
        </w:tabs>
      </w:pPr>
      <w:hyperlink w:anchor="_Toc13010" w:history="1">
        <w:r>
          <w:rPr>
            <w:rFonts w:ascii="仿宋" w:eastAsia="仿宋" w:hAnsi="仿宋" w:cs="仿宋" w:hint="eastAsia"/>
            <w:lang w:eastAsia="zh-CN"/>
          </w:rPr>
          <w:t>六、办公商业空间设计项目文档管理</w:t>
        </w:r>
        <w:r>
          <w:tab/>
        </w:r>
        <w:r>
          <w:fldChar w:fldCharType="begin"/>
        </w:r>
        <w:r>
          <w:instrText xml:space="preserve"> PAGEREF _Toc13010 \h </w:instrText>
        </w:r>
        <w:r>
          <w:fldChar w:fldCharType="separate"/>
        </w:r>
        <w:r>
          <w:t>24</w:t>
        </w:r>
        <w:r>
          <w:fldChar w:fldCharType="end"/>
        </w:r>
      </w:hyperlink>
    </w:p>
    <w:p>
      <w:pPr>
        <w:pStyle w:val="TOC2"/>
        <w:tabs>
          <w:tab w:val="right" w:leader="dot" w:pos="8306"/>
        </w:tabs>
      </w:pPr>
      <w:hyperlink w:anchor="_Toc26075" w:history="1">
        <w:r>
          <w:rPr>
            <w:rFonts w:ascii="仿宋" w:eastAsia="仿宋" w:hAnsi="仿宋" w:cs="仿宋" w:hint="eastAsia"/>
            <w:lang w:eastAsia="zh-CN"/>
          </w:rPr>
          <w:t>(一)、文档编制与审查</w:t>
        </w:r>
        <w:r>
          <w:tab/>
        </w:r>
        <w:r>
          <w:fldChar w:fldCharType="begin"/>
        </w:r>
        <w:r>
          <w:instrText xml:space="preserve"> PAGEREF _Toc26075 \h </w:instrText>
        </w:r>
        <w:r>
          <w:fldChar w:fldCharType="separate"/>
        </w:r>
        <w:r>
          <w:t>24</w:t>
        </w:r>
        <w:r>
          <w:fldChar w:fldCharType="end"/>
        </w:r>
      </w:hyperlink>
    </w:p>
    <w:p>
      <w:pPr>
        <w:pStyle w:val="TOC2"/>
        <w:tabs>
          <w:tab w:val="right" w:leader="dot" w:pos="8306"/>
        </w:tabs>
      </w:pPr>
      <w:hyperlink w:anchor="_Toc4150" w:history="1">
        <w:r>
          <w:rPr>
            <w:rFonts w:ascii="仿宋" w:eastAsia="仿宋" w:hAnsi="仿宋" w:cs="仿宋" w:hint="eastAsia"/>
            <w:lang w:eastAsia="zh-CN"/>
          </w:rPr>
          <w:t>(二)、文档发布与分发</w:t>
        </w:r>
        <w:r>
          <w:tab/>
        </w:r>
        <w:r>
          <w:fldChar w:fldCharType="begin"/>
        </w:r>
        <w:r>
          <w:instrText xml:space="preserve"> PAGEREF _Toc4150 \h </w:instrText>
        </w:r>
        <w:r>
          <w:fldChar w:fldCharType="separate"/>
        </w:r>
        <w:r>
          <w:t>26</w:t>
        </w:r>
        <w:r>
          <w:fldChar w:fldCharType="end"/>
        </w:r>
      </w:hyperlink>
    </w:p>
    <w:p>
      <w:pPr>
        <w:pStyle w:val="TOC2"/>
        <w:tabs>
          <w:tab w:val="right" w:leader="dot" w:pos="8306"/>
        </w:tabs>
      </w:pPr>
      <w:hyperlink w:anchor="_Toc31281" w:history="1">
        <w:r>
          <w:rPr>
            <w:rFonts w:ascii="仿宋" w:eastAsia="仿宋" w:hAnsi="仿宋" w:cs="仿宋" w:hint="eastAsia"/>
            <w:lang w:eastAsia="zh-CN"/>
          </w:rPr>
          <w:t>(三)、文档存档与归档</w:t>
        </w:r>
        <w:r>
          <w:tab/>
        </w:r>
        <w:r>
          <w:fldChar w:fldCharType="begin"/>
        </w:r>
        <w:r>
          <w:instrText xml:space="preserve"> PAGEREF _Toc31281 \h </w:instrText>
        </w:r>
        <w:r>
          <w:fldChar w:fldCharType="separate"/>
        </w:r>
        <w:r>
          <w:t>26</w:t>
        </w:r>
        <w:r>
          <w:fldChar w:fldCharType="end"/>
        </w:r>
      </w:hyperlink>
    </w:p>
    <w:p>
      <w:pPr>
        <w:pStyle w:val="TOC1"/>
        <w:tabs>
          <w:tab w:val="right" w:leader="dot" w:pos="8306"/>
        </w:tabs>
      </w:pPr>
      <w:hyperlink w:anchor="_Toc9928" w:history="1">
        <w:r>
          <w:rPr>
            <w:rFonts w:ascii="仿宋" w:eastAsia="仿宋" w:hAnsi="仿宋" w:cs="仿宋" w:hint="eastAsia"/>
            <w:lang w:eastAsia="zh-CN"/>
          </w:rPr>
          <w:t>七、办公商业空间设计项目风险管理</w:t>
        </w:r>
        <w:r>
          <w:tab/>
        </w:r>
        <w:r>
          <w:fldChar w:fldCharType="begin"/>
        </w:r>
        <w:r>
          <w:instrText xml:space="preserve"> PAGEREF _Toc9928 \h </w:instrText>
        </w:r>
        <w:r>
          <w:fldChar w:fldCharType="separate"/>
        </w:r>
        <w:r>
          <w:t>28</w:t>
        </w:r>
        <w:r>
          <w:fldChar w:fldCharType="end"/>
        </w:r>
      </w:hyperlink>
    </w:p>
    <w:p>
      <w:pPr>
        <w:pStyle w:val="TOC2"/>
        <w:tabs>
          <w:tab w:val="right" w:leader="dot" w:pos="8306"/>
        </w:tabs>
      </w:pPr>
      <w:hyperlink w:anchor="_Toc12382" w:history="1">
        <w:r>
          <w:rPr>
            <w:rFonts w:ascii="仿宋" w:eastAsia="仿宋" w:hAnsi="仿宋" w:cs="仿宋" w:hint="eastAsia"/>
            <w:lang w:eastAsia="zh-CN"/>
          </w:rPr>
          <w:t>(一)、风险识别与评估</w:t>
        </w:r>
        <w:r>
          <w:tab/>
        </w:r>
        <w:r>
          <w:fldChar w:fldCharType="begin"/>
        </w:r>
        <w:r>
          <w:instrText xml:space="preserve"> PAGEREF _Toc12382 \h </w:instrText>
        </w:r>
        <w:r>
          <w:fldChar w:fldCharType="separate"/>
        </w:r>
        <w:r>
          <w:t>28</w:t>
        </w:r>
        <w:r>
          <w:fldChar w:fldCharType="end"/>
        </w:r>
      </w:hyperlink>
    </w:p>
    <w:p>
      <w:pPr>
        <w:pStyle w:val="TOC2"/>
        <w:tabs>
          <w:tab w:val="right" w:leader="dot" w:pos="8306"/>
        </w:tabs>
      </w:pPr>
      <w:hyperlink w:anchor="_Toc14524" w:history="1">
        <w:r>
          <w:rPr>
            <w:rFonts w:ascii="仿宋" w:eastAsia="仿宋" w:hAnsi="仿宋" w:cs="仿宋" w:hint="eastAsia"/>
            <w:lang w:eastAsia="zh-CN"/>
          </w:rPr>
          <w:t>(二)、风险应对策略</w:t>
        </w:r>
        <w:r>
          <w:tab/>
        </w:r>
        <w:r>
          <w:fldChar w:fldCharType="begin"/>
        </w:r>
        <w:r>
          <w:instrText xml:space="preserve"> PAGEREF _Toc14524 \h </w:instrText>
        </w:r>
        <w:r>
          <w:fldChar w:fldCharType="separate"/>
        </w:r>
        <w:r>
          <w:t>29</w:t>
        </w:r>
        <w:r>
          <w:fldChar w:fldCharType="end"/>
        </w:r>
      </w:hyperlink>
    </w:p>
    <w:p>
      <w:pPr>
        <w:pStyle w:val="TOC2"/>
        <w:tabs>
          <w:tab w:val="right" w:leader="dot" w:pos="8306"/>
        </w:tabs>
      </w:pPr>
      <w:hyperlink w:anchor="_Toc30389" w:history="1">
        <w:r>
          <w:rPr>
            <w:rFonts w:ascii="仿宋" w:eastAsia="仿宋" w:hAnsi="仿宋" w:cs="仿宋" w:hint="eastAsia"/>
            <w:lang w:eastAsia="zh-CN"/>
          </w:rPr>
          <w:t>(三)、风险监控与控制</w:t>
        </w:r>
        <w:r>
          <w:tab/>
        </w:r>
        <w:r>
          <w:fldChar w:fldCharType="begin"/>
        </w:r>
        <w:r>
          <w:instrText xml:space="preserve"> PAGEREF _Toc30389 \h </w:instrText>
        </w:r>
        <w:r>
          <w:fldChar w:fldCharType="separate"/>
        </w:r>
        <w:r>
          <w:t>31</w:t>
        </w:r>
        <w:r>
          <w:fldChar w:fldCharType="end"/>
        </w:r>
      </w:hyperlink>
    </w:p>
    <w:p>
      <w:pPr>
        <w:pStyle w:val="TOC1"/>
        <w:tabs>
          <w:tab w:val="right" w:leader="dot" w:pos="8306"/>
        </w:tabs>
      </w:pPr>
      <w:hyperlink w:anchor="_Toc9278" w:history="1">
        <w:r>
          <w:rPr>
            <w:rFonts w:ascii="仿宋" w:eastAsia="仿宋" w:hAnsi="仿宋" w:cs="仿宋" w:hint="eastAsia"/>
            <w:lang w:eastAsia="zh-CN"/>
          </w:rPr>
          <w:t>八、办公商业空间设计项目投资规划</w:t>
        </w:r>
        <w:r>
          <w:tab/>
        </w:r>
        <w:r>
          <w:fldChar w:fldCharType="begin"/>
        </w:r>
        <w:r>
          <w:instrText xml:space="preserve"> PAGEREF _Toc9278 \h </w:instrText>
        </w:r>
        <w:r>
          <w:fldChar w:fldCharType="separate"/>
        </w:r>
        <w:r>
          <w:t>32</w:t>
        </w:r>
        <w:r>
          <w:fldChar w:fldCharType="end"/>
        </w:r>
      </w:hyperlink>
    </w:p>
    <w:p>
      <w:pPr>
        <w:pStyle w:val="TOC2"/>
        <w:tabs>
          <w:tab w:val="right" w:leader="dot" w:pos="8306"/>
        </w:tabs>
      </w:pPr>
      <w:hyperlink w:anchor="_Toc24370" w:history="1">
        <w:r>
          <w:rPr>
            <w:rFonts w:ascii="仿宋" w:eastAsia="仿宋" w:hAnsi="仿宋" w:cs="仿宋" w:hint="eastAsia"/>
            <w:lang w:eastAsia="zh-CN"/>
          </w:rPr>
          <w:t>(一)、办公商业空间设计项目总投资估算</w:t>
        </w:r>
        <w:r>
          <w:tab/>
        </w:r>
        <w:r>
          <w:fldChar w:fldCharType="begin"/>
        </w:r>
        <w:r>
          <w:instrText xml:space="preserve"> PAGEREF _Toc24370 \h </w:instrText>
        </w:r>
        <w:r>
          <w:fldChar w:fldCharType="separate"/>
        </w:r>
        <w:r>
          <w:t>32</w:t>
        </w:r>
        <w:r>
          <w:fldChar w:fldCharType="end"/>
        </w:r>
      </w:hyperlink>
    </w:p>
    <w:p>
      <w:pPr>
        <w:pStyle w:val="TOC2"/>
        <w:tabs>
          <w:tab w:val="right" w:leader="dot" w:pos="8306"/>
        </w:tabs>
      </w:pPr>
      <w:hyperlink w:anchor="_Toc13787" w:history="1">
        <w:r>
          <w:rPr>
            <w:rFonts w:ascii="仿宋" w:eastAsia="仿宋" w:hAnsi="仿宋" w:cs="仿宋" w:hint="eastAsia"/>
            <w:lang w:eastAsia="zh-CN"/>
          </w:rPr>
          <w:t>(二)、资金筹措</w:t>
        </w:r>
        <w:r>
          <w:tab/>
        </w:r>
        <w:r>
          <w:fldChar w:fldCharType="begin"/>
        </w:r>
        <w:r>
          <w:instrText xml:space="preserve"> PAGEREF _Toc13787 \h </w:instrText>
        </w:r>
        <w:r>
          <w:fldChar w:fldCharType="separate"/>
        </w:r>
        <w:r>
          <w:t>33</w:t>
        </w:r>
        <w:r>
          <w:fldChar w:fldCharType="end"/>
        </w:r>
      </w:hyperlink>
    </w:p>
    <w:p>
      <w:pPr>
        <w:pStyle w:val="TOC1"/>
        <w:tabs>
          <w:tab w:val="right" w:leader="dot" w:pos="8306"/>
        </w:tabs>
      </w:pPr>
      <w:hyperlink w:anchor="_Toc25796" w:history="1">
        <w:r>
          <w:rPr>
            <w:rFonts w:ascii="仿宋" w:eastAsia="仿宋" w:hAnsi="仿宋" w:cs="仿宋" w:hint="eastAsia"/>
            <w:lang w:eastAsia="zh-CN"/>
          </w:rPr>
          <w:t>九、办公商业空间设计项目社会影响</w:t>
        </w:r>
        <w:r>
          <w:tab/>
        </w:r>
        <w:r>
          <w:fldChar w:fldCharType="begin"/>
        </w:r>
        <w:r>
          <w:instrText xml:space="preserve"> PAGEREF _Toc25796 \h </w:instrText>
        </w:r>
        <w:r>
          <w:fldChar w:fldCharType="separate"/>
        </w:r>
        <w:r>
          <w:t>34</w:t>
        </w:r>
        <w:r>
          <w:fldChar w:fldCharType="end"/>
        </w:r>
      </w:hyperlink>
    </w:p>
    <w:p>
      <w:pPr>
        <w:pStyle w:val="TOC2"/>
        <w:tabs>
          <w:tab w:val="right" w:leader="dot" w:pos="8306"/>
        </w:tabs>
      </w:pPr>
      <w:hyperlink w:anchor="_Toc8969" w:history="1">
        <w:r>
          <w:rPr>
            <w:rFonts w:ascii="仿宋" w:eastAsia="仿宋" w:hAnsi="仿宋" w:cs="仿宋" w:hint="eastAsia"/>
            <w:lang w:eastAsia="zh-CN"/>
          </w:rPr>
          <w:t>(一)、社会责任与义务</w:t>
        </w:r>
        <w:r>
          <w:tab/>
        </w:r>
        <w:r>
          <w:fldChar w:fldCharType="begin"/>
        </w:r>
        <w:r>
          <w:instrText xml:space="preserve"> PAGEREF _Toc8969 \h </w:instrText>
        </w:r>
        <w:r>
          <w:fldChar w:fldCharType="separate"/>
        </w:r>
        <w:r>
          <w:t>34</w:t>
        </w:r>
        <w:r>
          <w:fldChar w:fldCharType="end"/>
        </w:r>
      </w:hyperlink>
    </w:p>
    <w:p>
      <w:pPr>
        <w:pStyle w:val="TOC2"/>
        <w:tabs>
          <w:tab w:val="right" w:leader="dot" w:pos="8306"/>
        </w:tabs>
      </w:pPr>
      <w:hyperlink w:anchor="_Toc7211" w:history="1">
        <w:r>
          <w:rPr>
            <w:rFonts w:ascii="仿宋" w:eastAsia="仿宋" w:hAnsi="仿宋" w:cs="仿宋" w:hint="eastAsia"/>
            <w:lang w:eastAsia="zh-CN"/>
          </w:rPr>
          <w:t>(二)、社会参与与沟通</w:t>
        </w:r>
        <w:r>
          <w:tab/>
        </w:r>
        <w:r>
          <w:fldChar w:fldCharType="begin"/>
        </w:r>
        <w:r>
          <w:instrText xml:space="preserve"> PAGEREF _Toc7211 \h </w:instrText>
        </w:r>
        <w:r>
          <w:fldChar w:fldCharType="separate"/>
        </w:r>
        <w:r>
          <w:t>34</w:t>
        </w:r>
        <w:r>
          <w:fldChar w:fldCharType="end"/>
        </w:r>
      </w:hyperlink>
    </w:p>
    <w:p>
      <w:pPr>
        <w:pStyle w:val="TOC1"/>
        <w:tabs>
          <w:tab w:val="right" w:leader="dot" w:pos="8306"/>
        </w:tabs>
      </w:pPr>
      <w:hyperlink w:anchor="_Toc5673" w:history="1">
        <w:r>
          <w:rPr>
            <w:rFonts w:ascii="仿宋" w:eastAsia="仿宋" w:hAnsi="仿宋" w:cs="仿宋" w:hint="eastAsia"/>
            <w:lang w:eastAsia="zh-CN"/>
          </w:rPr>
          <w:t>十、办公商业空间设计项目技术管理</w:t>
        </w:r>
        <w:r>
          <w:tab/>
        </w:r>
        <w:r>
          <w:fldChar w:fldCharType="begin"/>
        </w:r>
        <w:r>
          <w:instrText xml:space="preserve"> PAGEREF _Toc5673 \h </w:instrText>
        </w:r>
        <w:r>
          <w:fldChar w:fldCharType="separate"/>
        </w:r>
        <w:r>
          <w:t>35</w:t>
        </w:r>
        <w:r>
          <w:fldChar w:fldCharType="end"/>
        </w:r>
      </w:hyperlink>
    </w:p>
    <w:p>
      <w:pPr>
        <w:pStyle w:val="TOC2"/>
        <w:tabs>
          <w:tab w:val="right" w:leader="dot" w:pos="8306"/>
        </w:tabs>
      </w:pPr>
      <w:hyperlink w:anchor="_Toc13425" w:history="1">
        <w:r>
          <w:rPr>
            <w:rFonts w:ascii="仿宋" w:eastAsia="仿宋" w:hAnsi="仿宋" w:cs="仿宋" w:hint="eastAsia"/>
            <w:lang w:eastAsia="zh-CN"/>
          </w:rPr>
          <w:t>(一)、技术方案选用方向</w:t>
        </w:r>
        <w:r>
          <w:tab/>
        </w:r>
        <w:r>
          <w:fldChar w:fldCharType="begin"/>
        </w:r>
        <w:r>
          <w:instrText xml:space="preserve"> PAGEREF _Toc13425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57" w:history="1">
        <w:r>
          <w:rPr>
            <w:rFonts w:ascii="仿宋" w:eastAsia="仿宋" w:hAnsi="仿宋" w:cs="仿宋" w:hint="eastAsia"/>
            <w:lang w:eastAsia="zh-CN"/>
          </w:rPr>
          <w:t>(二)、工艺技术方案选用原则</w:t>
        </w:r>
        <w:r>
          <w:tab/>
        </w:r>
        <w:r>
          <w:fldChar w:fldCharType="begin"/>
        </w:r>
        <w:r>
          <w:instrText xml:space="preserve"> PAGEREF _Toc16257 \h </w:instrText>
        </w:r>
        <w:r>
          <w:fldChar w:fldCharType="separate"/>
        </w:r>
        <w:r>
          <w:t>37</w:t>
        </w:r>
        <w:r>
          <w:fldChar w:fldCharType="end"/>
        </w:r>
      </w:hyperlink>
    </w:p>
    <w:p>
      <w:pPr>
        <w:pStyle w:val="TOC2"/>
        <w:tabs>
          <w:tab w:val="right" w:leader="dot" w:pos="8306"/>
        </w:tabs>
      </w:pPr>
      <w:hyperlink w:anchor="_Toc3209" w:history="1">
        <w:r>
          <w:rPr>
            <w:rFonts w:ascii="仿宋" w:eastAsia="仿宋" w:hAnsi="仿宋" w:cs="仿宋" w:hint="eastAsia"/>
            <w:lang w:eastAsia="zh-CN"/>
          </w:rPr>
          <w:t>(三)、工艺技术方案要求</w:t>
        </w:r>
        <w:r>
          <w:tab/>
        </w:r>
        <w:r>
          <w:fldChar w:fldCharType="begin"/>
        </w:r>
        <w:r>
          <w:instrText xml:space="preserve"> PAGEREF _Toc3209 \h </w:instrText>
        </w:r>
        <w:r>
          <w:fldChar w:fldCharType="separate"/>
        </w:r>
        <w:r>
          <w:t>39</w:t>
        </w:r>
        <w:r>
          <w:fldChar w:fldCharType="end"/>
        </w:r>
      </w:hyperlink>
    </w:p>
    <w:p>
      <w:pPr>
        <w:pStyle w:val="TOC1"/>
        <w:tabs>
          <w:tab w:val="right" w:leader="dot" w:pos="8306"/>
        </w:tabs>
      </w:pPr>
      <w:hyperlink w:anchor="_Toc15091" w:history="1">
        <w:r>
          <w:rPr>
            <w:rFonts w:ascii="仿宋" w:eastAsia="仿宋" w:hAnsi="仿宋" w:cs="仿宋" w:hint="eastAsia"/>
            <w:lang w:eastAsia="zh-CN"/>
          </w:rPr>
          <w:t>十一、办公商业空间设计项目创新与研发</w:t>
        </w:r>
        <w:r>
          <w:tab/>
        </w:r>
        <w:r>
          <w:fldChar w:fldCharType="begin"/>
        </w:r>
        <w:r>
          <w:instrText xml:space="preserve"> PAGEREF _Toc15091 \h </w:instrText>
        </w:r>
        <w:r>
          <w:fldChar w:fldCharType="separate"/>
        </w:r>
        <w:r>
          <w:t>42</w:t>
        </w:r>
        <w:r>
          <w:fldChar w:fldCharType="end"/>
        </w:r>
      </w:hyperlink>
    </w:p>
    <w:p>
      <w:pPr>
        <w:pStyle w:val="TOC2"/>
        <w:tabs>
          <w:tab w:val="right" w:leader="dot" w:pos="8306"/>
        </w:tabs>
      </w:pPr>
      <w:hyperlink w:anchor="_Toc3747" w:history="1">
        <w:r>
          <w:rPr>
            <w:rFonts w:ascii="仿宋" w:eastAsia="仿宋" w:hAnsi="仿宋" w:cs="仿宋" w:hint="eastAsia"/>
            <w:lang w:eastAsia="zh-CN"/>
          </w:rPr>
          <w:t>(一)、创新策略与方向</w:t>
        </w:r>
        <w:r>
          <w:tab/>
        </w:r>
        <w:r>
          <w:fldChar w:fldCharType="begin"/>
        </w:r>
        <w:r>
          <w:instrText xml:space="preserve"> PAGEREF _Toc3747 \h </w:instrText>
        </w:r>
        <w:r>
          <w:fldChar w:fldCharType="separate"/>
        </w:r>
        <w:r>
          <w:t>42</w:t>
        </w:r>
        <w:r>
          <w:fldChar w:fldCharType="end"/>
        </w:r>
      </w:hyperlink>
    </w:p>
    <w:p>
      <w:pPr>
        <w:pStyle w:val="TOC2"/>
        <w:tabs>
          <w:tab w:val="right" w:leader="dot" w:pos="8306"/>
        </w:tabs>
      </w:pPr>
      <w:hyperlink w:anchor="_Toc22653" w:history="1">
        <w:r>
          <w:rPr>
            <w:rFonts w:ascii="仿宋" w:eastAsia="仿宋" w:hAnsi="仿宋" w:cs="仿宋" w:hint="eastAsia"/>
            <w:lang w:eastAsia="zh-CN"/>
          </w:rPr>
          <w:t>(二)、研发规划与投入</w:t>
        </w:r>
        <w:r>
          <w:tab/>
        </w:r>
        <w:r>
          <w:fldChar w:fldCharType="begin"/>
        </w:r>
        <w:r>
          <w:instrText xml:space="preserve"> PAGEREF _Toc22653 \h </w:instrText>
        </w:r>
        <w:r>
          <w:fldChar w:fldCharType="separate"/>
        </w:r>
        <w:r>
          <w:t>43</w:t>
        </w:r>
        <w:r>
          <w:fldChar w:fldCharType="end"/>
        </w:r>
      </w:hyperlink>
    </w:p>
    <w:p>
      <w:pPr>
        <w:pStyle w:val="TOC1"/>
        <w:tabs>
          <w:tab w:val="right" w:leader="dot" w:pos="8306"/>
        </w:tabs>
      </w:pPr>
      <w:hyperlink w:anchor="_Toc18208" w:history="1">
        <w:r>
          <w:rPr>
            <w:rFonts w:ascii="仿宋" w:eastAsia="仿宋" w:hAnsi="仿宋" w:cs="仿宋" w:hint="eastAsia"/>
            <w:lang w:eastAsia="zh-CN"/>
          </w:rPr>
          <w:t>十二、办公商业空间设计项目环境影响分析</w:t>
        </w:r>
        <w:r>
          <w:tab/>
        </w:r>
        <w:r>
          <w:fldChar w:fldCharType="begin"/>
        </w:r>
        <w:r>
          <w:instrText xml:space="preserve"> PAGEREF _Toc18208 \h </w:instrText>
        </w:r>
        <w:r>
          <w:fldChar w:fldCharType="separate"/>
        </w:r>
        <w:r>
          <w:t>45</w:t>
        </w:r>
        <w:r>
          <w:fldChar w:fldCharType="end"/>
        </w:r>
      </w:hyperlink>
    </w:p>
    <w:p>
      <w:pPr>
        <w:pStyle w:val="TOC2"/>
        <w:tabs>
          <w:tab w:val="right" w:leader="dot" w:pos="8306"/>
        </w:tabs>
      </w:pPr>
      <w:hyperlink w:anchor="_Toc1489" w:history="1">
        <w:r>
          <w:rPr>
            <w:rFonts w:ascii="仿宋" w:eastAsia="仿宋" w:hAnsi="仿宋" w:cs="仿宋" w:hint="eastAsia"/>
            <w:lang w:eastAsia="zh-CN"/>
          </w:rPr>
          <w:t>(一)、建设区域环境质量现状</w:t>
        </w:r>
        <w:r>
          <w:tab/>
        </w:r>
        <w:r>
          <w:fldChar w:fldCharType="begin"/>
        </w:r>
        <w:r>
          <w:instrText xml:space="preserve"> PAGEREF _Toc1489 \h </w:instrText>
        </w:r>
        <w:r>
          <w:fldChar w:fldCharType="separate"/>
        </w:r>
        <w:r>
          <w:t>45</w:t>
        </w:r>
        <w:r>
          <w:fldChar w:fldCharType="end"/>
        </w:r>
      </w:hyperlink>
    </w:p>
    <w:p>
      <w:pPr>
        <w:pStyle w:val="TOC2"/>
        <w:tabs>
          <w:tab w:val="right" w:leader="dot" w:pos="8306"/>
        </w:tabs>
      </w:pPr>
      <w:hyperlink w:anchor="_Toc7263" w:history="1">
        <w:r>
          <w:rPr>
            <w:rFonts w:ascii="仿宋" w:eastAsia="仿宋" w:hAnsi="仿宋" w:cs="仿宋" w:hint="eastAsia"/>
            <w:lang w:eastAsia="zh-CN"/>
          </w:rPr>
          <w:t>(二)、建设期环境保护</w:t>
        </w:r>
        <w:r>
          <w:tab/>
        </w:r>
        <w:r>
          <w:fldChar w:fldCharType="begin"/>
        </w:r>
        <w:r>
          <w:instrText xml:space="preserve"> PAGEREF _Toc7263 \h </w:instrText>
        </w:r>
        <w:r>
          <w:fldChar w:fldCharType="separate"/>
        </w:r>
        <w:r>
          <w:t>46</w:t>
        </w:r>
        <w:r>
          <w:fldChar w:fldCharType="end"/>
        </w:r>
      </w:hyperlink>
    </w:p>
    <w:p>
      <w:pPr>
        <w:pStyle w:val="TOC2"/>
        <w:tabs>
          <w:tab w:val="right" w:leader="dot" w:pos="8306"/>
        </w:tabs>
      </w:pPr>
      <w:hyperlink w:anchor="_Toc18815" w:history="1">
        <w:r>
          <w:rPr>
            <w:rFonts w:ascii="仿宋" w:eastAsia="仿宋" w:hAnsi="仿宋" w:cs="仿宋" w:hint="eastAsia"/>
            <w:lang w:eastAsia="zh-CN"/>
          </w:rPr>
          <w:t>(三)、运营期环境保护</w:t>
        </w:r>
        <w:r>
          <w:tab/>
        </w:r>
        <w:r>
          <w:fldChar w:fldCharType="begin"/>
        </w:r>
        <w:r>
          <w:instrText xml:space="preserve"> PAGEREF _Toc18815 \h </w:instrText>
        </w:r>
        <w:r>
          <w:fldChar w:fldCharType="separate"/>
        </w:r>
        <w:r>
          <w:t>48</w:t>
        </w:r>
        <w:r>
          <w:fldChar w:fldCharType="end"/>
        </w:r>
      </w:hyperlink>
    </w:p>
    <w:p>
      <w:pPr>
        <w:pStyle w:val="TOC2"/>
        <w:tabs>
          <w:tab w:val="right" w:leader="dot" w:pos="8306"/>
        </w:tabs>
      </w:pPr>
      <w:hyperlink w:anchor="_Toc30134" w:history="1">
        <w:r>
          <w:rPr>
            <w:rFonts w:ascii="仿宋" w:eastAsia="仿宋" w:hAnsi="仿宋" w:cs="仿宋" w:hint="eastAsia"/>
            <w:lang w:eastAsia="zh-CN"/>
          </w:rPr>
          <w:t>(四)、办公商业空间设计项目建设对区域经济的影响</w:t>
        </w:r>
        <w:r>
          <w:tab/>
        </w:r>
        <w:r>
          <w:fldChar w:fldCharType="begin"/>
        </w:r>
        <w:r>
          <w:instrText xml:space="preserve"> PAGEREF _Toc30134 \h </w:instrText>
        </w:r>
        <w:r>
          <w:fldChar w:fldCharType="separate"/>
        </w:r>
        <w:r>
          <w:t>49</w:t>
        </w:r>
        <w:r>
          <w:fldChar w:fldCharType="end"/>
        </w:r>
      </w:hyperlink>
    </w:p>
    <w:p>
      <w:pPr>
        <w:pStyle w:val="TOC2"/>
        <w:tabs>
          <w:tab w:val="right" w:leader="dot" w:pos="8306"/>
        </w:tabs>
      </w:pPr>
      <w:hyperlink w:anchor="_Toc1150" w:history="1">
        <w:r>
          <w:rPr>
            <w:rFonts w:ascii="仿宋" w:eastAsia="仿宋" w:hAnsi="仿宋" w:cs="仿宋" w:hint="eastAsia"/>
            <w:lang w:eastAsia="zh-CN"/>
          </w:rPr>
          <w:t>(五)、废弃物处理</w:t>
        </w:r>
        <w:r>
          <w:tab/>
        </w:r>
        <w:r>
          <w:fldChar w:fldCharType="begin"/>
        </w:r>
        <w:r>
          <w:instrText xml:space="preserve"> PAGEREF _Toc1150 \h </w:instrText>
        </w:r>
        <w:r>
          <w:fldChar w:fldCharType="separate"/>
        </w:r>
        <w:r>
          <w:t>51</w:t>
        </w:r>
        <w:r>
          <w:fldChar w:fldCharType="end"/>
        </w:r>
      </w:hyperlink>
    </w:p>
    <w:p>
      <w:pPr>
        <w:pStyle w:val="TOC2"/>
        <w:tabs>
          <w:tab w:val="right" w:leader="dot" w:pos="8306"/>
        </w:tabs>
      </w:pPr>
      <w:hyperlink w:anchor="_Toc21322" w:history="1">
        <w:r>
          <w:rPr>
            <w:rFonts w:ascii="仿宋" w:eastAsia="仿宋" w:hAnsi="仿宋" w:cs="仿宋" w:hint="eastAsia"/>
            <w:lang w:eastAsia="zh-CN"/>
          </w:rPr>
          <w:t>(六)、特殊环境影响分析</w:t>
        </w:r>
        <w:r>
          <w:tab/>
        </w:r>
        <w:r>
          <w:fldChar w:fldCharType="begin"/>
        </w:r>
        <w:r>
          <w:instrText xml:space="preserve"> PAGEREF _Toc21322 \h </w:instrText>
        </w:r>
        <w:r>
          <w:fldChar w:fldCharType="separate"/>
        </w:r>
        <w:r>
          <w:t>52</w:t>
        </w:r>
        <w:r>
          <w:fldChar w:fldCharType="end"/>
        </w:r>
      </w:hyperlink>
    </w:p>
    <w:p>
      <w:pPr>
        <w:pStyle w:val="TOC2"/>
        <w:tabs>
          <w:tab w:val="right" w:leader="dot" w:pos="8306"/>
        </w:tabs>
      </w:pPr>
      <w:hyperlink w:anchor="_Toc5419" w:history="1">
        <w:r>
          <w:rPr>
            <w:rFonts w:ascii="仿宋" w:eastAsia="仿宋" w:hAnsi="仿宋" w:cs="仿宋" w:hint="eastAsia"/>
            <w:lang w:eastAsia="zh-CN"/>
          </w:rPr>
          <w:t>(七)、清洁生产</w:t>
        </w:r>
        <w:r>
          <w:tab/>
        </w:r>
        <w:r>
          <w:fldChar w:fldCharType="begin"/>
        </w:r>
        <w:r>
          <w:instrText xml:space="preserve"> PAGEREF _Toc5419 \h </w:instrText>
        </w:r>
        <w:r>
          <w:fldChar w:fldCharType="separate"/>
        </w:r>
        <w:r>
          <w:t>53</w:t>
        </w:r>
        <w:r>
          <w:fldChar w:fldCharType="end"/>
        </w:r>
      </w:hyperlink>
    </w:p>
    <w:p>
      <w:pPr>
        <w:pStyle w:val="TOC2"/>
        <w:tabs>
          <w:tab w:val="right" w:leader="dot" w:pos="8306"/>
        </w:tabs>
      </w:pPr>
      <w:hyperlink w:anchor="_Toc9645" w:history="1">
        <w:r>
          <w:rPr>
            <w:rFonts w:ascii="仿宋" w:eastAsia="仿宋" w:hAnsi="仿宋" w:cs="仿宋" w:hint="eastAsia"/>
            <w:lang w:eastAsia="zh-CN"/>
          </w:rPr>
          <w:t>(八)、环境保护综合评价</w:t>
        </w:r>
        <w:r>
          <w:tab/>
        </w:r>
        <w:r>
          <w:fldChar w:fldCharType="begin"/>
        </w:r>
        <w:r>
          <w:instrText xml:space="preserve"> PAGEREF _Toc9645 \h </w:instrText>
        </w:r>
        <w:r>
          <w:fldChar w:fldCharType="separate"/>
        </w:r>
        <w:r>
          <w:t>55</w:t>
        </w:r>
        <w:r>
          <w:fldChar w:fldCharType="end"/>
        </w:r>
      </w:hyperlink>
    </w:p>
    <w:p>
      <w:pPr>
        <w:pStyle w:val="TOC1"/>
        <w:tabs>
          <w:tab w:val="right" w:leader="dot" w:pos="8306"/>
        </w:tabs>
      </w:pPr>
      <w:hyperlink w:anchor="_Toc3815" w:history="1">
        <w:r>
          <w:rPr>
            <w:rFonts w:ascii="仿宋" w:eastAsia="仿宋" w:hAnsi="仿宋" w:cs="仿宋" w:hint="eastAsia"/>
            <w:lang w:eastAsia="zh-CN"/>
          </w:rPr>
          <w:t>十三、办公商业空间设计项目治理与监督</w:t>
        </w:r>
        <w:r>
          <w:tab/>
        </w:r>
        <w:r>
          <w:fldChar w:fldCharType="begin"/>
        </w:r>
        <w:r>
          <w:instrText xml:space="preserve"> PAGEREF _Toc3815 \h </w:instrText>
        </w:r>
        <w:r>
          <w:fldChar w:fldCharType="separate"/>
        </w:r>
        <w:r>
          <w:t>56</w:t>
        </w:r>
        <w:r>
          <w:fldChar w:fldCharType="end"/>
        </w:r>
      </w:hyperlink>
    </w:p>
    <w:p>
      <w:pPr>
        <w:pStyle w:val="TOC2"/>
        <w:tabs>
          <w:tab w:val="right" w:leader="dot" w:pos="8306"/>
        </w:tabs>
      </w:pPr>
      <w:hyperlink w:anchor="_Toc27497" w:history="1">
        <w:r>
          <w:rPr>
            <w:rFonts w:ascii="仿宋" w:eastAsia="仿宋" w:hAnsi="仿宋" w:cs="仿宋" w:hint="eastAsia"/>
            <w:lang w:eastAsia="zh-CN"/>
          </w:rPr>
          <w:t>(一)、办公商业空间设计项目治理结构</w:t>
        </w:r>
        <w:r>
          <w:tab/>
        </w:r>
        <w:r>
          <w:fldChar w:fldCharType="begin"/>
        </w:r>
        <w:r>
          <w:instrText xml:space="preserve"> PAGEREF _Toc27497 \h </w:instrText>
        </w:r>
        <w:r>
          <w:fldChar w:fldCharType="separate"/>
        </w:r>
        <w:r>
          <w:t>56</w:t>
        </w:r>
        <w:r>
          <w:fldChar w:fldCharType="end"/>
        </w:r>
      </w:hyperlink>
    </w:p>
    <w:p>
      <w:pPr>
        <w:pStyle w:val="TOC2"/>
        <w:tabs>
          <w:tab w:val="right" w:leader="dot" w:pos="8306"/>
        </w:tabs>
      </w:pPr>
      <w:hyperlink w:anchor="_Toc5118" w:history="1">
        <w:r>
          <w:rPr>
            <w:rFonts w:ascii="仿宋" w:eastAsia="仿宋" w:hAnsi="仿宋" w:cs="仿宋" w:hint="eastAsia"/>
            <w:lang w:eastAsia="zh-CN"/>
          </w:rPr>
          <w:t>(二)、监督与审计</w:t>
        </w:r>
        <w:r>
          <w:tab/>
        </w:r>
        <w:r>
          <w:fldChar w:fldCharType="begin"/>
        </w:r>
        <w:r>
          <w:instrText xml:space="preserve"> PAGEREF _Toc5118 \h </w:instrText>
        </w:r>
        <w:r>
          <w:fldChar w:fldCharType="separate"/>
        </w:r>
        <w:r>
          <w:t>58</w:t>
        </w:r>
        <w:r>
          <w:fldChar w:fldCharType="end"/>
        </w:r>
      </w:hyperlink>
    </w:p>
    <w:p>
      <w:pPr>
        <w:pStyle w:val="TOC1"/>
        <w:tabs>
          <w:tab w:val="right" w:leader="dot" w:pos="8306"/>
        </w:tabs>
      </w:pPr>
      <w:hyperlink w:anchor="_Toc3042" w:history="1">
        <w:r>
          <w:rPr>
            <w:rFonts w:ascii="仿宋" w:eastAsia="仿宋" w:hAnsi="仿宋" w:cs="仿宋" w:hint="eastAsia"/>
            <w:lang w:eastAsia="zh-CN"/>
          </w:rPr>
          <w:t>十四、利益相关者分析与沟通计划</w:t>
        </w:r>
        <w:r>
          <w:tab/>
        </w:r>
        <w:r>
          <w:fldChar w:fldCharType="begin"/>
        </w:r>
        <w:r>
          <w:instrText xml:space="preserve"> PAGEREF _Toc3042 \h </w:instrText>
        </w:r>
        <w:r>
          <w:fldChar w:fldCharType="separate"/>
        </w:r>
        <w:r>
          <w:t>59</w:t>
        </w:r>
        <w:r>
          <w:fldChar w:fldCharType="end"/>
        </w:r>
      </w:hyperlink>
    </w:p>
    <w:p>
      <w:pPr>
        <w:pStyle w:val="TOC2"/>
        <w:tabs>
          <w:tab w:val="right" w:leader="dot" w:pos="8306"/>
        </w:tabs>
      </w:pPr>
      <w:hyperlink w:anchor="_Toc2946" w:history="1">
        <w:r>
          <w:rPr>
            <w:rFonts w:ascii="仿宋" w:eastAsia="仿宋" w:hAnsi="仿宋" w:cs="仿宋" w:hint="eastAsia"/>
            <w:lang w:eastAsia="zh-CN"/>
          </w:rPr>
          <w:t>(一)、利益相关者分析</w:t>
        </w:r>
        <w:r>
          <w:tab/>
        </w:r>
        <w:r>
          <w:fldChar w:fldCharType="begin"/>
        </w:r>
        <w:r>
          <w:instrText xml:space="preserve"> PAGEREF _Toc2946 \h </w:instrText>
        </w:r>
        <w:r>
          <w:fldChar w:fldCharType="separate"/>
        </w:r>
        <w:r>
          <w:t>59</w:t>
        </w:r>
        <w:r>
          <w:fldChar w:fldCharType="end"/>
        </w:r>
      </w:hyperlink>
    </w:p>
    <w:p>
      <w:pPr>
        <w:pStyle w:val="TOC2"/>
        <w:tabs>
          <w:tab w:val="right" w:leader="dot" w:pos="8306"/>
        </w:tabs>
      </w:pPr>
      <w:hyperlink w:anchor="_Toc25132" w:history="1">
        <w:r>
          <w:rPr>
            <w:rFonts w:ascii="仿宋" w:eastAsia="仿宋" w:hAnsi="仿宋" w:cs="仿宋" w:hint="eastAsia"/>
            <w:lang w:eastAsia="zh-CN"/>
          </w:rPr>
          <w:t>(二)、沟通计划</w:t>
        </w:r>
        <w:r>
          <w:tab/>
        </w:r>
        <w:r>
          <w:fldChar w:fldCharType="begin"/>
        </w:r>
        <w:r>
          <w:instrText xml:space="preserve"> PAGEREF _Toc25132 \h </w:instrText>
        </w:r>
        <w:r>
          <w:fldChar w:fldCharType="separate"/>
        </w:r>
        <w:r>
          <w:t>60</w:t>
        </w:r>
        <w:r>
          <w:fldChar w:fldCharType="end"/>
        </w:r>
      </w:hyperlink>
    </w:p>
    <w:p>
      <w:pPr>
        <w:pStyle w:val="TOC1"/>
        <w:tabs>
          <w:tab w:val="right" w:leader="dot" w:pos="8306"/>
        </w:tabs>
      </w:pPr>
      <w:hyperlink w:anchor="_Toc31548" w:history="1">
        <w:r>
          <w:rPr>
            <w:rFonts w:ascii="仿宋" w:eastAsia="仿宋" w:hAnsi="仿宋" w:cs="仿宋" w:hint="eastAsia"/>
            <w:lang w:eastAsia="zh-CN"/>
          </w:rPr>
          <w:t>十五、办公商业空间设计项目实施时间节点</w:t>
        </w:r>
        <w:r>
          <w:tab/>
        </w:r>
        <w:r>
          <w:fldChar w:fldCharType="begin"/>
        </w:r>
        <w:r>
          <w:instrText xml:space="preserve"> PAGEREF _Toc31548 \h </w:instrText>
        </w:r>
        <w:r>
          <w:fldChar w:fldCharType="separate"/>
        </w:r>
        <w:r>
          <w:t>61</w:t>
        </w:r>
        <w:r>
          <w:fldChar w:fldCharType="end"/>
        </w:r>
      </w:hyperlink>
    </w:p>
    <w:p>
      <w:pPr>
        <w:pStyle w:val="TOC2"/>
        <w:tabs>
          <w:tab w:val="right" w:leader="dot" w:pos="8306"/>
        </w:tabs>
      </w:pPr>
      <w:hyperlink w:anchor="_Toc16340" w:history="1">
        <w:r>
          <w:rPr>
            <w:rFonts w:ascii="仿宋" w:eastAsia="仿宋" w:hAnsi="仿宋" w:cs="仿宋" w:hint="eastAsia"/>
            <w:lang w:eastAsia="zh-CN"/>
          </w:rPr>
          <w:t>(一)、办公商业空间设计项目启动阶段时间节点</w:t>
        </w:r>
        <w:r>
          <w:tab/>
        </w:r>
        <w:r>
          <w:fldChar w:fldCharType="begin"/>
        </w:r>
        <w:r>
          <w:instrText xml:space="preserve"> PAGEREF _Toc16340 \h </w:instrText>
        </w:r>
        <w:r>
          <w:fldChar w:fldCharType="separate"/>
        </w:r>
        <w:r>
          <w:t>61</w:t>
        </w:r>
        <w:r>
          <w:fldChar w:fldCharType="end"/>
        </w:r>
      </w:hyperlink>
    </w:p>
    <w:p>
      <w:pPr>
        <w:pStyle w:val="TOC2"/>
        <w:tabs>
          <w:tab w:val="right" w:leader="dot" w:pos="8306"/>
        </w:tabs>
      </w:pPr>
      <w:hyperlink w:anchor="_Toc19937" w:history="1">
        <w:r>
          <w:rPr>
            <w:rFonts w:ascii="仿宋" w:eastAsia="仿宋" w:hAnsi="仿宋" w:cs="仿宋" w:hint="eastAsia"/>
            <w:lang w:eastAsia="zh-CN"/>
          </w:rPr>
          <w:t>(二)、办公商业空间设计项目执行阶段时间节点</w:t>
        </w:r>
        <w:r>
          <w:tab/>
        </w:r>
        <w:r>
          <w:fldChar w:fldCharType="begin"/>
        </w:r>
        <w:r>
          <w:instrText xml:space="preserve"> PAGEREF _Toc19937 \h </w:instrText>
        </w:r>
        <w:r>
          <w:fldChar w:fldCharType="separate"/>
        </w:r>
        <w:r>
          <w:t>63</w:t>
        </w:r>
        <w:r>
          <w:fldChar w:fldCharType="end"/>
        </w:r>
      </w:hyperlink>
    </w:p>
    <w:p>
      <w:pPr>
        <w:pStyle w:val="TOC2"/>
        <w:tabs>
          <w:tab w:val="right" w:leader="dot" w:pos="8306"/>
        </w:tabs>
      </w:pPr>
      <w:hyperlink w:anchor="_Toc11947" w:history="1">
        <w:r>
          <w:rPr>
            <w:rFonts w:ascii="仿宋" w:eastAsia="仿宋" w:hAnsi="仿宋" w:cs="仿宋" w:hint="eastAsia"/>
            <w:lang w:eastAsia="zh-CN"/>
          </w:rPr>
          <w:t>(三)、办公商业空间设计项目完成阶段时间节点</w:t>
        </w:r>
        <w:r>
          <w:tab/>
        </w:r>
        <w:r>
          <w:fldChar w:fldCharType="begin"/>
        </w:r>
        <w:r>
          <w:instrText xml:space="preserve"> PAGEREF _Toc11947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96"/>
      <w:r>
        <w:rPr>
          <w:rFonts w:ascii="仿宋" w:eastAsia="仿宋" w:hAnsi="仿宋" w:cs="仿宋" w:hint="eastAsia"/>
          <w:sz w:val="28"/>
          <w:lang w:eastAsia="zh-CN"/>
        </w:rPr>
        <w:t>一、办公商业空间设计项目土建工程</w:t>
      </w:r>
      <w:bookmarkEnd w:id="2"/>
    </w:p>
    <w:p>
      <w:pPr>
        <w:pStyle w:val="Heading2"/>
        <w:rPr>
          <w:rFonts w:ascii="仿宋" w:eastAsia="仿宋" w:hAnsi="仿宋" w:cs="仿宋" w:hint="eastAsia"/>
          <w:lang w:eastAsia="zh-CN"/>
        </w:rPr>
      </w:pPr>
      <w:bookmarkStart w:id="3" w:name="_Toc74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在办公商业空间设计项目的建筑工程设计中，我们将秉承一系列重要的设计原则，以确保办公商业空间设计项目建筑在功能、美观、可持续性等方面达到最佳效果。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首要原则是确保建筑的功能性得到最大化的发挥。我们将充分理解办公商业空间设计项目的实际需求，合理布局各个功能区域，保证建筑在满足业务需求的同时，提供高效的工作环境。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在建筑设计中，我们将综合考虑建设和运营成本。通过精细的经济效益分析，确保设计方案在高效利用资源的同时，对办公商业空间设计项目的长期盈利能力有积极的贡献。</w:t>
      </w:r>
    </w:p>
    <w:p>
      <w:pPr>
        <w:pStyle w:val="Heading2"/>
        <w:ind w:firstLine="560" w:firstLineChars="200"/>
        <w:rPr>
          <w:rFonts w:ascii="仿宋" w:eastAsia="仿宋" w:hAnsi="仿宋" w:cs="仿宋" w:hint="eastAsia"/>
          <w:sz w:val="28"/>
          <w:lang w:eastAsia="zh-CN"/>
        </w:rPr>
      </w:pPr>
      <w:bookmarkStart w:id="4" w:name="_Toc280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的土建工程设计中，我们将精准设定设计年限，结合办公商业空间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办公商业空间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办公商业空间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办公商业空间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办公商业空间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本期工程办公商业空间设计项目预计总建筑面积XXX平方米，其中：计容建筑面积XXX平方米，计划建筑工程投资XX万元，占办公商业空间设计项目总投资的XX%。</w:t>
      </w:r>
    </w:p>
    <w:p>
      <w:pPr>
        <w:pStyle w:val="Heading1"/>
        <w:ind w:firstLine="560" w:firstLineChars="200"/>
        <w:rPr>
          <w:rFonts w:ascii="仿宋" w:eastAsia="仿宋" w:hAnsi="仿宋" w:cs="仿宋" w:hint="eastAsia"/>
          <w:sz w:val="28"/>
          <w:lang w:eastAsia="zh-CN"/>
        </w:rPr>
      </w:pPr>
      <w:bookmarkStart w:id="7" w:name="_Toc1811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339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的技术管理特点体现在其创新导向。通过引入最先进的技术趋势和解决方案，办公商业空间设计项目致力于提升科技含量、提高质量和效率水平。这意味着我们将采用最新的工具和方法，确保办公商业空间设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办公商业空间设计项目技术管理的显著特征。通过整合不同领域的技术资源，我们实现了跨学科的协同工作。这有助于优化技术架构，提高整体效能。此外，整合性策略还促进了不同技术团队之间的紧密沟通和高效合作，确保办公商业空间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办公商业空间设计项目所采用的技术。通过不断优化技术方案，办公商业空间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办公商业空间设计项目团队将在办公商业空间设计项目初期识别可能的技术风险，并采取相应的预防和应对措施。通过建立健全的风险评估机制，办公商业空间设计项目能够在实施过程中及时发现并解决潜在的技术问题，保障办公商业空间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办公商业空间设计项目中，技术将成为办公商业空间设计项目成功的有力支持。这一深度剖析揭示了技术管理在办公商业空间设计项目实施中的关键作用，为办公商业空间设计项目的技术基础奠定了坚实的基础。</w:t>
      </w:r>
    </w:p>
    <w:p>
      <w:pPr>
        <w:pStyle w:val="Heading2"/>
        <w:ind w:firstLine="560" w:firstLineChars="200"/>
        <w:rPr>
          <w:rFonts w:ascii="仿宋" w:eastAsia="仿宋" w:hAnsi="仿宋" w:cs="仿宋" w:hint="eastAsia"/>
          <w:sz w:val="28"/>
          <w:lang w:eastAsia="zh-CN"/>
        </w:rPr>
      </w:pPr>
      <w:bookmarkStart w:id="9" w:name="_Toc32306"/>
      <w:r>
        <w:rPr>
          <w:rFonts w:ascii="仿宋" w:eastAsia="仿宋" w:hAnsi="仿宋" w:cs="仿宋" w:hint="eastAsia"/>
          <w:sz w:val="28"/>
          <w:lang w:eastAsia="zh-CN"/>
        </w:rPr>
        <w:t>(二)、办公商业空间设计项目工艺技术设计方案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办公商业空间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办公商业空间设计项目将严格按照相关行业规范要求进行组织。通过有效控制产品质量，办公商业空间设计项目将致力于为顾客提供优质的办公商业空间设计项目产品和良好的服务。这体现了办公商业空间设计项目对于生产活动合规性和质量标准的高度重视，为办公商业空间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办公商业空间设计项目注重生态效益和清洁生产原则。办公商业空间设计项目建设将紧密结合地方特色经济发展，与社会经济发展规划和区域环境保护规划方案相协调一致。通过与当地区域自然生态系统的结合，办公商业空间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办公商业空间设计项目产品具有多样化的客户需求和个性化的特点。因此，办公商业空间设计项目产品规格品种多样，且单批生产数量较小。为满足这一特点，办公商业空间设计项目承办单位将建设先进的柔性制造生产线。通过广泛应用柔性制造技术，办公商业空间设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办公商业空间设计项目采用的技术具有较高的技术含量和自动化水平，处于国内先进水平。这一技术选用不仅体现了对生产效率、质量和环境友好性的高标准要求，同时为办公商业空间设计项目的可持续发展奠定了坚实的基础。</w:t>
      </w:r>
    </w:p>
    <w:p>
      <w:pPr>
        <w:pStyle w:val="Heading2"/>
        <w:ind w:firstLine="560" w:firstLineChars="200"/>
        <w:rPr>
          <w:rFonts w:ascii="仿宋" w:eastAsia="仿宋" w:hAnsi="仿宋" w:cs="仿宋" w:hint="eastAsia"/>
          <w:sz w:val="28"/>
          <w:lang w:eastAsia="zh-CN"/>
        </w:rPr>
      </w:pPr>
      <w:bookmarkStart w:id="10" w:name="_Toc3158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为确保办公商业空间设计项目的高效生产和技术实施，我们制定了一套精心设计的设备选型方案，以满足办公商业空间设计项目生产、质量和环保的要求。该方案的主要特点如下：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办公商业空间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针对办公商业空间设计项目产品的多样性和小批量生产的特点，我们将建设柔性制造生产线。通过在设备选型中考虑柔性制造技术，可以灵活应对不同产品规格和生产需求，实现生产线的高度灵活性和适应性。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1613"/>
      <w:r>
        <w:rPr>
          <w:rFonts w:ascii="仿宋" w:eastAsia="仿宋" w:hAnsi="仿宋" w:cs="仿宋" w:hint="eastAsia"/>
          <w:sz w:val="28"/>
          <w:lang w:eastAsia="zh-CN"/>
        </w:rPr>
        <w:t>三、办公商业空间设计项目选址可行性分析</w:t>
      </w:r>
      <w:bookmarkEnd w:id="11"/>
    </w:p>
    <w:p>
      <w:pPr>
        <w:pStyle w:val="Heading2"/>
        <w:rPr>
          <w:rFonts w:ascii="仿宋" w:eastAsia="仿宋" w:hAnsi="仿宋" w:cs="仿宋" w:hint="eastAsia"/>
          <w:lang w:eastAsia="zh-CN"/>
        </w:rPr>
      </w:pPr>
      <w:bookmarkStart w:id="12" w:name="_Toc15448"/>
      <w:r>
        <w:rPr>
          <w:rFonts w:ascii="仿宋" w:eastAsia="仿宋" w:hAnsi="仿宋" w:cs="仿宋" w:hint="eastAsia"/>
          <w:lang w:eastAsia="zh-CN"/>
        </w:rPr>
        <w:t>(一)、办公商业空间设计项目选址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该办公商业空间设计项目选址位于XX省XX市XX区XXX街道</w:t>
      </w:r>
    </w:p>
    <w:p>
      <w:pPr>
        <w:pStyle w:val="Heading2"/>
        <w:ind w:firstLine="560" w:firstLineChars="200"/>
        <w:rPr>
          <w:rFonts w:ascii="仿宋" w:eastAsia="仿宋" w:hAnsi="仿宋" w:cs="仿宋" w:hint="eastAsia"/>
          <w:sz w:val="28"/>
          <w:lang w:eastAsia="zh-CN"/>
        </w:rPr>
      </w:pPr>
      <w:bookmarkStart w:id="13" w:name="_Toc3218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办公商业空间设计项目的征地面积将根据办公商业空间设计项目的实际规模和需求进行精确规划。具体面积XXX平方米，旨在确保办公商业空间设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净用地面积是在征地面积基础上去除不可利用面积后的实际可开发用地。具体面积XXX平方米，考虑到环保、交通、安全等多方面因素，以确保办公商业空间设计项目在整体利用效率上达到最优。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办公商业空间设计项目计划建设的建筑总规模具体面积XXX平方米。这一规模的确定综合考虑了办公商业空间设计项目的性质、规模，以及城市规划的相关要求，确保建筑布局与周边环境协调一致。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绿地率是办公商业空间设计项目用地中被规划为绿地的比例。具体面积XXX平方米，旨在通过合理规划绿地，改善办公商业空间设计项目周边环境，提升居民生活质量，并符合城市整体绿化规划。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容积率是用地上可以建设的建筑总体积与用地面积之比。具体面积XXX，通过合理的容积率规划，确保办公商业空间设计项目建筑规模与周边环境和谐共生。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办公商业空间设计项目选址与当地城市规划相一致，具体面积XXX平方米。通过与城市规划部门深入沟通，确保办公商业空间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办公商业空间设计项目选址符合当地产业政策，具体面积XXX平方米。这包括办公商业空间设计项目对当地经济的促进作用，以及对相关产业的带动效应，确保办公商业空间设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用地总体要求必须符合环保和可持续发展的原则，具体面积XXX平方米。通过采用绿色建筑设计、节能减排等措施，确保办公商业空间设计项目在建设和运营过程中对环境的影响最小化，达到可持续发展的要求。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确保办公商业空间设计项目选址具备必要的公共设施配套，具体面积XXX平方米。这包括交通便利性、教育、医疗等基础设施，以提高居民生活品质，使得办公商业空间设计项目选址更具吸引力。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考虑用地总体要求对当地社会稳定性的影响，具体面积XXX平方米。通过深入了解当地社区反馈，确保办公商业空间设计项目的选址和建设过程对当地社会和谐稳定产生积极作用。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办公商业空间设计项目选址不仅符合法规和规划，还在实际操作中具有可行性。这一全面规划将为办公商业空间设计项目的成功实施提供坚实的基础，确保办公商业空间设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01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办公商业空间设计项目的设备规划和空间设计中，我们将采取灵活设备布局的措施。设备布局将根据实际需求进行灵活设计，避免不必要的浪费。通过合理规划设备摆放位置，我们将提高设备的利用率，减少设备间距，以确保办公商业空间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办公商业空间设计项目内部引入共享设施的概念，例如共享会议室、办公区等。通过这种方式，我们可以减少对资源的重复建设，提高资源共享效率，从而减小办公商业空间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15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办公商业空间设计项目的总图布置中，我们将不同功能区域进行明确的规划，以最大程度满足办公商业空间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32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办公商业空间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办公商业空间设计项目对环境的影响是综合评价的重要因素之一。我们将详细考虑选址周边的自然环境、生态保护区、水源地等情况，确保办公商业空间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对选址的评价还需充分考虑当地政府的产业政策和法规。我们将详细了解办公商业空间设计项目所在地的相关政策，确保办公商业空间设计项目的规划和运营与当地法规相符，降低不必要的法律风险。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考虑到社会稳定性对企业运营的重要性，我们将评估选址地区的社会安全情况、劳工关系、社区反馈等方面，以确保办公商业空间设计项目的建设和运营不会受到社会稳定性的负面影响。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最后，我们将综合考虑用地成本，包括土地购置费用、土地开发成本等。通过对用地成本的详细评估，我们能够做出更为精确的经济效益分析，为办公商业空间设计项目的投资决策提供有力支持。</w:t>
      </w:r>
    </w:p>
    <w:p>
      <w:pPr>
        <w:pStyle w:val="Heading1"/>
        <w:ind w:firstLine="560" w:firstLineChars="200"/>
        <w:rPr>
          <w:rFonts w:ascii="仿宋" w:eastAsia="仿宋" w:hAnsi="仿宋" w:cs="仿宋" w:hint="eastAsia"/>
          <w:sz w:val="28"/>
          <w:lang w:eastAsia="zh-CN"/>
        </w:rPr>
      </w:pPr>
      <w:bookmarkStart w:id="17" w:name="_Toc313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8860"/>
      <w:r>
        <w:rPr>
          <w:rFonts w:ascii="仿宋" w:eastAsia="仿宋" w:hAnsi="仿宋" w:cs="仿宋" w:hint="eastAsia"/>
          <w:lang w:eastAsia="zh-CN"/>
        </w:rPr>
        <w:t>(一)、办公商业空间设计行业分析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行业一直以来都是市场的关注焦点。行业内的发展趋势、竞争态势以及潜在机会都对办公商业空间设计项目的推进产生深远的影响。通过深入研究行业的整体概貌，我们将更好地理解行业的核心特征，为办公商业空间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行业，技术一直是推动创新和发展的关键因素。我们将对当前技术趋势进行详尽分析，包括但不限于人工智能、大数据应用、先进制造技术等。这有助于办公商业空间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办公商业空间设计项目成功的基础。我们将对主要竞争对手进行深入研究，包括其市场份额、产品特点、市场定位等。通过全面了解竞争对手的优势和劣势，办公商业空间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819"/>
      <w:r>
        <w:rPr>
          <w:rFonts w:ascii="仿宋" w:eastAsia="仿宋" w:hAnsi="仿宋" w:cs="仿宋" w:hint="eastAsia"/>
          <w:sz w:val="28"/>
          <w:lang w:eastAsia="zh-CN"/>
        </w:rPr>
        <w:t>(二)、办公商业空间设计市场分析预测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https://d.book118.com/628101000032006030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E38CD"/>
    <w:rsid w:val="5A4E38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100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2024-01-20T01:14:00Z</dcterms:created>
  <dcterms:modified xsi:type="dcterms:W3CDTF">2024-01-20T01:14:54Z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F0515499EAC14C0C987DCAF0B45DCC4C_11</vt:lpwstr>
  </property>
  <property fmtid="{D5CDD505-2E9C-101B-9397-08002B2CF9AE}" pid="3" name="KSOProductBuildVer">
    <vt:lpwstr>2052-12.1.0.16120</vt:lpwstr>
  </property>
</Properties>
</file>